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BA7" w:rsidRDefault="001E6BA7" w:rsidP="001E6BA7">
      <w:pPr>
        <w:jc w:val="center"/>
        <w:rPr>
          <w:lang w:val="uk-UA"/>
        </w:rPr>
      </w:pPr>
      <w:r w:rsidRPr="001E6BA7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94085EE" wp14:editId="1B5ED6F3">
            <wp:extent cx="419100" cy="561975"/>
            <wp:effectExtent l="19050" t="0" r="0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 w:rsidR="001E6BA7" w:rsidRPr="001E6BA7" w:rsidRDefault="001E6BA7" w:rsidP="001E6BA7">
      <w:pPr>
        <w:spacing w:after="0"/>
        <w:jc w:val="center"/>
      </w:pPr>
      <w:r w:rsidRPr="001E6BA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1E6BA7" w:rsidRPr="001E6BA7" w:rsidRDefault="001E6BA7" w:rsidP="001E6B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E6BA7">
        <w:rPr>
          <w:rFonts w:ascii="Times New Roman" w:hAnsi="Times New Roman" w:cs="Times New Roman"/>
          <w:sz w:val="28"/>
          <w:szCs w:val="28"/>
        </w:rPr>
        <w:t>КРЕМЕНЧУЦЬКОГО РАЙОНУ  ПОЛТАВСЬКОЇ ОБЛАСТІ</w:t>
      </w:r>
    </w:p>
    <w:p w:rsidR="001E6BA7" w:rsidRPr="000E6F97" w:rsidRDefault="001E6BA7" w:rsidP="001E6BA7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E6BA7">
        <w:rPr>
          <w:rFonts w:ascii="Times New Roman" w:hAnsi="Times New Roman" w:cs="Times New Roman"/>
          <w:color w:val="000000"/>
          <w:sz w:val="28"/>
          <w:szCs w:val="28"/>
        </w:rPr>
        <w:t>Друга  сесія восьмого скликання</w:t>
      </w:r>
    </w:p>
    <w:p w:rsidR="000E6F97" w:rsidRDefault="000E6F97" w:rsidP="001E6B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6BA7" w:rsidRPr="001E6BA7" w:rsidRDefault="001E6BA7" w:rsidP="001E6B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BA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bookmarkStart w:id="0" w:name="_GoBack"/>
      <w:proofErr w:type="gramStart"/>
      <w:r w:rsidRPr="001E6BA7">
        <w:rPr>
          <w:rFonts w:ascii="Times New Roman" w:hAnsi="Times New Roman" w:cs="Times New Roman"/>
          <w:b/>
          <w:sz w:val="28"/>
          <w:szCs w:val="28"/>
        </w:rPr>
        <w:t>Н</w:t>
      </w:r>
      <w:bookmarkEnd w:id="0"/>
      <w:proofErr w:type="gramEnd"/>
      <w:r w:rsidRPr="001E6BA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E6BA7" w:rsidRPr="001E6BA7" w:rsidRDefault="001E6BA7" w:rsidP="000E6AB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15 </w:t>
      </w:r>
      <w:r>
        <w:rPr>
          <w:rFonts w:ascii="Times New Roman" w:hAnsi="Times New Roman" w:cs="Times New Roman"/>
          <w:sz w:val="28"/>
          <w:szCs w:val="28"/>
        </w:rPr>
        <w:t xml:space="preserve">січня </w:t>
      </w:r>
      <w:r w:rsidRPr="001E6BA7">
        <w:rPr>
          <w:rFonts w:ascii="Times New Roman" w:hAnsi="Times New Roman" w:cs="Times New Roman"/>
          <w:sz w:val="28"/>
          <w:szCs w:val="28"/>
        </w:rPr>
        <w:t>2021 року</w:t>
      </w:r>
      <w:r w:rsidRPr="001E6BA7">
        <w:rPr>
          <w:rFonts w:ascii="Times New Roman" w:hAnsi="Times New Roman" w:cs="Times New Roman"/>
          <w:sz w:val="28"/>
          <w:szCs w:val="28"/>
        </w:rPr>
        <w:tab/>
      </w:r>
      <w:r w:rsidRPr="001E6BA7">
        <w:rPr>
          <w:rFonts w:ascii="Times New Roman" w:hAnsi="Times New Roman" w:cs="Times New Roman"/>
          <w:sz w:val="28"/>
          <w:szCs w:val="28"/>
        </w:rPr>
        <w:tab/>
      </w:r>
      <w:r w:rsidRPr="001E6BA7">
        <w:rPr>
          <w:rFonts w:ascii="Times New Roman" w:hAnsi="Times New Roman" w:cs="Times New Roman"/>
          <w:sz w:val="28"/>
          <w:szCs w:val="28"/>
        </w:rPr>
        <w:tab/>
      </w:r>
      <w:r w:rsidRPr="001E6BA7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Pr="001E6BA7">
        <w:rPr>
          <w:rFonts w:ascii="Times New Roman" w:hAnsi="Times New Roman" w:cs="Times New Roman"/>
          <w:sz w:val="28"/>
          <w:szCs w:val="28"/>
        </w:rPr>
        <w:tab/>
      </w:r>
      <w:r w:rsidRPr="001E6BA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№</w:t>
      </w:r>
      <w:r w:rsidR="00E37E63">
        <w:rPr>
          <w:rFonts w:ascii="Times New Roman" w:hAnsi="Times New Roman" w:cs="Times New Roman"/>
          <w:sz w:val="28"/>
          <w:szCs w:val="28"/>
          <w:lang w:val="uk-UA"/>
        </w:rPr>
        <w:t xml:space="preserve"> 91</w:t>
      </w:r>
    </w:p>
    <w:p w:rsidR="001E6BA7" w:rsidRPr="007B3F97" w:rsidRDefault="007B3F97" w:rsidP="000E6ABF">
      <w:pPr>
        <w:spacing w:line="240" w:lineRule="auto"/>
        <w:ind w:right="4677"/>
        <w:jc w:val="both"/>
        <w:rPr>
          <w:rStyle w:val="2"/>
          <w:rFonts w:ascii="Times New Roman" w:hAnsi="Times New Roman" w:cs="Times New Roman"/>
          <w:b w:val="0"/>
          <w:iCs/>
          <w:color w:val="000000"/>
          <w:sz w:val="28"/>
          <w:szCs w:val="28"/>
          <w:lang w:val="uk-UA" w:eastAsia="uk-UA"/>
        </w:rPr>
      </w:pPr>
      <w:r>
        <w:rPr>
          <w:rStyle w:val="2"/>
          <w:rFonts w:ascii="Times New Roman" w:hAnsi="Times New Roman" w:cs="Times New Roman"/>
          <w:b w:val="0"/>
          <w:iCs/>
          <w:color w:val="000000"/>
          <w:sz w:val="28"/>
          <w:szCs w:val="28"/>
          <w:lang w:val="uk-UA" w:eastAsia="uk-UA"/>
        </w:rPr>
        <w:t xml:space="preserve">Про затвердження </w:t>
      </w:r>
      <w:r w:rsidR="001E6BA7" w:rsidRPr="007B3F97">
        <w:rPr>
          <w:rStyle w:val="2"/>
          <w:rFonts w:ascii="Times New Roman" w:hAnsi="Times New Roman" w:cs="Times New Roman"/>
          <w:b w:val="0"/>
          <w:iCs/>
          <w:color w:val="000000"/>
          <w:sz w:val="28"/>
          <w:szCs w:val="28"/>
          <w:lang w:val="uk-UA" w:eastAsia="uk-UA"/>
        </w:rPr>
        <w:t>Програми підтримки діяльності громадської організації ветеранів Семенівської селищної територіальної громади на 2021 рік</w:t>
      </w:r>
    </w:p>
    <w:p w:rsidR="001E6BA7" w:rsidRPr="007B3F97" w:rsidRDefault="001E6BA7" w:rsidP="000E6ABF">
      <w:pPr>
        <w:spacing w:line="240" w:lineRule="auto"/>
        <w:ind w:firstLine="708"/>
        <w:jc w:val="both"/>
        <w:rPr>
          <w:rStyle w:val="2"/>
          <w:rFonts w:ascii="Times New Roman" w:hAnsi="Times New Roman" w:cs="Times New Roman"/>
          <w:b w:val="0"/>
          <w:iCs/>
          <w:color w:val="000000"/>
          <w:sz w:val="28"/>
          <w:szCs w:val="28"/>
          <w:lang w:val="uk-UA" w:eastAsia="uk-UA"/>
        </w:rPr>
      </w:pPr>
    </w:p>
    <w:p w:rsidR="001E6BA7" w:rsidRPr="007B3F97" w:rsidRDefault="001E6BA7" w:rsidP="000E6AB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3F97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Pr="007B3F97">
        <w:rPr>
          <w:rStyle w:val="2"/>
          <w:rFonts w:ascii="Times New Roman" w:hAnsi="Times New Roman" w:cs="Times New Roman"/>
          <w:b w:val="0"/>
          <w:iCs/>
          <w:color w:val="000000"/>
          <w:sz w:val="28"/>
          <w:szCs w:val="28"/>
          <w:lang w:val="uk-UA" w:eastAsia="uk-UA"/>
        </w:rPr>
        <w:t xml:space="preserve">надання підтримки ветеранам Великої вітчизняної війни, учасникам бойових дій, учасникам війни, ветеранам праці,та ветеранам військової служби </w:t>
      </w:r>
      <w:r w:rsidRPr="007B3F97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</w:t>
      </w:r>
      <w:r w:rsidRPr="007B3F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п.22 ч.1 </w:t>
      </w:r>
      <w:r w:rsidRPr="007B3F97">
        <w:rPr>
          <w:rFonts w:ascii="Times New Roman" w:hAnsi="Times New Roman" w:cs="Times New Roman"/>
          <w:sz w:val="28"/>
          <w:szCs w:val="28"/>
          <w:lang w:val="uk-UA"/>
        </w:rPr>
        <w:t>ст.26 та ст..59 Закону України «Про місцеве самоврядування в Україні»,</w:t>
      </w:r>
      <w:r w:rsidRPr="007B3F97">
        <w:rPr>
          <w:rStyle w:val="a9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F97">
        <w:rPr>
          <w:rFonts w:ascii="Times New Roman" w:hAnsi="Times New Roman" w:cs="Times New Roman"/>
          <w:sz w:val="28"/>
          <w:szCs w:val="28"/>
          <w:lang w:val="uk-UA"/>
        </w:rPr>
        <w:t>Законом України «Про основні засади соціального захисту ветеранів праці та інших гро</w:t>
      </w:r>
      <w:r w:rsidR="001B3059">
        <w:rPr>
          <w:rFonts w:ascii="Times New Roman" w:hAnsi="Times New Roman" w:cs="Times New Roman"/>
          <w:sz w:val="28"/>
          <w:szCs w:val="28"/>
          <w:lang w:val="uk-UA"/>
        </w:rPr>
        <w:t xml:space="preserve">мадян похилого віку в Україні» </w:t>
      </w:r>
      <w:r w:rsidRPr="007B3F97">
        <w:rPr>
          <w:rFonts w:ascii="Times New Roman" w:hAnsi="Times New Roman" w:cs="Times New Roman"/>
          <w:color w:val="000000"/>
          <w:sz w:val="28"/>
          <w:szCs w:val="28"/>
          <w:lang w:val="uk-UA" w:eastAsia="zh-CN"/>
        </w:rPr>
        <w:t>та враховуючи висновки і рекомендації постійних комісій</w:t>
      </w:r>
      <w:r w:rsidR="001B3059">
        <w:rPr>
          <w:rFonts w:ascii="Times New Roman" w:hAnsi="Times New Roman" w:cs="Times New Roman"/>
          <w:color w:val="000000"/>
          <w:sz w:val="28"/>
          <w:szCs w:val="28"/>
          <w:lang w:val="uk-UA" w:eastAsia="zh-CN"/>
        </w:rPr>
        <w:t>,</w:t>
      </w:r>
      <w:r w:rsidRPr="007B3F97">
        <w:rPr>
          <w:rFonts w:ascii="Times New Roman" w:hAnsi="Times New Roman" w:cs="Times New Roman"/>
          <w:color w:val="000000"/>
          <w:sz w:val="28"/>
          <w:szCs w:val="28"/>
          <w:lang w:val="uk-UA" w:eastAsia="zh-CN"/>
        </w:rPr>
        <w:t xml:space="preserve"> </w:t>
      </w:r>
      <w:r w:rsidRPr="007B3F97"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 </w:t>
      </w:r>
    </w:p>
    <w:p w:rsidR="001E6BA7" w:rsidRPr="007B3F97" w:rsidRDefault="001E6BA7" w:rsidP="000E6ABF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3F9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E6BA7" w:rsidRPr="007B3F97" w:rsidRDefault="001E6BA7" w:rsidP="000E6AB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3F9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7B3F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 </w:t>
      </w:r>
      <w:r w:rsidRPr="007B3F97">
        <w:rPr>
          <w:rStyle w:val="2"/>
          <w:rFonts w:ascii="Times New Roman" w:hAnsi="Times New Roman" w:cs="Times New Roman"/>
          <w:b w:val="0"/>
          <w:iCs/>
          <w:color w:val="000000"/>
          <w:sz w:val="28"/>
          <w:szCs w:val="28"/>
          <w:lang w:val="uk-UA" w:eastAsia="uk-UA"/>
        </w:rPr>
        <w:t xml:space="preserve">Затвердити  Програму </w:t>
      </w:r>
      <w:r w:rsidRPr="007B3F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B3F97">
        <w:rPr>
          <w:rStyle w:val="2"/>
          <w:rFonts w:ascii="Times New Roman" w:hAnsi="Times New Roman" w:cs="Times New Roman"/>
          <w:b w:val="0"/>
          <w:iCs/>
          <w:color w:val="000000"/>
          <w:sz w:val="28"/>
          <w:szCs w:val="28"/>
          <w:lang w:val="uk-UA" w:eastAsia="uk-UA"/>
        </w:rPr>
        <w:t xml:space="preserve">підтримки діяльності громадської  організації ветеранів Семенівської селищної територіальної громади на 2021 рік </w:t>
      </w:r>
      <w:r w:rsidR="00C64AB3">
        <w:rPr>
          <w:rFonts w:ascii="Times New Roman" w:hAnsi="Times New Roman" w:cs="Times New Roman"/>
          <w:sz w:val="28"/>
          <w:szCs w:val="28"/>
          <w:lang w:val="uk-UA"/>
        </w:rPr>
        <w:t>(додаток на 4 арк.</w:t>
      </w:r>
      <w:r w:rsidRPr="007B3F97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1E6BA7" w:rsidRPr="007B3F97" w:rsidRDefault="007B3F97" w:rsidP="000E6AB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цього </w:t>
      </w:r>
      <w:r w:rsidR="001E6BA7" w:rsidRPr="007B3F97">
        <w:rPr>
          <w:rFonts w:ascii="Times New Roman" w:hAnsi="Times New Roman" w:cs="Times New Roman"/>
          <w:sz w:val="28"/>
          <w:szCs w:val="28"/>
          <w:lang w:val="uk-UA"/>
        </w:rPr>
        <w:t>рішення покласти на:</w:t>
      </w:r>
      <w:r w:rsidR="001E6BA7" w:rsidRPr="007B3F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E6BA7" w:rsidRPr="007B3F97">
        <w:rPr>
          <w:rFonts w:ascii="Times New Roman" w:hAnsi="Times New Roman" w:cs="Times New Roman"/>
          <w:sz w:val="28"/>
          <w:szCs w:val="28"/>
          <w:lang w:val="uk-UA"/>
        </w:rPr>
        <w:t xml:space="preserve">постійну комісію з питань планування бюджету, фінансів, податків, майна та соціально-економічного розвитку (голова комісії Книш В.Є.), та комісію </w:t>
      </w:r>
      <w:r w:rsidR="001E6BA7" w:rsidRPr="007B3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питань охорони здоров’я, соціального розвитку, </w:t>
      </w:r>
      <w:r w:rsidR="001E6BA7" w:rsidRPr="007B3F97">
        <w:rPr>
          <w:rFonts w:ascii="Times New Roman" w:hAnsi="Times New Roman" w:cs="Times New Roman"/>
          <w:sz w:val="28"/>
          <w:szCs w:val="28"/>
          <w:lang w:val="uk-UA"/>
        </w:rPr>
        <w:t>соціального захисту (голова комісії  –  Мохун О.М. ).</w:t>
      </w:r>
    </w:p>
    <w:p w:rsidR="007B3F97" w:rsidRDefault="007B3F97" w:rsidP="000E6A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3F97" w:rsidRDefault="007B3F97" w:rsidP="000E6A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6BA7" w:rsidRPr="007B3F97" w:rsidRDefault="007B3F97" w:rsidP="000E6A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3F97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7B3F97">
        <w:rPr>
          <w:rFonts w:ascii="Times New Roman" w:hAnsi="Times New Roman" w:cs="Times New Roman"/>
          <w:sz w:val="28"/>
          <w:szCs w:val="28"/>
          <w:lang w:val="uk-UA"/>
        </w:rPr>
        <w:t>Л.П. МИЛАШЕВИЧ</w:t>
      </w:r>
    </w:p>
    <w:p w:rsidR="001E6BA7" w:rsidRPr="007B3F97" w:rsidRDefault="001E6BA7" w:rsidP="000E6AB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uk-UA"/>
        </w:rPr>
      </w:pPr>
    </w:p>
    <w:p w:rsidR="000E6ABF" w:rsidRDefault="000E6ABF" w:rsidP="000E6ABF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</w:p>
    <w:p w:rsidR="000E6ABF" w:rsidRDefault="000E6ABF" w:rsidP="000E6ABF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</w:p>
    <w:p w:rsidR="00380643" w:rsidRPr="00C64AB3" w:rsidRDefault="00A22392" w:rsidP="000E6ABF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C64AB3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</w:p>
    <w:p w:rsidR="000E6ABF" w:rsidRDefault="00A22392" w:rsidP="000E6ABF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C64AB3">
        <w:rPr>
          <w:rFonts w:ascii="Times New Roman" w:hAnsi="Times New Roman" w:cs="Times New Roman"/>
          <w:sz w:val="24"/>
          <w:szCs w:val="24"/>
          <w:lang w:val="uk-UA"/>
        </w:rPr>
        <w:t>до рішення</w:t>
      </w:r>
      <w:r w:rsidR="00380643" w:rsidRPr="00C64AB3">
        <w:rPr>
          <w:rFonts w:ascii="Times New Roman" w:hAnsi="Times New Roman" w:cs="Times New Roman"/>
          <w:sz w:val="24"/>
          <w:szCs w:val="24"/>
          <w:lang w:val="uk-UA"/>
        </w:rPr>
        <w:t xml:space="preserve">  другої сесії  </w:t>
      </w:r>
    </w:p>
    <w:p w:rsidR="00A22392" w:rsidRPr="00C64AB3" w:rsidRDefault="00380643" w:rsidP="000E6ABF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C64AB3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A22392" w:rsidRPr="00C64AB3">
        <w:rPr>
          <w:rFonts w:ascii="Times New Roman" w:hAnsi="Times New Roman" w:cs="Times New Roman"/>
          <w:sz w:val="24"/>
          <w:szCs w:val="24"/>
          <w:lang w:val="uk-UA"/>
        </w:rPr>
        <w:t>еменівської селищної ради</w:t>
      </w:r>
    </w:p>
    <w:p w:rsidR="00A22392" w:rsidRPr="00C64AB3" w:rsidRDefault="00380643" w:rsidP="000E6ABF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C64AB3">
        <w:rPr>
          <w:rFonts w:ascii="Times New Roman" w:hAnsi="Times New Roman" w:cs="Times New Roman"/>
          <w:sz w:val="24"/>
          <w:szCs w:val="24"/>
          <w:lang w:val="uk-UA"/>
        </w:rPr>
        <w:t xml:space="preserve">8-го </w:t>
      </w:r>
      <w:r w:rsidR="00A22392" w:rsidRPr="00C64AB3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  <w:r w:rsidR="001E6BA7" w:rsidRPr="00C64AB3">
        <w:rPr>
          <w:rFonts w:ascii="Times New Roman" w:hAnsi="Times New Roman" w:cs="Times New Roman"/>
          <w:sz w:val="24"/>
          <w:szCs w:val="24"/>
          <w:lang w:val="uk-UA"/>
        </w:rPr>
        <w:t xml:space="preserve"> від  15.</w:t>
      </w:r>
      <w:r w:rsidRPr="00C64AB3">
        <w:rPr>
          <w:rFonts w:ascii="Times New Roman" w:hAnsi="Times New Roman" w:cs="Times New Roman"/>
          <w:sz w:val="24"/>
          <w:szCs w:val="24"/>
          <w:lang w:val="uk-UA"/>
        </w:rPr>
        <w:t>01.</w:t>
      </w:r>
      <w:r w:rsidR="00A22392" w:rsidRPr="00C64AB3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C64AB3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A22392" w:rsidRPr="00C64AB3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</w:p>
    <w:p w:rsidR="00380643" w:rsidRDefault="00380643" w:rsidP="000E6A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380643" w:rsidRPr="00A22392" w:rsidRDefault="00380643" w:rsidP="000E6A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07B68" w:rsidRPr="00984E26" w:rsidRDefault="00350199" w:rsidP="000E6A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4E26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:rsidR="004A0A8E" w:rsidRDefault="001E6BA7" w:rsidP="000E6A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350199" w:rsidRPr="00984E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ідтримки діяльності громадської організації ветеранів </w:t>
      </w:r>
    </w:p>
    <w:p w:rsidR="00350199" w:rsidRPr="00984E26" w:rsidRDefault="00350199" w:rsidP="000E6A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4E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Семенівської селищної </w:t>
      </w:r>
      <w:r w:rsidR="00DF2964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  <w:r w:rsidRPr="00984E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2021 рік</w:t>
      </w:r>
    </w:p>
    <w:p w:rsidR="00984E26" w:rsidRDefault="00984E26" w:rsidP="000E6A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4E26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350199" w:rsidRDefault="00984E26" w:rsidP="00C64AB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Організація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 xml:space="preserve"> ветеранів </w:t>
      </w:r>
      <w:r w:rsidR="00DF2964" w:rsidRPr="00DF2964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територіальної громади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(далі організація) є структурним утворенням добровільної Всеукраїнської громадської організації ветеранів Великої Вітчизняної війни, інших локальних війн і воєнних конфліктів (</w:t>
      </w:r>
      <w:r w:rsidR="00D809D7">
        <w:rPr>
          <w:rFonts w:ascii="Times New Roman" w:hAnsi="Times New Roman" w:cs="Times New Roman"/>
          <w:sz w:val="28"/>
          <w:szCs w:val="28"/>
          <w:lang w:val="uk-UA"/>
        </w:rPr>
        <w:t>учасників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 xml:space="preserve"> бойових дій, інвалідів, учасників війни), ветеранів праці, дітей війни, ветеранів військової служби, інших силових структур, пенсіонерів, громадян похилого віку, які виявили бажання бути членами організації. Вона діє на засадах самоврядування у відповідністю з Конституцією України, чинним </w:t>
      </w:r>
      <w:r w:rsidR="00D809D7">
        <w:rPr>
          <w:rFonts w:ascii="Times New Roman" w:hAnsi="Times New Roman" w:cs="Times New Roman"/>
          <w:sz w:val="28"/>
          <w:szCs w:val="28"/>
          <w:lang w:val="uk-UA"/>
        </w:rPr>
        <w:t>законодавством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 xml:space="preserve">, Статутом </w:t>
      </w:r>
      <w:r w:rsidR="00D809D7">
        <w:rPr>
          <w:rFonts w:ascii="Times New Roman" w:hAnsi="Times New Roman" w:cs="Times New Roman"/>
          <w:sz w:val="28"/>
          <w:szCs w:val="28"/>
          <w:lang w:val="uk-UA"/>
        </w:rPr>
        <w:t>Організації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 xml:space="preserve"> ветеранів України.</w:t>
      </w:r>
    </w:p>
    <w:p w:rsidR="00350199" w:rsidRPr="00D809D7" w:rsidRDefault="00350199" w:rsidP="00C64A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9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 та завдання </w:t>
      </w:r>
      <w:r w:rsidR="00D809D7" w:rsidRPr="00D809D7">
        <w:rPr>
          <w:rFonts w:ascii="Times New Roman" w:hAnsi="Times New Roman" w:cs="Times New Roman"/>
          <w:b/>
          <w:sz w:val="28"/>
          <w:szCs w:val="28"/>
          <w:lang w:val="uk-UA"/>
        </w:rPr>
        <w:t>організації</w:t>
      </w:r>
    </w:p>
    <w:p w:rsidR="00350199" w:rsidRDefault="00D809D7" w:rsidP="00C64A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Станом на 01.01.21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>
        <w:rPr>
          <w:rFonts w:ascii="Times New Roman" w:hAnsi="Times New Roman" w:cs="Times New Roman"/>
          <w:sz w:val="28"/>
          <w:szCs w:val="28"/>
          <w:lang w:val="uk-UA"/>
        </w:rPr>
        <w:t>на території Семенівської територіальної громади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 xml:space="preserve"> мешкає 7505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 xml:space="preserve"> пенсіонерів, з них ветеранів Великої Вітчизняної війни –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 xml:space="preserve"> 320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чол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; у тому числі інвалідів Великої Вітчизняної війни –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 xml:space="preserve"> 9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чол.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>,у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 xml:space="preserve">часників бойових дій – 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чол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, учасників Великої Вітчизняної війни –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 xml:space="preserve"> 300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чол., ветеранів праці –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 xml:space="preserve"> 2221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чол., дітей війни –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 xml:space="preserve"> 2527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чол.</w:t>
      </w:r>
    </w:p>
    <w:p w:rsidR="009C740E" w:rsidRDefault="00350199" w:rsidP="00C64A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Організація вважає своєю головною метою: всебічний захист законних прав, соціальних, економічних, вікових інтересів ветеранів війни, праці, дітей війни, ветеранів військової служби, інших силових структур, пенсіонерів, громадян п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>охилого віку.</w:t>
      </w:r>
    </w:p>
    <w:p w:rsidR="009C740E" w:rsidRDefault="001E6BA7" w:rsidP="00C64A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>Для досягнення поставленої мети організація у встановленому порядку здійснює такі завдання:</w:t>
      </w:r>
    </w:p>
    <w:p w:rsidR="009C740E" w:rsidRDefault="00D809D7" w:rsidP="00C64A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 xml:space="preserve">півпрацює з </w:t>
      </w:r>
      <w:r>
        <w:rPr>
          <w:rFonts w:ascii="Times New Roman" w:hAnsi="Times New Roman" w:cs="Times New Roman"/>
          <w:sz w:val="28"/>
          <w:szCs w:val="28"/>
          <w:lang w:val="uk-UA"/>
        </w:rPr>
        <w:t>Семенівською</w:t>
      </w:r>
      <w:r w:rsidR="001E6B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селищною </w:t>
      </w:r>
      <w:r w:rsidR="004A0A8E">
        <w:rPr>
          <w:rFonts w:ascii="Times New Roman" w:hAnsi="Times New Roman" w:cs="Times New Roman"/>
          <w:sz w:val="28"/>
          <w:szCs w:val="28"/>
          <w:lang w:val="uk-UA"/>
        </w:rPr>
        <w:t>радою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>, взаємодіє з керівниками підприємств, установ, організацій незалежно від форм власності в інтересах соціального захисту ветеранів, інвалідів, всіх громадян похилого віку;</w:t>
      </w:r>
    </w:p>
    <w:p w:rsidR="009C740E" w:rsidRDefault="00D809D7" w:rsidP="00C64A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>ере участь у розробці та реалізації програм на поліпшення житлових ум</w:t>
      </w:r>
      <w:r w:rsidR="001E6BA7">
        <w:rPr>
          <w:rFonts w:ascii="Times New Roman" w:hAnsi="Times New Roman" w:cs="Times New Roman"/>
          <w:sz w:val="28"/>
          <w:szCs w:val="28"/>
          <w:lang w:val="uk-UA"/>
        </w:rPr>
        <w:t xml:space="preserve">ов ветеранів усіх категорій, їх 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>медичного, побутового, транспортного та іншого обслуговування;</w:t>
      </w:r>
    </w:p>
    <w:p w:rsidR="009C740E" w:rsidRDefault="00D809D7" w:rsidP="00C64A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>дійснює благодійницькі заходи, організовує акції милосердя;</w:t>
      </w:r>
    </w:p>
    <w:p w:rsidR="009C740E" w:rsidRDefault="00D809D7" w:rsidP="00C64A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>ере активну участь у героїко-патріотичному вихованні молоді на кращих традиціях старших поколінь, культурного і духовного надбання, поваги до батьків, збереження спадкоємності поколінь;</w:t>
      </w:r>
    </w:p>
    <w:p w:rsidR="00D809D7" w:rsidRDefault="00D809D7" w:rsidP="00C64A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с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 xml:space="preserve">прияє увічненню перемоги у Великій Вітчизняній війні 1941-1945 років, турбується про збереження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пам’ятників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 xml:space="preserve"> і меморіалів захисникам Вітчизни, видатним людям </w:t>
      </w:r>
      <w:r>
        <w:rPr>
          <w:rFonts w:ascii="Times New Roman" w:hAnsi="Times New Roman" w:cs="Times New Roman"/>
          <w:sz w:val="28"/>
          <w:szCs w:val="28"/>
          <w:lang w:val="uk-UA"/>
        </w:rPr>
        <w:t>людьми різних національностей і віросповідань, бере участь у підготовці та відзначенні річниці Перемоги у Великій Вітчизняній війні 1941-1945 років, 67 – річниці визволення України від фашистської окупації;</w:t>
      </w:r>
    </w:p>
    <w:p w:rsidR="00D809D7" w:rsidRDefault="00DF2964" w:rsidP="00C64A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D809D7">
        <w:rPr>
          <w:rFonts w:ascii="Times New Roman" w:hAnsi="Times New Roman" w:cs="Times New Roman"/>
          <w:sz w:val="28"/>
          <w:szCs w:val="28"/>
          <w:lang w:val="uk-UA"/>
        </w:rPr>
        <w:t>ере участь у заходах підготовки допризовників та призовників до служби у збройних силах України;</w:t>
      </w:r>
    </w:p>
    <w:p w:rsidR="00984E26" w:rsidRDefault="00613105" w:rsidP="00C64A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84E26">
        <w:rPr>
          <w:rFonts w:ascii="Times New Roman" w:hAnsi="Times New Roman" w:cs="Times New Roman"/>
          <w:sz w:val="28"/>
          <w:szCs w:val="28"/>
          <w:lang w:val="uk-UA"/>
        </w:rPr>
        <w:t xml:space="preserve">адає організаційну, а при наявності коштів – матеріальну допомогу одиноким малозабезпеченим ветеранам війни, дітям війни в їх побуті, лікуванні та похованні померлих, </w:t>
      </w:r>
      <w:r w:rsidR="00D809D7">
        <w:rPr>
          <w:rFonts w:ascii="Times New Roman" w:hAnsi="Times New Roman" w:cs="Times New Roman"/>
          <w:sz w:val="28"/>
          <w:szCs w:val="28"/>
          <w:lang w:val="uk-UA"/>
        </w:rPr>
        <w:t>організовує</w:t>
      </w:r>
      <w:r w:rsidR="00984E26">
        <w:rPr>
          <w:rFonts w:ascii="Times New Roman" w:hAnsi="Times New Roman" w:cs="Times New Roman"/>
          <w:sz w:val="28"/>
          <w:szCs w:val="28"/>
          <w:lang w:val="uk-UA"/>
        </w:rPr>
        <w:t xml:space="preserve"> впорядкування могил померлих одиноких ветеранів.</w:t>
      </w:r>
    </w:p>
    <w:p w:rsidR="00984E26" w:rsidRDefault="00984E26" w:rsidP="00C64AB3">
      <w:pPr>
        <w:spacing w:line="240" w:lineRule="auto"/>
        <w:ind w:left="360" w:firstLine="20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Організація здійснює інші заходи, передбачені Статутом організації, що не суперечить чинному законодавству.</w:t>
      </w:r>
    </w:p>
    <w:p w:rsidR="00984E26" w:rsidRPr="00D809D7" w:rsidRDefault="00984E26" w:rsidP="00C64AB3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9D7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 виконання Програми</w:t>
      </w:r>
    </w:p>
    <w:p w:rsidR="009C740E" w:rsidRDefault="00984E26" w:rsidP="00C64AB3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Результатами виконання заходів, передбачених цією Програмою, стане підвищення активності та вдосконалення діяльності первинних та районної </w:t>
      </w:r>
      <w:r w:rsidR="00D809D7">
        <w:rPr>
          <w:rFonts w:ascii="Times New Roman" w:hAnsi="Times New Roman" w:cs="Times New Roman"/>
          <w:sz w:val="28"/>
          <w:szCs w:val="28"/>
          <w:lang w:val="uk-UA"/>
        </w:rPr>
        <w:t>організації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ветеранів, посилення соціального захисту ветеранів війни, інвалідів, всіх громадян літнього віку, поліпшення патріотичного виховання молодого покоління, збереження </w:t>
      </w:r>
      <w:r w:rsidR="00D809D7">
        <w:rPr>
          <w:rFonts w:ascii="Times New Roman" w:hAnsi="Times New Roman" w:cs="Times New Roman"/>
          <w:sz w:val="28"/>
          <w:szCs w:val="28"/>
          <w:lang w:val="uk-UA"/>
        </w:rPr>
        <w:t>пам’яті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народу.</w:t>
      </w:r>
    </w:p>
    <w:p w:rsidR="00984E26" w:rsidRDefault="00984E26" w:rsidP="00C64AB3">
      <w:pPr>
        <w:spacing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Програми сприятиме також поліпшенню умов роботи </w:t>
      </w:r>
      <w:r w:rsidR="00613105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 ветеранів </w:t>
      </w:r>
      <w:r w:rsidR="00DF2964" w:rsidRPr="00DF2964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первинних ветеранських організацій, посилить матеріальне заохочення постійних працівників. </w:t>
      </w:r>
    </w:p>
    <w:p w:rsidR="00984E26" w:rsidRPr="00D809D7" w:rsidRDefault="00984E26" w:rsidP="00C64AB3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9D7">
        <w:rPr>
          <w:rFonts w:ascii="Times New Roman" w:hAnsi="Times New Roman" w:cs="Times New Roman"/>
          <w:b/>
          <w:sz w:val="28"/>
          <w:szCs w:val="28"/>
          <w:lang w:val="uk-UA"/>
        </w:rPr>
        <w:t>Фінансове забезпечення Програми</w:t>
      </w:r>
    </w:p>
    <w:p w:rsidR="00343B52" w:rsidRDefault="00984E26" w:rsidP="00C64AB3">
      <w:pPr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Фінансове </w:t>
      </w:r>
      <w:r w:rsidR="00D809D7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Програми здійснюється за рахунок коштів місцевого бюджету та інших надходжень, які не заборонені чинним законодавством.</w:t>
      </w:r>
    </w:p>
    <w:p w:rsidR="00343B52" w:rsidRDefault="00984E26" w:rsidP="00C64AB3">
      <w:pPr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Головним розпорядником бюджетних коштів по даній Програмі є 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ради.</w:t>
      </w:r>
    </w:p>
    <w:p w:rsidR="00984E26" w:rsidRDefault="00984E26" w:rsidP="00C64AB3">
      <w:pPr>
        <w:spacing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Розрахункова потреба в коштах на 2021 рік складає 120 тис. гривень</w:t>
      </w:r>
    </w:p>
    <w:p w:rsidR="007A1AC9" w:rsidRDefault="007A1AC9" w:rsidP="00C64AB3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343B52" w:rsidRPr="00343B52" w:rsidRDefault="00343B52" w:rsidP="00C64AB3">
      <w:pPr>
        <w:spacing w:line="240" w:lineRule="auto"/>
        <w:ind w:left="360" w:firstLine="34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3B5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Основні заходи</w:t>
      </w:r>
    </w:p>
    <w:p w:rsidR="004A0A8E" w:rsidRDefault="00343B52" w:rsidP="00C64AB3">
      <w:pPr>
        <w:spacing w:after="0" w:line="240" w:lineRule="auto"/>
        <w:ind w:left="360" w:firstLine="34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3B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фінансової підтримки організації ветеранів </w:t>
      </w:r>
    </w:p>
    <w:p w:rsidR="00343B52" w:rsidRDefault="00DF2964" w:rsidP="00C64AB3">
      <w:pPr>
        <w:spacing w:after="0" w:line="240" w:lineRule="auto"/>
        <w:ind w:left="360" w:firstLine="34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4E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Семенівської селищної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2786"/>
        <w:gridCol w:w="1408"/>
        <w:gridCol w:w="2120"/>
        <w:gridCol w:w="1917"/>
      </w:tblGrid>
      <w:tr w:rsidR="00A22392" w:rsidTr="00A22392">
        <w:tc>
          <w:tcPr>
            <w:tcW w:w="628" w:type="dxa"/>
          </w:tcPr>
          <w:p w:rsidR="00343B52" w:rsidRPr="00613105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</w:p>
        </w:tc>
        <w:tc>
          <w:tcPr>
            <w:tcW w:w="2786" w:type="dxa"/>
          </w:tcPr>
          <w:p w:rsidR="00343B52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408" w:type="dxa"/>
          </w:tcPr>
          <w:p w:rsidR="00343B52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 витрат (грн)</w:t>
            </w:r>
          </w:p>
        </w:tc>
        <w:tc>
          <w:tcPr>
            <w:tcW w:w="2120" w:type="dxa"/>
          </w:tcPr>
          <w:p w:rsidR="00343B52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Хто проводить</w:t>
            </w:r>
          </w:p>
        </w:tc>
        <w:tc>
          <w:tcPr>
            <w:tcW w:w="1917" w:type="dxa"/>
          </w:tcPr>
          <w:p w:rsidR="00343B52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Для кого проводиться</w:t>
            </w:r>
          </w:p>
        </w:tc>
      </w:tr>
      <w:tr w:rsidR="00A22392" w:rsidTr="00A22392">
        <w:tc>
          <w:tcPr>
            <w:tcW w:w="628" w:type="dxa"/>
          </w:tcPr>
          <w:p w:rsidR="00343B52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786" w:type="dxa"/>
          </w:tcPr>
          <w:p w:rsidR="00343B52" w:rsidRPr="00613105" w:rsidRDefault="00613105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пам’ятних дат для ветеранів</w:t>
            </w:r>
          </w:p>
        </w:tc>
        <w:tc>
          <w:tcPr>
            <w:tcW w:w="1408" w:type="dxa"/>
          </w:tcPr>
          <w:p w:rsidR="00343B52" w:rsidRPr="00613105" w:rsidRDefault="00613105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20 000 </w:t>
            </w:r>
          </w:p>
        </w:tc>
        <w:tc>
          <w:tcPr>
            <w:tcW w:w="2120" w:type="dxa"/>
          </w:tcPr>
          <w:p w:rsidR="00343B52" w:rsidRDefault="00613105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ветеранів;</w:t>
            </w:r>
          </w:p>
          <w:p w:rsidR="00613105" w:rsidRPr="00613105" w:rsidRDefault="00613105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Виконком Семенівської селищної </w:t>
            </w:r>
            <w:r w:rsidR="004A0A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</w:t>
            </w:r>
          </w:p>
        </w:tc>
        <w:tc>
          <w:tcPr>
            <w:tcW w:w="1917" w:type="dxa"/>
          </w:tcPr>
          <w:p w:rsidR="00343B52" w:rsidRPr="00613105" w:rsidRDefault="00613105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ветеранів усіх категорій та населення</w:t>
            </w:r>
          </w:p>
        </w:tc>
      </w:tr>
      <w:tr w:rsidR="00A22392" w:rsidTr="00A22392">
        <w:tc>
          <w:tcPr>
            <w:tcW w:w="628" w:type="dxa"/>
          </w:tcPr>
          <w:p w:rsidR="00343B52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786" w:type="dxa"/>
          </w:tcPr>
          <w:p w:rsidR="00343B52" w:rsidRPr="00613105" w:rsidRDefault="00613105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обстеження побутових умов людей похилого віку та інвалідів, надання матеріальної допомоги </w:t>
            </w:r>
          </w:p>
        </w:tc>
        <w:tc>
          <w:tcPr>
            <w:tcW w:w="1408" w:type="dxa"/>
          </w:tcPr>
          <w:p w:rsidR="00343B52" w:rsidRPr="00613105" w:rsidRDefault="00613105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3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</w:t>
            </w:r>
          </w:p>
        </w:tc>
        <w:tc>
          <w:tcPr>
            <w:tcW w:w="2120" w:type="dxa"/>
          </w:tcPr>
          <w:p w:rsidR="00613105" w:rsidRDefault="00613105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ветеранів;</w:t>
            </w:r>
          </w:p>
          <w:p w:rsidR="001E6BA7" w:rsidRDefault="00613105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3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депутатський корпус</w:t>
            </w:r>
          </w:p>
          <w:p w:rsidR="00343B52" w:rsidRPr="00613105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Семенівської селищної </w:t>
            </w:r>
            <w:r w:rsidR="004A0A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</w:t>
            </w:r>
          </w:p>
        </w:tc>
        <w:tc>
          <w:tcPr>
            <w:tcW w:w="1917" w:type="dxa"/>
          </w:tcPr>
          <w:p w:rsidR="00343B52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1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ветеранів</w:t>
            </w:r>
          </w:p>
          <w:p w:rsidR="00A22392" w:rsidRPr="007A1AC9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усіх категорій</w:t>
            </w:r>
          </w:p>
        </w:tc>
      </w:tr>
      <w:tr w:rsidR="00A22392" w:rsidTr="00A22392">
        <w:tc>
          <w:tcPr>
            <w:tcW w:w="628" w:type="dxa"/>
          </w:tcPr>
          <w:p w:rsidR="00343B52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2786" w:type="dxa"/>
          </w:tcPr>
          <w:p w:rsidR="00343B52" w:rsidRPr="007A1AC9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1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поздоровлень ветеранів всіх категорій з ювілейними днями народжень 90-100 років</w:t>
            </w:r>
          </w:p>
        </w:tc>
        <w:tc>
          <w:tcPr>
            <w:tcW w:w="1408" w:type="dxa"/>
          </w:tcPr>
          <w:p w:rsidR="00343B52" w:rsidRPr="007A1AC9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1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10 000</w:t>
            </w:r>
          </w:p>
        </w:tc>
        <w:tc>
          <w:tcPr>
            <w:tcW w:w="2120" w:type="dxa"/>
          </w:tcPr>
          <w:p w:rsidR="00343B52" w:rsidRPr="007A1AC9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1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</w:t>
            </w:r>
          </w:p>
        </w:tc>
        <w:tc>
          <w:tcPr>
            <w:tcW w:w="1917" w:type="dxa"/>
          </w:tcPr>
          <w:p w:rsidR="00343B52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1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ветеранів</w:t>
            </w:r>
          </w:p>
          <w:p w:rsidR="00A22392" w:rsidRPr="007A1AC9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усіх категорій</w:t>
            </w:r>
          </w:p>
        </w:tc>
      </w:tr>
      <w:tr w:rsidR="00A22392" w:rsidTr="00A22392">
        <w:tc>
          <w:tcPr>
            <w:tcW w:w="628" w:type="dxa"/>
          </w:tcPr>
          <w:p w:rsidR="00343B52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2786" w:type="dxa"/>
          </w:tcPr>
          <w:p w:rsidR="00343B52" w:rsidRPr="00A22392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проведення похорон померлих ветеранів Великої Вітчизняної війни всіх категорій</w:t>
            </w:r>
          </w:p>
        </w:tc>
        <w:tc>
          <w:tcPr>
            <w:tcW w:w="1408" w:type="dxa"/>
          </w:tcPr>
          <w:p w:rsidR="00343B52" w:rsidRPr="00A22392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</w:t>
            </w:r>
          </w:p>
        </w:tc>
        <w:tc>
          <w:tcPr>
            <w:tcW w:w="2120" w:type="dxa"/>
          </w:tcPr>
          <w:p w:rsidR="007A1AC9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ветеранів;</w:t>
            </w:r>
          </w:p>
          <w:p w:rsidR="001E6BA7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3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депутатський корпус</w:t>
            </w:r>
          </w:p>
          <w:p w:rsidR="00343B52" w:rsidRDefault="00A22392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Семенівської селищної </w:t>
            </w:r>
            <w:r w:rsidR="004A0A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</w:t>
            </w:r>
          </w:p>
        </w:tc>
        <w:tc>
          <w:tcPr>
            <w:tcW w:w="1917" w:type="dxa"/>
          </w:tcPr>
          <w:p w:rsidR="00343B52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1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ветеранів</w:t>
            </w:r>
          </w:p>
          <w:p w:rsidR="00A22392" w:rsidRDefault="00A22392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усіх категорій</w:t>
            </w:r>
          </w:p>
        </w:tc>
      </w:tr>
      <w:tr w:rsidR="00A22392" w:rsidTr="00A22392">
        <w:tc>
          <w:tcPr>
            <w:tcW w:w="628" w:type="dxa"/>
          </w:tcPr>
          <w:p w:rsidR="00343B52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2786" w:type="dxa"/>
          </w:tcPr>
          <w:p w:rsidR="00343B52" w:rsidRPr="00A22392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Матеріальна підтримка одиноких ветеранів та інвалідів</w:t>
            </w:r>
          </w:p>
        </w:tc>
        <w:tc>
          <w:tcPr>
            <w:tcW w:w="1408" w:type="dxa"/>
          </w:tcPr>
          <w:p w:rsidR="00343B52" w:rsidRPr="00A22392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</w:t>
            </w:r>
          </w:p>
        </w:tc>
        <w:tc>
          <w:tcPr>
            <w:tcW w:w="2120" w:type="dxa"/>
          </w:tcPr>
          <w:p w:rsidR="00343B52" w:rsidRPr="00A22392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</w:t>
            </w:r>
          </w:p>
        </w:tc>
        <w:tc>
          <w:tcPr>
            <w:tcW w:w="1917" w:type="dxa"/>
          </w:tcPr>
          <w:p w:rsidR="00343B52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ветеранів</w:t>
            </w:r>
          </w:p>
          <w:p w:rsidR="00A22392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усіх категорій</w:t>
            </w:r>
          </w:p>
        </w:tc>
      </w:tr>
      <w:tr w:rsidR="00A22392" w:rsidTr="00A22392">
        <w:tc>
          <w:tcPr>
            <w:tcW w:w="628" w:type="dxa"/>
          </w:tcPr>
          <w:p w:rsidR="00343B52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2786" w:type="dxa"/>
          </w:tcPr>
          <w:p w:rsidR="00343B52" w:rsidRPr="00A22392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пленумів ради ветеранів, конференцій, виїзних засідань президії, матеріальне забезпечення делегатів ветеранської організації </w:t>
            </w:r>
            <w:r w:rsidR="00A22392"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участі в пленумах та </w:t>
            </w:r>
            <w:r w:rsidR="00A22392"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конференціях Полтавської обласної організації ветеранів</w:t>
            </w:r>
          </w:p>
        </w:tc>
        <w:tc>
          <w:tcPr>
            <w:tcW w:w="1408" w:type="dxa"/>
          </w:tcPr>
          <w:p w:rsidR="00343B52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5 000</w:t>
            </w:r>
          </w:p>
        </w:tc>
        <w:tc>
          <w:tcPr>
            <w:tcW w:w="2120" w:type="dxa"/>
          </w:tcPr>
          <w:p w:rsidR="00343B52" w:rsidRDefault="00A22392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</w:t>
            </w:r>
          </w:p>
        </w:tc>
        <w:tc>
          <w:tcPr>
            <w:tcW w:w="1917" w:type="dxa"/>
          </w:tcPr>
          <w:p w:rsidR="00343B52" w:rsidRDefault="00A22392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делегатів організації ветеранів</w:t>
            </w:r>
          </w:p>
        </w:tc>
      </w:tr>
      <w:tr w:rsidR="00A22392" w:rsidTr="00A22392">
        <w:tc>
          <w:tcPr>
            <w:tcW w:w="628" w:type="dxa"/>
          </w:tcPr>
          <w:p w:rsidR="00343B52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2786" w:type="dxa"/>
          </w:tcPr>
          <w:p w:rsidR="00343B52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на забезпечення статутної діяльності організації ветеранів:</w:t>
            </w:r>
          </w:p>
          <w:p w:rsidR="00A22392" w:rsidRPr="00A22392" w:rsidRDefault="00A22392" w:rsidP="00C64A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канцтовари,</w:t>
            </w:r>
          </w:p>
          <w:p w:rsidR="00A22392" w:rsidRPr="00A22392" w:rsidRDefault="00A22392" w:rsidP="00C64A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оргтехніка</w:t>
            </w:r>
          </w:p>
        </w:tc>
        <w:tc>
          <w:tcPr>
            <w:tcW w:w="1408" w:type="dxa"/>
          </w:tcPr>
          <w:p w:rsidR="00343B52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15 000</w:t>
            </w:r>
          </w:p>
        </w:tc>
        <w:tc>
          <w:tcPr>
            <w:tcW w:w="2120" w:type="dxa"/>
          </w:tcPr>
          <w:p w:rsidR="00343B52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</w:t>
            </w:r>
          </w:p>
        </w:tc>
        <w:tc>
          <w:tcPr>
            <w:tcW w:w="1917" w:type="dxa"/>
          </w:tcPr>
          <w:p w:rsidR="00343B52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ради ветеранів</w:t>
            </w:r>
          </w:p>
        </w:tc>
      </w:tr>
      <w:tr w:rsidR="00613105" w:rsidTr="00A22392">
        <w:tc>
          <w:tcPr>
            <w:tcW w:w="628" w:type="dxa"/>
          </w:tcPr>
          <w:p w:rsidR="00613105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2786" w:type="dxa"/>
          </w:tcPr>
          <w:p w:rsidR="00613105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Передплата газет:</w:t>
            </w:r>
          </w:p>
          <w:p w:rsidR="00A22392" w:rsidRPr="00A22392" w:rsidRDefault="00A22392" w:rsidP="00C64AB3">
            <w:pPr>
              <w:pStyle w:val="a3"/>
              <w:numPr>
                <w:ilvl w:val="0"/>
                <w:numId w:val="1"/>
              </w:numPr>
              <w:ind w:left="317" w:hanging="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Ветеран України</w:t>
            </w:r>
          </w:p>
          <w:p w:rsidR="00A22392" w:rsidRPr="00A22392" w:rsidRDefault="00A22392" w:rsidP="00C64AB3">
            <w:pPr>
              <w:pStyle w:val="a3"/>
              <w:numPr>
                <w:ilvl w:val="0"/>
                <w:numId w:val="1"/>
              </w:numPr>
              <w:ind w:left="317" w:hanging="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Село Полтавське</w:t>
            </w:r>
          </w:p>
          <w:p w:rsidR="00A22392" w:rsidRPr="00A22392" w:rsidRDefault="00A22392" w:rsidP="00C64AB3">
            <w:pPr>
              <w:pStyle w:val="a3"/>
              <w:numPr>
                <w:ilvl w:val="0"/>
                <w:numId w:val="1"/>
              </w:numPr>
              <w:ind w:left="317" w:hanging="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Голос громади</w:t>
            </w:r>
          </w:p>
          <w:p w:rsidR="00A22392" w:rsidRPr="00A22392" w:rsidRDefault="00A22392" w:rsidP="00C64AB3">
            <w:pPr>
              <w:pStyle w:val="a3"/>
              <w:numPr>
                <w:ilvl w:val="0"/>
                <w:numId w:val="1"/>
              </w:numPr>
              <w:ind w:left="317" w:hanging="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Вісник Семенівщини</w:t>
            </w:r>
          </w:p>
        </w:tc>
        <w:tc>
          <w:tcPr>
            <w:tcW w:w="1408" w:type="dxa"/>
          </w:tcPr>
          <w:p w:rsidR="00613105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</w:t>
            </w:r>
          </w:p>
        </w:tc>
        <w:tc>
          <w:tcPr>
            <w:tcW w:w="2120" w:type="dxa"/>
          </w:tcPr>
          <w:p w:rsidR="00613105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</w:t>
            </w:r>
          </w:p>
        </w:tc>
        <w:tc>
          <w:tcPr>
            <w:tcW w:w="1917" w:type="dxa"/>
          </w:tcPr>
          <w:p w:rsidR="00613105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ветеранів усіх категорій</w:t>
            </w:r>
          </w:p>
        </w:tc>
      </w:tr>
      <w:tr w:rsidR="00613105" w:rsidTr="00A22392">
        <w:tc>
          <w:tcPr>
            <w:tcW w:w="628" w:type="dxa"/>
          </w:tcPr>
          <w:p w:rsidR="00613105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2786" w:type="dxa"/>
          </w:tcPr>
          <w:p w:rsidR="00613105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Матеріальне заохочення постійних працівників організації ветеранів </w:t>
            </w:r>
            <w:r w:rsidR="00DF2964" w:rsidRPr="00DF29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Семенівської селищної територіальної громади </w:t>
            </w:r>
            <w:r w:rsidRPr="00DF29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</w:t>
            </w: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голів первинних ветеранських організацій</w:t>
            </w:r>
          </w:p>
        </w:tc>
        <w:tc>
          <w:tcPr>
            <w:tcW w:w="1408" w:type="dxa"/>
          </w:tcPr>
          <w:p w:rsidR="00613105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50 000</w:t>
            </w:r>
          </w:p>
        </w:tc>
        <w:tc>
          <w:tcPr>
            <w:tcW w:w="2120" w:type="dxa"/>
          </w:tcPr>
          <w:p w:rsidR="00613105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</w:t>
            </w:r>
          </w:p>
        </w:tc>
        <w:tc>
          <w:tcPr>
            <w:tcW w:w="1917" w:type="dxa"/>
          </w:tcPr>
          <w:p w:rsidR="00613105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ветеранського активу</w:t>
            </w:r>
          </w:p>
        </w:tc>
      </w:tr>
    </w:tbl>
    <w:p w:rsidR="00343B52" w:rsidRDefault="00343B52" w:rsidP="00C64AB3">
      <w:pPr>
        <w:spacing w:line="240" w:lineRule="auto"/>
        <w:ind w:left="360" w:firstLine="34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0A8E" w:rsidRDefault="004A0A8E" w:rsidP="00C64AB3">
      <w:pPr>
        <w:spacing w:line="240" w:lineRule="auto"/>
        <w:ind w:left="360" w:firstLine="34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0A8E" w:rsidRDefault="00380643" w:rsidP="00C64AB3">
      <w:pPr>
        <w:spacing w:after="0" w:line="240" w:lineRule="auto"/>
        <w:ind w:left="360" w:firstLine="34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Селищний голова </w:t>
      </w:r>
      <w:r w:rsidR="004A0A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Л. П. Милашевич</w:t>
      </w:r>
    </w:p>
    <w:p w:rsidR="00343B52" w:rsidRPr="00343B52" w:rsidRDefault="00343B52" w:rsidP="00C64AB3">
      <w:pPr>
        <w:spacing w:line="240" w:lineRule="auto"/>
        <w:ind w:left="360" w:firstLine="349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43B52" w:rsidRPr="00343B52" w:rsidSect="005235FF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71A" w:rsidRDefault="0034271A" w:rsidP="004A0A8E">
      <w:pPr>
        <w:spacing w:after="0" w:line="240" w:lineRule="auto"/>
      </w:pPr>
      <w:r>
        <w:separator/>
      </w:r>
    </w:p>
  </w:endnote>
  <w:endnote w:type="continuationSeparator" w:id="0">
    <w:p w:rsidR="0034271A" w:rsidRDefault="0034271A" w:rsidP="004A0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278296"/>
      <w:docPartObj>
        <w:docPartGallery w:val="Page Numbers (Bottom of Page)"/>
        <w:docPartUnique/>
      </w:docPartObj>
    </w:sdtPr>
    <w:sdtEndPr/>
    <w:sdtContent>
      <w:p w:rsidR="004A0A8E" w:rsidRDefault="004A0A8E">
        <w:pPr>
          <w:pStyle w:val="a7"/>
          <w:jc w:val="center"/>
        </w:pPr>
      </w:p>
      <w:p w:rsidR="004A0A8E" w:rsidRDefault="005C16BD">
        <w:pPr>
          <w:pStyle w:val="a7"/>
          <w:jc w:val="center"/>
        </w:pPr>
        <w:r>
          <w:fldChar w:fldCharType="begin"/>
        </w:r>
        <w:r w:rsidR="004A0A8E">
          <w:instrText>PAGE   \* MERGEFORMAT</w:instrText>
        </w:r>
        <w:r>
          <w:fldChar w:fldCharType="separate"/>
        </w:r>
        <w:r w:rsidR="00E37E63">
          <w:rPr>
            <w:noProof/>
          </w:rPr>
          <w:t>1</w:t>
        </w:r>
        <w:r>
          <w:fldChar w:fldCharType="end"/>
        </w:r>
      </w:p>
    </w:sdtContent>
  </w:sdt>
  <w:p w:rsidR="004A0A8E" w:rsidRDefault="004A0A8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71A" w:rsidRDefault="0034271A" w:rsidP="004A0A8E">
      <w:pPr>
        <w:spacing w:after="0" w:line="240" w:lineRule="auto"/>
      </w:pPr>
      <w:r>
        <w:separator/>
      </w:r>
    </w:p>
  </w:footnote>
  <w:footnote w:type="continuationSeparator" w:id="0">
    <w:p w:rsidR="0034271A" w:rsidRDefault="0034271A" w:rsidP="004A0A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61F55"/>
    <w:multiLevelType w:val="hybridMultilevel"/>
    <w:tmpl w:val="6886522A"/>
    <w:lvl w:ilvl="0" w:tplc="4006B4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587B"/>
    <w:rsid w:val="00007B68"/>
    <w:rsid w:val="00061141"/>
    <w:rsid w:val="000E2FE9"/>
    <w:rsid w:val="000E6ABF"/>
    <w:rsid w:val="000E6F97"/>
    <w:rsid w:val="001330AA"/>
    <w:rsid w:val="001B3059"/>
    <w:rsid w:val="001E6BA7"/>
    <w:rsid w:val="0020587B"/>
    <w:rsid w:val="00216305"/>
    <w:rsid w:val="00272E2F"/>
    <w:rsid w:val="0034271A"/>
    <w:rsid w:val="00343B52"/>
    <w:rsid w:val="00350199"/>
    <w:rsid w:val="00380643"/>
    <w:rsid w:val="004A0A8E"/>
    <w:rsid w:val="005235FF"/>
    <w:rsid w:val="005C16BD"/>
    <w:rsid w:val="00613105"/>
    <w:rsid w:val="007A1AC9"/>
    <w:rsid w:val="007B3F97"/>
    <w:rsid w:val="00802633"/>
    <w:rsid w:val="00984E26"/>
    <w:rsid w:val="009C740E"/>
    <w:rsid w:val="00A027A4"/>
    <w:rsid w:val="00A22392"/>
    <w:rsid w:val="00C002E5"/>
    <w:rsid w:val="00C50EB8"/>
    <w:rsid w:val="00C64AB3"/>
    <w:rsid w:val="00D809D7"/>
    <w:rsid w:val="00DF2964"/>
    <w:rsid w:val="00E37E63"/>
    <w:rsid w:val="00EF6F33"/>
    <w:rsid w:val="00F66E3C"/>
    <w:rsid w:val="00F66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A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40E"/>
    <w:pPr>
      <w:ind w:left="720"/>
      <w:contextualSpacing/>
    </w:pPr>
  </w:style>
  <w:style w:type="table" w:styleId="a4">
    <w:name w:val="Table Grid"/>
    <w:basedOn w:val="a1"/>
    <w:uiPriority w:val="39"/>
    <w:rsid w:val="00343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0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A0A8E"/>
  </w:style>
  <w:style w:type="paragraph" w:styleId="a7">
    <w:name w:val="footer"/>
    <w:basedOn w:val="a"/>
    <w:link w:val="a8"/>
    <w:uiPriority w:val="99"/>
    <w:unhideWhenUsed/>
    <w:rsid w:val="004A0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A0A8E"/>
  </w:style>
  <w:style w:type="character" w:customStyle="1" w:styleId="2">
    <w:name w:val="Основной текст (2)_"/>
    <w:link w:val="21"/>
    <w:locked/>
    <w:rsid w:val="001E6BA7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1E6BA7"/>
    <w:pPr>
      <w:widowControl w:val="0"/>
      <w:shd w:val="clear" w:color="auto" w:fill="FFFFFF"/>
      <w:spacing w:after="0" w:line="288" w:lineRule="exact"/>
      <w:jc w:val="center"/>
    </w:pPr>
    <w:rPr>
      <w:b/>
      <w:bCs/>
    </w:rPr>
  </w:style>
  <w:style w:type="character" w:customStyle="1" w:styleId="a9">
    <w:name w:val="Основной текст Знак"/>
    <w:link w:val="aa"/>
    <w:locked/>
    <w:rsid w:val="001E6BA7"/>
    <w:rPr>
      <w:sz w:val="24"/>
      <w:szCs w:val="24"/>
    </w:rPr>
  </w:style>
  <w:style w:type="paragraph" w:styleId="aa">
    <w:name w:val="Body Text"/>
    <w:basedOn w:val="a"/>
    <w:link w:val="a9"/>
    <w:rsid w:val="001E6BA7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1E6BA7"/>
  </w:style>
  <w:style w:type="paragraph" w:styleId="ab">
    <w:name w:val="Balloon Text"/>
    <w:basedOn w:val="a"/>
    <w:link w:val="ac"/>
    <w:uiPriority w:val="99"/>
    <w:semiHidden/>
    <w:unhideWhenUsed/>
    <w:rsid w:val="001E6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6B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9F75F-FC3F-4F81-955B-09043A5C8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dcterms:created xsi:type="dcterms:W3CDTF">2021-01-06T10:00:00Z</dcterms:created>
  <dcterms:modified xsi:type="dcterms:W3CDTF">2021-01-16T09:17:00Z</dcterms:modified>
</cp:coreProperties>
</file>