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2E" w:rsidRPr="00C2269F" w:rsidRDefault="00B41A2E" w:rsidP="00B41A2E">
      <w:pPr>
        <w:jc w:val="center"/>
      </w:pPr>
      <w:r w:rsidRPr="00C2269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8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8C3" w:rsidRDefault="002758C3" w:rsidP="00B41A2E">
      <w:pPr>
        <w:tabs>
          <w:tab w:val="left" w:pos="8400"/>
        </w:tabs>
        <w:jc w:val="center"/>
        <w:rPr>
          <w:sz w:val="28"/>
          <w:szCs w:val="28"/>
          <w:lang w:val="uk-UA"/>
        </w:rPr>
      </w:pPr>
    </w:p>
    <w:p w:rsidR="00B41A2E" w:rsidRPr="002758C3" w:rsidRDefault="00B41A2E" w:rsidP="00B41A2E">
      <w:pPr>
        <w:tabs>
          <w:tab w:val="left" w:pos="8400"/>
        </w:tabs>
        <w:jc w:val="center"/>
        <w:rPr>
          <w:b/>
          <w:sz w:val="28"/>
          <w:szCs w:val="28"/>
        </w:rPr>
      </w:pPr>
      <w:r w:rsidRPr="002758C3">
        <w:rPr>
          <w:b/>
          <w:sz w:val="28"/>
          <w:szCs w:val="28"/>
        </w:rPr>
        <w:t>СЕМЕНІВСЬКА СЕЛИЩНА РАДА</w:t>
      </w:r>
    </w:p>
    <w:p w:rsidR="00B41A2E" w:rsidRPr="002758C3" w:rsidRDefault="00B41A2E" w:rsidP="00B41A2E">
      <w:pPr>
        <w:jc w:val="center"/>
        <w:rPr>
          <w:b/>
          <w:sz w:val="28"/>
          <w:szCs w:val="28"/>
        </w:rPr>
      </w:pPr>
      <w:r w:rsidRPr="002758C3">
        <w:rPr>
          <w:b/>
          <w:sz w:val="28"/>
          <w:szCs w:val="28"/>
        </w:rPr>
        <w:t>СЕМЕНІВСЬКОГО РАЙОНУ ПОЛТАВСЬКОЇ ОБЛАСТІ</w:t>
      </w:r>
    </w:p>
    <w:p w:rsidR="00B41A2E" w:rsidRPr="00C2269F" w:rsidRDefault="00B41A2E" w:rsidP="00B41A2E">
      <w:pPr>
        <w:jc w:val="center"/>
        <w:rPr>
          <w:sz w:val="28"/>
          <w:szCs w:val="28"/>
        </w:rPr>
      </w:pPr>
    </w:p>
    <w:p w:rsidR="00B41A2E" w:rsidRPr="00C2269F" w:rsidRDefault="00B41A2E" w:rsidP="00B41A2E">
      <w:pPr>
        <w:jc w:val="center"/>
        <w:rPr>
          <w:color w:val="000000"/>
          <w:sz w:val="28"/>
          <w:szCs w:val="28"/>
        </w:rPr>
      </w:pPr>
      <w:proofErr w:type="spellStart"/>
      <w:proofErr w:type="gramStart"/>
      <w:r w:rsidRPr="00C2269F">
        <w:rPr>
          <w:color w:val="000000"/>
          <w:sz w:val="28"/>
          <w:szCs w:val="28"/>
        </w:rPr>
        <w:t>Ш</w:t>
      </w:r>
      <w:proofErr w:type="gramEnd"/>
      <w:r w:rsidRPr="00C2269F">
        <w:rPr>
          <w:color w:val="000000"/>
          <w:sz w:val="28"/>
          <w:szCs w:val="28"/>
        </w:rPr>
        <w:t>істдесят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третя</w:t>
      </w:r>
      <w:proofErr w:type="spellEnd"/>
      <w:r w:rsidRPr="00C2269F">
        <w:rPr>
          <w:color w:val="000000"/>
          <w:sz w:val="28"/>
          <w:szCs w:val="28"/>
        </w:rPr>
        <w:t xml:space="preserve"> (</w:t>
      </w:r>
      <w:proofErr w:type="spellStart"/>
      <w:r w:rsidRPr="00C2269F">
        <w:rPr>
          <w:color w:val="000000"/>
          <w:sz w:val="28"/>
          <w:szCs w:val="28"/>
        </w:rPr>
        <w:t>позачергова</w:t>
      </w:r>
      <w:proofErr w:type="spellEnd"/>
      <w:r w:rsidRPr="00C2269F">
        <w:rPr>
          <w:color w:val="000000"/>
          <w:sz w:val="28"/>
          <w:szCs w:val="28"/>
        </w:rPr>
        <w:t xml:space="preserve">) </w:t>
      </w:r>
      <w:proofErr w:type="spellStart"/>
      <w:r w:rsidRPr="00C2269F">
        <w:rPr>
          <w:color w:val="000000"/>
          <w:sz w:val="28"/>
          <w:szCs w:val="28"/>
        </w:rPr>
        <w:t>сесія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селищної</w:t>
      </w:r>
      <w:proofErr w:type="spellEnd"/>
      <w:r w:rsidRPr="00C2269F">
        <w:rPr>
          <w:color w:val="000000"/>
          <w:sz w:val="28"/>
          <w:szCs w:val="28"/>
        </w:rPr>
        <w:t xml:space="preserve"> ради </w:t>
      </w:r>
    </w:p>
    <w:p w:rsidR="00B41A2E" w:rsidRPr="00C2269F" w:rsidRDefault="00B41A2E" w:rsidP="00B41A2E">
      <w:pPr>
        <w:jc w:val="center"/>
        <w:rPr>
          <w:sz w:val="28"/>
          <w:szCs w:val="28"/>
        </w:rPr>
      </w:pPr>
      <w:proofErr w:type="spellStart"/>
      <w:r w:rsidRPr="00C2269F">
        <w:rPr>
          <w:color w:val="000000"/>
          <w:sz w:val="28"/>
          <w:szCs w:val="28"/>
        </w:rPr>
        <w:t>першого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скликання</w:t>
      </w:r>
      <w:proofErr w:type="spellEnd"/>
    </w:p>
    <w:p w:rsidR="00B41A2E" w:rsidRPr="00C2269F" w:rsidRDefault="00B41A2E" w:rsidP="00B41A2E">
      <w:pPr>
        <w:jc w:val="center"/>
        <w:rPr>
          <w:sz w:val="28"/>
          <w:szCs w:val="28"/>
        </w:rPr>
      </w:pPr>
    </w:p>
    <w:p w:rsidR="00B41A2E" w:rsidRPr="00C2269F" w:rsidRDefault="00B41A2E" w:rsidP="00B41A2E">
      <w:pPr>
        <w:jc w:val="center"/>
        <w:rPr>
          <w:b/>
          <w:sz w:val="28"/>
          <w:szCs w:val="28"/>
        </w:rPr>
      </w:pPr>
      <w:r w:rsidRPr="00C2269F">
        <w:rPr>
          <w:b/>
          <w:sz w:val="28"/>
          <w:szCs w:val="28"/>
        </w:rPr>
        <w:t xml:space="preserve">П Р О Є К Т    Р І Ш Е Н </w:t>
      </w:r>
      <w:proofErr w:type="spellStart"/>
      <w:proofErr w:type="gramStart"/>
      <w:r w:rsidRPr="00C2269F">
        <w:rPr>
          <w:b/>
          <w:sz w:val="28"/>
          <w:szCs w:val="28"/>
        </w:rPr>
        <w:t>Н</w:t>
      </w:r>
      <w:proofErr w:type="spellEnd"/>
      <w:proofErr w:type="gramEnd"/>
      <w:r w:rsidRPr="00C2269F">
        <w:rPr>
          <w:b/>
          <w:sz w:val="28"/>
          <w:szCs w:val="28"/>
        </w:rPr>
        <w:t xml:space="preserve"> Я</w:t>
      </w:r>
    </w:p>
    <w:p w:rsidR="00B41A2E" w:rsidRPr="00C2269F" w:rsidRDefault="00B41A2E" w:rsidP="00B41A2E">
      <w:pPr>
        <w:rPr>
          <w:sz w:val="28"/>
          <w:szCs w:val="28"/>
        </w:rPr>
      </w:pPr>
    </w:p>
    <w:p w:rsidR="002758C3" w:rsidRDefault="002758C3" w:rsidP="00B41A2E">
      <w:pPr>
        <w:rPr>
          <w:sz w:val="28"/>
          <w:szCs w:val="28"/>
          <w:lang w:val="uk-UA"/>
        </w:rPr>
      </w:pPr>
    </w:p>
    <w:p w:rsidR="00B41A2E" w:rsidRPr="00C2269F" w:rsidRDefault="00B41A2E" w:rsidP="00B41A2E">
      <w:pPr>
        <w:rPr>
          <w:sz w:val="28"/>
          <w:szCs w:val="28"/>
        </w:rPr>
      </w:pPr>
      <w:r w:rsidRPr="00C2269F">
        <w:rPr>
          <w:sz w:val="28"/>
          <w:szCs w:val="28"/>
        </w:rPr>
        <w:t>0</w:t>
      </w:r>
      <w:r w:rsidR="00725AE5">
        <w:rPr>
          <w:sz w:val="28"/>
          <w:szCs w:val="28"/>
          <w:lang w:val="uk-UA"/>
        </w:rPr>
        <w:t>6</w:t>
      </w:r>
      <w:r w:rsidRPr="00C2269F">
        <w:rPr>
          <w:sz w:val="28"/>
          <w:szCs w:val="28"/>
        </w:rPr>
        <w:t xml:space="preserve">  листопада  2020  року</w:t>
      </w:r>
      <w:r w:rsidRPr="00C2269F">
        <w:rPr>
          <w:sz w:val="28"/>
          <w:szCs w:val="28"/>
        </w:rPr>
        <w:tab/>
      </w:r>
      <w:r w:rsidRPr="00C2269F">
        <w:rPr>
          <w:sz w:val="28"/>
          <w:szCs w:val="28"/>
        </w:rPr>
        <w:tab/>
      </w:r>
      <w:r w:rsidRPr="00C2269F">
        <w:rPr>
          <w:sz w:val="28"/>
          <w:szCs w:val="28"/>
        </w:rPr>
        <w:tab/>
      </w:r>
      <w:r w:rsidRPr="00C2269F">
        <w:rPr>
          <w:sz w:val="28"/>
          <w:szCs w:val="28"/>
        </w:rPr>
        <w:tab/>
        <w:t xml:space="preserve">                     </w:t>
      </w:r>
      <w:proofErr w:type="spellStart"/>
      <w:r w:rsidRPr="00C2269F">
        <w:rPr>
          <w:sz w:val="28"/>
          <w:szCs w:val="28"/>
        </w:rPr>
        <w:t>смт</w:t>
      </w:r>
      <w:proofErr w:type="spellEnd"/>
      <w:r w:rsidRPr="00C2269F">
        <w:rPr>
          <w:sz w:val="28"/>
          <w:szCs w:val="28"/>
        </w:rPr>
        <w:t xml:space="preserve">. </w:t>
      </w:r>
      <w:proofErr w:type="spellStart"/>
      <w:r w:rsidRPr="00C2269F">
        <w:rPr>
          <w:sz w:val="28"/>
          <w:szCs w:val="28"/>
        </w:rPr>
        <w:t>Семенівка</w:t>
      </w:r>
      <w:proofErr w:type="spellEnd"/>
    </w:p>
    <w:p w:rsidR="00102771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758C3" w:rsidRPr="002758C3" w:rsidRDefault="002758C3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BF345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proofErr w:type="spellStart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селищної ради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 постанови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23388E" w:rsidRDefault="0023388E" w:rsidP="0023388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Вивести посаду </w:t>
      </w:r>
      <w:r w:rsidRPr="00794F7E">
        <w:rPr>
          <w:rFonts w:eastAsiaTheme="minorHAnsi"/>
          <w:color w:val="auto"/>
          <w:sz w:val="28"/>
          <w:szCs w:val="28"/>
          <w:lang w:val="uk-UA" w:eastAsia="en-US"/>
        </w:rPr>
        <w:t>«</w:t>
      </w:r>
      <w:r>
        <w:rPr>
          <w:rFonts w:eastAsiaTheme="minorHAnsi"/>
          <w:color w:val="auto"/>
          <w:sz w:val="28"/>
          <w:szCs w:val="28"/>
          <w:lang w:val="uk-UA" w:eastAsia="en-US"/>
        </w:rPr>
        <w:t>Завідувач Сектору культури</w:t>
      </w:r>
      <w:r w:rsidRPr="00794F7E">
        <w:rPr>
          <w:color w:val="auto"/>
          <w:sz w:val="28"/>
          <w:szCs w:val="28"/>
          <w:lang w:val="uk-UA"/>
        </w:rPr>
        <w:t>»</w:t>
      </w:r>
      <w:r>
        <w:rPr>
          <w:rFonts w:eastAsiaTheme="minorHAnsi"/>
          <w:sz w:val="28"/>
          <w:szCs w:val="28"/>
          <w:lang w:val="uk-UA" w:eastAsia="en-US"/>
        </w:rPr>
        <w:t xml:space="preserve"> в кількості 1 штатна одиниця.</w:t>
      </w:r>
    </w:p>
    <w:p w:rsidR="0023388E" w:rsidRPr="0023388E" w:rsidRDefault="0023388E" w:rsidP="0023388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Вивести посаду </w:t>
      </w:r>
      <w:r w:rsidRPr="00794F7E">
        <w:rPr>
          <w:rFonts w:eastAsiaTheme="minorHAnsi"/>
          <w:color w:val="auto"/>
          <w:sz w:val="28"/>
          <w:szCs w:val="28"/>
          <w:lang w:val="uk-UA" w:eastAsia="en-US"/>
        </w:rPr>
        <w:t>«</w:t>
      </w:r>
      <w:r>
        <w:rPr>
          <w:rFonts w:eastAsiaTheme="minorHAnsi"/>
          <w:color w:val="auto"/>
          <w:sz w:val="28"/>
          <w:szCs w:val="28"/>
          <w:lang w:val="uk-UA" w:eastAsia="en-US"/>
        </w:rPr>
        <w:t>Спеціаліст І категорії Сектору культури</w:t>
      </w:r>
      <w:r w:rsidRPr="00794F7E">
        <w:rPr>
          <w:color w:val="auto"/>
          <w:sz w:val="28"/>
          <w:szCs w:val="28"/>
          <w:lang w:val="uk-UA"/>
        </w:rPr>
        <w:t>»</w:t>
      </w:r>
      <w:r>
        <w:rPr>
          <w:rFonts w:eastAsiaTheme="minorHAnsi"/>
          <w:sz w:val="28"/>
          <w:szCs w:val="28"/>
          <w:lang w:val="uk-UA" w:eastAsia="en-US"/>
        </w:rPr>
        <w:t xml:space="preserve"> в кількості 1 штатна одиниця.</w:t>
      </w:r>
    </w:p>
    <w:p w:rsidR="00794F7E" w:rsidRPr="00794F7E" w:rsidRDefault="00794F7E" w:rsidP="00794F7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794F7E">
        <w:rPr>
          <w:rFonts w:eastAsiaTheme="minorHAnsi"/>
          <w:sz w:val="28"/>
          <w:szCs w:val="28"/>
          <w:lang w:val="uk-UA" w:eastAsia="en-US"/>
        </w:rPr>
        <w:t>Ввести посаду «</w:t>
      </w:r>
      <w:r w:rsidRPr="00794F7E">
        <w:rPr>
          <w:color w:val="auto"/>
          <w:sz w:val="28"/>
          <w:szCs w:val="28"/>
          <w:shd w:val="clear" w:color="auto" w:fill="FFFFFF"/>
          <w:lang w:val="uk-UA"/>
        </w:rPr>
        <w:t>К</w:t>
      </w:r>
      <w:proofErr w:type="spellStart"/>
      <w:r w:rsidRPr="00794F7E">
        <w:rPr>
          <w:color w:val="auto"/>
          <w:sz w:val="28"/>
          <w:szCs w:val="28"/>
          <w:shd w:val="clear" w:color="auto" w:fill="FFFFFF"/>
        </w:rPr>
        <w:t>еруючий</w:t>
      </w:r>
      <w:proofErr w:type="spellEnd"/>
      <w:r w:rsidRPr="00794F7E">
        <w:rPr>
          <w:color w:val="auto"/>
          <w:sz w:val="28"/>
          <w:szCs w:val="28"/>
          <w:shd w:val="clear" w:color="auto" w:fill="FFFFFF"/>
        </w:rPr>
        <w:t xml:space="preserve"> справами (</w:t>
      </w:r>
      <w:proofErr w:type="spellStart"/>
      <w:r w:rsidRPr="00794F7E">
        <w:rPr>
          <w:color w:val="auto"/>
          <w:sz w:val="28"/>
          <w:szCs w:val="28"/>
          <w:shd w:val="clear" w:color="auto" w:fill="FFFFFF"/>
        </w:rPr>
        <w:t>секретар</w:t>
      </w:r>
      <w:proofErr w:type="spellEnd"/>
      <w:r w:rsidRPr="00794F7E">
        <w:rPr>
          <w:color w:val="auto"/>
          <w:sz w:val="28"/>
          <w:szCs w:val="28"/>
          <w:shd w:val="clear" w:color="auto" w:fill="FFFFFF"/>
        </w:rPr>
        <w:t xml:space="preserve">) </w:t>
      </w:r>
      <w:proofErr w:type="spellStart"/>
      <w:r w:rsidRPr="00794F7E">
        <w:rPr>
          <w:color w:val="auto"/>
          <w:sz w:val="28"/>
          <w:szCs w:val="28"/>
          <w:shd w:val="clear" w:color="auto" w:fill="FFFFFF"/>
        </w:rPr>
        <w:t>виконавчого</w:t>
      </w:r>
      <w:proofErr w:type="spellEnd"/>
      <w:r w:rsidRPr="00794F7E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794F7E">
        <w:rPr>
          <w:color w:val="auto"/>
          <w:sz w:val="28"/>
          <w:szCs w:val="28"/>
          <w:shd w:val="clear" w:color="auto" w:fill="FFFFFF"/>
        </w:rPr>
        <w:t>комітету</w:t>
      </w:r>
      <w:proofErr w:type="spellEnd"/>
      <w:r>
        <w:rPr>
          <w:color w:val="auto"/>
          <w:sz w:val="28"/>
          <w:szCs w:val="28"/>
          <w:shd w:val="clear" w:color="auto" w:fill="FFFFFF"/>
          <w:lang w:val="uk-UA"/>
        </w:rPr>
        <w:t xml:space="preserve">» </w:t>
      </w:r>
      <w:r>
        <w:rPr>
          <w:rFonts w:eastAsiaTheme="minorHAnsi"/>
          <w:sz w:val="28"/>
          <w:szCs w:val="28"/>
          <w:lang w:val="uk-UA" w:eastAsia="en-US"/>
        </w:rPr>
        <w:t>в кількості 1 штатна одиниця.</w:t>
      </w:r>
    </w:p>
    <w:p w:rsidR="00794F7E" w:rsidRPr="00794F7E" w:rsidRDefault="00794F7E" w:rsidP="00794F7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Ввести посаду «Діловод» в кількості 1 штатна одиниця.</w:t>
      </w:r>
    </w:p>
    <w:p w:rsidR="00794F7E" w:rsidRPr="00794F7E" w:rsidRDefault="00794F7E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Внести зміни та </w:t>
      </w:r>
      <w:r w:rsidRPr="00FB2E6E">
        <w:rPr>
          <w:sz w:val="28"/>
          <w:szCs w:val="28"/>
          <w:lang w:val="uk-UA"/>
        </w:rPr>
        <w:t>вв</w:t>
      </w:r>
      <w:r>
        <w:rPr>
          <w:sz w:val="28"/>
          <w:szCs w:val="28"/>
          <w:lang w:val="uk-UA"/>
        </w:rPr>
        <w:t xml:space="preserve">ести </w:t>
      </w:r>
      <w:r w:rsidRPr="00FB2E6E">
        <w:rPr>
          <w:sz w:val="28"/>
          <w:szCs w:val="28"/>
          <w:lang w:val="uk-UA"/>
        </w:rPr>
        <w:t xml:space="preserve">в дію з </w:t>
      </w:r>
      <w:r>
        <w:rPr>
          <w:sz w:val="28"/>
          <w:szCs w:val="28"/>
          <w:lang w:val="uk-UA"/>
        </w:rPr>
        <w:t>0</w:t>
      </w:r>
      <w:r w:rsidR="002758C3">
        <w:rPr>
          <w:sz w:val="28"/>
          <w:szCs w:val="28"/>
          <w:lang w:val="uk-UA"/>
        </w:rPr>
        <w:t>7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FB2E6E">
        <w:rPr>
          <w:sz w:val="28"/>
          <w:szCs w:val="28"/>
          <w:lang w:val="uk-UA"/>
        </w:rPr>
        <w:t xml:space="preserve"> 2020 року </w:t>
      </w:r>
      <w:r>
        <w:rPr>
          <w:sz w:val="28"/>
          <w:szCs w:val="28"/>
          <w:lang w:val="uk-UA"/>
        </w:rPr>
        <w:t>Структуру</w:t>
      </w:r>
      <w:r w:rsidRPr="00FB2E6E">
        <w:rPr>
          <w:sz w:val="28"/>
          <w:szCs w:val="28"/>
          <w:lang w:val="uk-UA"/>
        </w:rPr>
        <w:t xml:space="preserve"> Виконавчого комітету Семенівської селищної ради </w:t>
      </w:r>
      <w:r w:rsidRPr="00FB2E6E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Pr="00FB2E6E" w:rsidRDefault="00A72C4E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Внести змін</w:t>
      </w:r>
      <w:r w:rsidR="00BF34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 xml:space="preserve">та </w:t>
      </w:r>
      <w:r w:rsidR="00102771" w:rsidRPr="00FB2E6E">
        <w:rPr>
          <w:sz w:val="28"/>
          <w:szCs w:val="28"/>
          <w:lang w:val="uk-UA"/>
        </w:rPr>
        <w:t>вв</w:t>
      </w:r>
      <w:r w:rsidR="00794F7E">
        <w:rPr>
          <w:sz w:val="28"/>
          <w:szCs w:val="28"/>
          <w:lang w:val="uk-UA"/>
        </w:rPr>
        <w:t xml:space="preserve">ести </w:t>
      </w:r>
      <w:r w:rsidR="00102771" w:rsidRPr="00FB2E6E">
        <w:rPr>
          <w:sz w:val="28"/>
          <w:szCs w:val="28"/>
          <w:lang w:val="uk-UA"/>
        </w:rPr>
        <w:t xml:space="preserve">в дію з </w:t>
      </w:r>
      <w:r w:rsidR="00794F7E">
        <w:rPr>
          <w:sz w:val="28"/>
          <w:szCs w:val="28"/>
          <w:lang w:val="uk-UA"/>
        </w:rPr>
        <w:t>0</w:t>
      </w:r>
      <w:r w:rsidR="002758C3">
        <w:rPr>
          <w:sz w:val="28"/>
          <w:szCs w:val="28"/>
          <w:lang w:val="uk-UA"/>
        </w:rPr>
        <w:t>7</w:t>
      </w:r>
      <w:r w:rsidR="007A7C31" w:rsidRPr="00FB2E6E"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>листопада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штатн</w:t>
      </w:r>
      <w:r w:rsidR="00794F7E">
        <w:rPr>
          <w:sz w:val="28"/>
          <w:szCs w:val="28"/>
          <w:lang w:val="uk-UA"/>
        </w:rPr>
        <w:t>ий</w:t>
      </w:r>
      <w:r w:rsidR="00102771" w:rsidRPr="00FB2E6E">
        <w:rPr>
          <w:sz w:val="28"/>
          <w:szCs w:val="28"/>
          <w:lang w:val="uk-UA"/>
        </w:rPr>
        <w:t xml:space="preserve"> розпис </w:t>
      </w:r>
      <w:r w:rsidR="00823214"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794F7E">
        <w:rPr>
          <w:rStyle w:val="2"/>
          <w:iCs/>
          <w:color w:val="000000"/>
          <w:sz w:val="28"/>
          <w:szCs w:val="28"/>
          <w:lang w:val="uk-UA"/>
        </w:rPr>
        <w:t>2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lastRenderedPageBreak/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7204B9" w:rsidRPr="00FB2E6E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FB2E6E" w:rsidRDefault="00F94BB3">
      <w:pPr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</w:p>
    <w:p w:rsidR="00794F7E" w:rsidRDefault="00794F7E" w:rsidP="00794F7E">
      <w:pPr>
        <w:ind w:left="4248" w:firstLine="708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794F7E">
      <w:pPr>
        <w:ind w:left="4956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63 позачергової</w:t>
      </w:r>
      <w:r w:rsidRPr="00FB2E6E">
        <w:rPr>
          <w:sz w:val="28"/>
          <w:szCs w:val="28"/>
          <w:lang w:val="uk-UA"/>
        </w:rPr>
        <w:t xml:space="preserve"> сесії 1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</w:t>
      </w:r>
      <w:r w:rsidR="002758C3">
        <w:rPr>
          <w:sz w:val="28"/>
          <w:szCs w:val="28"/>
          <w:lang w:val="uk-UA"/>
        </w:rPr>
        <w:t>6</w:t>
      </w:r>
      <w:r w:rsidRPr="00FB2E6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FB2E6E">
        <w:rPr>
          <w:sz w:val="28"/>
          <w:szCs w:val="28"/>
          <w:lang w:val="uk-UA"/>
        </w:rPr>
        <w:t>.2020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2E2055" w:rsidRDefault="00794F7E" w:rsidP="00794F7E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05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794F7E" w:rsidRDefault="00794F7E" w:rsidP="00794F7E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127"/>
      </w:tblGrid>
      <w:tr w:rsidR="00794F7E" w:rsidRPr="00006C78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06C78" w:rsidRDefault="00794F7E" w:rsidP="0023707E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794F7E" w:rsidRPr="00006C78" w:rsidRDefault="00794F7E" w:rsidP="0023707E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94F7E" w:rsidRPr="00006C78" w:rsidRDefault="00794F7E" w:rsidP="0023707E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94F7E" w:rsidRPr="00006C78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1A13FD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94F7E" w:rsidRDefault="00794F7E" w:rsidP="00794F7E">
            <w:pPr>
              <w:ind w:right="86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94F7E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1A13FD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6814D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E6661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E6661" w:rsidRDefault="00794F7E" w:rsidP="0023707E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08549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E58B6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08549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E65A0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794F7E" w:rsidRPr="002653F2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23388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794F7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60A3B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23388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  <w:r w:rsidR="00794F7E"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60A3B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5F747C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758C3" w:rsidRDefault="002758C3" w:rsidP="0026013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758C3">
              <w:rPr>
                <w:b/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758C3" w:rsidRDefault="002758C3" w:rsidP="0026013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758C3">
              <w:rPr>
                <w:b/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960A3B" w:rsidRDefault="002758C3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5F747C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960A3B" w:rsidRDefault="002758C3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5F747C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2338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960A3B" w:rsidRDefault="002758C3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5F747C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2338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960A3B" w:rsidRDefault="002758C3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5F747C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758C3" w:rsidTr="00794F7E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E65A0F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D20D24" w:rsidRDefault="002758C3" w:rsidP="002758C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56,5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rPr>
          <w:b/>
          <w:lang w:val="uk-UA"/>
        </w:rPr>
      </w:pPr>
    </w:p>
    <w:p w:rsidR="00794F7E" w:rsidRPr="00157D77" w:rsidRDefault="00794F7E" w:rsidP="00794F7E">
      <w:pPr>
        <w:rPr>
          <w:b/>
          <w:sz w:val="28"/>
          <w:szCs w:val="28"/>
        </w:rPr>
      </w:pPr>
    </w:p>
    <w:p w:rsidR="00794F7E" w:rsidRDefault="00794F7E" w:rsidP="00794F7E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F63A6A" w:rsidRPr="007A6F4F" w:rsidRDefault="00F63A6A" w:rsidP="00F63A6A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t>Додаток</w:t>
      </w:r>
      <w:r w:rsidRPr="00F63A6A"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>2</w:t>
      </w:r>
    </w:p>
    <w:p w:rsidR="00F63A6A" w:rsidRPr="00F63A6A" w:rsidRDefault="00F63A6A" w:rsidP="00EF5657">
      <w:pPr>
        <w:ind w:left="354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F63A6A">
        <w:rPr>
          <w:sz w:val="28"/>
          <w:szCs w:val="28"/>
          <w:lang w:val="uk-UA"/>
        </w:rPr>
        <w:t xml:space="preserve">  </w:t>
      </w:r>
      <w:r w:rsidR="00B17268">
        <w:rPr>
          <w:sz w:val="28"/>
          <w:szCs w:val="28"/>
          <w:lang w:val="uk-UA"/>
        </w:rPr>
        <w:t>6</w:t>
      </w:r>
      <w:r w:rsidR="0023707E">
        <w:rPr>
          <w:sz w:val="28"/>
          <w:szCs w:val="28"/>
          <w:lang w:val="uk-UA"/>
        </w:rPr>
        <w:t xml:space="preserve">3 позачергової </w:t>
      </w:r>
      <w:r>
        <w:rPr>
          <w:sz w:val="28"/>
          <w:szCs w:val="28"/>
          <w:lang w:val="uk-UA"/>
        </w:rPr>
        <w:t xml:space="preserve"> сесії</w:t>
      </w:r>
      <w:r w:rsidRPr="00F63A6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Семенівської селищної ради від</w:t>
      </w:r>
      <w:r w:rsidRPr="00F63A6A">
        <w:rPr>
          <w:sz w:val="28"/>
          <w:szCs w:val="28"/>
          <w:lang w:val="uk-UA"/>
        </w:rPr>
        <w:t xml:space="preserve"> </w:t>
      </w:r>
      <w:r w:rsidR="0023707E">
        <w:rPr>
          <w:sz w:val="28"/>
          <w:szCs w:val="28"/>
          <w:lang w:val="uk-UA"/>
        </w:rPr>
        <w:t>0</w:t>
      </w:r>
      <w:r w:rsidR="00725AE5">
        <w:rPr>
          <w:sz w:val="28"/>
          <w:szCs w:val="28"/>
          <w:lang w:val="uk-UA"/>
        </w:rPr>
        <w:t>6</w:t>
      </w:r>
      <w:r w:rsidRPr="00F63A6A">
        <w:rPr>
          <w:sz w:val="28"/>
          <w:szCs w:val="28"/>
          <w:lang w:val="uk-UA"/>
        </w:rPr>
        <w:t>.</w:t>
      </w:r>
      <w:r w:rsidR="0023707E">
        <w:rPr>
          <w:sz w:val="28"/>
          <w:szCs w:val="28"/>
          <w:lang w:val="uk-UA"/>
        </w:rPr>
        <w:t>11</w:t>
      </w:r>
      <w:r w:rsidRPr="00F63A6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F63A6A" w:rsidRPr="00FB2E6E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23388E">
        <w:rPr>
          <w:color w:val="auto"/>
          <w:sz w:val="28"/>
          <w:szCs w:val="28"/>
          <w:lang w:val="uk-UA"/>
        </w:rPr>
        <w:t>4</w:t>
      </w:r>
      <w:r w:rsidR="008E6BB0">
        <w:rPr>
          <w:color w:val="auto"/>
          <w:sz w:val="28"/>
          <w:szCs w:val="28"/>
          <w:lang w:val="uk-UA"/>
        </w:rPr>
        <w:t>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</w:t>
      </w:r>
      <w:r w:rsidR="008946CD">
        <w:rPr>
          <w:color w:val="auto"/>
          <w:sz w:val="28"/>
          <w:szCs w:val="28"/>
          <w:lang w:val="uk-UA"/>
        </w:rPr>
        <w:t>двадцять</w:t>
      </w:r>
      <w:r w:rsidR="00725AE5">
        <w:rPr>
          <w:color w:val="auto"/>
          <w:sz w:val="28"/>
          <w:szCs w:val="28"/>
          <w:lang w:val="uk-UA"/>
        </w:rPr>
        <w:t xml:space="preserve"> дві</w:t>
      </w:r>
      <w:r w:rsidR="00AE66BC" w:rsidRPr="00FB2E6E">
        <w:rPr>
          <w:color w:val="auto"/>
          <w:sz w:val="28"/>
          <w:szCs w:val="28"/>
          <w:lang w:val="uk-UA"/>
        </w:rPr>
        <w:t xml:space="preserve"> тисяч</w:t>
      </w:r>
      <w:r w:rsidR="00725AE5">
        <w:rPr>
          <w:color w:val="auto"/>
          <w:sz w:val="28"/>
          <w:szCs w:val="28"/>
          <w:lang w:val="uk-UA"/>
        </w:rPr>
        <w:t>і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725AE5">
        <w:rPr>
          <w:color w:val="auto"/>
          <w:sz w:val="28"/>
          <w:szCs w:val="28"/>
          <w:lang w:val="uk-UA"/>
        </w:rPr>
        <w:t>сімс</w:t>
      </w:r>
      <w:r w:rsidR="008946CD">
        <w:rPr>
          <w:color w:val="auto"/>
          <w:sz w:val="28"/>
          <w:szCs w:val="28"/>
          <w:lang w:val="uk-UA"/>
        </w:rPr>
        <w:t>от</w:t>
      </w:r>
      <w:r w:rsidR="00B17268">
        <w:rPr>
          <w:color w:val="auto"/>
          <w:sz w:val="28"/>
          <w:szCs w:val="28"/>
          <w:lang w:val="uk-UA"/>
        </w:rPr>
        <w:t xml:space="preserve"> п’ятдесят</w:t>
      </w:r>
      <w:r w:rsidR="00AE66BC" w:rsidRPr="00FB2E6E">
        <w:rPr>
          <w:color w:val="auto"/>
          <w:sz w:val="28"/>
          <w:szCs w:val="28"/>
          <w:lang w:val="uk-UA"/>
        </w:rPr>
        <w:t xml:space="preserve"> три </w:t>
      </w:r>
      <w:r w:rsidRPr="00FB2E6E">
        <w:rPr>
          <w:color w:val="auto"/>
          <w:sz w:val="28"/>
          <w:szCs w:val="28"/>
          <w:lang w:val="uk-UA"/>
        </w:rPr>
        <w:t>гр</w:t>
      </w:r>
      <w:r w:rsidR="00B17268">
        <w:rPr>
          <w:color w:val="auto"/>
          <w:sz w:val="28"/>
          <w:szCs w:val="28"/>
          <w:lang w:val="uk-UA"/>
        </w:rPr>
        <w:t>ивн</w:t>
      </w:r>
      <w:r w:rsidR="002C79D1">
        <w:rPr>
          <w:color w:val="auto"/>
          <w:sz w:val="28"/>
          <w:szCs w:val="28"/>
          <w:lang w:val="uk-UA"/>
        </w:rPr>
        <w:t>і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B17268">
        <w:rPr>
          <w:color w:val="auto"/>
          <w:sz w:val="28"/>
          <w:szCs w:val="28"/>
          <w:lang w:val="uk-UA"/>
        </w:rPr>
        <w:t>5</w:t>
      </w:r>
      <w:r w:rsidR="00AE66BC" w:rsidRPr="00FB2E6E">
        <w:rPr>
          <w:color w:val="auto"/>
          <w:sz w:val="28"/>
          <w:szCs w:val="28"/>
          <w:lang w:val="uk-UA"/>
        </w:rPr>
        <w:t xml:space="preserve">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</w:t>
      </w:r>
      <w:r w:rsidR="00725AE5">
        <w:rPr>
          <w:color w:val="auto"/>
          <w:sz w:val="28"/>
          <w:szCs w:val="28"/>
          <w:lang w:val="uk-UA"/>
        </w:rPr>
        <w:t>2</w:t>
      </w:r>
      <w:r w:rsidR="002C79D1">
        <w:rPr>
          <w:color w:val="auto"/>
          <w:sz w:val="28"/>
          <w:szCs w:val="28"/>
          <w:lang w:val="uk-UA"/>
        </w:rPr>
        <w:t>2</w:t>
      </w:r>
      <w:r w:rsidR="00725AE5">
        <w:rPr>
          <w:color w:val="auto"/>
          <w:sz w:val="28"/>
          <w:szCs w:val="28"/>
          <w:lang w:val="uk-UA"/>
        </w:rPr>
        <w:t>7</w:t>
      </w:r>
      <w:r w:rsidR="002C79D1">
        <w:rPr>
          <w:color w:val="auto"/>
          <w:sz w:val="28"/>
          <w:szCs w:val="28"/>
          <w:lang w:val="uk-UA"/>
        </w:rPr>
        <w:t>53 г</w:t>
      </w:r>
      <w:r w:rsidR="00B17268">
        <w:rPr>
          <w:color w:val="auto"/>
          <w:sz w:val="28"/>
          <w:szCs w:val="28"/>
          <w:lang w:val="uk-UA"/>
        </w:rPr>
        <w:t>рн. 5</w:t>
      </w:r>
      <w:r w:rsidR="00DA712B" w:rsidRPr="00FB2E6E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476B0C">
        <w:rPr>
          <w:rStyle w:val="ListLabel1"/>
          <w:b/>
          <w:color w:val="auto"/>
          <w:sz w:val="28"/>
          <w:szCs w:val="28"/>
          <w:lang w:val="uk-UA"/>
        </w:rPr>
        <w:t>07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23707E">
        <w:rPr>
          <w:rStyle w:val="ListLabel1"/>
          <w:b/>
          <w:color w:val="auto"/>
          <w:sz w:val="28"/>
          <w:szCs w:val="28"/>
          <w:lang w:val="uk-UA"/>
        </w:rPr>
        <w:t>листопада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794F7E" w:rsidRDefault="0023707E" w:rsidP="0023707E">
            <w:pPr>
              <w:ind w:right="86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94F7E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23707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1.8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95290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95290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9529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220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8F4106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8F4106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18000,00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E3EF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8946C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F410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8F4106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56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30700,00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45300,00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11550,00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27850,00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388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  <w:r w:rsidR="0023707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388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="0023707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10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4111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946C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8169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25AE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25AE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322753,50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3541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979E5"/>
    <w:rsid w:val="000A561E"/>
    <w:rsid w:val="000A62D7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A23EB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326B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2CE0"/>
    <w:rsid w:val="006175DF"/>
    <w:rsid w:val="00622B53"/>
    <w:rsid w:val="006265A2"/>
    <w:rsid w:val="00627786"/>
    <w:rsid w:val="006316DB"/>
    <w:rsid w:val="00633D43"/>
    <w:rsid w:val="00643A3F"/>
    <w:rsid w:val="006522E1"/>
    <w:rsid w:val="00653D25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E49D3"/>
    <w:rsid w:val="00706E5F"/>
    <w:rsid w:val="00713D61"/>
    <w:rsid w:val="007204B9"/>
    <w:rsid w:val="007226B8"/>
    <w:rsid w:val="00725AE5"/>
    <w:rsid w:val="007271AF"/>
    <w:rsid w:val="00735870"/>
    <w:rsid w:val="007471FA"/>
    <w:rsid w:val="00782B5B"/>
    <w:rsid w:val="00784CBE"/>
    <w:rsid w:val="00793BCC"/>
    <w:rsid w:val="00794F7E"/>
    <w:rsid w:val="0079598B"/>
    <w:rsid w:val="007A370D"/>
    <w:rsid w:val="007A6F4F"/>
    <w:rsid w:val="007A7C31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30654"/>
    <w:rsid w:val="0093313D"/>
    <w:rsid w:val="00934191"/>
    <w:rsid w:val="00950052"/>
    <w:rsid w:val="0095290B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79E5"/>
    <w:rsid w:val="00BE3DE3"/>
    <w:rsid w:val="00BE74C5"/>
    <w:rsid w:val="00BF3454"/>
    <w:rsid w:val="00C05AD8"/>
    <w:rsid w:val="00C11E95"/>
    <w:rsid w:val="00C167D7"/>
    <w:rsid w:val="00C42905"/>
    <w:rsid w:val="00C45F03"/>
    <w:rsid w:val="00C547AC"/>
    <w:rsid w:val="00C756BF"/>
    <w:rsid w:val="00C86AAD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BE8"/>
    <w:rsid w:val="00D329EA"/>
    <w:rsid w:val="00D337D1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B3F3E"/>
    <w:rsid w:val="00EC4E66"/>
    <w:rsid w:val="00EC575A"/>
    <w:rsid w:val="00EC7661"/>
    <w:rsid w:val="00EC768D"/>
    <w:rsid w:val="00EF2130"/>
    <w:rsid w:val="00EF4C47"/>
    <w:rsid w:val="00EF565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4323</Words>
  <Characters>2465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16</cp:revision>
  <cp:lastPrinted>2020-06-16T05:15:00Z</cp:lastPrinted>
  <dcterms:created xsi:type="dcterms:W3CDTF">2020-11-02T06:37:00Z</dcterms:created>
  <dcterms:modified xsi:type="dcterms:W3CDTF">2020-11-04T11:07:00Z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