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3A" w:rsidRPr="00D62536" w:rsidRDefault="00952E3A" w:rsidP="00952E3A">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52E3A" w:rsidRPr="00FA52DF" w:rsidRDefault="00952E3A" w:rsidP="00952E3A">
      <w:pPr>
        <w:tabs>
          <w:tab w:val="left" w:pos="8400"/>
        </w:tabs>
        <w:spacing w:after="0" w:line="240" w:lineRule="auto"/>
        <w:jc w:val="center"/>
        <w:rPr>
          <w:rFonts w:ascii="Times New Roman" w:hAnsi="Times New Roman" w:cs="Times New Roman"/>
          <w:b/>
          <w:sz w:val="28"/>
          <w:szCs w:val="28"/>
        </w:rPr>
      </w:pPr>
      <w:r w:rsidRPr="00FA52DF">
        <w:rPr>
          <w:rFonts w:ascii="Times New Roman" w:hAnsi="Times New Roman" w:cs="Times New Roman"/>
          <w:b/>
          <w:sz w:val="28"/>
          <w:szCs w:val="28"/>
        </w:rPr>
        <w:t>СЕМЕНІВСЬКА СЕЛИЩНА РАДА</w:t>
      </w:r>
    </w:p>
    <w:p w:rsidR="00952E3A" w:rsidRPr="00FA52DF" w:rsidRDefault="00952E3A" w:rsidP="00952E3A">
      <w:pPr>
        <w:spacing w:after="0" w:line="240" w:lineRule="auto"/>
        <w:jc w:val="center"/>
        <w:rPr>
          <w:rFonts w:ascii="Times New Roman" w:hAnsi="Times New Roman" w:cs="Times New Roman"/>
          <w:b/>
          <w:sz w:val="28"/>
          <w:szCs w:val="28"/>
        </w:rPr>
      </w:pPr>
      <w:r w:rsidRPr="00FA52DF">
        <w:rPr>
          <w:rFonts w:ascii="Times New Roman" w:hAnsi="Times New Roman" w:cs="Times New Roman"/>
          <w:b/>
          <w:sz w:val="28"/>
          <w:szCs w:val="28"/>
        </w:rPr>
        <w:t>КРЕМЕНЧУЦЬКОГО РАЙОНУ ПОЛТАВСЬКОЇ ОБЛАСТІ</w:t>
      </w:r>
    </w:p>
    <w:p w:rsidR="00952E3A" w:rsidRPr="008A7A14" w:rsidRDefault="0090553F" w:rsidP="00FA52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П'ята</w:t>
      </w:r>
      <w:r w:rsidR="00952E3A" w:rsidRPr="008A7A14">
        <w:rPr>
          <w:rFonts w:ascii="Times New Roman" w:hAnsi="Times New Roman" w:cs="Times New Roman"/>
          <w:sz w:val="28"/>
          <w:szCs w:val="28"/>
        </w:rPr>
        <w:t xml:space="preserve">  сесія</w:t>
      </w:r>
      <w:r w:rsidR="00FA52DF">
        <w:rPr>
          <w:rFonts w:ascii="Times New Roman" w:hAnsi="Times New Roman" w:cs="Times New Roman"/>
          <w:sz w:val="28"/>
          <w:szCs w:val="28"/>
        </w:rPr>
        <w:t xml:space="preserve"> восьмого </w:t>
      </w:r>
      <w:r w:rsidR="00952E3A" w:rsidRPr="008A7A14">
        <w:rPr>
          <w:rFonts w:ascii="Times New Roman" w:hAnsi="Times New Roman" w:cs="Times New Roman"/>
          <w:sz w:val="28"/>
          <w:szCs w:val="28"/>
        </w:rPr>
        <w:t>скликання</w:t>
      </w:r>
    </w:p>
    <w:p w:rsidR="00952E3A" w:rsidRPr="008A7A14" w:rsidRDefault="00952E3A" w:rsidP="00952E3A">
      <w:pPr>
        <w:spacing w:after="0" w:line="240" w:lineRule="auto"/>
        <w:jc w:val="center"/>
        <w:rPr>
          <w:rFonts w:ascii="Times New Roman" w:hAnsi="Times New Roman" w:cs="Times New Roman"/>
          <w:sz w:val="28"/>
          <w:szCs w:val="28"/>
        </w:rPr>
      </w:pPr>
    </w:p>
    <w:p w:rsidR="00952E3A" w:rsidRPr="008A7A14" w:rsidRDefault="00952E3A" w:rsidP="00952E3A">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 xml:space="preserve">Р І Ш Е Н </w:t>
      </w:r>
      <w:proofErr w:type="spellStart"/>
      <w:r w:rsidRPr="008A7A14">
        <w:rPr>
          <w:rFonts w:ascii="Times New Roman" w:hAnsi="Times New Roman" w:cs="Times New Roman"/>
          <w:b/>
          <w:sz w:val="28"/>
          <w:szCs w:val="28"/>
        </w:rPr>
        <w:t>Н</w:t>
      </w:r>
      <w:proofErr w:type="spellEnd"/>
      <w:r w:rsidRPr="008A7A14">
        <w:rPr>
          <w:rFonts w:ascii="Times New Roman" w:hAnsi="Times New Roman" w:cs="Times New Roman"/>
          <w:b/>
          <w:sz w:val="28"/>
          <w:szCs w:val="28"/>
        </w:rPr>
        <w:t xml:space="preserve"> Я</w:t>
      </w:r>
    </w:p>
    <w:p w:rsidR="00952E3A" w:rsidRPr="008A7A14" w:rsidRDefault="00952E3A" w:rsidP="00952E3A">
      <w:pPr>
        <w:spacing w:after="0" w:line="240" w:lineRule="auto"/>
        <w:rPr>
          <w:rFonts w:ascii="Times New Roman" w:hAnsi="Times New Roman" w:cs="Times New Roman"/>
          <w:sz w:val="28"/>
          <w:szCs w:val="28"/>
        </w:rPr>
      </w:pPr>
    </w:p>
    <w:p w:rsidR="00952E3A" w:rsidRPr="00D62536" w:rsidRDefault="0082369B" w:rsidP="00952E3A">
      <w:pPr>
        <w:spacing w:after="0" w:line="240" w:lineRule="auto"/>
        <w:rPr>
          <w:rFonts w:ascii="Times New Roman" w:hAnsi="Times New Roman" w:cs="Times New Roman"/>
          <w:sz w:val="28"/>
          <w:szCs w:val="28"/>
        </w:rPr>
      </w:pPr>
      <w:r w:rsidRPr="008717C8">
        <w:rPr>
          <w:rFonts w:ascii="Times New Roman" w:hAnsi="Times New Roman" w:cs="Times New Roman"/>
          <w:sz w:val="28"/>
          <w:szCs w:val="28"/>
        </w:rPr>
        <w:t>31 серпня</w:t>
      </w:r>
      <w:r>
        <w:t xml:space="preserve"> </w:t>
      </w:r>
      <w:r w:rsidR="00952E3A" w:rsidRPr="008A7A14">
        <w:rPr>
          <w:rFonts w:ascii="Times New Roman" w:hAnsi="Times New Roman" w:cs="Times New Roman"/>
          <w:sz w:val="28"/>
          <w:szCs w:val="28"/>
        </w:rPr>
        <w:t xml:space="preserve"> 2021  року</w:t>
      </w:r>
      <w:r w:rsidR="00952E3A" w:rsidRPr="008A7A14">
        <w:rPr>
          <w:rFonts w:ascii="Times New Roman" w:hAnsi="Times New Roman" w:cs="Times New Roman"/>
          <w:sz w:val="28"/>
          <w:szCs w:val="28"/>
        </w:rPr>
        <w:tab/>
      </w:r>
      <w:r w:rsidR="00952E3A" w:rsidRPr="008A7A14">
        <w:rPr>
          <w:rFonts w:ascii="Times New Roman" w:hAnsi="Times New Roman" w:cs="Times New Roman"/>
          <w:sz w:val="28"/>
          <w:szCs w:val="28"/>
        </w:rPr>
        <w:tab/>
      </w:r>
      <w:r w:rsidR="00952E3A" w:rsidRPr="00D62536">
        <w:rPr>
          <w:rFonts w:ascii="Times New Roman" w:hAnsi="Times New Roman" w:cs="Times New Roman"/>
          <w:sz w:val="28"/>
          <w:szCs w:val="28"/>
        </w:rPr>
        <w:tab/>
      </w:r>
      <w:r w:rsidR="00952E3A" w:rsidRPr="00D62536">
        <w:rPr>
          <w:rFonts w:ascii="Times New Roman" w:hAnsi="Times New Roman" w:cs="Times New Roman"/>
          <w:sz w:val="28"/>
          <w:szCs w:val="28"/>
        </w:rPr>
        <w:tab/>
        <w:t xml:space="preserve"> </w:t>
      </w:r>
      <w:r w:rsidR="00FA52DF">
        <w:rPr>
          <w:rFonts w:ascii="Times New Roman" w:hAnsi="Times New Roman" w:cs="Times New Roman"/>
          <w:sz w:val="28"/>
          <w:szCs w:val="28"/>
        </w:rPr>
        <w:t xml:space="preserve">                                    № 450</w:t>
      </w:r>
    </w:p>
    <w:p w:rsidR="00952E3A" w:rsidRPr="00D62536" w:rsidRDefault="00952E3A" w:rsidP="00952E3A">
      <w:pPr>
        <w:tabs>
          <w:tab w:val="left" w:pos="4820"/>
        </w:tabs>
        <w:spacing w:after="0" w:line="240" w:lineRule="auto"/>
        <w:ind w:right="4818"/>
        <w:jc w:val="both"/>
        <w:rPr>
          <w:rFonts w:ascii="Times New Roman" w:hAnsi="Times New Roman" w:cs="Times New Roman"/>
          <w:b/>
          <w:sz w:val="28"/>
          <w:szCs w:val="28"/>
        </w:rPr>
      </w:pPr>
    </w:p>
    <w:p w:rsidR="00952E3A" w:rsidRPr="00D62536" w:rsidRDefault="00952E3A" w:rsidP="00952E3A">
      <w:pPr>
        <w:tabs>
          <w:tab w:val="left" w:pos="3828"/>
          <w:tab w:val="left" w:pos="3969"/>
          <w:tab w:val="left" w:pos="4678"/>
          <w:tab w:val="left" w:pos="4820"/>
        </w:tabs>
        <w:spacing w:after="0" w:line="240" w:lineRule="auto"/>
        <w:ind w:right="4819"/>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Додаткової угоди до Договору оренди земельної ділянки сільськогосподарського призначення з кадастровим номером 532458</w:t>
      </w:r>
      <w:r w:rsidR="000C6D83">
        <w:rPr>
          <w:rFonts w:ascii="Times New Roman" w:hAnsi="Times New Roman" w:cs="Times New Roman"/>
          <w:b/>
          <w:sz w:val="28"/>
          <w:szCs w:val="28"/>
          <w:shd w:val="clear" w:color="auto" w:fill="FFFFFF"/>
        </w:rPr>
        <w:t>80</w:t>
      </w:r>
      <w:r>
        <w:rPr>
          <w:rFonts w:ascii="Times New Roman" w:hAnsi="Times New Roman" w:cs="Times New Roman"/>
          <w:b/>
          <w:sz w:val="28"/>
          <w:szCs w:val="28"/>
          <w:shd w:val="clear" w:color="auto" w:fill="FFFFFF"/>
        </w:rPr>
        <w:t>00:00:00</w:t>
      </w:r>
      <w:r w:rsidR="000C6D83">
        <w:rPr>
          <w:rFonts w:ascii="Times New Roman" w:hAnsi="Times New Roman" w:cs="Times New Roman"/>
          <w:b/>
          <w:sz w:val="28"/>
          <w:szCs w:val="28"/>
          <w:shd w:val="clear" w:color="auto" w:fill="FFFFFF"/>
        </w:rPr>
        <w:t>9</w:t>
      </w:r>
      <w:r>
        <w:rPr>
          <w:rFonts w:ascii="Times New Roman" w:hAnsi="Times New Roman" w:cs="Times New Roman"/>
          <w:b/>
          <w:sz w:val="28"/>
          <w:szCs w:val="28"/>
          <w:shd w:val="clear" w:color="auto" w:fill="FFFFFF"/>
        </w:rPr>
        <w:t>:0</w:t>
      </w:r>
      <w:r w:rsidR="000C6D83">
        <w:rPr>
          <w:rFonts w:ascii="Times New Roman" w:hAnsi="Times New Roman" w:cs="Times New Roman"/>
          <w:b/>
          <w:sz w:val="28"/>
          <w:szCs w:val="28"/>
          <w:shd w:val="clear" w:color="auto" w:fill="FFFFFF"/>
        </w:rPr>
        <w:t>003</w:t>
      </w:r>
      <w:r>
        <w:rPr>
          <w:rFonts w:ascii="Times New Roman" w:hAnsi="Times New Roman" w:cs="Times New Roman"/>
          <w:b/>
          <w:sz w:val="28"/>
          <w:szCs w:val="28"/>
          <w:shd w:val="clear" w:color="auto" w:fill="FFFFFF"/>
        </w:rPr>
        <w:t xml:space="preserve">, розташованої за межами населених пунктів (за межами с. </w:t>
      </w:r>
      <w:r w:rsidR="000C6D83">
        <w:rPr>
          <w:rFonts w:ascii="Times New Roman" w:hAnsi="Times New Roman" w:cs="Times New Roman"/>
          <w:b/>
          <w:sz w:val="28"/>
          <w:szCs w:val="28"/>
          <w:shd w:val="clear" w:color="auto" w:fill="FFFFFF"/>
        </w:rPr>
        <w:t>Устимівка</w:t>
      </w:r>
      <w:r>
        <w:rPr>
          <w:rFonts w:ascii="Times New Roman" w:hAnsi="Times New Roman" w:cs="Times New Roman"/>
          <w:b/>
          <w:sz w:val="28"/>
          <w:szCs w:val="28"/>
          <w:shd w:val="clear" w:color="auto" w:fill="FFFFFF"/>
        </w:rPr>
        <w:t xml:space="preserve">) на території Семенівської селищної ради Кременчуцького району Полтавської області, що перебуває в оренді у  </w:t>
      </w:r>
      <w:r w:rsidR="000C6D83">
        <w:rPr>
          <w:rFonts w:ascii="Times New Roman" w:hAnsi="Times New Roman" w:cs="Times New Roman"/>
          <w:b/>
          <w:sz w:val="28"/>
          <w:szCs w:val="28"/>
          <w:shd w:val="clear" w:color="auto" w:fill="FFFFFF"/>
        </w:rPr>
        <w:t xml:space="preserve">              </w:t>
      </w:r>
      <w:r w:rsidR="005914A1">
        <w:rPr>
          <w:rFonts w:ascii="Times New Roman" w:hAnsi="Times New Roman" w:cs="Times New Roman"/>
          <w:b/>
          <w:sz w:val="28"/>
          <w:szCs w:val="28"/>
          <w:shd w:val="clear" w:color="auto" w:fill="FFFFFF"/>
        </w:rPr>
        <w:t>гр. Кузьменко К.В.</w:t>
      </w:r>
    </w:p>
    <w:p w:rsidR="00952E3A" w:rsidRPr="00D62536" w:rsidRDefault="00952E3A" w:rsidP="00952E3A">
      <w:pPr>
        <w:tabs>
          <w:tab w:val="left" w:pos="4820"/>
        </w:tabs>
        <w:spacing w:after="0" w:line="240" w:lineRule="auto"/>
        <w:ind w:right="4818"/>
        <w:jc w:val="both"/>
        <w:rPr>
          <w:rFonts w:ascii="Times New Roman" w:hAnsi="Times New Roman" w:cs="Times New Roman"/>
          <w:sz w:val="28"/>
          <w:szCs w:val="28"/>
        </w:rPr>
      </w:pPr>
    </w:p>
    <w:p w:rsidR="00952E3A" w:rsidRPr="00A72508" w:rsidRDefault="00952E3A" w:rsidP="00935ABF">
      <w:pPr>
        <w:spacing w:after="0" w:line="240" w:lineRule="auto"/>
        <w:ind w:firstLine="708"/>
        <w:jc w:val="both"/>
        <w:rPr>
          <w:rFonts w:ascii="Times New Roman" w:hAnsi="Times New Roman" w:cs="Times New Roman"/>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клопотання </w:t>
      </w:r>
      <w:r w:rsidR="005914A1">
        <w:rPr>
          <w:rFonts w:ascii="Times New Roman" w:hAnsi="Times New Roman" w:cs="Times New Roman"/>
          <w:sz w:val="28"/>
          <w:szCs w:val="28"/>
        </w:rPr>
        <w:t>гр. Кузьменко Катерини Василівни</w:t>
      </w:r>
      <w:r w:rsidRPr="00A72508">
        <w:rPr>
          <w:rFonts w:ascii="Times New Roman" w:hAnsi="Times New Roman" w:cs="Times New Roman"/>
          <w:sz w:val="28"/>
          <w:szCs w:val="28"/>
        </w:rPr>
        <w:t xml:space="preserve"> про </w:t>
      </w:r>
      <w:r w:rsidRPr="00A72508">
        <w:rPr>
          <w:rFonts w:ascii="Times New Roman" w:hAnsi="Times New Roman" w:cs="Times New Roman"/>
          <w:sz w:val="28"/>
          <w:szCs w:val="28"/>
          <w:shd w:val="clear" w:color="auto" w:fill="FFFFFF"/>
        </w:rPr>
        <w:t xml:space="preserve">укладення Додаткової угоди до Договору оренди земельної ділянки сільськогосподарського призначення площею </w:t>
      </w:r>
      <w:r w:rsidR="005914A1">
        <w:rPr>
          <w:rFonts w:ascii="Times New Roman" w:hAnsi="Times New Roman" w:cs="Times New Roman"/>
          <w:sz w:val="28"/>
          <w:szCs w:val="28"/>
          <w:shd w:val="clear" w:color="auto" w:fill="FFFFFF"/>
        </w:rPr>
        <w:t>28</w:t>
      </w:r>
      <w:r w:rsidRPr="00A72508">
        <w:rPr>
          <w:rFonts w:ascii="Times New Roman" w:hAnsi="Times New Roman" w:cs="Times New Roman"/>
          <w:sz w:val="28"/>
          <w:szCs w:val="28"/>
          <w:shd w:val="clear" w:color="auto" w:fill="FFFFFF"/>
        </w:rPr>
        <w:t xml:space="preserve"> га з кадастровим номером </w:t>
      </w:r>
      <w:r w:rsidR="005914A1" w:rsidRPr="005914A1">
        <w:rPr>
          <w:rFonts w:ascii="Times New Roman" w:hAnsi="Times New Roman" w:cs="Times New Roman"/>
          <w:sz w:val="28"/>
          <w:szCs w:val="28"/>
          <w:shd w:val="clear" w:color="auto" w:fill="FFFFFF"/>
        </w:rPr>
        <w:t>5324588000:00:009:0003</w:t>
      </w:r>
      <w:r w:rsidRPr="005914A1">
        <w:rPr>
          <w:rFonts w:ascii="Times New Roman" w:hAnsi="Times New Roman" w:cs="Times New Roman"/>
          <w:sz w:val="28"/>
          <w:szCs w:val="28"/>
          <w:shd w:val="clear" w:color="auto" w:fill="FFFFFF"/>
        </w:rPr>
        <w:t>,</w:t>
      </w:r>
      <w:r w:rsidRPr="00A72508">
        <w:rPr>
          <w:rFonts w:ascii="Times New Roman" w:hAnsi="Times New Roman" w:cs="Times New Roman"/>
          <w:sz w:val="28"/>
          <w:szCs w:val="28"/>
          <w:shd w:val="clear" w:color="auto" w:fill="FFFFFF"/>
        </w:rPr>
        <w:t xml:space="preserve"> розташованої за межами населених пунктів (за межами с. </w:t>
      </w:r>
      <w:r w:rsidR="005914A1">
        <w:rPr>
          <w:rFonts w:ascii="Times New Roman" w:hAnsi="Times New Roman" w:cs="Times New Roman"/>
          <w:sz w:val="28"/>
          <w:szCs w:val="28"/>
          <w:shd w:val="clear" w:color="auto" w:fill="FFFFFF"/>
        </w:rPr>
        <w:t>Устимівка</w:t>
      </w:r>
      <w:r w:rsidRPr="00A72508">
        <w:rPr>
          <w:rFonts w:ascii="Times New Roman" w:hAnsi="Times New Roman" w:cs="Times New Roman"/>
          <w:sz w:val="28"/>
          <w:szCs w:val="28"/>
          <w:shd w:val="clear" w:color="auto" w:fill="FFFFFF"/>
        </w:rPr>
        <w:t xml:space="preserve">) на території Семенівської селищної ради Кременчуцького району Полтавської області, укладеного </w:t>
      </w:r>
      <w:r w:rsidR="005914A1">
        <w:rPr>
          <w:rFonts w:ascii="Times New Roman" w:hAnsi="Times New Roman" w:cs="Times New Roman"/>
          <w:sz w:val="28"/>
          <w:szCs w:val="28"/>
          <w:shd w:val="clear" w:color="auto" w:fill="FFFFFF"/>
        </w:rPr>
        <w:t>25</w:t>
      </w:r>
      <w:r w:rsidRPr="00A72508">
        <w:rPr>
          <w:rFonts w:ascii="Times New Roman" w:hAnsi="Times New Roman" w:cs="Times New Roman"/>
          <w:sz w:val="28"/>
          <w:szCs w:val="28"/>
          <w:shd w:val="clear" w:color="auto" w:fill="FFFFFF"/>
        </w:rPr>
        <w:t xml:space="preserve"> </w:t>
      </w:r>
      <w:r w:rsidR="005914A1">
        <w:rPr>
          <w:rFonts w:ascii="Times New Roman" w:hAnsi="Times New Roman" w:cs="Times New Roman"/>
          <w:sz w:val="28"/>
          <w:szCs w:val="28"/>
          <w:shd w:val="clear" w:color="auto" w:fill="FFFFFF"/>
        </w:rPr>
        <w:t>квітня</w:t>
      </w:r>
      <w:r w:rsidRPr="00A72508">
        <w:rPr>
          <w:rFonts w:ascii="Times New Roman" w:hAnsi="Times New Roman" w:cs="Times New Roman"/>
          <w:sz w:val="28"/>
          <w:szCs w:val="28"/>
          <w:shd w:val="clear" w:color="auto" w:fill="FFFFFF"/>
        </w:rPr>
        <w:t xml:space="preserve"> 200</w:t>
      </w:r>
      <w:r w:rsidR="005914A1">
        <w:rPr>
          <w:rFonts w:ascii="Times New Roman" w:hAnsi="Times New Roman" w:cs="Times New Roman"/>
          <w:sz w:val="28"/>
          <w:szCs w:val="28"/>
          <w:shd w:val="clear" w:color="auto" w:fill="FFFFFF"/>
        </w:rPr>
        <w:t>2</w:t>
      </w:r>
      <w:r w:rsidRPr="00A72508">
        <w:rPr>
          <w:rFonts w:ascii="Times New Roman" w:hAnsi="Times New Roman" w:cs="Times New Roman"/>
          <w:sz w:val="28"/>
          <w:szCs w:val="28"/>
          <w:shd w:val="clear" w:color="auto" w:fill="FFFFFF"/>
        </w:rPr>
        <w:t xml:space="preserve"> року з</w:t>
      </w:r>
      <w:r w:rsidR="00532540">
        <w:rPr>
          <w:rFonts w:ascii="Times New Roman" w:hAnsi="Times New Roman" w:cs="Times New Roman"/>
          <w:sz w:val="28"/>
          <w:szCs w:val="28"/>
          <w:shd w:val="clear" w:color="auto" w:fill="FFFFFF"/>
        </w:rPr>
        <w:t xml:space="preserve"> гр. Кузьменко Катериною Василівною</w:t>
      </w:r>
      <w:r w:rsidRPr="00A72508">
        <w:rPr>
          <w:rFonts w:ascii="Times New Roman" w:hAnsi="Times New Roman" w:cs="Times New Roman"/>
          <w:sz w:val="28"/>
          <w:szCs w:val="28"/>
          <w:shd w:val="clear" w:color="auto" w:fill="FFFFFF"/>
        </w:rPr>
        <w:t xml:space="preserve">, </w:t>
      </w:r>
      <w:r w:rsidR="001545E1">
        <w:rPr>
          <w:rFonts w:ascii="Times New Roman" w:hAnsi="Times New Roman" w:cs="Times New Roman"/>
          <w:sz w:val="28"/>
          <w:szCs w:val="28"/>
          <w:shd w:val="clear" w:color="auto" w:fill="FFFFFF"/>
        </w:rPr>
        <w:t xml:space="preserve">враховуючи, що зазначена земельна ділянка надавалася для створення фермерського господарства, яке було створене 23.04.2003 (підтверджується свідоцтвом про державу реєстрацію юридичної особи  – Фермерського господарства «К-КАЛИНА» – серії А01 №090952), </w:t>
      </w:r>
      <w:r w:rsidRPr="00A72508">
        <w:rPr>
          <w:rFonts w:ascii="Times New Roman" w:hAnsi="Times New Roman" w:cs="Times New Roman"/>
          <w:sz w:val="28"/>
          <w:szCs w:val="28"/>
        </w:rPr>
        <w:t xml:space="preserve"> відповідно до ст. ст. 12, 22, 93, 125, 126, 148-1 Земельного кодексу України, ст. 30 Закону України «Про оренду землі</w:t>
      </w:r>
      <w:r w:rsidRPr="00A7414A">
        <w:rPr>
          <w:rFonts w:ascii="Times New Roman" w:hAnsi="Times New Roman" w:cs="Times New Roman"/>
          <w:sz w:val="28"/>
          <w:szCs w:val="28"/>
        </w:rPr>
        <w:t>», ст. ст. 652, 653</w:t>
      </w:r>
      <w:r w:rsidRPr="00A72508">
        <w:rPr>
          <w:rFonts w:ascii="Times New Roman" w:hAnsi="Times New Roman" w:cs="Times New Roman"/>
          <w:sz w:val="28"/>
          <w:szCs w:val="28"/>
        </w:rPr>
        <w:t xml:space="preserve"> Цивільного кодексу України, ст. ст. 26, 59 Закону України «Про місцеве самоврядування в Україні», </w:t>
      </w:r>
      <w:r w:rsidRPr="00A72508">
        <w:rPr>
          <w:rFonts w:ascii="Times New Roman" w:hAnsi="Times New Roman" w:cs="Times New Roman"/>
          <w:color w:val="000000"/>
          <w:sz w:val="28"/>
          <w:szCs w:val="28"/>
        </w:rPr>
        <w:t>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рішення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A72508">
        <w:rPr>
          <w:rFonts w:ascii="Times New Roman" w:hAnsi="Times New Roman" w:cs="Times New Roman"/>
          <w:sz w:val="28"/>
          <w:szCs w:val="28"/>
        </w:rPr>
        <w:t xml:space="preserve"> враховуючи  рекомендації постійної комісії </w:t>
      </w:r>
      <w:r w:rsidRPr="00A7250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72508">
        <w:rPr>
          <w:rFonts w:ascii="Times New Roman" w:hAnsi="Times New Roman" w:cs="Times New Roman"/>
          <w:sz w:val="28"/>
          <w:szCs w:val="28"/>
        </w:rPr>
        <w:t xml:space="preserve">, </w:t>
      </w:r>
      <w:r w:rsidRPr="00A72508">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72508">
        <w:rPr>
          <w:rFonts w:ascii="Times New Roman" w:hAnsi="Times New Roman" w:cs="Times New Roman"/>
          <w:sz w:val="28"/>
          <w:szCs w:val="28"/>
        </w:rPr>
        <w:t xml:space="preserve">селищна рада   </w:t>
      </w:r>
    </w:p>
    <w:p w:rsidR="00952E3A" w:rsidRPr="00FA52DF" w:rsidRDefault="00952E3A" w:rsidP="00952E3A">
      <w:pPr>
        <w:spacing w:after="0" w:line="240" w:lineRule="auto"/>
        <w:ind w:firstLine="708"/>
        <w:jc w:val="center"/>
        <w:rPr>
          <w:rFonts w:ascii="Times New Roman" w:hAnsi="Times New Roman" w:cs="Times New Roman"/>
          <w:b/>
          <w:sz w:val="28"/>
          <w:szCs w:val="28"/>
        </w:rPr>
      </w:pPr>
      <w:r w:rsidRPr="00FA52DF">
        <w:rPr>
          <w:rFonts w:ascii="Times New Roman" w:hAnsi="Times New Roman" w:cs="Times New Roman"/>
          <w:b/>
          <w:sz w:val="28"/>
          <w:szCs w:val="28"/>
        </w:rPr>
        <w:t>В И Р І Ш И Л А:</w:t>
      </w:r>
    </w:p>
    <w:p w:rsidR="00952E3A" w:rsidRPr="00A72508" w:rsidRDefault="00952E3A" w:rsidP="00952E3A">
      <w:pPr>
        <w:spacing w:after="0" w:line="240" w:lineRule="auto"/>
        <w:ind w:firstLine="708"/>
        <w:jc w:val="center"/>
        <w:rPr>
          <w:rFonts w:ascii="Times New Roman" w:hAnsi="Times New Roman" w:cs="Times New Roman"/>
          <w:sz w:val="28"/>
          <w:szCs w:val="28"/>
        </w:rPr>
      </w:pP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1. Внести зміни до Договору оренди землі від </w:t>
      </w:r>
      <w:r w:rsidR="005914A1">
        <w:rPr>
          <w:rFonts w:ascii="Times New Roman" w:hAnsi="Times New Roman" w:cs="Times New Roman"/>
          <w:sz w:val="28"/>
          <w:szCs w:val="28"/>
        </w:rPr>
        <w:t xml:space="preserve">25 квітня </w:t>
      </w:r>
      <w:r w:rsidRPr="00A72508">
        <w:rPr>
          <w:rFonts w:ascii="Times New Roman" w:hAnsi="Times New Roman" w:cs="Times New Roman"/>
          <w:sz w:val="28"/>
          <w:szCs w:val="28"/>
        </w:rPr>
        <w:t>200</w:t>
      </w:r>
      <w:r w:rsidR="005914A1">
        <w:rPr>
          <w:rFonts w:ascii="Times New Roman" w:hAnsi="Times New Roman" w:cs="Times New Roman"/>
          <w:sz w:val="28"/>
          <w:szCs w:val="28"/>
        </w:rPr>
        <w:t>2</w:t>
      </w:r>
      <w:r w:rsidRPr="00A72508">
        <w:rPr>
          <w:rFonts w:ascii="Times New Roman" w:hAnsi="Times New Roman" w:cs="Times New Roman"/>
          <w:sz w:val="28"/>
          <w:szCs w:val="28"/>
        </w:rPr>
        <w:t xml:space="preserve"> року, укладеного з </w:t>
      </w:r>
      <w:r w:rsidR="00532540">
        <w:rPr>
          <w:rFonts w:ascii="Times New Roman" w:hAnsi="Times New Roman" w:cs="Times New Roman"/>
          <w:sz w:val="28"/>
          <w:szCs w:val="28"/>
        </w:rPr>
        <w:t>гр. Кузьменко Катериною Василівною</w:t>
      </w:r>
      <w:r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w:t>
      </w:r>
      <w:r w:rsidR="00532540">
        <w:rPr>
          <w:rFonts w:ascii="Times New Roman" w:hAnsi="Times New Roman" w:cs="Times New Roman"/>
          <w:sz w:val="28"/>
          <w:szCs w:val="28"/>
        </w:rPr>
        <w:t>фермерського господарства</w:t>
      </w:r>
      <w:r w:rsidRPr="00A72508">
        <w:rPr>
          <w:rFonts w:ascii="Times New Roman" w:hAnsi="Times New Roman" w:cs="Times New Roman"/>
          <w:sz w:val="28"/>
          <w:szCs w:val="28"/>
        </w:rPr>
        <w:t xml:space="preserve"> (код КВЦПЗ 01.0</w:t>
      </w:r>
      <w:r w:rsidR="00532540">
        <w:rPr>
          <w:rFonts w:ascii="Times New Roman" w:hAnsi="Times New Roman" w:cs="Times New Roman"/>
          <w:sz w:val="28"/>
          <w:szCs w:val="28"/>
        </w:rPr>
        <w:t>2</w:t>
      </w:r>
      <w:r w:rsidRPr="00A72508">
        <w:rPr>
          <w:rFonts w:ascii="Times New Roman" w:hAnsi="Times New Roman" w:cs="Times New Roman"/>
          <w:sz w:val="28"/>
          <w:szCs w:val="28"/>
        </w:rPr>
        <w:t xml:space="preserve">) з кадастровим номером </w:t>
      </w:r>
      <w:r w:rsidR="00532540" w:rsidRPr="005914A1">
        <w:rPr>
          <w:rFonts w:ascii="Times New Roman" w:hAnsi="Times New Roman" w:cs="Times New Roman"/>
          <w:sz w:val="28"/>
          <w:szCs w:val="28"/>
          <w:shd w:val="clear" w:color="auto" w:fill="FFFFFF"/>
        </w:rPr>
        <w:t>5324588000:00:009:0003</w:t>
      </w:r>
      <w:r w:rsidR="00532540">
        <w:rPr>
          <w:rFonts w:ascii="Times New Roman" w:hAnsi="Times New Roman" w:cs="Times New Roman"/>
          <w:sz w:val="28"/>
          <w:szCs w:val="28"/>
        </w:rPr>
        <w:t xml:space="preserve"> площею 28</w:t>
      </w:r>
      <w:r w:rsidRPr="00A72508">
        <w:rPr>
          <w:rFonts w:ascii="Times New Roman" w:hAnsi="Times New Roman" w:cs="Times New Roman"/>
          <w:sz w:val="28"/>
          <w:szCs w:val="28"/>
        </w:rPr>
        <w:t xml:space="preserve"> га, розташованої за межами населених пунктів (за межами с. </w:t>
      </w:r>
      <w:r w:rsidR="00532540">
        <w:rPr>
          <w:rFonts w:ascii="Times New Roman" w:hAnsi="Times New Roman" w:cs="Times New Roman"/>
          <w:sz w:val="28"/>
          <w:szCs w:val="28"/>
        </w:rPr>
        <w:t>Устимівка</w:t>
      </w:r>
      <w:r w:rsidRPr="00A72508">
        <w:rPr>
          <w:rFonts w:ascii="Times New Roman" w:hAnsi="Times New Roman" w:cs="Times New Roman"/>
          <w:sz w:val="28"/>
          <w:szCs w:val="28"/>
        </w:rPr>
        <w:t>) на території Семенівської селищної ради Кременчуцького району Полтавської області, а саме:</w:t>
      </w:r>
    </w:p>
    <w:p w:rsidR="00952E3A"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1545E1" w:rsidRPr="00A72508" w:rsidRDefault="001545E1" w:rsidP="00952E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орендарем вважати ФЕРМЕСЬКЕ ГОСПОДАРСТВО «К-КАЛИНА» в особі голови Кузьменко Катерини Василівни;</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952E3A" w:rsidRPr="00532540"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Договору </w:t>
      </w:r>
      <w:r w:rsidR="008717C8" w:rsidRPr="008717C8">
        <w:rPr>
          <w:rFonts w:ascii="Times New Roman" w:hAnsi="Times New Roman" w:cs="Times New Roman"/>
          <w:sz w:val="28"/>
          <w:szCs w:val="28"/>
        </w:rPr>
        <w:t>10</w:t>
      </w:r>
      <w:r w:rsidRPr="008717C8">
        <w:rPr>
          <w:rFonts w:ascii="Times New Roman" w:hAnsi="Times New Roman" w:cs="Times New Roman"/>
          <w:sz w:val="28"/>
          <w:szCs w:val="28"/>
        </w:rPr>
        <w:t xml:space="preserve"> </w:t>
      </w:r>
      <w:r w:rsidR="00A342E0" w:rsidRPr="008717C8">
        <w:rPr>
          <w:rFonts w:ascii="Times New Roman" w:hAnsi="Times New Roman" w:cs="Times New Roman"/>
          <w:sz w:val="28"/>
          <w:szCs w:val="28"/>
        </w:rPr>
        <w:t>(</w:t>
      </w:r>
      <w:r w:rsidR="008717C8" w:rsidRPr="008717C8">
        <w:rPr>
          <w:rFonts w:ascii="Times New Roman" w:hAnsi="Times New Roman" w:cs="Times New Roman"/>
          <w:sz w:val="28"/>
          <w:szCs w:val="28"/>
        </w:rPr>
        <w:t>десять</w:t>
      </w:r>
      <w:r w:rsidR="00A342E0" w:rsidRPr="008717C8">
        <w:rPr>
          <w:rFonts w:ascii="Times New Roman" w:hAnsi="Times New Roman" w:cs="Times New Roman"/>
          <w:sz w:val="28"/>
          <w:szCs w:val="28"/>
        </w:rPr>
        <w:t xml:space="preserve">) </w:t>
      </w:r>
      <w:r w:rsidRPr="008717C8">
        <w:rPr>
          <w:rFonts w:ascii="Times New Roman" w:hAnsi="Times New Roman" w:cs="Times New Roman"/>
          <w:sz w:val="28"/>
          <w:szCs w:val="28"/>
        </w:rPr>
        <w:t>років, перебіг якого відраховувати з моменту укладення Додаткової угоди №</w:t>
      </w:r>
      <w:r w:rsidR="00532540" w:rsidRPr="008717C8">
        <w:rPr>
          <w:rFonts w:ascii="Times New Roman" w:hAnsi="Times New Roman" w:cs="Times New Roman"/>
          <w:sz w:val="28"/>
          <w:szCs w:val="28"/>
        </w:rPr>
        <w:t>1</w:t>
      </w:r>
      <w:r w:rsidRPr="008717C8">
        <w:rPr>
          <w:rFonts w:ascii="Times New Roman" w:hAnsi="Times New Roman" w:cs="Times New Roman"/>
          <w:sz w:val="28"/>
          <w:szCs w:val="28"/>
        </w:rPr>
        <w:t xml:space="preserve"> до</w:t>
      </w:r>
      <w:r w:rsidRPr="00A72508">
        <w:rPr>
          <w:rFonts w:ascii="Times New Roman" w:hAnsi="Times New Roman" w:cs="Times New Roman"/>
          <w:sz w:val="28"/>
          <w:szCs w:val="28"/>
        </w:rPr>
        <w:t xml:space="preserve"> </w:t>
      </w:r>
      <w:r w:rsidR="00532540" w:rsidRPr="00A72508">
        <w:rPr>
          <w:rFonts w:ascii="Times New Roman" w:hAnsi="Times New Roman" w:cs="Times New Roman"/>
          <w:sz w:val="28"/>
          <w:szCs w:val="28"/>
        </w:rPr>
        <w:t xml:space="preserve">Договору оренди землі від </w:t>
      </w:r>
      <w:r w:rsidR="00532540">
        <w:rPr>
          <w:rFonts w:ascii="Times New Roman" w:hAnsi="Times New Roman" w:cs="Times New Roman"/>
          <w:sz w:val="28"/>
          <w:szCs w:val="28"/>
        </w:rPr>
        <w:t xml:space="preserve">25 квітня </w:t>
      </w:r>
      <w:r w:rsidR="00532540" w:rsidRPr="00A72508">
        <w:rPr>
          <w:rFonts w:ascii="Times New Roman" w:hAnsi="Times New Roman" w:cs="Times New Roman"/>
          <w:sz w:val="28"/>
          <w:szCs w:val="28"/>
        </w:rPr>
        <w:t>200</w:t>
      </w:r>
      <w:r w:rsidR="00532540">
        <w:rPr>
          <w:rFonts w:ascii="Times New Roman" w:hAnsi="Times New Roman" w:cs="Times New Roman"/>
          <w:sz w:val="28"/>
          <w:szCs w:val="28"/>
        </w:rPr>
        <w:t>2</w:t>
      </w:r>
      <w:r w:rsidR="00532540" w:rsidRPr="00A72508">
        <w:rPr>
          <w:rFonts w:ascii="Times New Roman" w:hAnsi="Times New Roman" w:cs="Times New Roman"/>
          <w:sz w:val="28"/>
          <w:szCs w:val="28"/>
        </w:rPr>
        <w:t xml:space="preserve"> року</w:t>
      </w:r>
      <w:r w:rsidRPr="00532540">
        <w:rPr>
          <w:rFonts w:ascii="Times New Roman" w:hAnsi="Times New Roman" w:cs="Times New Roman"/>
          <w:sz w:val="28"/>
          <w:szCs w:val="28"/>
        </w:rPr>
        <w:t>;</w:t>
      </w:r>
    </w:p>
    <w:p w:rsidR="00532540" w:rsidRPr="00A72508" w:rsidRDefault="00532540" w:rsidP="00532540">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sidR="008717C8">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sidR="008717C8">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нормативної грошової оцінки земл</w:t>
      </w:r>
      <w:r w:rsidR="008717C8">
        <w:rPr>
          <w:rFonts w:ascii="Times New Roman" w:hAnsi="Times New Roman" w:cs="Times New Roman"/>
          <w:color w:val="000000"/>
          <w:sz w:val="28"/>
          <w:szCs w:val="28"/>
        </w:rPr>
        <w:t>і</w:t>
      </w:r>
      <w:r w:rsidRPr="00A72508">
        <w:rPr>
          <w:rFonts w:ascii="Times New Roman" w:hAnsi="Times New Roman" w:cs="Times New Roman"/>
          <w:color w:val="000000"/>
          <w:sz w:val="28"/>
          <w:szCs w:val="28"/>
        </w:rPr>
        <w:t>;</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2. Зміни до </w:t>
      </w:r>
      <w:r w:rsidR="00532540" w:rsidRPr="00A72508">
        <w:rPr>
          <w:rFonts w:ascii="Times New Roman" w:hAnsi="Times New Roman" w:cs="Times New Roman"/>
          <w:sz w:val="28"/>
          <w:szCs w:val="28"/>
        </w:rPr>
        <w:t xml:space="preserve">Договору оренди землі від </w:t>
      </w:r>
      <w:r w:rsidR="00532540">
        <w:rPr>
          <w:rFonts w:ascii="Times New Roman" w:hAnsi="Times New Roman" w:cs="Times New Roman"/>
          <w:sz w:val="28"/>
          <w:szCs w:val="28"/>
        </w:rPr>
        <w:t xml:space="preserve">25 квітня </w:t>
      </w:r>
      <w:r w:rsidR="00532540" w:rsidRPr="00A72508">
        <w:rPr>
          <w:rFonts w:ascii="Times New Roman" w:hAnsi="Times New Roman" w:cs="Times New Roman"/>
          <w:sz w:val="28"/>
          <w:szCs w:val="28"/>
        </w:rPr>
        <w:t>200</w:t>
      </w:r>
      <w:r w:rsidR="00532540">
        <w:rPr>
          <w:rFonts w:ascii="Times New Roman" w:hAnsi="Times New Roman" w:cs="Times New Roman"/>
          <w:sz w:val="28"/>
          <w:szCs w:val="28"/>
        </w:rPr>
        <w:t>2</w:t>
      </w:r>
      <w:r w:rsidR="00532540" w:rsidRPr="00A72508">
        <w:rPr>
          <w:rFonts w:ascii="Times New Roman" w:hAnsi="Times New Roman" w:cs="Times New Roman"/>
          <w:sz w:val="28"/>
          <w:szCs w:val="28"/>
        </w:rPr>
        <w:t xml:space="preserve"> року</w:t>
      </w:r>
      <w:r w:rsidRPr="00A72508">
        <w:rPr>
          <w:rFonts w:ascii="Times New Roman" w:hAnsi="Times New Roman" w:cs="Times New Roman"/>
          <w:sz w:val="28"/>
          <w:szCs w:val="28"/>
        </w:rPr>
        <w:t xml:space="preserve"> внести шляхом укладення Додаткової угоди №</w:t>
      </w:r>
      <w:r w:rsidR="00532540">
        <w:rPr>
          <w:rFonts w:ascii="Times New Roman" w:hAnsi="Times New Roman" w:cs="Times New Roman"/>
          <w:sz w:val="28"/>
          <w:szCs w:val="28"/>
        </w:rPr>
        <w:t>1</w:t>
      </w:r>
      <w:r w:rsidRPr="00A72508">
        <w:rPr>
          <w:rFonts w:ascii="Times New Roman" w:hAnsi="Times New Roman" w:cs="Times New Roman"/>
          <w:sz w:val="28"/>
          <w:szCs w:val="28"/>
        </w:rPr>
        <w:t xml:space="preserve"> до </w:t>
      </w:r>
      <w:r w:rsidR="00532540" w:rsidRPr="00A72508">
        <w:rPr>
          <w:rFonts w:ascii="Times New Roman" w:hAnsi="Times New Roman" w:cs="Times New Roman"/>
          <w:sz w:val="28"/>
          <w:szCs w:val="28"/>
        </w:rPr>
        <w:t xml:space="preserve">Договору оренди землі від </w:t>
      </w:r>
      <w:r w:rsidR="00532540">
        <w:rPr>
          <w:rFonts w:ascii="Times New Roman" w:hAnsi="Times New Roman" w:cs="Times New Roman"/>
          <w:sz w:val="28"/>
          <w:szCs w:val="28"/>
        </w:rPr>
        <w:t xml:space="preserve">25 квітня </w:t>
      </w:r>
      <w:r w:rsidR="00532540" w:rsidRPr="00A72508">
        <w:rPr>
          <w:rFonts w:ascii="Times New Roman" w:hAnsi="Times New Roman" w:cs="Times New Roman"/>
          <w:sz w:val="28"/>
          <w:szCs w:val="28"/>
        </w:rPr>
        <w:t>200</w:t>
      </w:r>
      <w:r w:rsidR="00532540">
        <w:rPr>
          <w:rFonts w:ascii="Times New Roman" w:hAnsi="Times New Roman" w:cs="Times New Roman"/>
          <w:sz w:val="28"/>
          <w:szCs w:val="28"/>
        </w:rPr>
        <w:t>2</w:t>
      </w:r>
      <w:r w:rsidR="00532540" w:rsidRPr="00A72508">
        <w:rPr>
          <w:rFonts w:ascii="Times New Roman" w:hAnsi="Times New Roman" w:cs="Times New Roman"/>
          <w:sz w:val="28"/>
          <w:szCs w:val="28"/>
        </w:rPr>
        <w:t xml:space="preserve"> року</w:t>
      </w:r>
      <w:r w:rsidRPr="00A72508">
        <w:rPr>
          <w:rFonts w:ascii="Times New Roman" w:hAnsi="Times New Roman" w:cs="Times New Roman"/>
          <w:sz w:val="28"/>
          <w:szCs w:val="28"/>
        </w:rPr>
        <w:t>, яку викласти згідно з Додатком.</w:t>
      </w:r>
    </w:p>
    <w:p w:rsidR="00952E3A" w:rsidRPr="00A72508" w:rsidRDefault="00952E3A" w:rsidP="00952E3A">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w:t>
      </w:r>
      <w:r w:rsidR="00532540">
        <w:rPr>
          <w:rFonts w:ascii="Times New Roman" w:hAnsi="Times New Roman" w:cs="Times New Roman"/>
          <w:sz w:val="28"/>
          <w:szCs w:val="28"/>
        </w:rPr>
        <w:t>1</w:t>
      </w:r>
      <w:r w:rsidRPr="00A72508">
        <w:rPr>
          <w:rFonts w:ascii="Times New Roman" w:hAnsi="Times New Roman" w:cs="Times New Roman"/>
          <w:sz w:val="28"/>
          <w:szCs w:val="28"/>
        </w:rPr>
        <w:t xml:space="preserve"> до </w:t>
      </w:r>
      <w:r w:rsidR="00532540" w:rsidRPr="00A72508">
        <w:rPr>
          <w:rFonts w:ascii="Times New Roman" w:hAnsi="Times New Roman" w:cs="Times New Roman"/>
          <w:sz w:val="28"/>
          <w:szCs w:val="28"/>
        </w:rPr>
        <w:t xml:space="preserve">Договору оренди землі від </w:t>
      </w:r>
      <w:r w:rsidR="00532540">
        <w:rPr>
          <w:rFonts w:ascii="Times New Roman" w:hAnsi="Times New Roman" w:cs="Times New Roman"/>
          <w:sz w:val="28"/>
          <w:szCs w:val="28"/>
        </w:rPr>
        <w:t xml:space="preserve">25 квітня </w:t>
      </w:r>
      <w:r w:rsidR="00532540" w:rsidRPr="00A72508">
        <w:rPr>
          <w:rFonts w:ascii="Times New Roman" w:hAnsi="Times New Roman" w:cs="Times New Roman"/>
          <w:sz w:val="28"/>
          <w:szCs w:val="28"/>
        </w:rPr>
        <w:t>200</w:t>
      </w:r>
      <w:r w:rsidR="00532540">
        <w:rPr>
          <w:rFonts w:ascii="Times New Roman" w:hAnsi="Times New Roman" w:cs="Times New Roman"/>
          <w:sz w:val="28"/>
          <w:szCs w:val="28"/>
        </w:rPr>
        <w:t>2</w:t>
      </w:r>
      <w:r w:rsidR="00532540" w:rsidRPr="00A72508">
        <w:rPr>
          <w:rFonts w:ascii="Times New Roman" w:hAnsi="Times New Roman" w:cs="Times New Roman"/>
          <w:sz w:val="28"/>
          <w:szCs w:val="28"/>
        </w:rPr>
        <w:t xml:space="preserve">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952E3A" w:rsidRPr="00A72508" w:rsidRDefault="00952E3A" w:rsidP="00952E3A">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w:t>
      </w:r>
      <w:r w:rsidR="00532540">
        <w:rPr>
          <w:rFonts w:ascii="Times New Roman" w:hAnsi="Times New Roman" w:cs="Times New Roman"/>
          <w:sz w:val="28"/>
          <w:szCs w:val="28"/>
        </w:rPr>
        <w:t>1</w:t>
      </w:r>
      <w:r w:rsidRPr="00A72508">
        <w:rPr>
          <w:rFonts w:ascii="Times New Roman" w:hAnsi="Times New Roman" w:cs="Times New Roman"/>
          <w:sz w:val="28"/>
          <w:szCs w:val="28"/>
        </w:rPr>
        <w:t xml:space="preserve"> до </w:t>
      </w:r>
      <w:r w:rsidR="00532540" w:rsidRPr="00A72508">
        <w:rPr>
          <w:rFonts w:ascii="Times New Roman" w:hAnsi="Times New Roman" w:cs="Times New Roman"/>
          <w:sz w:val="28"/>
          <w:szCs w:val="28"/>
        </w:rPr>
        <w:t xml:space="preserve">Договору оренди землі від </w:t>
      </w:r>
      <w:r w:rsidR="00532540">
        <w:rPr>
          <w:rFonts w:ascii="Times New Roman" w:hAnsi="Times New Roman" w:cs="Times New Roman"/>
          <w:sz w:val="28"/>
          <w:szCs w:val="28"/>
        </w:rPr>
        <w:t xml:space="preserve">25 квітня </w:t>
      </w:r>
      <w:r w:rsidR="00532540" w:rsidRPr="00A72508">
        <w:rPr>
          <w:rFonts w:ascii="Times New Roman" w:hAnsi="Times New Roman" w:cs="Times New Roman"/>
          <w:sz w:val="28"/>
          <w:szCs w:val="28"/>
        </w:rPr>
        <w:t>200</w:t>
      </w:r>
      <w:r w:rsidR="00532540">
        <w:rPr>
          <w:rFonts w:ascii="Times New Roman" w:hAnsi="Times New Roman" w:cs="Times New Roman"/>
          <w:sz w:val="28"/>
          <w:szCs w:val="28"/>
        </w:rPr>
        <w:t>2</w:t>
      </w:r>
      <w:r w:rsidR="00532540" w:rsidRPr="00A72508">
        <w:rPr>
          <w:rFonts w:ascii="Times New Roman" w:hAnsi="Times New Roman" w:cs="Times New Roman"/>
          <w:sz w:val="28"/>
          <w:szCs w:val="28"/>
        </w:rPr>
        <w:t xml:space="preserve"> року</w:t>
      </w:r>
      <w:r w:rsidRPr="00A72508">
        <w:rPr>
          <w:rFonts w:ascii="Times New Roman" w:hAnsi="Times New Roman" w:cs="Times New Roman"/>
          <w:sz w:val="28"/>
          <w:szCs w:val="28"/>
        </w:rPr>
        <w:t>,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952E3A" w:rsidRPr="00A72508" w:rsidRDefault="00952E3A" w:rsidP="00952E3A">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6. Контроль за виконанням рішення покласти на </w:t>
      </w:r>
      <w:r w:rsidRPr="00A72508">
        <w:rPr>
          <w:rStyle w:val="a7"/>
          <w:rFonts w:ascii="Times New Roman" w:hAnsi="Times New Roman" w:cs="Times New Roman"/>
          <w:bCs/>
          <w:i w:val="0"/>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952E3A" w:rsidRPr="003545BF" w:rsidRDefault="00952E3A" w:rsidP="00952E3A">
      <w:pPr>
        <w:spacing w:after="0" w:line="240" w:lineRule="auto"/>
        <w:ind w:right="-143" w:firstLine="709"/>
        <w:jc w:val="both"/>
        <w:rPr>
          <w:rFonts w:ascii="Times New Roman" w:hAnsi="Times New Roman" w:cs="Times New Roman"/>
          <w:color w:val="000000"/>
          <w:kern w:val="36"/>
          <w:sz w:val="28"/>
          <w:szCs w:val="28"/>
        </w:rPr>
      </w:pPr>
    </w:p>
    <w:p w:rsidR="00952E3A" w:rsidRPr="003545BF" w:rsidRDefault="00952E3A" w:rsidP="00952E3A">
      <w:pPr>
        <w:pStyle w:val="a6"/>
        <w:ind w:left="0" w:firstLine="709"/>
        <w:jc w:val="both"/>
        <w:rPr>
          <w:sz w:val="28"/>
          <w:szCs w:val="28"/>
          <w:lang w:val="uk-UA"/>
        </w:rPr>
      </w:pPr>
    </w:p>
    <w:p w:rsidR="00952E3A" w:rsidRPr="003545BF" w:rsidRDefault="00952E3A" w:rsidP="00952E3A">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 xml:space="preserve">СЕЛИЩНИЙ ГОЛОВА                            </w:t>
      </w:r>
      <w:r w:rsidR="00FA52DF">
        <w:rPr>
          <w:rFonts w:ascii="Times New Roman" w:hAnsi="Times New Roman" w:cs="Times New Roman"/>
          <w:b/>
          <w:sz w:val="28"/>
          <w:szCs w:val="28"/>
        </w:rPr>
        <w:t xml:space="preserve">             Людмила </w:t>
      </w:r>
      <w:r w:rsidRPr="003545BF">
        <w:rPr>
          <w:rFonts w:ascii="Times New Roman" w:hAnsi="Times New Roman" w:cs="Times New Roman"/>
          <w:b/>
          <w:sz w:val="28"/>
          <w:szCs w:val="28"/>
        </w:rPr>
        <w:t>МИЛАШЕВИЧ</w:t>
      </w: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FA52DF" w:rsidRDefault="00FA52DF" w:rsidP="005638D7">
      <w:pPr>
        <w:spacing w:after="0" w:line="240" w:lineRule="auto"/>
        <w:rPr>
          <w:rFonts w:ascii="Times New Roman" w:hAnsi="Times New Roman" w:cs="Times New Roman"/>
          <w:sz w:val="28"/>
          <w:szCs w:val="28"/>
        </w:rPr>
      </w:pP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Проєкт розроблено:</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 xml:space="preserve">Начальник Відділу </w:t>
      </w:r>
      <w:r w:rsidR="00FA52DF">
        <w:rPr>
          <w:rFonts w:ascii="Times New Roman" w:hAnsi="Times New Roman" w:cs="Times New Roman"/>
          <w:sz w:val="28"/>
          <w:szCs w:val="28"/>
        </w:rPr>
        <w:t>земельних відносин</w:t>
      </w:r>
      <w:r w:rsidR="00FA52DF">
        <w:rPr>
          <w:rFonts w:ascii="Times New Roman" w:hAnsi="Times New Roman" w:cs="Times New Roman"/>
          <w:sz w:val="28"/>
          <w:szCs w:val="28"/>
        </w:rPr>
        <w:tab/>
      </w:r>
      <w:r w:rsidR="00FA52DF">
        <w:rPr>
          <w:rFonts w:ascii="Times New Roman" w:hAnsi="Times New Roman" w:cs="Times New Roman"/>
          <w:sz w:val="28"/>
          <w:szCs w:val="28"/>
        </w:rPr>
        <w:tab/>
      </w:r>
      <w:r w:rsidR="00FA52DF">
        <w:rPr>
          <w:rFonts w:ascii="Times New Roman" w:hAnsi="Times New Roman" w:cs="Times New Roman"/>
          <w:sz w:val="28"/>
          <w:szCs w:val="28"/>
        </w:rPr>
        <w:tab/>
      </w:r>
      <w:r w:rsidR="00FA52DF">
        <w:rPr>
          <w:rFonts w:ascii="Times New Roman" w:hAnsi="Times New Roman" w:cs="Times New Roman"/>
          <w:sz w:val="28"/>
          <w:szCs w:val="28"/>
        </w:rPr>
        <w:tab/>
        <w:t xml:space="preserve">   </w:t>
      </w:r>
      <w:r w:rsidRPr="005638D7">
        <w:rPr>
          <w:rFonts w:ascii="Times New Roman" w:hAnsi="Times New Roman" w:cs="Times New Roman"/>
          <w:sz w:val="28"/>
          <w:szCs w:val="28"/>
        </w:rPr>
        <w:t>Г.В.Шквир</w:t>
      </w:r>
    </w:p>
    <w:p w:rsidR="005638D7" w:rsidRPr="005638D7" w:rsidRDefault="005638D7" w:rsidP="005638D7">
      <w:pPr>
        <w:spacing w:after="0" w:line="240" w:lineRule="auto"/>
        <w:rPr>
          <w:rFonts w:ascii="Times New Roman" w:hAnsi="Times New Roman" w:cs="Times New Roman"/>
          <w:sz w:val="28"/>
          <w:szCs w:val="28"/>
        </w:rPr>
      </w:pP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Проєкт погоджено:</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Заступник селищного голови</w:t>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t xml:space="preserve">   Ю.С.Стеценко</w:t>
      </w:r>
    </w:p>
    <w:p w:rsidR="005638D7" w:rsidRPr="005638D7" w:rsidRDefault="005638D7" w:rsidP="005638D7">
      <w:pPr>
        <w:spacing w:after="0" w:line="240" w:lineRule="auto"/>
        <w:rPr>
          <w:rFonts w:ascii="Times New Roman" w:hAnsi="Times New Roman" w:cs="Times New Roman"/>
          <w:sz w:val="28"/>
          <w:szCs w:val="28"/>
        </w:rPr>
      </w:pP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Голова постійної комісії з питань</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 xml:space="preserve">аграрної політики, земельних відносин, </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 xml:space="preserve">екології, природокористування, </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 xml:space="preserve">охорони навколишнього середовища, </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 xml:space="preserve">житлово-комунального господарства, </w:t>
      </w:r>
    </w:p>
    <w:p w:rsidR="005638D7" w:rsidRPr="005638D7" w:rsidRDefault="005638D7" w:rsidP="005638D7">
      <w:pPr>
        <w:spacing w:after="0" w:line="240" w:lineRule="auto"/>
        <w:rPr>
          <w:rFonts w:ascii="Times New Roman" w:hAnsi="Times New Roman" w:cs="Times New Roman"/>
          <w:sz w:val="28"/>
          <w:szCs w:val="28"/>
        </w:rPr>
      </w:pPr>
      <w:r w:rsidRPr="005638D7">
        <w:rPr>
          <w:rFonts w:ascii="Times New Roman" w:hAnsi="Times New Roman" w:cs="Times New Roman"/>
          <w:sz w:val="28"/>
          <w:szCs w:val="28"/>
        </w:rPr>
        <w:t>містобудування та будівництва</w:t>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Pr="005638D7">
        <w:rPr>
          <w:rFonts w:ascii="Times New Roman" w:hAnsi="Times New Roman" w:cs="Times New Roman"/>
          <w:sz w:val="28"/>
          <w:szCs w:val="28"/>
        </w:rPr>
        <w:tab/>
      </w:r>
      <w:r w:rsidR="00FA52DF">
        <w:rPr>
          <w:rFonts w:ascii="Times New Roman" w:hAnsi="Times New Roman" w:cs="Times New Roman"/>
          <w:sz w:val="28"/>
          <w:szCs w:val="28"/>
        </w:rPr>
        <w:t xml:space="preserve">   </w:t>
      </w:r>
      <w:r w:rsidRPr="005638D7">
        <w:rPr>
          <w:rFonts w:ascii="Times New Roman" w:hAnsi="Times New Roman" w:cs="Times New Roman"/>
          <w:sz w:val="28"/>
          <w:szCs w:val="28"/>
        </w:rPr>
        <w:t>Р.М.Мидловець</w:t>
      </w:r>
    </w:p>
    <w:p w:rsidR="005638D7" w:rsidRDefault="005638D7" w:rsidP="005638D7">
      <w:pPr>
        <w:spacing w:after="0"/>
        <w:rPr>
          <w:sz w:val="24"/>
          <w:szCs w:val="24"/>
        </w:rPr>
      </w:pPr>
    </w:p>
    <w:p w:rsidR="00952E3A" w:rsidRPr="003545BF" w:rsidRDefault="00952E3A" w:rsidP="00952E3A">
      <w:pPr>
        <w:spacing w:line="240" w:lineRule="auto"/>
        <w:ind w:firstLine="709"/>
        <w:jc w:val="both"/>
        <w:rPr>
          <w:rFonts w:ascii="Times New Roman" w:hAnsi="Times New Roman" w:cs="Times New Roman"/>
          <w:sz w:val="28"/>
          <w:szCs w:val="28"/>
        </w:rPr>
      </w:pPr>
      <w:r w:rsidRPr="003545BF">
        <w:rPr>
          <w:rFonts w:ascii="Times New Roman" w:hAnsi="Times New Roman" w:cs="Times New Roman"/>
          <w:b/>
          <w:sz w:val="28"/>
          <w:szCs w:val="28"/>
        </w:rPr>
        <w:br w:type="page"/>
      </w:r>
    </w:p>
    <w:p w:rsidR="00952E3A" w:rsidRPr="000824AB" w:rsidRDefault="00952E3A" w:rsidP="00952E3A">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Додаток</w:t>
      </w:r>
    </w:p>
    <w:p w:rsidR="00952E3A" w:rsidRPr="008717C8" w:rsidRDefault="00952E3A" w:rsidP="00952E3A">
      <w:pPr>
        <w:spacing w:after="0" w:line="240" w:lineRule="auto"/>
        <w:ind w:left="4962" w:right="1"/>
        <w:jc w:val="center"/>
        <w:rPr>
          <w:rFonts w:ascii="Times New Roman" w:hAnsi="Times New Roman" w:cs="Times New Roman"/>
          <w:sz w:val="20"/>
          <w:szCs w:val="20"/>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 xml:space="preserve">рішення </w:t>
      </w:r>
      <w:r w:rsidR="0039139B">
        <w:rPr>
          <w:rFonts w:ascii="Times New Roman" w:hAnsi="Times New Roman" w:cs="Times New Roman"/>
          <w:sz w:val="20"/>
          <w:szCs w:val="20"/>
        </w:rPr>
        <w:t>п'ятої</w:t>
      </w:r>
      <w:r w:rsidRPr="008A7A14">
        <w:rPr>
          <w:rFonts w:ascii="Times New Roman" w:hAnsi="Times New Roman" w:cs="Times New Roman"/>
          <w:sz w:val="20"/>
          <w:szCs w:val="20"/>
        </w:rPr>
        <w:t xml:space="preserve"> сесії восьмого</w:t>
      </w:r>
      <w:r w:rsidRPr="000824AB">
        <w:rPr>
          <w:rFonts w:ascii="Times New Roman" w:hAnsi="Times New Roman" w:cs="Times New Roman"/>
          <w:sz w:val="20"/>
          <w:szCs w:val="20"/>
        </w:rPr>
        <w:t xml:space="preserve"> скликання Семенівської селищної </w:t>
      </w:r>
      <w:r w:rsidRPr="00B92E37">
        <w:rPr>
          <w:rFonts w:ascii="Times New Roman" w:hAnsi="Times New Roman" w:cs="Times New Roman"/>
          <w:sz w:val="20"/>
          <w:szCs w:val="20"/>
        </w:rPr>
        <w:t xml:space="preserve">ради </w:t>
      </w:r>
      <w:r w:rsidRPr="00532540">
        <w:rPr>
          <w:rFonts w:ascii="Times New Roman" w:hAnsi="Times New Roman" w:cs="Times New Roman"/>
          <w:sz w:val="20"/>
          <w:szCs w:val="20"/>
        </w:rPr>
        <w:t>«</w:t>
      </w:r>
      <w:r w:rsidR="00532540" w:rsidRPr="00532540">
        <w:rPr>
          <w:rFonts w:ascii="Times New Roman" w:hAnsi="Times New Roman" w:cs="Times New Roman"/>
          <w:sz w:val="20"/>
          <w:szCs w:val="20"/>
        </w:rPr>
        <w:t xml:space="preserve">Про </w:t>
      </w:r>
      <w:r w:rsidR="00532540" w:rsidRPr="00532540">
        <w:rPr>
          <w:rFonts w:ascii="Times New Roman" w:hAnsi="Times New Roman" w:cs="Times New Roman"/>
          <w:sz w:val="20"/>
          <w:szCs w:val="20"/>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5324588000:00:009:0003, розташованої за межами населених пунктів (за межами с. Устимівка) на території Семенівської селищної ради Кременчуцького району Полтавської області, що перебуває в оренді у  гр. Кузьменко К.В.»</w:t>
      </w:r>
      <w:r>
        <w:rPr>
          <w:rFonts w:ascii="Times New Roman" w:hAnsi="Times New Roman" w:cs="Times New Roman"/>
          <w:sz w:val="20"/>
          <w:szCs w:val="20"/>
          <w:shd w:val="clear" w:color="auto" w:fill="FFFFFF"/>
        </w:rPr>
        <w:t xml:space="preserve"> </w:t>
      </w:r>
      <w:r w:rsidRPr="008717C8">
        <w:rPr>
          <w:rFonts w:ascii="Times New Roman" w:hAnsi="Times New Roman" w:cs="Times New Roman"/>
          <w:sz w:val="20"/>
          <w:szCs w:val="20"/>
          <w:shd w:val="clear" w:color="auto" w:fill="FFFFFF"/>
        </w:rPr>
        <w:t>№</w:t>
      </w:r>
      <w:r w:rsidR="00167BE8">
        <w:rPr>
          <w:rFonts w:ascii="Times New Roman" w:hAnsi="Times New Roman" w:cs="Times New Roman"/>
          <w:sz w:val="20"/>
          <w:szCs w:val="20"/>
          <w:shd w:val="clear" w:color="auto" w:fill="FFFFFF"/>
        </w:rPr>
        <w:t xml:space="preserve"> 450 </w:t>
      </w:r>
      <w:r w:rsidRPr="008717C8">
        <w:rPr>
          <w:rFonts w:ascii="Times New Roman" w:hAnsi="Times New Roman" w:cs="Times New Roman"/>
          <w:sz w:val="20"/>
          <w:szCs w:val="20"/>
        </w:rPr>
        <w:t xml:space="preserve">від </w:t>
      </w:r>
      <w:r w:rsidR="008717C8" w:rsidRPr="008717C8">
        <w:rPr>
          <w:rFonts w:ascii="Times New Roman" w:hAnsi="Times New Roman" w:cs="Times New Roman"/>
          <w:sz w:val="20"/>
          <w:szCs w:val="20"/>
        </w:rPr>
        <w:t xml:space="preserve">31 серпня </w:t>
      </w:r>
      <w:r w:rsidRPr="008717C8">
        <w:rPr>
          <w:rFonts w:ascii="Times New Roman" w:hAnsi="Times New Roman" w:cs="Times New Roman"/>
          <w:sz w:val="20"/>
          <w:szCs w:val="20"/>
        </w:rPr>
        <w:t>2021 року</w:t>
      </w:r>
    </w:p>
    <w:p w:rsidR="00952E3A" w:rsidRPr="008717C8" w:rsidRDefault="00952E3A" w:rsidP="00952E3A">
      <w:pPr>
        <w:pStyle w:val="HTML"/>
        <w:tabs>
          <w:tab w:val="left" w:pos="9921"/>
        </w:tabs>
        <w:ind w:right="-2" w:firstLine="567"/>
        <w:jc w:val="center"/>
        <w:rPr>
          <w:rFonts w:ascii="Times New Roman" w:hAnsi="Times New Roman"/>
          <w:b/>
          <w:color w:val="auto"/>
          <w:sz w:val="24"/>
          <w:szCs w:val="24"/>
        </w:rPr>
      </w:pPr>
    </w:p>
    <w:p w:rsidR="00532540" w:rsidRPr="00B92E37" w:rsidRDefault="00532540" w:rsidP="00532540">
      <w:pPr>
        <w:pStyle w:val="HTML"/>
        <w:tabs>
          <w:tab w:val="left" w:pos="9921"/>
        </w:tabs>
        <w:ind w:right="-2" w:firstLine="567"/>
        <w:jc w:val="center"/>
        <w:rPr>
          <w:rFonts w:ascii="Times New Roman" w:hAnsi="Times New Roman"/>
          <w:sz w:val="24"/>
          <w:szCs w:val="24"/>
        </w:rPr>
      </w:pPr>
      <w:r w:rsidRPr="00B92E37">
        <w:rPr>
          <w:rFonts w:ascii="Times New Roman" w:hAnsi="Times New Roman"/>
          <w:b/>
          <w:sz w:val="24"/>
          <w:szCs w:val="24"/>
        </w:rPr>
        <w:t>Додаткова угода №</w:t>
      </w:r>
      <w:r>
        <w:rPr>
          <w:rFonts w:ascii="Times New Roman" w:hAnsi="Times New Roman"/>
          <w:b/>
          <w:sz w:val="24"/>
          <w:szCs w:val="24"/>
        </w:rPr>
        <w:t>1</w:t>
      </w:r>
      <w:r w:rsidRPr="00B92E37">
        <w:rPr>
          <w:rFonts w:ascii="Times New Roman" w:hAnsi="Times New Roman"/>
          <w:sz w:val="24"/>
          <w:szCs w:val="24"/>
        </w:rPr>
        <w:t xml:space="preserve"> </w:t>
      </w:r>
    </w:p>
    <w:p w:rsidR="00532540" w:rsidRPr="00106FF1" w:rsidRDefault="00532540" w:rsidP="00532540">
      <w:pPr>
        <w:tabs>
          <w:tab w:val="left" w:pos="9921"/>
        </w:tabs>
        <w:spacing w:after="0" w:line="240" w:lineRule="auto"/>
        <w:ind w:right="-2" w:firstLine="567"/>
        <w:jc w:val="center"/>
        <w:rPr>
          <w:rFonts w:ascii="Times New Roman" w:hAnsi="Times New Roman" w:cs="Times New Roman"/>
          <w:b/>
          <w:sz w:val="20"/>
          <w:szCs w:val="20"/>
        </w:rPr>
      </w:pPr>
      <w:r w:rsidRPr="00106FF1">
        <w:rPr>
          <w:rFonts w:ascii="Times New Roman" w:hAnsi="Times New Roman" w:cs="Times New Roman"/>
          <w:b/>
          <w:sz w:val="20"/>
          <w:szCs w:val="20"/>
        </w:rPr>
        <w:t xml:space="preserve">до Договору оренди землі від </w:t>
      </w:r>
      <w:r>
        <w:rPr>
          <w:rFonts w:ascii="Times New Roman" w:hAnsi="Times New Roman" w:cs="Times New Roman"/>
          <w:b/>
          <w:sz w:val="20"/>
          <w:szCs w:val="20"/>
        </w:rPr>
        <w:t>25</w:t>
      </w:r>
      <w:r w:rsidRPr="00106FF1">
        <w:rPr>
          <w:rFonts w:ascii="Times New Roman" w:hAnsi="Times New Roman" w:cs="Times New Roman"/>
          <w:b/>
          <w:sz w:val="20"/>
          <w:szCs w:val="20"/>
        </w:rPr>
        <w:t xml:space="preserve"> </w:t>
      </w:r>
      <w:r>
        <w:rPr>
          <w:rFonts w:ascii="Times New Roman" w:hAnsi="Times New Roman" w:cs="Times New Roman"/>
          <w:b/>
          <w:sz w:val="20"/>
          <w:szCs w:val="20"/>
        </w:rPr>
        <w:t>квітня</w:t>
      </w:r>
      <w:r w:rsidRPr="00106FF1">
        <w:rPr>
          <w:rFonts w:ascii="Times New Roman" w:hAnsi="Times New Roman" w:cs="Times New Roman"/>
          <w:b/>
          <w:sz w:val="20"/>
          <w:szCs w:val="20"/>
        </w:rPr>
        <w:t xml:space="preserve"> 20</w:t>
      </w:r>
      <w:r>
        <w:rPr>
          <w:rFonts w:ascii="Times New Roman" w:hAnsi="Times New Roman" w:cs="Times New Roman"/>
          <w:b/>
          <w:sz w:val="20"/>
          <w:szCs w:val="20"/>
        </w:rPr>
        <w:t>02</w:t>
      </w:r>
      <w:r w:rsidRPr="00106FF1">
        <w:rPr>
          <w:rFonts w:ascii="Times New Roman" w:hAnsi="Times New Roman" w:cs="Times New Roman"/>
          <w:b/>
          <w:sz w:val="20"/>
          <w:szCs w:val="20"/>
        </w:rPr>
        <w:t xml:space="preserve"> року </w:t>
      </w:r>
    </w:p>
    <w:p w:rsidR="00532540" w:rsidRPr="000824AB" w:rsidRDefault="00532540" w:rsidP="00532540">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w:t>
      </w:r>
      <w:r>
        <w:rPr>
          <w:rFonts w:ascii="Times New Roman" w:hAnsi="Times New Roman" w:cs="Times New Roman"/>
          <w:b/>
          <w:sz w:val="20"/>
          <w:szCs w:val="20"/>
        </w:rPr>
        <w:t>1</w:t>
      </w:r>
      <w:r w:rsidRPr="000824AB">
        <w:rPr>
          <w:rFonts w:ascii="Times New Roman" w:hAnsi="Times New Roman" w:cs="Times New Roman"/>
          <w:b/>
          <w:sz w:val="20"/>
          <w:szCs w:val="20"/>
        </w:rPr>
        <w:t xml:space="preserve"> року</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sidR="00B14EA2">
        <w:rPr>
          <w:rFonts w:ascii="Times New Roman" w:hAnsi="Times New Roman"/>
          <w:sz w:val="20"/>
        </w:rPr>
        <w:t>ФЕРМЕРСЬКЕ ГОСПОДАРСТВО «К-КАЛИНА» в особі голови</w:t>
      </w:r>
      <w:r>
        <w:rPr>
          <w:rFonts w:ascii="Times New Roman" w:hAnsi="Times New Roman"/>
          <w:sz w:val="20"/>
        </w:rPr>
        <w:t xml:space="preserve"> Кузьменко Катерин</w:t>
      </w:r>
      <w:r w:rsidR="00B14EA2">
        <w:rPr>
          <w:rFonts w:ascii="Times New Roman" w:hAnsi="Times New Roman"/>
          <w:sz w:val="20"/>
        </w:rPr>
        <w:t>и</w:t>
      </w:r>
      <w:r>
        <w:rPr>
          <w:rFonts w:ascii="Times New Roman" w:hAnsi="Times New Roman"/>
          <w:sz w:val="20"/>
        </w:rPr>
        <w:t xml:space="preserve"> Василівн</w:t>
      </w:r>
      <w:r w:rsidR="00B14EA2">
        <w:rPr>
          <w:rFonts w:ascii="Times New Roman" w:hAnsi="Times New Roman"/>
          <w:sz w:val="20"/>
        </w:rPr>
        <w:t>и, що діє на підставі Статуту</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532540" w:rsidRPr="000824AB" w:rsidRDefault="00532540" w:rsidP="00532540">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 xml:space="preserve">Предмет </w:t>
      </w:r>
      <w:r>
        <w:rPr>
          <w:rFonts w:ascii="Times New Roman" w:hAnsi="Times New Roman"/>
          <w:b/>
          <w:sz w:val="20"/>
        </w:rPr>
        <w:t>договору</w:t>
      </w:r>
    </w:p>
    <w:p w:rsidR="00532540" w:rsidRPr="000824AB" w:rsidRDefault="00532540" w:rsidP="00532540">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w:t>
      </w:r>
      <w:r>
        <w:rPr>
          <w:rFonts w:ascii="Times New Roman" w:hAnsi="Times New Roman"/>
          <w:sz w:val="20"/>
        </w:rPr>
        <w:t xml:space="preserve">сільськогосподарського призначення </w:t>
      </w:r>
      <w:r w:rsidRPr="000824AB">
        <w:rPr>
          <w:rFonts w:ascii="Times New Roman" w:hAnsi="Times New Roman"/>
          <w:sz w:val="20"/>
        </w:rPr>
        <w:t xml:space="preserve">з цільовим призначенням для </w:t>
      </w:r>
      <w:r>
        <w:rPr>
          <w:rFonts w:ascii="Times New Roman" w:hAnsi="Times New Roman"/>
          <w:sz w:val="20"/>
        </w:rPr>
        <w:t xml:space="preserve">ведення фермерського господарства </w:t>
      </w:r>
      <w:r w:rsidRPr="000824AB">
        <w:rPr>
          <w:rFonts w:ascii="Times New Roman" w:hAnsi="Times New Roman"/>
          <w:sz w:val="20"/>
        </w:rPr>
        <w:t xml:space="preserve">(код </w:t>
      </w:r>
      <w:r w:rsidRPr="000824AB">
        <w:rPr>
          <w:rFonts w:ascii="Times New Roman" w:hAnsi="Times New Roman"/>
          <w:sz w:val="20"/>
          <w:shd w:val="clear" w:color="auto" w:fill="FFFFFF"/>
        </w:rPr>
        <w:t>КВЦПЗ</w:t>
      </w:r>
      <w:r w:rsidRPr="000824AB">
        <w:rPr>
          <w:rFonts w:ascii="Times New Roman" w:hAnsi="Times New Roman"/>
          <w:sz w:val="20"/>
        </w:rPr>
        <w:t xml:space="preserve"> 0</w:t>
      </w:r>
      <w:r>
        <w:rPr>
          <w:rFonts w:ascii="Times New Roman" w:hAnsi="Times New Roman"/>
          <w:sz w:val="20"/>
        </w:rPr>
        <w:t>1.02</w:t>
      </w:r>
      <w:r w:rsidRPr="000824AB">
        <w:rPr>
          <w:rFonts w:ascii="Times New Roman" w:hAnsi="Times New Roman"/>
          <w:sz w:val="20"/>
        </w:rPr>
        <w:t xml:space="preserve">) з кадастровим номером </w:t>
      </w:r>
      <w:r>
        <w:rPr>
          <w:rFonts w:ascii="Times New Roman" w:hAnsi="Times New Roman"/>
          <w:sz w:val="20"/>
        </w:rPr>
        <w:t>5324588000:00:009:0003</w:t>
      </w:r>
      <w:r w:rsidRPr="000824AB">
        <w:rPr>
          <w:rFonts w:ascii="Times New Roman" w:hAnsi="Times New Roman"/>
          <w:sz w:val="20"/>
        </w:rPr>
        <w:t xml:space="preserve">, яка розташована за </w:t>
      </w:r>
      <w:r>
        <w:rPr>
          <w:rFonts w:ascii="Times New Roman" w:hAnsi="Times New Roman"/>
          <w:sz w:val="20"/>
        </w:rPr>
        <w:t xml:space="preserve">межами населених пунктів (за межами с. Устимівка) на території Семенівської селищної ради </w:t>
      </w:r>
      <w:r w:rsidRPr="000824AB">
        <w:rPr>
          <w:rFonts w:ascii="Times New Roman" w:hAnsi="Times New Roman"/>
          <w:sz w:val="20"/>
        </w:rPr>
        <w:t>Кременчуцьк</w:t>
      </w:r>
      <w:r>
        <w:rPr>
          <w:rFonts w:ascii="Times New Roman" w:hAnsi="Times New Roman"/>
          <w:sz w:val="20"/>
        </w:rPr>
        <w:t>ого</w:t>
      </w:r>
      <w:r w:rsidRPr="000824AB">
        <w:rPr>
          <w:rFonts w:ascii="Times New Roman" w:hAnsi="Times New Roman"/>
          <w:sz w:val="20"/>
        </w:rPr>
        <w:t xml:space="preserve"> район</w:t>
      </w:r>
      <w:r>
        <w:rPr>
          <w:rFonts w:ascii="Times New Roman" w:hAnsi="Times New Roman"/>
          <w:sz w:val="20"/>
        </w:rPr>
        <w:t>у</w:t>
      </w:r>
      <w:r w:rsidRPr="000824AB">
        <w:rPr>
          <w:rFonts w:ascii="Times New Roman" w:hAnsi="Times New Roman"/>
          <w:sz w:val="20"/>
        </w:rPr>
        <w:t xml:space="preserve"> Полтавськ</w:t>
      </w:r>
      <w:r>
        <w:rPr>
          <w:rFonts w:ascii="Times New Roman" w:hAnsi="Times New Roman"/>
          <w:sz w:val="20"/>
        </w:rPr>
        <w:t>ої</w:t>
      </w:r>
      <w:r w:rsidRPr="000824AB">
        <w:rPr>
          <w:rFonts w:ascii="Times New Roman" w:hAnsi="Times New Roman"/>
          <w:sz w:val="20"/>
        </w:rPr>
        <w:t xml:space="preserve"> област</w:t>
      </w:r>
      <w:r>
        <w:rPr>
          <w:rFonts w:ascii="Times New Roman" w:hAnsi="Times New Roman"/>
          <w:sz w:val="20"/>
        </w:rPr>
        <w:t>і</w:t>
      </w:r>
      <w:r w:rsidRPr="000824AB">
        <w:rPr>
          <w:rFonts w:ascii="Times New Roman" w:hAnsi="Times New Roman"/>
          <w:sz w:val="20"/>
        </w:rPr>
        <w:t>.</w:t>
      </w:r>
    </w:p>
    <w:p w:rsidR="00532540" w:rsidRPr="00986C6F"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Об'єкт </w:t>
      </w:r>
      <w:r w:rsidRPr="00986C6F">
        <w:rPr>
          <w:rFonts w:ascii="Times New Roman" w:hAnsi="Times New Roman"/>
          <w:b/>
          <w:sz w:val="20"/>
        </w:rPr>
        <w:t>договору</w:t>
      </w:r>
    </w:p>
    <w:p w:rsidR="00532540" w:rsidRPr="000824AB" w:rsidRDefault="00532540" w:rsidP="00532540">
      <w:pPr>
        <w:pStyle w:val="HTML"/>
        <w:tabs>
          <w:tab w:val="left" w:pos="9921"/>
        </w:tabs>
        <w:ind w:right="-2" w:firstLine="567"/>
        <w:jc w:val="both"/>
        <w:rPr>
          <w:rFonts w:ascii="Times New Roman" w:hAnsi="Times New Roman"/>
          <w:i/>
          <w:color w:val="auto"/>
          <w:sz w:val="20"/>
        </w:rPr>
      </w:pPr>
      <w:r w:rsidRPr="00986C6F">
        <w:rPr>
          <w:rFonts w:ascii="Times New Roman" w:hAnsi="Times New Roman"/>
          <w:sz w:val="20"/>
        </w:rPr>
        <w:t xml:space="preserve">2. В оренду передається земельна ділянка загальною площею </w:t>
      </w:r>
      <w:r>
        <w:rPr>
          <w:rFonts w:ascii="Times New Roman" w:hAnsi="Times New Roman"/>
          <w:sz w:val="20"/>
        </w:rPr>
        <w:t>28</w:t>
      </w:r>
      <w:r w:rsidRPr="000824AB">
        <w:rPr>
          <w:rFonts w:ascii="Times New Roman" w:hAnsi="Times New Roman"/>
          <w:sz w:val="20"/>
        </w:rPr>
        <w:t xml:space="preserve"> га</w:t>
      </w:r>
      <w:r>
        <w:rPr>
          <w:rFonts w:ascii="Times New Roman" w:hAnsi="Times New Roman"/>
          <w:sz w:val="20"/>
        </w:rPr>
        <w:t xml:space="preserve"> (угіддя </w:t>
      </w:r>
      <w:r w:rsidRPr="000824AB">
        <w:rPr>
          <w:rFonts w:ascii="Times New Roman" w:hAnsi="Times New Roman"/>
          <w:sz w:val="20"/>
        </w:rPr>
        <w:t>–</w:t>
      </w:r>
      <w:r>
        <w:rPr>
          <w:rFonts w:ascii="Times New Roman" w:hAnsi="Times New Roman"/>
          <w:sz w:val="20"/>
        </w:rPr>
        <w:t xml:space="preserve"> рілля)</w:t>
      </w:r>
      <w:r w:rsidRPr="000824AB">
        <w:rPr>
          <w:rFonts w:ascii="Times New Roman" w:hAnsi="Times New Roman"/>
          <w:color w:val="auto"/>
          <w:sz w:val="20"/>
        </w:rPr>
        <w:t>.</w:t>
      </w:r>
      <w:r w:rsidRPr="000824AB">
        <w:rPr>
          <w:rFonts w:ascii="Times New Roman" w:hAnsi="Times New Roman"/>
          <w:i/>
          <w:color w:val="auto"/>
          <w:sz w:val="20"/>
        </w:rPr>
        <w:t xml:space="preserve"> </w:t>
      </w:r>
    </w:p>
    <w:p w:rsidR="00532540" w:rsidRPr="004C3634" w:rsidRDefault="00532540" w:rsidP="00532540">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w:t>
      </w:r>
      <w:r>
        <w:rPr>
          <w:rFonts w:ascii="Times New Roman" w:hAnsi="Times New Roman"/>
          <w:color w:val="auto"/>
          <w:sz w:val="20"/>
        </w:rPr>
        <w:t xml:space="preserve">відсутні </w:t>
      </w:r>
      <w:r w:rsidRPr="000824AB">
        <w:rPr>
          <w:rFonts w:ascii="Times New Roman" w:hAnsi="Times New Roman"/>
          <w:color w:val="auto"/>
          <w:sz w:val="20"/>
        </w:rPr>
        <w:t>об’єкт</w:t>
      </w:r>
      <w:r>
        <w:rPr>
          <w:rFonts w:ascii="Times New Roman" w:hAnsi="Times New Roman"/>
          <w:color w:val="auto"/>
          <w:sz w:val="20"/>
        </w:rPr>
        <w:t>и</w:t>
      </w:r>
      <w:r w:rsidRPr="000824AB">
        <w:rPr>
          <w:rFonts w:ascii="Times New Roman" w:hAnsi="Times New Roman"/>
          <w:color w:val="auto"/>
          <w:sz w:val="20"/>
        </w:rPr>
        <w:t xml:space="preserve"> нерухомого майна</w:t>
      </w:r>
      <w:r w:rsidRPr="004C3634">
        <w:rPr>
          <w:rFonts w:ascii="Times New Roman" w:hAnsi="Times New Roman"/>
          <w:color w:val="auto"/>
          <w:sz w:val="20"/>
        </w:rPr>
        <w:t>.</w:t>
      </w:r>
    </w:p>
    <w:p w:rsidR="00532540" w:rsidRPr="008717C8" w:rsidRDefault="00532540" w:rsidP="00532540">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Pr>
          <w:rFonts w:ascii="Times New Roman" w:hAnsi="Times New Roman"/>
          <w:sz w:val="20"/>
        </w:rPr>
        <w:t xml:space="preserve">5324588000:00:009:0003 </w:t>
      </w:r>
      <w:r w:rsidRPr="008717C8">
        <w:rPr>
          <w:rFonts w:ascii="Times New Roman" w:hAnsi="Times New Roman"/>
          <w:color w:val="auto"/>
          <w:sz w:val="20"/>
        </w:rPr>
        <w:t xml:space="preserve">становить: </w:t>
      </w:r>
      <w:r w:rsidR="006201D7" w:rsidRPr="008717C8">
        <w:rPr>
          <w:rFonts w:ascii="Times New Roman" w:hAnsi="Times New Roman"/>
          <w:color w:val="auto"/>
          <w:sz w:val="20"/>
          <w:lang w:val="ru-RU"/>
        </w:rPr>
        <w:t xml:space="preserve">835 199, 04 </w:t>
      </w:r>
      <w:r w:rsidRPr="008717C8">
        <w:rPr>
          <w:rFonts w:ascii="Times New Roman" w:hAnsi="Times New Roman"/>
          <w:color w:val="auto"/>
          <w:sz w:val="20"/>
        </w:rPr>
        <w:t>грн.</w:t>
      </w:r>
      <w:r w:rsidRPr="008717C8">
        <w:rPr>
          <w:rFonts w:ascii="Times New Roman" w:hAnsi="Times New Roman"/>
          <w:b/>
          <w:color w:val="auto"/>
          <w:sz w:val="20"/>
        </w:rPr>
        <w:t xml:space="preserve"> </w:t>
      </w:r>
    </w:p>
    <w:p w:rsidR="00532540" w:rsidRPr="008717C8" w:rsidRDefault="00532540" w:rsidP="00532540">
      <w:pPr>
        <w:pStyle w:val="HTML"/>
        <w:tabs>
          <w:tab w:val="left" w:pos="9921"/>
        </w:tabs>
        <w:ind w:right="-2" w:firstLine="567"/>
        <w:jc w:val="both"/>
        <w:rPr>
          <w:rFonts w:ascii="Times New Roman" w:hAnsi="Times New Roman"/>
          <w:color w:val="auto"/>
          <w:sz w:val="20"/>
        </w:rPr>
      </w:pPr>
      <w:r w:rsidRPr="008717C8">
        <w:rPr>
          <w:rFonts w:ascii="Times New Roman" w:hAnsi="Times New Roman"/>
          <w:color w:val="auto"/>
          <w:sz w:val="20"/>
        </w:rPr>
        <w:t xml:space="preserve">5. Земельна ділянка, яка передається в оренду, не має недоліків, що можуть перешкоджати її ефективному використанню.  </w:t>
      </w:r>
    </w:p>
    <w:p w:rsidR="00532540" w:rsidRPr="008717C8" w:rsidRDefault="00532540" w:rsidP="00532540">
      <w:pPr>
        <w:pStyle w:val="HTML"/>
        <w:tabs>
          <w:tab w:val="left" w:pos="9921"/>
        </w:tabs>
        <w:ind w:right="-2" w:firstLine="567"/>
        <w:jc w:val="both"/>
        <w:rPr>
          <w:rFonts w:ascii="Times New Roman" w:hAnsi="Times New Roman"/>
          <w:color w:val="auto"/>
          <w:sz w:val="20"/>
        </w:rPr>
      </w:pPr>
      <w:r w:rsidRPr="008717C8">
        <w:rPr>
          <w:rFonts w:ascii="Times New Roman" w:hAnsi="Times New Roman"/>
          <w:color w:val="auto"/>
          <w:sz w:val="20"/>
        </w:rPr>
        <w:t xml:space="preserve">6. Інші особливості об'єкта оренди, які можуть вплинути на орендні відносини : відсутні.                                           </w:t>
      </w:r>
    </w:p>
    <w:p w:rsidR="00532540" w:rsidRPr="008717C8" w:rsidRDefault="00532540" w:rsidP="00532540">
      <w:pPr>
        <w:pStyle w:val="HTML"/>
        <w:tabs>
          <w:tab w:val="left" w:pos="9921"/>
        </w:tabs>
        <w:ind w:right="-2" w:firstLine="567"/>
        <w:jc w:val="center"/>
        <w:rPr>
          <w:rFonts w:ascii="Times New Roman" w:hAnsi="Times New Roman"/>
          <w:b/>
          <w:color w:val="auto"/>
          <w:sz w:val="20"/>
        </w:rPr>
      </w:pPr>
      <w:r w:rsidRPr="008717C8">
        <w:rPr>
          <w:rFonts w:ascii="Times New Roman" w:hAnsi="Times New Roman"/>
          <w:b/>
          <w:color w:val="auto"/>
          <w:sz w:val="20"/>
        </w:rPr>
        <w:t>Строк дії договору</w:t>
      </w:r>
    </w:p>
    <w:p w:rsidR="00532540" w:rsidRPr="008717C8" w:rsidRDefault="00532540" w:rsidP="00532540">
      <w:pPr>
        <w:pStyle w:val="HTML"/>
        <w:tabs>
          <w:tab w:val="left" w:pos="9921"/>
        </w:tabs>
        <w:ind w:right="-2" w:firstLine="567"/>
        <w:jc w:val="both"/>
        <w:rPr>
          <w:rFonts w:ascii="Times New Roman" w:hAnsi="Times New Roman"/>
          <w:color w:val="auto"/>
          <w:sz w:val="20"/>
        </w:rPr>
      </w:pPr>
      <w:r w:rsidRPr="008717C8">
        <w:rPr>
          <w:rFonts w:ascii="Times New Roman" w:hAnsi="Times New Roman"/>
          <w:color w:val="auto"/>
          <w:sz w:val="20"/>
        </w:rPr>
        <w:t xml:space="preserve">7. Договір укладено строком на </w:t>
      </w:r>
      <w:r w:rsidR="008717C8" w:rsidRPr="008717C8">
        <w:rPr>
          <w:rFonts w:ascii="Times New Roman" w:hAnsi="Times New Roman"/>
          <w:color w:val="auto"/>
          <w:sz w:val="20"/>
        </w:rPr>
        <w:t>1</w:t>
      </w:r>
      <w:r w:rsidR="006201D7" w:rsidRPr="008717C8">
        <w:rPr>
          <w:rFonts w:ascii="Times New Roman" w:hAnsi="Times New Roman"/>
          <w:color w:val="auto"/>
          <w:sz w:val="20"/>
        </w:rPr>
        <w:t>0</w:t>
      </w:r>
      <w:r w:rsidR="00A342E0" w:rsidRPr="008717C8">
        <w:rPr>
          <w:rFonts w:ascii="Times New Roman" w:hAnsi="Times New Roman"/>
          <w:color w:val="auto"/>
          <w:sz w:val="20"/>
        </w:rPr>
        <w:t xml:space="preserve"> (</w:t>
      </w:r>
      <w:r w:rsidR="008717C8" w:rsidRPr="008717C8">
        <w:rPr>
          <w:rFonts w:ascii="Times New Roman" w:hAnsi="Times New Roman"/>
          <w:color w:val="auto"/>
          <w:sz w:val="20"/>
        </w:rPr>
        <w:t>десять</w:t>
      </w:r>
      <w:r w:rsidR="00A342E0" w:rsidRPr="008717C8">
        <w:rPr>
          <w:rFonts w:ascii="Times New Roman" w:hAnsi="Times New Roman"/>
          <w:color w:val="auto"/>
          <w:sz w:val="20"/>
        </w:rPr>
        <w:t>)</w:t>
      </w:r>
      <w:r w:rsidRPr="008717C8">
        <w:rPr>
          <w:rFonts w:ascii="Times New Roman" w:hAnsi="Times New Roman"/>
          <w:color w:val="auto"/>
          <w:sz w:val="20"/>
        </w:rPr>
        <w:t xml:space="preserve"> років, перебіг якого починається з моменту підписання Додаткової угоди №1 до Договору оренди землі від </w:t>
      </w:r>
      <w:r w:rsidR="00A871E8" w:rsidRPr="008717C8">
        <w:rPr>
          <w:rFonts w:ascii="Times New Roman" w:hAnsi="Times New Roman"/>
          <w:color w:val="auto"/>
          <w:sz w:val="20"/>
        </w:rPr>
        <w:t>25 квітня 2002</w:t>
      </w:r>
      <w:r w:rsidRPr="008717C8">
        <w:rPr>
          <w:rFonts w:ascii="Times New Roman" w:hAnsi="Times New Roman"/>
          <w:color w:val="auto"/>
          <w:sz w:val="20"/>
        </w:rPr>
        <w:t xml:space="preserve"> року.</w:t>
      </w:r>
    </w:p>
    <w:p w:rsidR="00532540" w:rsidRPr="008717C8" w:rsidRDefault="00532540" w:rsidP="00532540">
      <w:pPr>
        <w:pStyle w:val="rvps2"/>
        <w:shd w:val="clear" w:color="auto" w:fill="FFFFFF"/>
        <w:spacing w:before="0" w:beforeAutospacing="0" w:after="0" w:afterAutospacing="0"/>
        <w:ind w:firstLine="567"/>
        <w:jc w:val="both"/>
        <w:rPr>
          <w:sz w:val="20"/>
          <w:szCs w:val="20"/>
        </w:rPr>
      </w:pPr>
      <w:r w:rsidRPr="008717C8">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532540" w:rsidRPr="008717C8" w:rsidRDefault="00532540" w:rsidP="00532540">
      <w:pPr>
        <w:pStyle w:val="rvps2"/>
        <w:shd w:val="clear" w:color="auto" w:fill="FFFFFF"/>
        <w:spacing w:before="0" w:beforeAutospacing="0" w:after="0" w:afterAutospacing="0"/>
        <w:ind w:firstLine="567"/>
        <w:jc w:val="both"/>
        <w:rPr>
          <w:sz w:val="20"/>
          <w:szCs w:val="20"/>
        </w:rPr>
      </w:pPr>
      <w:r w:rsidRPr="008717C8">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532540" w:rsidRPr="008717C8" w:rsidRDefault="00532540" w:rsidP="00532540">
      <w:pPr>
        <w:pStyle w:val="rvps2"/>
        <w:shd w:val="clear" w:color="auto" w:fill="FFFFFF"/>
        <w:spacing w:before="0" w:beforeAutospacing="0" w:after="0" w:afterAutospacing="0"/>
        <w:ind w:firstLine="567"/>
        <w:jc w:val="both"/>
        <w:rPr>
          <w:sz w:val="20"/>
          <w:szCs w:val="20"/>
        </w:rPr>
      </w:pPr>
      <w:r w:rsidRPr="008717C8">
        <w:rPr>
          <w:sz w:val="20"/>
          <w:szCs w:val="20"/>
        </w:rPr>
        <w:t xml:space="preserve">Поновлення договору </w:t>
      </w:r>
      <w:r w:rsidRPr="008717C8">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8717C8">
        <w:rPr>
          <w:sz w:val="20"/>
          <w:szCs w:val="20"/>
        </w:rPr>
        <w:t xml:space="preserve"> </w:t>
      </w:r>
    </w:p>
    <w:p w:rsidR="00532540" w:rsidRPr="008717C8" w:rsidRDefault="00532540" w:rsidP="00532540">
      <w:pPr>
        <w:pStyle w:val="HTML"/>
        <w:tabs>
          <w:tab w:val="left" w:pos="9921"/>
        </w:tabs>
        <w:ind w:right="-2" w:firstLine="567"/>
        <w:jc w:val="center"/>
        <w:rPr>
          <w:rFonts w:ascii="Times New Roman" w:hAnsi="Times New Roman"/>
          <w:b/>
          <w:color w:val="auto"/>
          <w:sz w:val="20"/>
        </w:rPr>
      </w:pPr>
      <w:r w:rsidRPr="008717C8">
        <w:rPr>
          <w:rFonts w:ascii="Times New Roman" w:hAnsi="Times New Roman"/>
          <w:b/>
          <w:color w:val="auto"/>
          <w:sz w:val="20"/>
        </w:rPr>
        <w:t>Орендна плата</w:t>
      </w:r>
    </w:p>
    <w:p w:rsidR="00532540" w:rsidRPr="008717C8" w:rsidRDefault="00532540" w:rsidP="00532540">
      <w:pPr>
        <w:spacing w:after="0" w:line="240" w:lineRule="auto"/>
        <w:ind w:right="-1" w:firstLine="567"/>
        <w:jc w:val="both"/>
        <w:rPr>
          <w:rFonts w:ascii="Times New Roman" w:hAnsi="Times New Roman" w:cs="Times New Roman"/>
          <w:sz w:val="20"/>
          <w:szCs w:val="20"/>
        </w:rPr>
      </w:pPr>
      <w:r w:rsidRPr="008717C8">
        <w:rPr>
          <w:rFonts w:ascii="Times New Roman" w:hAnsi="Times New Roman" w:cs="Times New Roman"/>
          <w:sz w:val="20"/>
          <w:szCs w:val="20"/>
        </w:rPr>
        <w:t>9. Орендна плата вноситься орендарем у грошовій формі у розмірі 1</w:t>
      </w:r>
      <w:r w:rsidR="008717C8" w:rsidRPr="008717C8">
        <w:rPr>
          <w:rFonts w:ascii="Times New Roman" w:hAnsi="Times New Roman" w:cs="Times New Roman"/>
          <w:sz w:val="20"/>
          <w:szCs w:val="20"/>
        </w:rPr>
        <w:t>2</w:t>
      </w:r>
      <w:r w:rsidRPr="008717C8">
        <w:rPr>
          <w:rFonts w:ascii="Times New Roman" w:hAnsi="Times New Roman" w:cs="Times New Roman"/>
          <w:sz w:val="20"/>
          <w:szCs w:val="20"/>
        </w:rPr>
        <w:t xml:space="preserve"> % (д</w:t>
      </w:r>
      <w:r w:rsidR="008717C8" w:rsidRPr="008717C8">
        <w:rPr>
          <w:rFonts w:ascii="Times New Roman" w:hAnsi="Times New Roman" w:cs="Times New Roman"/>
          <w:sz w:val="20"/>
          <w:szCs w:val="20"/>
        </w:rPr>
        <w:t>ванадцяти</w:t>
      </w:r>
      <w:r w:rsidRPr="008717C8">
        <w:rPr>
          <w:rFonts w:ascii="Times New Roman" w:hAnsi="Times New Roman" w:cs="Times New Roman"/>
          <w:sz w:val="20"/>
          <w:szCs w:val="20"/>
        </w:rPr>
        <w:t xml:space="preserve"> відсотків) від нормативної грошової оцінки землі і станом на 2021 рік складає </w:t>
      </w:r>
      <w:r w:rsidR="008717C8" w:rsidRPr="008717C8">
        <w:rPr>
          <w:rFonts w:ascii="Times New Roman" w:hAnsi="Times New Roman"/>
          <w:sz w:val="20"/>
        </w:rPr>
        <w:t>100 223,88</w:t>
      </w:r>
      <w:r w:rsidRPr="008717C8">
        <w:rPr>
          <w:rFonts w:ascii="Times New Roman" w:hAnsi="Times New Roman" w:cs="Times New Roman"/>
          <w:sz w:val="20"/>
          <w:szCs w:val="20"/>
        </w:rPr>
        <w:t xml:space="preserve"> грн (</w:t>
      </w:r>
      <w:r w:rsidR="008717C8" w:rsidRPr="008717C8">
        <w:rPr>
          <w:rFonts w:ascii="Times New Roman" w:hAnsi="Times New Roman" w:cs="Times New Roman"/>
          <w:sz w:val="20"/>
          <w:szCs w:val="20"/>
        </w:rPr>
        <w:t xml:space="preserve">сто тисяч двісті двадцять три гривні 88 </w:t>
      </w:r>
      <w:r w:rsidRPr="008717C8">
        <w:rPr>
          <w:rFonts w:ascii="Times New Roman" w:hAnsi="Times New Roman" w:cs="Times New Roman"/>
          <w:sz w:val="20"/>
          <w:szCs w:val="20"/>
        </w:rPr>
        <w:t>коп.) в рік, з урахуванням коефіцієнту індексації за 2020 рік.</w:t>
      </w:r>
    </w:p>
    <w:p w:rsidR="00532540" w:rsidRPr="000824AB" w:rsidRDefault="00532540" w:rsidP="00532540">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532540" w:rsidRPr="000824AB" w:rsidRDefault="00532540" w:rsidP="00532540">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532540" w:rsidRPr="000824AB" w:rsidRDefault="00532540" w:rsidP="00532540">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532540" w:rsidRPr="000824AB" w:rsidRDefault="00532540" w:rsidP="00532540">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532540" w:rsidRPr="000824AB" w:rsidRDefault="00532540" w:rsidP="00532540">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532540" w:rsidRPr="000824AB" w:rsidRDefault="00532540" w:rsidP="00532540">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t xml:space="preserve">14. Земельна ділянка передається в оренду: </w:t>
      </w:r>
      <w:r w:rsidRPr="000824AB">
        <w:rPr>
          <w:rFonts w:ascii="Times New Roman" w:hAnsi="Times New Roman"/>
          <w:color w:val="auto"/>
          <w:sz w:val="20"/>
          <w:shd w:val="clear" w:color="auto" w:fill="FFFFFF"/>
        </w:rPr>
        <w:t xml:space="preserve">для </w:t>
      </w:r>
      <w:r>
        <w:rPr>
          <w:rFonts w:ascii="Times New Roman" w:hAnsi="Times New Roman"/>
          <w:color w:val="auto"/>
          <w:sz w:val="20"/>
          <w:shd w:val="clear" w:color="auto" w:fill="FFFFFF"/>
        </w:rPr>
        <w:t>ведення фермерського господарства</w:t>
      </w:r>
      <w:r w:rsidRPr="000824AB">
        <w:rPr>
          <w:rFonts w:ascii="Times New Roman" w:hAnsi="Times New Roman"/>
          <w:color w:val="auto"/>
          <w:sz w:val="20"/>
        </w:rPr>
        <w:t>.</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 xml:space="preserve">для </w:t>
      </w:r>
      <w:r>
        <w:rPr>
          <w:rFonts w:ascii="Times New Roman" w:hAnsi="Times New Roman"/>
          <w:color w:val="auto"/>
          <w:sz w:val="20"/>
          <w:shd w:val="clear" w:color="auto" w:fill="FFFFFF"/>
        </w:rPr>
        <w:t>ведення фермерського господарства</w:t>
      </w:r>
      <w:r w:rsidRPr="000824AB">
        <w:rPr>
          <w:rFonts w:ascii="Times New Roman" w:hAnsi="Times New Roman"/>
          <w:color w:val="auto"/>
          <w:sz w:val="20"/>
        </w:rPr>
        <w:t xml:space="preserve"> (код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w:t>
      </w:r>
      <w:r>
        <w:rPr>
          <w:rFonts w:ascii="Times New Roman" w:hAnsi="Times New Roman"/>
          <w:color w:val="auto"/>
          <w:sz w:val="20"/>
        </w:rPr>
        <w:t>1.02</w:t>
      </w:r>
      <w:r w:rsidRPr="000824AB">
        <w:rPr>
          <w:rFonts w:ascii="Times New Roman" w:hAnsi="Times New Roman"/>
          <w:color w:val="auto"/>
          <w:sz w:val="20"/>
        </w:rPr>
        <w:t>)</w:t>
      </w:r>
      <w:r w:rsidRPr="000824AB">
        <w:rPr>
          <w:rFonts w:ascii="Times New Roman" w:hAnsi="Times New Roman"/>
          <w:sz w:val="20"/>
          <w:shd w:val="clear" w:color="auto" w:fill="FFFFFF"/>
        </w:rPr>
        <w:t>.</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lastRenderedPageBreak/>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532540" w:rsidRPr="000824AB" w:rsidRDefault="00532540" w:rsidP="00532540">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32540" w:rsidRPr="000824AB" w:rsidRDefault="00532540" w:rsidP="00532540">
      <w:pPr>
        <w:pStyle w:val="HTML"/>
        <w:tabs>
          <w:tab w:val="left" w:pos="9921"/>
        </w:tabs>
        <w:ind w:right="-2" w:firstLine="567"/>
        <w:jc w:val="both"/>
        <w:rPr>
          <w:rStyle w:val="a9"/>
          <w:sz w:val="20"/>
          <w:szCs w:val="20"/>
        </w:rPr>
      </w:pPr>
      <w:r w:rsidRPr="000824AB">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532540" w:rsidRPr="000824AB" w:rsidRDefault="00532540" w:rsidP="00532540">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32540" w:rsidRPr="000824AB" w:rsidRDefault="00532540" w:rsidP="00532540">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532540" w:rsidRPr="000824AB" w:rsidRDefault="00532540" w:rsidP="005325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532540" w:rsidRPr="000824AB" w:rsidRDefault="00532540" w:rsidP="00532540">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532540" w:rsidRPr="000824AB" w:rsidRDefault="00532540" w:rsidP="00532540">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532540"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будівлі і споруди,та закладати багаторічні насадження;</w:t>
      </w:r>
    </w:p>
    <w:p w:rsidR="00532540" w:rsidRDefault="00532540" w:rsidP="00532540">
      <w:pPr>
        <w:pStyle w:val="HTML"/>
        <w:tabs>
          <w:tab w:val="left" w:pos="9921"/>
        </w:tabs>
        <w:ind w:right="-2" w:firstLine="567"/>
        <w:jc w:val="both"/>
        <w:rPr>
          <w:rFonts w:ascii="Times New Roman" w:hAnsi="Times New Roman"/>
          <w:sz w:val="20"/>
        </w:rPr>
      </w:pPr>
      <w:r>
        <w:rPr>
          <w:rFonts w:ascii="Times New Roman" w:hAnsi="Times New Roman"/>
          <w:sz w:val="20"/>
        </w:rPr>
        <w:t>- отримувати продукцію і доходи;</w:t>
      </w:r>
    </w:p>
    <w:p w:rsidR="00532540" w:rsidRPr="006B568C" w:rsidRDefault="00532540" w:rsidP="00532540">
      <w:pPr>
        <w:pStyle w:val="HTML"/>
        <w:tabs>
          <w:tab w:val="left" w:pos="9921"/>
        </w:tabs>
        <w:ind w:right="-2" w:firstLine="567"/>
        <w:jc w:val="both"/>
        <w:rPr>
          <w:rFonts w:ascii="Times New Roman" w:hAnsi="Times New Roman"/>
          <w:color w:val="auto"/>
          <w:sz w:val="20"/>
        </w:rPr>
      </w:pPr>
      <w:r w:rsidRPr="006B568C">
        <w:rPr>
          <w:rFonts w:ascii="Times New Roman" w:hAnsi="Times New Roman"/>
          <w:color w:val="auto"/>
          <w:sz w:val="20"/>
        </w:rPr>
        <w:t xml:space="preserve">- </w:t>
      </w:r>
      <w:r w:rsidRPr="006B568C">
        <w:rPr>
          <w:rFonts w:ascii="Times New Roman" w:hAnsi="Times New Roman"/>
          <w:color w:val="auto"/>
          <w:sz w:val="20"/>
          <w:shd w:val="clear" w:color="auto" w:fill="FFFFFF"/>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532540" w:rsidRPr="000824AB" w:rsidRDefault="00532540" w:rsidP="00532540">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532540" w:rsidRPr="000824AB" w:rsidRDefault="00532540" w:rsidP="00532540">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532540" w:rsidRDefault="00532540" w:rsidP="00532540">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532540" w:rsidRPr="006B568C" w:rsidRDefault="00532540" w:rsidP="00532540">
      <w:pPr>
        <w:pStyle w:val="HTML"/>
        <w:shd w:val="clear" w:color="auto" w:fill="FFFFFF"/>
        <w:tabs>
          <w:tab w:val="left" w:pos="9921"/>
        </w:tabs>
        <w:ind w:right="-2" w:firstLine="567"/>
        <w:jc w:val="both"/>
        <w:textAlignment w:val="baseline"/>
        <w:rPr>
          <w:rFonts w:ascii="Times New Roman" w:hAnsi="Times New Roman"/>
          <w:color w:val="auto"/>
          <w:sz w:val="20"/>
        </w:rPr>
      </w:pPr>
      <w:r w:rsidRPr="006B568C">
        <w:rPr>
          <w:rFonts w:ascii="Times New Roman" w:hAnsi="Times New Roman"/>
          <w:color w:val="auto"/>
          <w:sz w:val="20"/>
          <w:shd w:val="clear" w:color="auto" w:fill="FFFFFF"/>
        </w:rPr>
        <w:t>- виконувати встановлені законодавством вимоги пожежної безпеки</w:t>
      </w:r>
      <w:r>
        <w:rPr>
          <w:rFonts w:ascii="Times New Roman" w:hAnsi="Times New Roman"/>
          <w:color w:val="auto"/>
          <w:sz w:val="20"/>
          <w:shd w:val="clear" w:color="auto" w:fill="FFFFFF"/>
        </w:rPr>
        <w:t>;</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 території,  прилеглій до орендованої земельної ділянки.</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Страхування об'єкта оренди</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lastRenderedPageBreak/>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3D4063" w:rsidRPr="000824AB" w:rsidRDefault="003D4063" w:rsidP="003D4063">
      <w:pPr>
        <w:pStyle w:val="3"/>
        <w:tabs>
          <w:tab w:val="num" w:pos="1211"/>
        </w:tabs>
        <w:ind w:left="284" w:firstLine="425"/>
        <w:rPr>
          <w:rFonts w:ascii="Times New Roman" w:hAnsi="Times New Roman"/>
        </w:rPr>
      </w:pPr>
      <w:r w:rsidRPr="000824AB">
        <w:rPr>
          <w:rFonts w:ascii="Times New Roman" w:hAnsi="Times New Roman"/>
        </w:rPr>
        <w:t>- закінчення строку, на який його було укладено;</w:t>
      </w:r>
    </w:p>
    <w:p w:rsidR="003D4063" w:rsidRPr="000824AB" w:rsidRDefault="003D4063" w:rsidP="003D4063">
      <w:pPr>
        <w:pStyle w:val="3"/>
        <w:tabs>
          <w:tab w:val="num" w:pos="1211"/>
        </w:tabs>
        <w:ind w:left="284" w:firstLine="425"/>
        <w:rPr>
          <w:rFonts w:ascii="Times New Roman" w:hAnsi="Times New Roman"/>
        </w:rPr>
      </w:pPr>
      <w:r w:rsidRPr="000824AB">
        <w:rPr>
          <w:rFonts w:ascii="Times New Roman" w:hAnsi="Times New Roman"/>
        </w:rPr>
        <w:t>- придбання Орендарем земельної ділянки у власність;</w:t>
      </w:r>
    </w:p>
    <w:p w:rsidR="003D4063" w:rsidRDefault="003D4063" w:rsidP="003D4063">
      <w:pPr>
        <w:pStyle w:val="3"/>
        <w:tabs>
          <w:tab w:val="num" w:pos="1211"/>
        </w:tabs>
        <w:ind w:left="284" w:firstLine="425"/>
        <w:rPr>
          <w:rFonts w:ascii="Times New Roman" w:hAnsi="Times New Roman"/>
        </w:rPr>
      </w:pPr>
      <w:r w:rsidRPr="000824A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3D4063" w:rsidRPr="006B568C" w:rsidRDefault="003D4063" w:rsidP="003D4063">
      <w:pPr>
        <w:pStyle w:val="3"/>
        <w:tabs>
          <w:tab w:val="num" w:pos="1211"/>
        </w:tabs>
        <w:ind w:left="284" w:firstLine="425"/>
        <w:rPr>
          <w:rFonts w:ascii="Times New Roman" w:hAnsi="Times New Roman"/>
        </w:rPr>
      </w:pPr>
      <w:r w:rsidRPr="006B568C">
        <w:rPr>
          <w:rFonts w:ascii="Times New Roman" w:hAnsi="Times New Roman"/>
          <w:shd w:val="clear" w:color="auto" w:fill="FFFFFF"/>
        </w:rPr>
        <w:t>- поєднання в одній особі власника земельної ділянки та орендаря;</w:t>
      </w:r>
    </w:p>
    <w:p w:rsidR="003D4063" w:rsidRPr="000824AB" w:rsidRDefault="003D4063" w:rsidP="003D4063">
      <w:pPr>
        <w:pStyle w:val="3"/>
        <w:tabs>
          <w:tab w:val="num" w:pos="1211"/>
        </w:tabs>
        <w:ind w:left="284" w:firstLine="425"/>
        <w:rPr>
          <w:rFonts w:ascii="Times New Roman" w:hAnsi="Times New Roman"/>
        </w:rPr>
      </w:pPr>
      <w:r w:rsidRPr="000824AB">
        <w:rPr>
          <w:rFonts w:ascii="Times New Roman" w:hAnsi="Times New Roman"/>
        </w:rPr>
        <w:t xml:space="preserve">- ліквідації юридичної </w:t>
      </w:r>
      <w:proofErr w:type="spellStart"/>
      <w:r w:rsidRPr="000824AB">
        <w:rPr>
          <w:rFonts w:ascii="Times New Roman" w:hAnsi="Times New Roman"/>
        </w:rPr>
        <w:t>особи–орендаря</w:t>
      </w:r>
      <w:proofErr w:type="spellEnd"/>
      <w:r w:rsidRPr="000824AB">
        <w:rPr>
          <w:rFonts w:ascii="Times New Roman" w:hAnsi="Times New Roman"/>
        </w:rPr>
        <w:t>.</w:t>
      </w:r>
    </w:p>
    <w:p w:rsidR="003D4063" w:rsidRPr="000824AB" w:rsidRDefault="003D4063" w:rsidP="003D4063">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3D4063" w:rsidRPr="000824AB" w:rsidRDefault="003D4063" w:rsidP="003D4063">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532540" w:rsidRPr="000824AB" w:rsidRDefault="00532540" w:rsidP="00532540">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532540" w:rsidRPr="000824AB" w:rsidRDefault="00532540" w:rsidP="00532540">
      <w:pPr>
        <w:pStyle w:val="a6"/>
        <w:ind w:left="0" w:firstLine="567"/>
        <w:jc w:val="both"/>
        <w:rPr>
          <w:sz w:val="20"/>
          <w:szCs w:val="20"/>
        </w:rPr>
      </w:pPr>
      <w:proofErr w:type="spellStart"/>
      <w:r w:rsidRPr="000824AB">
        <w:rPr>
          <w:sz w:val="20"/>
          <w:szCs w:val="20"/>
        </w:rPr>
        <w:t>Умовами</w:t>
      </w:r>
      <w:proofErr w:type="spellEnd"/>
      <w:r w:rsidRPr="000824AB">
        <w:rPr>
          <w:sz w:val="20"/>
          <w:szCs w:val="20"/>
        </w:rPr>
        <w:t xml:space="preserve"> </w:t>
      </w:r>
      <w:proofErr w:type="spellStart"/>
      <w:r w:rsidRPr="000824AB">
        <w:rPr>
          <w:sz w:val="20"/>
          <w:szCs w:val="20"/>
        </w:rPr>
        <w:t>розірвання</w:t>
      </w:r>
      <w:proofErr w:type="spellEnd"/>
      <w:r w:rsidRPr="000824AB">
        <w:rPr>
          <w:sz w:val="20"/>
          <w:szCs w:val="20"/>
        </w:rPr>
        <w:t xml:space="preserve"> договору в </w:t>
      </w:r>
      <w:proofErr w:type="spellStart"/>
      <w:r w:rsidRPr="000824AB">
        <w:rPr>
          <w:sz w:val="20"/>
          <w:szCs w:val="20"/>
        </w:rPr>
        <w:t>односторонньому</w:t>
      </w:r>
      <w:proofErr w:type="spellEnd"/>
      <w:r w:rsidRPr="000824AB">
        <w:rPr>
          <w:sz w:val="20"/>
          <w:szCs w:val="20"/>
        </w:rPr>
        <w:t xml:space="preserve"> порядку</w:t>
      </w:r>
      <w:proofErr w:type="gramStart"/>
      <w:r w:rsidRPr="000824AB">
        <w:rPr>
          <w:sz w:val="20"/>
          <w:szCs w:val="20"/>
        </w:rPr>
        <w:t xml:space="preserve"> є:</w:t>
      </w:r>
      <w:proofErr w:type="gramEnd"/>
    </w:p>
    <w:p w:rsidR="00532540" w:rsidRPr="000824AB" w:rsidRDefault="00532540" w:rsidP="00532540">
      <w:pPr>
        <w:pStyle w:val="a6"/>
        <w:ind w:left="0" w:firstLine="567"/>
        <w:jc w:val="both"/>
        <w:rPr>
          <w:sz w:val="20"/>
          <w:szCs w:val="20"/>
        </w:rPr>
      </w:pPr>
      <w:r w:rsidRPr="000824AB">
        <w:rPr>
          <w:sz w:val="20"/>
          <w:szCs w:val="20"/>
        </w:rPr>
        <w:t xml:space="preserve">- </w:t>
      </w:r>
      <w:proofErr w:type="spellStart"/>
      <w:r w:rsidRPr="000824AB">
        <w:rPr>
          <w:sz w:val="20"/>
          <w:szCs w:val="20"/>
        </w:rPr>
        <w:t>невнесення</w:t>
      </w:r>
      <w:proofErr w:type="spellEnd"/>
      <w:r w:rsidRPr="000824AB">
        <w:rPr>
          <w:sz w:val="20"/>
          <w:szCs w:val="20"/>
        </w:rPr>
        <w:t xml:space="preserve"> </w:t>
      </w:r>
      <w:proofErr w:type="spellStart"/>
      <w:r w:rsidRPr="000824AB">
        <w:rPr>
          <w:sz w:val="20"/>
          <w:szCs w:val="20"/>
        </w:rPr>
        <w:t>орендної</w:t>
      </w:r>
      <w:proofErr w:type="spellEnd"/>
      <w:r w:rsidRPr="000824AB">
        <w:rPr>
          <w:sz w:val="20"/>
          <w:szCs w:val="20"/>
        </w:rPr>
        <w:t xml:space="preserve"> плати </w:t>
      </w:r>
      <w:proofErr w:type="spellStart"/>
      <w:r w:rsidRPr="000824AB">
        <w:rPr>
          <w:sz w:val="20"/>
          <w:szCs w:val="20"/>
        </w:rPr>
        <w:t>протягом</w:t>
      </w:r>
      <w:proofErr w:type="spellEnd"/>
      <w:r w:rsidRPr="000824AB">
        <w:rPr>
          <w:sz w:val="20"/>
          <w:szCs w:val="20"/>
        </w:rPr>
        <w:t xml:space="preserve"> шести </w:t>
      </w:r>
      <w:proofErr w:type="spellStart"/>
      <w:r w:rsidRPr="000824AB">
        <w:rPr>
          <w:sz w:val="20"/>
          <w:szCs w:val="20"/>
        </w:rPr>
        <w:t>місяці</w:t>
      </w:r>
      <w:proofErr w:type="gramStart"/>
      <w:r w:rsidRPr="000824AB">
        <w:rPr>
          <w:sz w:val="20"/>
          <w:szCs w:val="20"/>
        </w:rPr>
        <w:t>в</w:t>
      </w:r>
      <w:proofErr w:type="spellEnd"/>
      <w:proofErr w:type="gramEnd"/>
      <w:r w:rsidRPr="000824AB">
        <w:rPr>
          <w:sz w:val="20"/>
          <w:szCs w:val="20"/>
        </w:rPr>
        <w:t>;</w:t>
      </w:r>
    </w:p>
    <w:p w:rsidR="00532540" w:rsidRPr="000824AB" w:rsidRDefault="00532540" w:rsidP="00532540">
      <w:pPr>
        <w:pStyle w:val="a6"/>
        <w:ind w:left="0" w:firstLine="567"/>
        <w:jc w:val="both"/>
        <w:rPr>
          <w:sz w:val="20"/>
          <w:szCs w:val="20"/>
        </w:rPr>
      </w:pPr>
      <w:proofErr w:type="gramStart"/>
      <w:r w:rsidRPr="000824AB">
        <w:rPr>
          <w:sz w:val="20"/>
          <w:szCs w:val="20"/>
        </w:rPr>
        <w:t xml:space="preserve">- </w:t>
      </w:r>
      <w:proofErr w:type="spellStart"/>
      <w:r w:rsidRPr="000824AB">
        <w:rPr>
          <w:sz w:val="20"/>
          <w:szCs w:val="20"/>
        </w:rPr>
        <w:t>нецільове</w:t>
      </w:r>
      <w:proofErr w:type="spellEnd"/>
      <w:r w:rsidRPr="000824AB">
        <w:rPr>
          <w:sz w:val="20"/>
          <w:szCs w:val="20"/>
        </w:rPr>
        <w:t xml:space="preserve"> </w:t>
      </w:r>
      <w:proofErr w:type="spellStart"/>
      <w:r w:rsidRPr="000824AB">
        <w:rPr>
          <w:sz w:val="20"/>
          <w:szCs w:val="20"/>
        </w:rPr>
        <w:t>використання</w:t>
      </w:r>
      <w:proofErr w:type="spellEnd"/>
      <w:r w:rsidRPr="000824AB">
        <w:rPr>
          <w:sz w:val="20"/>
          <w:szCs w:val="20"/>
        </w:rPr>
        <w:t xml:space="preserve"> землі, </w:t>
      </w:r>
      <w:proofErr w:type="spellStart"/>
      <w:r w:rsidRPr="000824AB">
        <w:rPr>
          <w:sz w:val="20"/>
          <w:szCs w:val="20"/>
        </w:rPr>
        <w:t>зафіксоване</w:t>
      </w:r>
      <w:proofErr w:type="spellEnd"/>
      <w:r w:rsidRPr="000824AB">
        <w:rPr>
          <w:sz w:val="20"/>
          <w:szCs w:val="20"/>
        </w:rPr>
        <w:t xml:space="preserve"> </w:t>
      </w:r>
      <w:proofErr w:type="spellStart"/>
      <w:r w:rsidRPr="000824AB">
        <w:rPr>
          <w:sz w:val="20"/>
          <w:szCs w:val="20"/>
        </w:rPr>
        <w:t>належним</w:t>
      </w:r>
      <w:proofErr w:type="spellEnd"/>
      <w:r w:rsidRPr="000824AB">
        <w:rPr>
          <w:sz w:val="20"/>
          <w:szCs w:val="20"/>
        </w:rPr>
        <w:t xml:space="preserve"> чином та не </w:t>
      </w:r>
      <w:proofErr w:type="spellStart"/>
      <w:r w:rsidRPr="000824AB">
        <w:rPr>
          <w:sz w:val="20"/>
          <w:szCs w:val="20"/>
        </w:rPr>
        <w:t>оскаржене</w:t>
      </w:r>
      <w:proofErr w:type="spellEnd"/>
      <w:r w:rsidRPr="000824AB">
        <w:rPr>
          <w:sz w:val="20"/>
          <w:szCs w:val="20"/>
        </w:rPr>
        <w:t xml:space="preserve"> у судовому порядку.</w:t>
      </w:r>
      <w:proofErr w:type="gramEnd"/>
    </w:p>
    <w:p w:rsidR="00532540" w:rsidRPr="000824AB" w:rsidRDefault="00532540" w:rsidP="005325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w:t>
      </w:r>
      <w:r>
        <w:rPr>
          <w:rFonts w:ascii="Times New Roman" w:hAnsi="Times New Roman"/>
          <w:sz w:val="20"/>
        </w:rPr>
        <w:t xml:space="preserve">емельну ділянку до іншої особи </w:t>
      </w:r>
      <w:r w:rsidRPr="000824AB">
        <w:rPr>
          <w:rFonts w:ascii="Times New Roman" w:hAnsi="Times New Roman"/>
          <w:sz w:val="20"/>
        </w:rPr>
        <w:t>не є підставою для зміни умов або розірвання Договору.</w:t>
      </w:r>
    </w:p>
    <w:p w:rsidR="00532540" w:rsidRPr="000824AB" w:rsidRDefault="00532540" w:rsidP="005325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w:t>
      </w:r>
      <w:r>
        <w:rPr>
          <w:rFonts w:ascii="Times New Roman" w:hAnsi="Times New Roman"/>
          <w:sz w:val="20"/>
        </w:rPr>
        <w:t>онання або неналежне виконання Д</w:t>
      </w:r>
      <w:r w:rsidRPr="000824AB">
        <w:rPr>
          <w:rFonts w:ascii="Times New Roman" w:hAnsi="Times New Roman"/>
          <w:sz w:val="20"/>
        </w:rPr>
        <w:t>оговору сторони несуть відповідальність відповідно до закону та цього договору.</w:t>
      </w:r>
    </w:p>
    <w:p w:rsidR="00532540" w:rsidRPr="000824AB" w:rsidRDefault="00532540" w:rsidP="00532540">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532540" w:rsidRPr="000824AB" w:rsidRDefault="00532540" w:rsidP="00532540">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532540" w:rsidRDefault="00532540" w:rsidP="00532540">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w:t>
      </w:r>
      <w:r>
        <w:rPr>
          <w:rFonts w:ascii="Times New Roman" w:hAnsi="Times New Roman"/>
          <w:sz w:val="20"/>
        </w:rPr>
        <w:t>Ця Додаткова угода є невід’ємною частиною Договору оренди землі від 10 березня 2005 року.</w:t>
      </w:r>
    </w:p>
    <w:p w:rsidR="00532540" w:rsidRDefault="00532540" w:rsidP="00532540">
      <w:pPr>
        <w:pStyle w:val="aa"/>
        <w:tabs>
          <w:tab w:val="left" w:pos="9921"/>
          <w:tab w:val="left" w:pos="10076"/>
        </w:tabs>
        <w:spacing w:before="0"/>
        <w:ind w:right="-2"/>
        <w:jc w:val="both"/>
        <w:rPr>
          <w:rFonts w:ascii="Times New Roman" w:hAnsi="Times New Roman"/>
          <w:sz w:val="20"/>
        </w:rPr>
      </w:pPr>
      <w:r>
        <w:rPr>
          <w:rFonts w:ascii="Times New Roman" w:hAnsi="Times New Roman"/>
          <w:sz w:val="20"/>
        </w:rPr>
        <w:t>Ця Додаткова угода  набирає чинності з моменту її підписання сторонами.</w:t>
      </w:r>
    </w:p>
    <w:p w:rsidR="00532540" w:rsidRPr="00EB6974" w:rsidRDefault="00532540" w:rsidP="00532540">
      <w:pPr>
        <w:pStyle w:val="aa"/>
        <w:tabs>
          <w:tab w:val="left" w:pos="9921"/>
          <w:tab w:val="left" w:pos="10076"/>
        </w:tabs>
        <w:spacing w:before="0"/>
        <w:ind w:right="-2"/>
        <w:jc w:val="both"/>
        <w:rPr>
          <w:rFonts w:ascii="Times New Roman" w:hAnsi="Times New Roman"/>
          <w:color w:val="000000"/>
          <w:sz w:val="20"/>
          <w:shd w:val="clear" w:color="auto" w:fill="FFFFFF"/>
        </w:rPr>
      </w:pPr>
      <w:r>
        <w:rPr>
          <w:rFonts w:ascii="Times New Roman" w:hAnsi="Times New Roman"/>
          <w:sz w:val="20"/>
        </w:rPr>
        <w:t>Зміни права оренди підлягають державній реєстрації. Обов’язок державної реєстрації змін покладається на орендаря.</w:t>
      </w:r>
    </w:p>
    <w:p w:rsidR="00532540" w:rsidRPr="000824AB" w:rsidRDefault="00532540" w:rsidP="00532540">
      <w:pPr>
        <w:pStyle w:val="aa"/>
        <w:tabs>
          <w:tab w:val="left" w:pos="9921"/>
          <w:tab w:val="left" w:pos="10076"/>
        </w:tabs>
        <w:spacing w:before="0"/>
        <w:ind w:right="-2"/>
        <w:jc w:val="both"/>
        <w:rPr>
          <w:rFonts w:ascii="Times New Roman" w:hAnsi="Times New Roman"/>
          <w:color w:val="FF0000"/>
          <w:sz w:val="20"/>
        </w:rPr>
      </w:pPr>
    </w:p>
    <w:p w:rsidR="00532540" w:rsidRPr="000824AB" w:rsidRDefault="00532540" w:rsidP="00532540">
      <w:pPr>
        <w:pStyle w:val="HTML"/>
        <w:tabs>
          <w:tab w:val="left" w:pos="9921"/>
        </w:tabs>
        <w:ind w:right="-2" w:firstLine="567"/>
        <w:jc w:val="both"/>
        <w:rPr>
          <w:rFonts w:ascii="Times New Roman" w:hAnsi="Times New Roman"/>
          <w:sz w:val="20"/>
        </w:rPr>
      </w:pPr>
      <w:r>
        <w:rPr>
          <w:rFonts w:ascii="Times New Roman" w:hAnsi="Times New Roman"/>
          <w:sz w:val="20"/>
        </w:rPr>
        <w:t>Цю Додаткову угоду</w:t>
      </w:r>
      <w:r w:rsidRPr="000824AB">
        <w:rPr>
          <w:rFonts w:ascii="Times New Roman" w:hAnsi="Times New Roman"/>
          <w:sz w:val="20"/>
        </w:rPr>
        <w:t xml:space="preserve"> укладено у двох примірниках, що мають однакову юридичну силу, один з яких знаходиться в орендодавця, другий — в орендаря.</w:t>
      </w:r>
    </w:p>
    <w:p w:rsidR="00532540" w:rsidRPr="000824AB" w:rsidRDefault="00532540" w:rsidP="00532540">
      <w:pPr>
        <w:pStyle w:val="HTML"/>
        <w:tabs>
          <w:tab w:val="left" w:pos="9921"/>
        </w:tabs>
        <w:ind w:right="-2" w:firstLine="567"/>
        <w:jc w:val="both"/>
        <w:rPr>
          <w:rFonts w:ascii="Times New Roman" w:hAnsi="Times New Roman"/>
          <w:sz w:val="20"/>
        </w:rPr>
      </w:pPr>
    </w:p>
    <w:p w:rsidR="00532540" w:rsidRPr="000824AB" w:rsidRDefault="00532540" w:rsidP="00532540">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532540" w:rsidRPr="008717C8" w:rsidRDefault="00532540" w:rsidP="00532540">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w:t>
      </w:r>
      <w:r>
        <w:rPr>
          <w:rFonts w:ascii="Times New Roman" w:hAnsi="Times New Roman"/>
          <w:color w:val="auto"/>
          <w:sz w:val="20"/>
        </w:rPr>
        <w:t xml:space="preserve">шову оцінку земельної </w:t>
      </w:r>
      <w:r w:rsidRPr="00A72508">
        <w:rPr>
          <w:rFonts w:ascii="Times New Roman" w:hAnsi="Times New Roman"/>
          <w:color w:val="auto"/>
          <w:sz w:val="20"/>
        </w:rPr>
        <w:t xml:space="preserve">ділянки </w:t>
      </w:r>
      <w:r w:rsidRPr="008717C8">
        <w:rPr>
          <w:rFonts w:ascii="Times New Roman" w:hAnsi="Times New Roman"/>
          <w:color w:val="auto"/>
          <w:sz w:val="20"/>
        </w:rPr>
        <w:t xml:space="preserve">від </w:t>
      </w:r>
      <w:r w:rsidR="003D4063" w:rsidRPr="008717C8">
        <w:rPr>
          <w:rFonts w:ascii="Times New Roman" w:hAnsi="Times New Roman"/>
          <w:color w:val="auto"/>
          <w:sz w:val="20"/>
        </w:rPr>
        <w:t>06</w:t>
      </w:r>
      <w:r w:rsidRPr="008717C8">
        <w:rPr>
          <w:rFonts w:ascii="Times New Roman" w:hAnsi="Times New Roman"/>
          <w:color w:val="auto"/>
          <w:sz w:val="20"/>
        </w:rPr>
        <w:t>.0</w:t>
      </w:r>
      <w:r w:rsidR="003D4063" w:rsidRPr="008717C8">
        <w:rPr>
          <w:rFonts w:ascii="Times New Roman" w:hAnsi="Times New Roman"/>
          <w:color w:val="auto"/>
          <w:sz w:val="20"/>
        </w:rPr>
        <w:t>8</w:t>
      </w:r>
      <w:r w:rsidRPr="008717C8">
        <w:rPr>
          <w:rFonts w:ascii="Times New Roman" w:hAnsi="Times New Roman"/>
          <w:color w:val="auto"/>
          <w:sz w:val="20"/>
        </w:rPr>
        <w:t>.2021;</w:t>
      </w:r>
    </w:p>
    <w:p w:rsidR="00532540" w:rsidRPr="008717C8" w:rsidRDefault="00620BEA" w:rsidP="00532540">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8717C8">
        <w:rPr>
          <w:rFonts w:ascii="Times New Roman" w:hAnsi="Times New Roman" w:cs="Times New Roman"/>
          <w:sz w:val="20"/>
          <w:szCs w:val="20"/>
        </w:rPr>
        <w:t>Р</w:t>
      </w:r>
      <w:r w:rsidR="00532540" w:rsidRPr="008717C8">
        <w:rPr>
          <w:rFonts w:ascii="Times New Roman" w:hAnsi="Times New Roman" w:cs="Times New Roman"/>
          <w:sz w:val="20"/>
          <w:szCs w:val="20"/>
        </w:rPr>
        <w:t xml:space="preserve">ішення </w:t>
      </w:r>
      <w:r w:rsidRPr="008717C8">
        <w:rPr>
          <w:rFonts w:ascii="Times New Roman" w:hAnsi="Times New Roman" w:cs="Times New Roman"/>
          <w:sz w:val="20"/>
          <w:szCs w:val="20"/>
        </w:rPr>
        <w:t>п'ятої</w:t>
      </w:r>
      <w:r w:rsidR="00532540" w:rsidRPr="008717C8">
        <w:rPr>
          <w:rFonts w:ascii="Times New Roman" w:hAnsi="Times New Roman" w:cs="Times New Roman"/>
          <w:sz w:val="20"/>
          <w:szCs w:val="20"/>
        </w:rPr>
        <w:t xml:space="preserve"> сесії Семенівської селищної ради восьмого скликання  «</w:t>
      </w:r>
      <w:r w:rsidR="00A871E8" w:rsidRPr="008717C8">
        <w:rPr>
          <w:rFonts w:ascii="Times New Roman" w:hAnsi="Times New Roman" w:cs="Times New Roman"/>
          <w:sz w:val="20"/>
          <w:szCs w:val="20"/>
        </w:rPr>
        <w:t xml:space="preserve">Про </w:t>
      </w:r>
      <w:r w:rsidR="00A871E8" w:rsidRPr="008717C8">
        <w:rPr>
          <w:rFonts w:ascii="Times New Roman" w:hAnsi="Times New Roman" w:cs="Times New Roman"/>
          <w:sz w:val="20"/>
          <w:szCs w:val="20"/>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5324588000:00:009:0003, розташованої за межами населених пунктів (за межами с. Устимівка) на території Семенівської селищної ради Кременчуцького району Полтавської області, що перебуває в оренді у  </w:t>
      </w:r>
      <w:r w:rsidR="003D4063" w:rsidRPr="008717C8">
        <w:rPr>
          <w:rFonts w:ascii="Times New Roman" w:hAnsi="Times New Roman" w:cs="Times New Roman"/>
          <w:sz w:val="20"/>
          <w:szCs w:val="20"/>
          <w:shd w:val="clear" w:color="auto" w:fill="FFFFFF"/>
        </w:rPr>
        <w:t xml:space="preserve">                        </w:t>
      </w:r>
      <w:r w:rsidR="00A871E8" w:rsidRPr="008717C8">
        <w:rPr>
          <w:rFonts w:ascii="Times New Roman" w:hAnsi="Times New Roman" w:cs="Times New Roman"/>
          <w:sz w:val="20"/>
          <w:szCs w:val="20"/>
          <w:shd w:val="clear" w:color="auto" w:fill="FFFFFF"/>
        </w:rPr>
        <w:t>гр. Кузьменко К.В.</w:t>
      </w:r>
      <w:r w:rsidR="00532540" w:rsidRPr="008717C8">
        <w:rPr>
          <w:rFonts w:ascii="Times New Roman" w:hAnsi="Times New Roman" w:cs="Times New Roman"/>
          <w:sz w:val="20"/>
          <w:szCs w:val="20"/>
          <w:shd w:val="clear" w:color="auto" w:fill="FFFFFF"/>
        </w:rPr>
        <w:t>» №____</w:t>
      </w:r>
      <w:r w:rsidR="00532540" w:rsidRPr="008717C8">
        <w:rPr>
          <w:rFonts w:ascii="Times New Roman" w:hAnsi="Times New Roman" w:cs="Times New Roman"/>
          <w:sz w:val="20"/>
          <w:szCs w:val="20"/>
        </w:rPr>
        <w:t xml:space="preserve"> від </w:t>
      </w:r>
      <w:r w:rsidR="008717C8" w:rsidRPr="008717C8">
        <w:rPr>
          <w:rFonts w:ascii="Times New Roman" w:hAnsi="Times New Roman" w:cs="Times New Roman"/>
          <w:sz w:val="20"/>
          <w:szCs w:val="20"/>
        </w:rPr>
        <w:t>31 серпня</w:t>
      </w:r>
      <w:r w:rsidR="00532540" w:rsidRPr="008717C8">
        <w:rPr>
          <w:rFonts w:ascii="Times New Roman" w:hAnsi="Times New Roman" w:cs="Times New Roman"/>
          <w:sz w:val="20"/>
          <w:szCs w:val="20"/>
        </w:rPr>
        <w:t xml:space="preserve"> 2021 року.</w:t>
      </w:r>
    </w:p>
    <w:p w:rsidR="00532540" w:rsidRPr="008717C8" w:rsidRDefault="00532540" w:rsidP="00532540">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8717C8">
        <w:rPr>
          <w:rFonts w:ascii="Times New Roman" w:hAnsi="Times New Roman" w:cs="Times New Roman"/>
          <w:sz w:val="20"/>
          <w:szCs w:val="20"/>
        </w:rPr>
        <w:t>Розрахунок орендної плати.</w:t>
      </w:r>
    </w:p>
    <w:tbl>
      <w:tblPr>
        <w:tblpPr w:leftFromText="180" w:rightFromText="180" w:vertAnchor="text" w:horzAnchor="margin" w:tblpXSpec="right" w:tblpY="168"/>
        <w:tblW w:w="9747" w:type="dxa"/>
        <w:tblLook w:val="04A0"/>
      </w:tblPr>
      <w:tblGrid>
        <w:gridCol w:w="4631"/>
        <w:gridCol w:w="236"/>
        <w:gridCol w:w="4880"/>
      </w:tblGrid>
      <w:tr w:rsidR="00532540" w:rsidRPr="000824AB" w:rsidTr="00532540">
        <w:trPr>
          <w:trHeight w:val="461"/>
        </w:trPr>
        <w:tc>
          <w:tcPr>
            <w:tcW w:w="9747" w:type="dxa"/>
            <w:gridSpan w:val="3"/>
          </w:tcPr>
          <w:p w:rsidR="00532540" w:rsidRPr="000824AB" w:rsidRDefault="00532540" w:rsidP="00532540">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532540" w:rsidRPr="000824AB" w:rsidTr="00532540">
        <w:trPr>
          <w:trHeight w:val="2190"/>
        </w:trPr>
        <w:tc>
          <w:tcPr>
            <w:tcW w:w="4631" w:type="dxa"/>
          </w:tcPr>
          <w:p w:rsidR="00532540" w:rsidRPr="000824AB" w:rsidRDefault="00532540" w:rsidP="00532540">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532540" w:rsidRPr="000824AB" w:rsidRDefault="00532540" w:rsidP="00532540">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001A62DA" w:rsidRPr="001A62DA">
              <w:rPr>
                <w:rFonts w:ascii="Times New Roman" w:hAnsi="Times New Roman" w:cs="Times New Roman"/>
                <w:color w:val="000000"/>
                <w:sz w:val="20"/>
                <w:szCs w:val="20"/>
              </w:rPr>
              <w:t>338999980334119812000016575</w:t>
            </w:r>
            <w:r w:rsidRPr="001A62DA">
              <w:rPr>
                <w:rFonts w:ascii="Times New Roman" w:hAnsi="Times New Roman" w:cs="Times New Roman"/>
                <w:sz w:val="20"/>
                <w:szCs w:val="20"/>
                <w:lang w:val="uk-UA" w:eastAsia="ru-RU"/>
              </w:rPr>
              <w:t xml:space="preserve">, </w:t>
            </w:r>
          </w:p>
          <w:p w:rsidR="00532540" w:rsidRPr="004503BF" w:rsidRDefault="00532540" w:rsidP="00532540">
            <w:pPr>
              <w:spacing w:after="0" w:line="240" w:lineRule="auto"/>
              <w:ind w:right="34"/>
              <w:rPr>
                <w:rFonts w:ascii="Times New Roman" w:hAnsi="Times New Roman" w:cs="Times New Roman"/>
                <w:color w:val="000000"/>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w:t>
            </w:r>
            <w:r w:rsidR="00433440">
              <w:rPr>
                <w:rFonts w:ascii="Times New Roman" w:hAnsi="Times New Roman" w:cs="Times New Roman"/>
                <w:color w:val="000000"/>
                <w:sz w:val="20"/>
                <w:szCs w:val="20"/>
              </w:rPr>
              <w:t>/18010</w:t>
            </w:r>
            <w:r w:rsidR="001A62DA">
              <w:rPr>
                <w:rFonts w:ascii="Times New Roman" w:hAnsi="Times New Roman" w:cs="Times New Roman"/>
                <w:color w:val="000000"/>
                <w:sz w:val="20"/>
                <w:szCs w:val="20"/>
              </w:rPr>
              <w:t>6</w:t>
            </w:r>
            <w:r w:rsidRPr="00E753C6">
              <w:rPr>
                <w:rFonts w:ascii="Times New Roman" w:hAnsi="Times New Roman" w:cs="Times New Roman"/>
                <w:color w:val="000000"/>
                <w:sz w:val="20"/>
                <w:szCs w:val="20"/>
              </w:rPr>
              <w:t>00</w:t>
            </w:r>
            <w:r>
              <w:rPr>
                <w:rFonts w:ascii="Times New Roman" w:hAnsi="Times New Roman" w:cs="Times New Roman"/>
                <w:color w:val="000000"/>
                <w:sz w:val="20"/>
                <w:szCs w:val="20"/>
              </w:rPr>
              <w:t xml:space="preserve"> </w:t>
            </w:r>
            <w:r w:rsidRPr="000824AB">
              <w:rPr>
                <w:rFonts w:ascii="Times New Roman" w:hAnsi="Times New Roman" w:cs="Times New Roman"/>
                <w:color w:val="000000"/>
                <w:sz w:val="20"/>
                <w:szCs w:val="20"/>
              </w:rPr>
              <w:t>Місцезнаходження юридичної особи:</w:t>
            </w:r>
          </w:p>
          <w:p w:rsidR="00532540" w:rsidRPr="000824AB" w:rsidRDefault="00532540" w:rsidP="00532540">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532540" w:rsidRPr="000824AB" w:rsidRDefault="00532540" w:rsidP="00532540">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532540" w:rsidRPr="000824AB" w:rsidRDefault="00532540" w:rsidP="00532540">
            <w:pPr>
              <w:spacing w:after="0" w:line="240" w:lineRule="auto"/>
              <w:ind w:right="141"/>
              <w:jc w:val="center"/>
              <w:rPr>
                <w:rFonts w:ascii="Times New Roman" w:hAnsi="Times New Roman" w:cs="Times New Roman"/>
                <w:sz w:val="20"/>
                <w:szCs w:val="20"/>
              </w:rPr>
            </w:pPr>
          </w:p>
        </w:tc>
        <w:tc>
          <w:tcPr>
            <w:tcW w:w="4880" w:type="dxa"/>
          </w:tcPr>
          <w:p w:rsidR="00532540" w:rsidRPr="000824AB" w:rsidRDefault="00532540" w:rsidP="0053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3D4063" w:rsidRDefault="003D4063" w:rsidP="00532540">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 xml:space="preserve">ФГ « К-КАЛИНА» в особі голови </w:t>
            </w:r>
          </w:p>
          <w:p w:rsidR="003D4063" w:rsidRDefault="003D4063" w:rsidP="00532540">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Кузьменко Катерини Василівни</w:t>
            </w:r>
          </w:p>
          <w:p w:rsidR="00532540" w:rsidRDefault="003D4063" w:rsidP="00532540">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Код ЄДРПОУ 32500409</w:t>
            </w:r>
          </w:p>
          <w:p w:rsidR="00532540" w:rsidRPr="000824AB" w:rsidRDefault="00532540" w:rsidP="00532540">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w:t>
            </w:r>
            <w:r w:rsidR="003D4063">
              <w:rPr>
                <w:rFonts w:ascii="Times New Roman" w:hAnsi="Times New Roman"/>
                <w:color w:val="auto"/>
                <w:sz w:val="20"/>
              </w:rPr>
              <w:t>знаходження юридичної</w:t>
            </w:r>
            <w:r w:rsidRPr="000824AB">
              <w:rPr>
                <w:rFonts w:ascii="Times New Roman" w:hAnsi="Times New Roman"/>
                <w:color w:val="auto"/>
                <w:sz w:val="20"/>
              </w:rPr>
              <w:t xml:space="preserve"> особи:</w:t>
            </w:r>
          </w:p>
          <w:p w:rsidR="00A871E8" w:rsidRDefault="00A871E8" w:rsidP="00532540">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с. Устимівка</w:t>
            </w:r>
            <w:r w:rsidR="00532540" w:rsidRPr="000824AB">
              <w:rPr>
                <w:rFonts w:ascii="Times New Roman" w:hAnsi="Times New Roman"/>
                <w:color w:val="auto"/>
                <w:sz w:val="20"/>
              </w:rPr>
              <w:t>,</w:t>
            </w:r>
            <w:r>
              <w:rPr>
                <w:rFonts w:ascii="Times New Roman" w:hAnsi="Times New Roman"/>
                <w:color w:val="auto"/>
                <w:sz w:val="20"/>
              </w:rPr>
              <w:t xml:space="preserve"> </w:t>
            </w:r>
            <w:r w:rsidR="00532540" w:rsidRPr="000824AB">
              <w:rPr>
                <w:rFonts w:ascii="Times New Roman" w:hAnsi="Times New Roman"/>
                <w:color w:val="auto"/>
                <w:sz w:val="20"/>
              </w:rPr>
              <w:t xml:space="preserve">Кременчуцький район, </w:t>
            </w:r>
          </w:p>
          <w:p w:rsidR="00532540" w:rsidRPr="000824AB" w:rsidRDefault="00532540" w:rsidP="00532540">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Полтавська область, 382</w:t>
            </w:r>
            <w:r>
              <w:rPr>
                <w:rFonts w:ascii="Times New Roman" w:hAnsi="Times New Roman"/>
                <w:color w:val="auto"/>
                <w:sz w:val="20"/>
              </w:rPr>
              <w:t>7</w:t>
            </w:r>
            <w:r w:rsidR="00A871E8">
              <w:rPr>
                <w:rFonts w:ascii="Times New Roman" w:hAnsi="Times New Roman"/>
                <w:color w:val="auto"/>
                <w:sz w:val="20"/>
              </w:rPr>
              <w:t>1</w:t>
            </w:r>
          </w:p>
          <w:p w:rsidR="00532540" w:rsidRPr="000824AB" w:rsidRDefault="00532540" w:rsidP="00532540">
            <w:pPr>
              <w:pStyle w:val="HTML"/>
              <w:tabs>
                <w:tab w:val="clear" w:pos="916"/>
                <w:tab w:val="clear" w:pos="10076"/>
                <w:tab w:val="left" w:pos="10206"/>
              </w:tabs>
              <w:ind w:left="175"/>
              <w:jc w:val="both"/>
              <w:rPr>
                <w:rFonts w:ascii="Times New Roman" w:hAnsi="Times New Roman"/>
                <w:sz w:val="20"/>
              </w:rPr>
            </w:pPr>
          </w:p>
        </w:tc>
      </w:tr>
      <w:tr w:rsidR="00532540" w:rsidRPr="000824AB" w:rsidTr="00532540">
        <w:trPr>
          <w:trHeight w:val="294"/>
        </w:trPr>
        <w:tc>
          <w:tcPr>
            <w:tcW w:w="9747" w:type="dxa"/>
            <w:gridSpan w:val="3"/>
            <w:vAlign w:val="bottom"/>
          </w:tcPr>
          <w:p w:rsidR="00532540" w:rsidRPr="000824AB" w:rsidRDefault="00532540" w:rsidP="00532540">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532540" w:rsidRPr="000824AB" w:rsidTr="00532540">
        <w:trPr>
          <w:trHeight w:val="554"/>
        </w:trPr>
        <w:tc>
          <w:tcPr>
            <w:tcW w:w="4631" w:type="dxa"/>
          </w:tcPr>
          <w:p w:rsidR="00532540" w:rsidRPr="000824AB" w:rsidRDefault="00532540" w:rsidP="00532540">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532540" w:rsidRPr="000824AB" w:rsidRDefault="00532540" w:rsidP="00532540">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532540" w:rsidRPr="000824AB" w:rsidRDefault="00532540" w:rsidP="00532540">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532540" w:rsidRPr="000824AB" w:rsidRDefault="00532540" w:rsidP="00532540">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532540" w:rsidRPr="000824AB" w:rsidRDefault="00532540" w:rsidP="00532540">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532540" w:rsidRDefault="00532540" w:rsidP="00532540">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w:t>
            </w:r>
            <w:r w:rsidR="00A871E8">
              <w:rPr>
                <w:rFonts w:ascii="Times New Roman" w:hAnsi="Times New Roman" w:cs="Times New Roman"/>
                <w:sz w:val="20"/>
                <w:szCs w:val="20"/>
              </w:rPr>
              <w:t xml:space="preserve">К.В. </w:t>
            </w:r>
            <w:r w:rsidR="003D4063">
              <w:rPr>
                <w:rFonts w:ascii="Times New Roman" w:hAnsi="Times New Roman" w:cs="Times New Roman"/>
                <w:sz w:val="20"/>
                <w:szCs w:val="20"/>
              </w:rPr>
              <w:t>Кузьменко</w:t>
            </w:r>
            <w:r w:rsidRPr="000824AB">
              <w:rPr>
                <w:rFonts w:ascii="Times New Roman" w:hAnsi="Times New Roman" w:cs="Times New Roman"/>
                <w:sz w:val="20"/>
                <w:szCs w:val="20"/>
              </w:rPr>
              <w:t xml:space="preserve"> </w:t>
            </w:r>
          </w:p>
          <w:p w:rsidR="00532540" w:rsidRPr="000824AB" w:rsidRDefault="003D4063" w:rsidP="00532540">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Pr>
                <w:rFonts w:ascii="Times New Roman" w:hAnsi="Times New Roman" w:cs="Times New Roman"/>
                <w:sz w:val="20"/>
                <w:szCs w:val="20"/>
              </w:rPr>
              <w:t>М.П.</w:t>
            </w:r>
          </w:p>
        </w:tc>
      </w:tr>
    </w:tbl>
    <w:p w:rsidR="00952E3A" w:rsidRPr="00D62536" w:rsidRDefault="00952E3A" w:rsidP="00952E3A">
      <w:pPr>
        <w:spacing w:after="0" w:line="240" w:lineRule="auto"/>
        <w:rPr>
          <w:rFonts w:ascii="Times New Roman" w:hAnsi="Times New Roman" w:cs="Times New Roman"/>
          <w:sz w:val="28"/>
          <w:szCs w:val="28"/>
        </w:rPr>
      </w:pPr>
    </w:p>
    <w:p w:rsidR="00595C23" w:rsidRPr="00952E3A" w:rsidRDefault="00595C23" w:rsidP="00952E3A">
      <w:pPr>
        <w:rPr>
          <w:szCs w:val="28"/>
        </w:rPr>
      </w:pPr>
    </w:p>
    <w:sectPr w:rsidR="00595C23" w:rsidRPr="00952E3A"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2536"/>
    <w:rsid w:val="00062430"/>
    <w:rsid w:val="00062F50"/>
    <w:rsid w:val="0008162D"/>
    <w:rsid w:val="000824AB"/>
    <w:rsid w:val="000B1FE2"/>
    <w:rsid w:val="000C6D83"/>
    <w:rsid w:val="000D3BDF"/>
    <w:rsid w:val="00106FF1"/>
    <w:rsid w:val="00142B40"/>
    <w:rsid w:val="001545E1"/>
    <w:rsid w:val="00167BE8"/>
    <w:rsid w:val="00171A4B"/>
    <w:rsid w:val="001A62DA"/>
    <w:rsid w:val="002509C4"/>
    <w:rsid w:val="002C23FB"/>
    <w:rsid w:val="00304575"/>
    <w:rsid w:val="003545BF"/>
    <w:rsid w:val="0039139B"/>
    <w:rsid w:val="003C0E3E"/>
    <w:rsid w:val="003D4063"/>
    <w:rsid w:val="003E1250"/>
    <w:rsid w:val="003E4179"/>
    <w:rsid w:val="00430ACA"/>
    <w:rsid w:val="00433440"/>
    <w:rsid w:val="004503BF"/>
    <w:rsid w:val="00475983"/>
    <w:rsid w:val="004C3634"/>
    <w:rsid w:val="004D7E4A"/>
    <w:rsid w:val="00532540"/>
    <w:rsid w:val="005520AC"/>
    <w:rsid w:val="005638D7"/>
    <w:rsid w:val="0057088D"/>
    <w:rsid w:val="005914A1"/>
    <w:rsid w:val="00595C23"/>
    <w:rsid w:val="005A0A9C"/>
    <w:rsid w:val="005E10DD"/>
    <w:rsid w:val="00600206"/>
    <w:rsid w:val="006201D7"/>
    <w:rsid w:val="00620BEA"/>
    <w:rsid w:val="006351A8"/>
    <w:rsid w:val="006376E4"/>
    <w:rsid w:val="00650C60"/>
    <w:rsid w:val="00651F79"/>
    <w:rsid w:val="00682C67"/>
    <w:rsid w:val="006B568C"/>
    <w:rsid w:val="006C0766"/>
    <w:rsid w:val="006F5B12"/>
    <w:rsid w:val="00716928"/>
    <w:rsid w:val="00744FB2"/>
    <w:rsid w:val="00771DA3"/>
    <w:rsid w:val="00794D6E"/>
    <w:rsid w:val="007C7078"/>
    <w:rsid w:val="007C7C4A"/>
    <w:rsid w:val="007D0B4A"/>
    <w:rsid w:val="007F780B"/>
    <w:rsid w:val="0082369B"/>
    <w:rsid w:val="00836D0C"/>
    <w:rsid w:val="008717C8"/>
    <w:rsid w:val="0088215C"/>
    <w:rsid w:val="008A3E81"/>
    <w:rsid w:val="008A4A82"/>
    <w:rsid w:val="008A7A14"/>
    <w:rsid w:val="008E3EE4"/>
    <w:rsid w:val="009052D2"/>
    <w:rsid w:val="0090553F"/>
    <w:rsid w:val="0092752E"/>
    <w:rsid w:val="009342C3"/>
    <w:rsid w:val="00935ABF"/>
    <w:rsid w:val="00950460"/>
    <w:rsid w:val="00952E3A"/>
    <w:rsid w:val="00967266"/>
    <w:rsid w:val="00975CBF"/>
    <w:rsid w:val="00986C6F"/>
    <w:rsid w:val="009D6B61"/>
    <w:rsid w:val="00A03CF5"/>
    <w:rsid w:val="00A3058F"/>
    <w:rsid w:val="00A31CE6"/>
    <w:rsid w:val="00A342E0"/>
    <w:rsid w:val="00A53B20"/>
    <w:rsid w:val="00A72508"/>
    <w:rsid w:val="00A7414A"/>
    <w:rsid w:val="00A831B3"/>
    <w:rsid w:val="00A831E7"/>
    <w:rsid w:val="00A871E8"/>
    <w:rsid w:val="00AA59AB"/>
    <w:rsid w:val="00AE5153"/>
    <w:rsid w:val="00B13548"/>
    <w:rsid w:val="00B14EA2"/>
    <w:rsid w:val="00B621A8"/>
    <w:rsid w:val="00B92E37"/>
    <w:rsid w:val="00BC2EF2"/>
    <w:rsid w:val="00BD3CCF"/>
    <w:rsid w:val="00BF0F3F"/>
    <w:rsid w:val="00C1305F"/>
    <w:rsid w:val="00C60691"/>
    <w:rsid w:val="00CF295D"/>
    <w:rsid w:val="00D62536"/>
    <w:rsid w:val="00DA6ED3"/>
    <w:rsid w:val="00DC5408"/>
    <w:rsid w:val="00E2201F"/>
    <w:rsid w:val="00E52291"/>
    <w:rsid w:val="00E65DF2"/>
    <w:rsid w:val="00E753C6"/>
    <w:rsid w:val="00E76E8A"/>
    <w:rsid w:val="00EA47BB"/>
    <w:rsid w:val="00EB6974"/>
    <w:rsid w:val="00EC10A2"/>
    <w:rsid w:val="00EC1E6D"/>
    <w:rsid w:val="00EE07A0"/>
    <w:rsid w:val="00F41277"/>
    <w:rsid w:val="00FA52DF"/>
    <w:rsid w:val="00FF3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 w:type="character" w:styleId="ab">
    <w:name w:val="Hyperlink"/>
    <w:basedOn w:val="a0"/>
    <w:uiPriority w:val="99"/>
    <w:semiHidden/>
    <w:unhideWhenUsed/>
    <w:rsid w:val="00836D0C"/>
    <w:rPr>
      <w:color w:val="0000FF"/>
      <w:u w:val="single"/>
    </w:rPr>
  </w:style>
</w:styles>
</file>

<file path=word/webSettings.xml><?xml version="1.0" encoding="utf-8"?>
<w:webSettings xmlns:r="http://schemas.openxmlformats.org/officeDocument/2006/relationships" xmlns:w="http://schemas.openxmlformats.org/wordprocessingml/2006/main">
  <w:divs>
    <w:div w:id="54015730">
      <w:bodyDiv w:val="1"/>
      <w:marLeft w:val="0"/>
      <w:marRight w:val="0"/>
      <w:marTop w:val="0"/>
      <w:marBottom w:val="0"/>
      <w:divBdr>
        <w:top w:val="none" w:sz="0" w:space="0" w:color="auto"/>
        <w:left w:val="none" w:sz="0" w:space="0" w:color="auto"/>
        <w:bottom w:val="none" w:sz="0" w:space="0" w:color="auto"/>
        <w:right w:val="none" w:sz="0" w:space="0" w:color="auto"/>
      </w:divBdr>
    </w:div>
    <w:div w:id="24984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2676</Words>
  <Characters>15256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18</cp:revision>
  <cp:lastPrinted>2021-09-03T06:27:00Z</cp:lastPrinted>
  <dcterms:created xsi:type="dcterms:W3CDTF">2021-07-12T11:50:00Z</dcterms:created>
  <dcterms:modified xsi:type="dcterms:W3CDTF">2021-09-09T13:22:00Z</dcterms:modified>
</cp:coreProperties>
</file>