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101F7E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101F7E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101F7E" w:rsidRDefault="00643CA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</w:t>
      </w:r>
      <w:r w:rsidR="003D4FCC" w:rsidRPr="00101F7E">
        <w:rPr>
          <w:rFonts w:ascii="Times New Roman" w:hAnsi="Times New Roman" w:cs="Times New Roman"/>
          <w:b/>
          <w:sz w:val="28"/>
          <w:szCs w:val="28"/>
        </w:rPr>
        <w:t>КОГО РАЙОНУ ПОЛТАВСЬКОЇ ОБЛАСТІ</w:t>
      </w:r>
    </w:p>
    <w:p w:rsidR="00CA5B0A" w:rsidRPr="00B9502F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CA5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B0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930FCF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A5B0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DA5">
        <w:rPr>
          <w:rFonts w:ascii="Times New Roman" w:hAnsi="Times New Roman" w:cs="Times New Roman"/>
          <w:b/>
          <w:sz w:val="28"/>
          <w:szCs w:val="28"/>
        </w:rPr>
        <w:t xml:space="preserve"> ПРОЄКТ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B0A"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D80622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065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5DA5"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proofErr w:type="gramEnd"/>
      <w:r w:rsidR="00CA5B0A"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="00CA5B0A" w:rsidRPr="0085675C">
        <w:rPr>
          <w:rFonts w:ascii="Times New Roman" w:hAnsi="Times New Roman" w:cs="Times New Roman"/>
          <w:sz w:val="28"/>
          <w:szCs w:val="28"/>
        </w:rPr>
        <w:t>20</w:t>
      </w:r>
      <w:r w:rsidR="00065EC7">
        <w:rPr>
          <w:rFonts w:ascii="Times New Roman" w:hAnsi="Times New Roman" w:cs="Times New Roman"/>
          <w:sz w:val="28"/>
          <w:szCs w:val="28"/>
        </w:rPr>
        <w:t>21</w:t>
      </w:r>
      <w:r w:rsidR="00CA5B0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065EC7">
        <w:rPr>
          <w:rFonts w:ascii="Times New Roman" w:hAnsi="Times New Roman" w:cs="Times New Roman"/>
          <w:sz w:val="28"/>
          <w:szCs w:val="28"/>
        </w:rPr>
        <w:t>№</w:t>
      </w:r>
      <w:r w:rsidR="00B9502F" w:rsidRPr="00FA06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Про виділення коштів на </w:t>
      </w:r>
    </w:p>
    <w:p w:rsidR="00D80622" w:rsidRPr="00563A77" w:rsidRDefault="00563A77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співфінансування проє</w:t>
      </w:r>
      <w:r>
        <w:rPr>
          <w:rFonts w:ascii="Times New Roman" w:hAnsi="Times New Roman" w:cs="Times New Roman"/>
          <w:b/>
          <w:iCs/>
          <w:sz w:val="28"/>
          <w:szCs w:val="28"/>
        </w:rPr>
        <w:t>кту</w:t>
      </w:r>
      <w:r w:rsidR="00D80622"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Капітальний ремонт будівлі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дитячого садка за адресою: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вул. Гагаріна№1/5 в смт. Семенівка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Семенівського району Полтавської області</w:t>
      </w: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»</w:t>
      </w:r>
    </w:p>
    <w:p w:rsidR="00D80622" w:rsidRPr="00D80622" w:rsidRDefault="00D80622" w:rsidP="00D806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80622" w:rsidRPr="00D80622" w:rsidRDefault="00563A77" w:rsidP="00D806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необхідність реалізації проекту 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>«</w:t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 xml:space="preserve">»,  </w:t>
      </w:r>
      <w:r w:rsidR="00D80622" w:rsidRPr="00D80622">
        <w:rPr>
          <w:rFonts w:ascii="Times New Roman" w:hAnsi="Times New Roman" w:cs="Times New Roman"/>
          <w:sz w:val="28"/>
          <w:szCs w:val="28"/>
        </w:rPr>
        <w:t>на виконання Постанови Кабінету Міністрів України від 11.03.2015р. №196 «Деякі питання державного фонду регіонального розвитку»</w:t>
      </w:r>
      <w:r w:rsidR="00D80622" w:rsidRPr="00D806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80622" w:rsidRPr="00D80622">
        <w:rPr>
          <w:rFonts w:ascii="Times New Roman" w:hAnsi="Times New Roman" w:cs="Times New Roman"/>
          <w:sz w:val="28"/>
          <w:szCs w:val="28"/>
          <w:shd w:val="clear" w:color="auto" w:fill="FFFFFF"/>
        </w:rPr>
        <w:t>(зі змінами),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Наказу Міністерства регіонального розвитку, будівництва та житлово-комунального господарства</w:t>
      </w:r>
      <w:hyperlink r:id="rId8" w:history="1">
        <w:r w:rsidR="00D80622" w:rsidRPr="00D80622">
          <w:rPr>
            <w:rFonts w:ascii="Times New Roman" w:hAnsi="Times New Roman" w:cs="Times New Roman"/>
            <w:sz w:val="28"/>
            <w:szCs w:val="28"/>
          </w:rPr>
          <w:t> "Питання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 (№ 80, від 24 квітня 2015 року; </w:t>
      </w:r>
      <w:r w:rsidR="00D80622" w:rsidRPr="00D80622">
        <w:rPr>
          <w:rFonts w:ascii="Times New Roman" w:hAnsi="Times New Roman" w:cs="Times New Roman"/>
          <w:bCs/>
          <w:sz w:val="28"/>
          <w:szCs w:val="28"/>
        </w:rPr>
        <w:t>зі змінами від 01.04.2016 № 80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керуючись ст.</w:t>
      </w:r>
      <w:r w:rsidR="00205173">
        <w:rPr>
          <w:rFonts w:ascii="Times New Roman" w:hAnsi="Times New Roman" w:cs="Times New Roman"/>
          <w:sz w:val="28"/>
          <w:szCs w:val="28"/>
        </w:rPr>
        <w:t>26,59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hyperlink r:id="rId10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Ст. 24-1 "Державний фонд регіонального розвитку" Бюджетного кодексу України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враховуючи рекомендації постійних комісій, селищна рада</w:t>
      </w:r>
    </w:p>
    <w:p w:rsidR="00563A77" w:rsidRDefault="00563A77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622" w:rsidRPr="00D80622" w:rsidRDefault="00D80622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>ВИРІШИЛА:</w:t>
      </w:r>
    </w:p>
    <w:p w:rsidR="00D80622" w:rsidRPr="00D80622" w:rsidRDefault="00D80622" w:rsidP="00D806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622" w:rsidRPr="00607A1D" w:rsidRDefault="00D80622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11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 разі відбору </w:t>
      </w:r>
      <w:r w:rsidRPr="00B33477">
        <w:rPr>
          <w:rFonts w:ascii="Times New Roman" w:hAnsi="Times New Roman"/>
          <w:sz w:val="28"/>
          <w:szCs w:val="28"/>
        </w:rPr>
        <w:t xml:space="preserve"> </w:t>
      </w:r>
      <w:r w:rsidR="00563A77">
        <w:rPr>
          <w:rFonts w:ascii="Times New Roman" w:hAnsi="Times New Roman"/>
          <w:sz w:val="28"/>
          <w:szCs w:val="28"/>
        </w:rPr>
        <w:t>проє</w:t>
      </w:r>
      <w:r w:rsidRPr="00A902BE">
        <w:rPr>
          <w:rFonts w:ascii="Times New Roman" w:hAnsi="Times New Roman"/>
          <w:sz w:val="28"/>
          <w:szCs w:val="28"/>
        </w:rPr>
        <w:t xml:space="preserve">кту </w:t>
      </w:r>
      <w:r w:rsidRPr="00A902BE">
        <w:rPr>
          <w:rFonts w:ascii="Times New Roman" w:hAnsi="Times New Roman"/>
          <w:iCs/>
          <w:sz w:val="28"/>
          <w:szCs w:val="28"/>
        </w:rPr>
        <w:t xml:space="preserve"> </w:t>
      </w:r>
      <w:r w:rsidRPr="00A902BE">
        <w:rPr>
          <w:rFonts w:ascii="Times New Roman" w:hAnsi="Times New Roman"/>
          <w:sz w:val="28"/>
          <w:szCs w:val="28"/>
        </w:rPr>
        <w:t>«</w:t>
      </w:r>
      <w:r w:rsidR="00607A1D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Pr="00A902B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 переліку проектів, які плануються реалізовувати за рахунок коштів державного фонду регіонального розвитку в 2021-</w:t>
      </w:r>
      <w:r w:rsidRPr="00D647F6">
        <w:rPr>
          <w:rFonts w:ascii="Times New Roman" w:hAnsi="Times New Roman"/>
          <w:sz w:val="28"/>
          <w:szCs w:val="28"/>
        </w:rPr>
        <w:t>2023 роках</w:t>
      </w:r>
      <w:r>
        <w:rPr>
          <w:rFonts w:ascii="Times New Roman" w:hAnsi="Times New Roman"/>
          <w:sz w:val="28"/>
          <w:szCs w:val="28"/>
        </w:rPr>
        <w:t>,</w:t>
      </w:r>
      <w:r w:rsidRPr="00D647F6">
        <w:rPr>
          <w:rFonts w:ascii="Times New Roman" w:hAnsi="Times New Roman"/>
          <w:sz w:val="28"/>
          <w:szCs w:val="28"/>
        </w:rPr>
        <w:t xml:space="preserve"> на виконання п.7 Постанови Кабінету Міністрів України від 11.03.2015р. №196 «Деякі питання державного фонду регіонального розвитку»</w:t>
      </w:r>
      <w:r>
        <w:rPr>
          <w:rFonts w:ascii="Times New Roman" w:hAnsi="Times New Roman"/>
          <w:sz w:val="28"/>
          <w:szCs w:val="28"/>
        </w:rPr>
        <w:t xml:space="preserve"> передбачити </w:t>
      </w:r>
      <w:r w:rsidRPr="00802F44">
        <w:rPr>
          <w:rFonts w:ascii="Times New Roman" w:hAnsi="Times New Roman"/>
          <w:sz w:val="28"/>
          <w:szCs w:val="28"/>
        </w:rPr>
        <w:t xml:space="preserve">кошти </w:t>
      </w:r>
      <w:r w:rsidRPr="00607A1D">
        <w:rPr>
          <w:rFonts w:ascii="Times New Roman" w:hAnsi="Times New Roman" w:cs="Times New Roman"/>
          <w:sz w:val="28"/>
          <w:szCs w:val="28"/>
        </w:rPr>
        <w:t xml:space="preserve">із бюджету </w:t>
      </w:r>
      <w:r w:rsidR="00607A1D" w:rsidRPr="00607A1D">
        <w:rPr>
          <w:rFonts w:ascii="Times New Roman" w:hAnsi="Times New Roman" w:cs="Times New Roman"/>
          <w:sz w:val="28"/>
          <w:szCs w:val="28"/>
        </w:rPr>
        <w:t>Семенівської селищної</w:t>
      </w:r>
      <w:r w:rsidRPr="00607A1D">
        <w:rPr>
          <w:rFonts w:ascii="Times New Roman" w:hAnsi="Times New Roman" w:cs="Times New Roman"/>
          <w:sz w:val="28"/>
          <w:szCs w:val="28"/>
        </w:rPr>
        <w:t xml:space="preserve"> ради Кременчуцького району Полтавської області </w:t>
      </w:r>
      <w:r w:rsidR="00A20D35">
        <w:rPr>
          <w:rFonts w:ascii="Times New Roman" w:hAnsi="Times New Roman" w:cs="Times New Roman"/>
          <w:sz w:val="28"/>
          <w:szCs w:val="28"/>
        </w:rPr>
        <w:t xml:space="preserve">на 2022-2023 рр.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FA063A">
        <w:rPr>
          <w:rFonts w:ascii="Times New Roman" w:hAnsi="Times New Roman" w:cs="Times New Roman"/>
          <w:sz w:val="28"/>
          <w:szCs w:val="28"/>
        </w:rPr>
        <w:t>849,2726</w:t>
      </w:r>
      <w:r w:rsidRPr="00607A1D">
        <w:rPr>
          <w:rFonts w:ascii="Times New Roman" w:hAnsi="Times New Roman" w:cs="Times New Roman"/>
          <w:sz w:val="28"/>
          <w:szCs w:val="28"/>
        </w:rPr>
        <w:t xml:space="preserve"> тис. грн. на співфінансування вищезазначеного проекту</w:t>
      </w:r>
      <w:r w:rsidR="00FA063A">
        <w:rPr>
          <w:rFonts w:ascii="Times New Roman" w:hAnsi="Times New Roman" w:cs="Times New Roman"/>
          <w:sz w:val="28"/>
          <w:szCs w:val="28"/>
        </w:rPr>
        <w:t>.</w:t>
      </w:r>
    </w:p>
    <w:p w:rsidR="00D80622" w:rsidRPr="00607A1D" w:rsidRDefault="00607A1D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 </w:t>
      </w:r>
      <w:r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 w:rsidR="00FA063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75B12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Термін контролю – 31.12.2023 р</w:t>
      </w:r>
    </w:p>
    <w:p w:rsidR="00607A1D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A1D" w:rsidRDefault="00607A1D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B9502F" w:rsidRDefault="006D170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B950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063A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29D1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F0CFF"/>
    <w:rsid w:val="0050485F"/>
    <w:rsid w:val="00512B5C"/>
    <w:rsid w:val="00530115"/>
    <w:rsid w:val="005453ED"/>
    <w:rsid w:val="00563A77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B4C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8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frr.minregion.gov.ua/foto/upload/%D0%A1%D1%82%D0%B0%D1%82%D1%82%D1%8F%2024-1%20%D0%94%D0%B5%D1%80%D0%B6%D0%B0%D0%B2%D0%BD%D0%B8%D0%B9%20%D1%84%D0%BE%D0%BD%D0%B4%20%D1%80%D0%B5%D0%B3%D1%96%D0%BE%D0%BD%D0%B0%D0%BB%D1%8C%D0%BD%D0%BE%D0%B3%D0%BE%20%D1%80%D0%BE%D0%B7%D0%B2%D0%B8%D1%82%D0%BA%D1%83%20%D0%91%D1%8E%D0%B4%D0%B6%D0%B5%D1%82%D0%BD%D0%BE%D0%B3%D0%BE%20%D0%BA%D0%BE%D0%B4%D0%B5%D0%BA%D1%81%D1%83%20%D0%A3%D0%BA%D1%80%D0%B0%D1%97%D0%BD%D0%B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D9A0F-EA06-4E91-AF1C-47A85671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8</cp:revision>
  <cp:lastPrinted>2021-02-23T12:40:00Z</cp:lastPrinted>
  <dcterms:created xsi:type="dcterms:W3CDTF">2021-02-03T01:58:00Z</dcterms:created>
  <dcterms:modified xsi:type="dcterms:W3CDTF">2021-02-23T14:44:00Z</dcterms:modified>
</cp:coreProperties>
</file>