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970" w:rsidRPr="00C8438C" w:rsidRDefault="00665970" w:rsidP="00665970">
      <w:pPr>
        <w:spacing w:after="0" w:line="240" w:lineRule="auto"/>
        <w:jc w:val="center"/>
        <w:rPr>
          <w:rFonts w:ascii="Times New Roman" w:hAnsi="Times New Roman" w:cs="Times New Roman"/>
        </w:rPr>
      </w:pPr>
      <w:r w:rsidRPr="00C8438C">
        <w:rPr>
          <w:rFonts w:ascii="Times New Roman" w:hAnsi="Times New Roman" w:cs="Times New Roman"/>
          <w:noProof/>
          <w:lang w:eastAsia="uk-UA"/>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665970" w:rsidRPr="00C8438C" w:rsidRDefault="00665970" w:rsidP="00665970">
      <w:pPr>
        <w:tabs>
          <w:tab w:val="left" w:pos="8400"/>
        </w:tabs>
        <w:spacing w:after="0" w:line="240" w:lineRule="auto"/>
        <w:jc w:val="center"/>
        <w:rPr>
          <w:rFonts w:ascii="Times New Roman" w:hAnsi="Times New Roman" w:cs="Times New Roman"/>
          <w:b/>
          <w:sz w:val="28"/>
          <w:szCs w:val="28"/>
        </w:rPr>
      </w:pPr>
      <w:r w:rsidRPr="00C8438C">
        <w:rPr>
          <w:rFonts w:ascii="Times New Roman" w:hAnsi="Times New Roman" w:cs="Times New Roman"/>
          <w:b/>
          <w:sz w:val="28"/>
          <w:szCs w:val="28"/>
        </w:rPr>
        <w:t>СЕМЕНІВСЬКА СЕЛИЩНА РАДА</w:t>
      </w:r>
    </w:p>
    <w:p w:rsidR="00665970" w:rsidRPr="00C8438C" w:rsidRDefault="000B6C1A" w:rsidP="00665970">
      <w:pPr>
        <w:spacing w:after="0" w:line="240" w:lineRule="auto"/>
        <w:jc w:val="center"/>
        <w:rPr>
          <w:rFonts w:ascii="Times New Roman" w:hAnsi="Times New Roman" w:cs="Times New Roman"/>
          <w:b/>
          <w:sz w:val="28"/>
          <w:szCs w:val="28"/>
        </w:rPr>
      </w:pPr>
      <w:r w:rsidRPr="00C8438C">
        <w:rPr>
          <w:rFonts w:ascii="Times New Roman" w:hAnsi="Times New Roman" w:cs="Times New Roman"/>
          <w:b/>
          <w:sz w:val="28"/>
          <w:szCs w:val="28"/>
        </w:rPr>
        <w:t>КРЕМЕНЧУЦЬКОГО</w:t>
      </w:r>
      <w:r w:rsidR="00665970" w:rsidRPr="00C8438C">
        <w:rPr>
          <w:rFonts w:ascii="Times New Roman" w:hAnsi="Times New Roman" w:cs="Times New Roman"/>
          <w:b/>
          <w:sz w:val="28"/>
          <w:szCs w:val="28"/>
        </w:rPr>
        <w:t xml:space="preserve"> РАЙОНУ ПОЛТАВСЬКОЇ ОБЛАСТІ</w:t>
      </w:r>
    </w:p>
    <w:p w:rsidR="00665970" w:rsidRPr="00C8438C" w:rsidRDefault="00665970" w:rsidP="00665970">
      <w:pPr>
        <w:spacing w:after="0" w:line="240" w:lineRule="auto"/>
        <w:jc w:val="center"/>
        <w:rPr>
          <w:rFonts w:ascii="Times New Roman" w:hAnsi="Times New Roman" w:cs="Times New Roman"/>
          <w:sz w:val="28"/>
          <w:szCs w:val="28"/>
        </w:rPr>
      </w:pPr>
    </w:p>
    <w:p w:rsidR="00665970" w:rsidRPr="00C8438C" w:rsidRDefault="000B6C1A" w:rsidP="00665970">
      <w:pPr>
        <w:spacing w:after="0" w:line="240" w:lineRule="auto"/>
        <w:jc w:val="center"/>
        <w:rPr>
          <w:rFonts w:ascii="Times New Roman" w:hAnsi="Times New Roman" w:cs="Times New Roman"/>
          <w:sz w:val="28"/>
          <w:szCs w:val="28"/>
        </w:rPr>
      </w:pPr>
      <w:r w:rsidRPr="00C8438C">
        <w:rPr>
          <w:rFonts w:ascii="Times New Roman" w:hAnsi="Times New Roman" w:cs="Times New Roman"/>
          <w:color w:val="000000"/>
          <w:sz w:val="28"/>
          <w:szCs w:val="28"/>
        </w:rPr>
        <w:t>Друга</w:t>
      </w:r>
      <w:r w:rsidR="00665970" w:rsidRPr="00C8438C">
        <w:rPr>
          <w:rFonts w:ascii="Times New Roman" w:hAnsi="Times New Roman" w:cs="Times New Roman"/>
          <w:color w:val="000000"/>
          <w:sz w:val="28"/>
          <w:szCs w:val="28"/>
        </w:rPr>
        <w:t xml:space="preserve"> сесія восьмого скликання</w:t>
      </w:r>
    </w:p>
    <w:p w:rsidR="00665970" w:rsidRPr="00C8438C" w:rsidRDefault="00665970" w:rsidP="00665970">
      <w:pPr>
        <w:spacing w:after="0" w:line="240" w:lineRule="auto"/>
        <w:jc w:val="center"/>
        <w:rPr>
          <w:rFonts w:ascii="Times New Roman" w:hAnsi="Times New Roman" w:cs="Times New Roman"/>
          <w:sz w:val="28"/>
          <w:szCs w:val="28"/>
        </w:rPr>
      </w:pPr>
    </w:p>
    <w:p w:rsidR="00665970" w:rsidRPr="00C8438C" w:rsidRDefault="00665970" w:rsidP="00665970">
      <w:pPr>
        <w:spacing w:after="0" w:line="240" w:lineRule="auto"/>
        <w:jc w:val="center"/>
        <w:rPr>
          <w:rFonts w:ascii="Times New Roman" w:hAnsi="Times New Roman" w:cs="Times New Roman"/>
          <w:b/>
          <w:sz w:val="28"/>
          <w:szCs w:val="28"/>
        </w:rPr>
      </w:pPr>
      <w:r w:rsidRPr="00C8438C">
        <w:rPr>
          <w:rFonts w:ascii="Times New Roman" w:hAnsi="Times New Roman" w:cs="Times New Roman"/>
          <w:b/>
          <w:sz w:val="28"/>
          <w:szCs w:val="28"/>
        </w:rPr>
        <w:t xml:space="preserve">П Р О Є К Т    Р І Ш Е Н </w:t>
      </w:r>
      <w:proofErr w:type="spellStart"/>
      <w:r w:rsidRPr="00C8438C">
        <w:rPr>
          <w:rFonts w:ascii="Times New Roman" w:hAnsi="Times New Roman" w:cs="Times New Roman"/>
          <w:b/>
          <w:sz w:val="28"/>
          <w:szCs w:val="28"/>
        </w:rPr>
        <w:t>Н</w:t>
      </w:r>
      <w:proofErr w:type="spellEnd"/>
      <w:r w:rsidRPr="00C8438C">
        <w:rPr>
          <w:rFonts w:ascii="Times New Roman" w:hAnsi="Times New Roman" w:cs="Times New Roman"/>
          <w:b/>
          <w:sz w:val="28"/>
          <w:szCs w:val="28"/>
        </w:rPr>
        <w:t xml:space="preserve"> Я </w:t>
      </w:r>
    </w:p>
    <w:p w:rsidR="00665970" w:rsidRPr="00C8438C" w:rsidRDefault="00665970" w:rsidP="00665970">
      <w:pPr>
        <w:spacing w:after="0" w:line="240" w:lineRule="auto"/>
        <w:rPr>
          <w:rFonts w:ascii="Times New Roman" w:hAnsi="Times New Roman" w:cs="Times New Roman"/>
          <w:sz w:val="28"/>
          <w:szCs w:val="28"/>
        </w:rPr>
      </w:pPr>
    </w:p>
    <w:p w:rsidR="00665970" w:rsidRPr="00C8438C" w:rsidRDefault="006175C4" w:rsidP="00665970">
      <w:pPr>
        <w:spacing w:after="0" w:line="240" w:lineRule="auto"/>
        <w:rPr>
          <w:rFonts w:ascii="Times New Roman" w:hAnsi="Times New Roman" w:cs="Times New Roman"/>
          <w:sz w:val="28"/>
          <w:szCs w:val="28"/>
        </w:rPr>
      </w:pPr>
      <w:r w:rsidRPr="00C8438C">
        <w:rPr>
          <w:rFonts w:ascii="Times New Roman" w:hAnsi="Times New Roman" w:cs="Times New Roman"/>
          <w:sz w:val="28"/>
          <w:szCs w:val="28"/>
        </w:rPr>
        <w:t>29</w:t>
      </w:r>
      <w:r w:rsidR="000B6C1A" w:rsidRPr="00C8438C">
        <w:rPr>
          <w:rFonts w:ascii="Times New Roman" w:hAnsi="Times New Roman" w:cs="Times New Roman"/>
          <w:sz w:val="28"/>
          <w:szCs w:val="28"/>
        </w:rPr>
        <w:t xml:space="preserve"> січня 2021</w:t>
      </w:r>
      <w:r w:rsidR="00665970" w:rsidRPr="00C8438C">
        <w:rPr>
          <w:rFonts w:ascii="Times New Roman" w:hAnsi="Times New Roman" w:cs="Times New Roman"/>
          <w:sz w:val="28"/>
          <w:szCs w:val="28"/>
        </w:rPr>
        <w:t xml:space="preserve">  року</w:t>
      </w:r>
      <w:r w:rsidR="00665970" w:rsidRPr="00C8438C">
        <w:rPr>
          <w:rFonts w:ascii="Times New Roman" w:hAnsi="Times New Roman" w:cs="Times New Roman"/>
          <w:sz w:val="28"/>
          <w:szCs w:val="28"/>
        </w:rPr>
        <w:tab/>
      </w:r>
      <w:r w:rsidR="00665970" w:rsidRPr="00C8438C">
        <w:rPr>
          <w:rFonts w:ascii="Times New Roman" w:hAnsi="Times New Roman" w:cs="Times New Roman"/>
          <w:sz w:val="28"/>
          <w:szCs w:val="28"/>
        </w:rPr>
        <w:tab/>
      </w:r>
      <w:r w:rsidR="00665970" w:rsidRPr="00C8438C">
        <w:rPr>
          <w:rFonts w:ascii="Times New Roman" w:hAnsi="Times New Roman" w:cs="Times New Roman"/>
          <w:sz w:val="28"/>
          <w:szCs w:val="28"/>
        </w:rPr>
        <w:tab/>
        <w:t xml:space="preserve">                     </w:t>
      </w:r>
      <w:r w:rsidR="00665970" w:rsidRPr="00C8438C">
        <w:rPr>
          <w:rFonts w:ascii="Times New Roman" w:hAnsi="Times New Roman" w:cs="Times New Roman"/>
          <w:sz w:val="28"/>
          <w:szCs w:val="28"/>
        </w:rPr>
        <w:tab/>
      </w:r>
      <w:r w:rsidR="00665970" w:rsidRPr="00C8438C">
        <w:rPr>
          <w:rFonts w:ascii="Times New Roman" w:hAnsi="Times New Roman" w:cs="Times New Roman"/>
          <w:sz w:val="28"/>
          <w:szCs w:val="28"/>
        </w:rPr>
        <w:tab/>
      </w:r>
      <w:r w:rsidR="00665970" w:rsidRPr="00C8438C">
        <w:rPr>
          <w:rFonts w:ascii="Times New Roman" w:hAnsi="Times New Roman" w:cs="Times New Roman"/>
          <w:sz w:val="28"/>
          <w:szCs w:val="28"/>
        </w:rPr>
        <w:tab/>
        <w:t xml:space="preserve">     </w:t>
      </w:r>
      <w:r w:rsidRPr="00C8438C">
        <w:rPr>
          <w:rFonts w:ascii="Times New Roman" w:hAnsi="Times New Roman" w:cs="Times New Roman"/>
          <w:sz w:val="28"/>
          <w:szCs w:val="28"/>
        </w:rPr>
        <w:t xml:space="preserve">           </w:t>
      </w:r>
      <w:r w:rsidR="00665970" w:rsidRPr="00C8438C">
        <w:rPr>
          <w:rFonts w:ascii="Times New Roman" w:hAnsi="Times New Roman" w:cs="Times New Roman"/>
          <w:sz w:val="28"/>
          <w:szCs w:val="28"/>
        </w:rPr>
        <w:t>№___</w:t>
      </w:r>
    </w:p>
    <w:p w:rsidR="00665970" w:rsidRPr="00C8438C" w:rsidRDefault="00665970" w:rsidP="00665970">
      <w:pPr>
        <w:pStyle w:val="ab"/>
        <w:shd w:val="clear" w:color="auto" w:fill="FFFFFF"/>
        <w:spacing w:before="0" w:beforeAutospacing="0" w:after="0" w:afterAutospacing="0"/>
        <w:ind w:right="5244"/>
        <w:rPr>
          <w:b/>
          <w:color w:val="000000" w:themeColor="text1"/>
          <w:sz w:val="28"/>
          <w:szCs w:val="28"/>
        </w:rPr>
      </w:pPr>
    </w:p>
    <w:p w:rsidR="00665970" w:rsidRPr="00C8438C" w:rsidRDefault="00665970" w:rsidP="00665970">
      <w:pPr>
        <w:pStyle w:val="aa"/>
        <w:ind w:right="4960"/>
        <w:jc w:val="both"/>
        <w:rPr>
          <w:rFonts w:ascii="Times New Roman" w:hAnsi="Times New Roman" w:cs="Times New Roman"/>
          <w:b/>
          <w:sz w:val="28"/>
          <w:szCs w:val="28"/>
          <w:lang w:val="uk-UA"/>
        </w:rPr>
      </w:pPr>
      <w:r w:rsidRPr="00C8438C">
        <w:rPr>
          <w:rFonts w:ascii="Times New Roman" w:hAnsi="Times New Roman" w:cs="Times New Roman"/>
          <w:b/>
          <w:sz w:val="28"/>
          <w:szCs w:val="28"/>
          <w:lang w:val="uk-UA"/>
        </w:rPr>
        <w:t xml:space="preserve">Про затвердження Регламенту Семенівської селищної ради </w:t>
      </w:r>
    </w:p>
    <w:p w:rsidR="00665970" w:rsidRPr="00C8438C" w:rsidRDefault="00665970" w:rsidP="00665970">
      <w:pPr>
        <w:pStyle w:val="aa"/>
        <w:ind w:right="4960"/>
        <w:jc w:val="both"/>
        <w:rPr>
          <w:rFonts w:ascii="Times New Roman" w:hAnsi="Times New Roman" w:cs="Times New Roman"/>
          <w:b/>
          <w:sz w:val="28"/>
          <w:szCs w:val="28"/>
          <w:lang w:val="uk-UA"/>
        </w:rPr>
      </w:pPr>
    </w:p>
    <w:p w:rsidR="00665970" w:rsidRPr="00C8438C" w:rsidRDefault="00665970" w:rsidP="00665970">
      <w:pPr>
        <w:pStyle w:val="aa"/>
        <w:ind w:firstLine="708"/>
        <w:jc w:val="both"/>
        <w:rPr>
          <w:rFonts w:ascii="Times New Roman" w:hAnsi="Times New Roman" w:cs="Times New Roman"/>
          <w:sz w:val="28"/>
          <w:szCs w:val="28"/>
          <w:lang w:val="uk-UA"/>
        </w:rPr>
      </w:pPr>
      <w:r w:rsidRPr="00C8438C">
        <w:rPr>
          <w:rStyle w:val="normaltextrun"/>
          <w:rFonts w:ascii="Times New Roman" w:hAnsi="Times New Roman" w:cs="Times New Roman"/>
          <w:sz w:val="28"/>
          <w:szCs w:val="28"/>
          <w:lang w:val="uk-UA"/>
        </w:rPr>
        <w:t>Відповідно до  підпункту 1 пункту 1 статті 26,</w:t>
      </w:r>
      <w:r w:rsidRPr="00C8438C">
        <w:rPr>
          <w:rFonts w:ascii="Times New Roman" w:hAnsi="Times New Roman" w:cs="Times New Roman"/>
          <w:sz w:val="28"/>
          <w:szCs w:val="28"/>
          <w:lang w:val="uk-UA"/>
        </w:rPr>
        <w:t xml:space="preserve"> статті 59 Закону України «Про місцеве самоврядування в Україні» Семенівська селищна рада</w:t>
      </w:r>
    </w:p>
    <w:p w:rsidR="00665970" w:rsidRPr="00C8438C" w:rsidRDefault="00665970" w:rsidP="00665970">
      <w:pPr>
        <w:pStyle w:val="aa"/>
        <w:jc w:val="center"/>
        <w:rPr>
          <w:rFonts w:ascii="Times New Roman" w:hAnsi="Times New Roman" w:cs="Times New Roman"/>
          <w:sz w:val="28"/>
          <w:szCs w:val="28"/>
          <w:lang w:val="uk-UA"/>
        </w:rPr>
      </w:pPr>
    </w:p>
    <w:p w:rsidR="00665970" w:rsidRPr="00C8438C" w:rsidRDefault="00665970" w:rsidP="00665970">
      <w:pPr>
        <w:pStyle w:val="aa"/>
        <w:jc w:val="center"/>
        <w:rPr>
          <w:rFonts w:ascii="Times New Roman" w:hAnsi="Times New Roman" w:cs="Times New Roman"/>
          <w:b/>
          <w:sz w:val="28"/>
          <w:szCs w:val="28"/>
          <w:lang w:val="uk-UA"/>
        </w:rPr>
      </w:pPr>
      <w:r w:rsidRPr="00C8438C">
        <w:rPr>
          <w:rFonts w:ascii="Times New Roman" w:hAnsi="Times New Roman" w:cs="Times New Roman"/>
          <w:b/>
          <w:sz w:val="28"/>
          <w:szCs w:val="28"/>
          <w:lang w:val="uk-UA"/>
        </w:rPr>
        <w:t>В И Р І Ш И Л А :</w:t>
      </w:r>
    </w:p>
    <w:p w:rsidR="00665970" w:rsidRPr="00C8438C" w:rsidRDefault="00665970" w:rsidP="00665970">
      <w:pPr>
        <w:pStyle w:val="aa"/>
        <w:rPr>
          <w:rFonts w:ascii="Times New Roman" w:hAnsi="Times New Roman" w:cs="Times New Roman"/>
          <w:sz w:val="28"/>
          <w:szCs w:val="28"/>
          <w:lang w:val="uk-UA"/>
        </w:rPr>
      </w:pPr>
    </w:p>
    <w:p w:rsidR="00665970" w:rsidRPr="00C8438C" w:rsidRDefault="00665970" w:rsidP="00665970">
      <w:pPr>
        <w:pStyle w:val="aa"/>
        <w:ind w:firstLine="567"/>
        <w:jc w:val="both"/>
        <w:rPr>
          <w:rFonts w:ascii="Times New Roman" w:hAnsi="Times New Roman" w:cs="Times New Roman"/>
          <w:sz w:val="28"/>
          <w:szCs w:val="28"/>
          <w:lang w:val="uk-UA"/>
        </w:rPr>
      </w:pPr>
      <w:r w:rsidRPr="00C8438C">
        <w:rPr>
          <w:rFonts w:ascii="Times New Roman" w:hAnsi="Times New Roman" w:cs="Times New Roman"/>
          <w:sz w:val="28"/>
          <w:szCs w:val="28"/>
          <w:lang w:val="uk-UA"/>
        </w:rPr>
        <w:t>1.  Затвердити Регламент Семенівської селищної ради (Додаток № 1).</w:t>
      </w:r>
    </w:p>
    <w:p w:rsidR="00665970" w:rsidRPr="00C8438C" w:rsidRDefault="00665970" w:rsidP="00665970">
      <w:pPr>
        <w:pStyle w:val="aa"/>
        <w:ind w:firstLine="567"/>
        <w:jc w:val="both"/>
        <w:rPr>
          <w:rFonts w:ascii="Times New Roman" w:hAnsi="Times New Roman" w:cs="Times New Roman"/>
          <w:sz w:val="28"/>
          <w:szCs w:val="28"/>
          <w:lang w:val="uk-UA"/>
        </w:rPr>
      </w:pPr>
      <w:r w:rsidRPr="00C8438C">
        <w:rPr>
          <w:rFonts w:ascii="Times New Roman" w:hAnsi="Times New Roman" w:cs="Times New Roman"/>
          <w:sz w:val="28"/>
          <w:szCs w:val="28"/>
          <w:lang w:val="uk-UA"/>
        </w:rPr>
        <w:t xml:space="preserve">2.  Оприлюднити дане рішення на сайті Семенівської селищної ради. </w:t>
      </w:r>
    </w:p>
    <w:p w:rsidR="00665970" w:rsidRPr="00C8438C" w:rsidRDefault="00665970" w:rsidP="00665970">
      <w:pPr>
        <w:pStyle w:val="aa"/>
        <w:ind w:firstLine="567"/>
        <w:jc w:val="both"/>
        <w:rPr>
          <w:rFonts w:ascii="Times New Roman" w:hAnsi="Times New Roman" w:cs="Times New Roman"/>
          <w:sz w:val="28"/>
          <w:szCs w:val="28"/>
          <w:lang w:val="uk-UA"/>
        </w:rPr>
      </w:pPr>
      <w:r w:rsidRPr="00C8438C">
        <w:rPr>
          <w:rFonts w:ascii="Times New Roman" w:hAnsi="Times New Roman" w:cs="Times New Roman"/>
          <w:sz w:val="28"/>
          <w:szCs w:val="28"/>
          <w:lang w:val="uk-UA"/>
        </w:rPr>
        <w:t xml:space="preserve">3. Контроль за виконанням </w:t>
      </w:r>
      <w:r w:rsidR="00686E73" w:rsidRPr="00C8438C">
        <w:rPr>
          <w:rFonts w:ascii="Times New Roman" w:hAnsi="Times New Roman" w:cs="Times New Roman"/>
          <w:sz w:val="28"/>
          <w:szCs w:val="28"/>
          <w:lang w:val="uk-UA"/>
        </w:rPr>
        <w:t>цього</w:t>
      </w:r>
      <w:r w:rsidRPr="00C8438C">
        <w:rPr>
          <w:rFonts w:ascii="Times New Roman" w:hAnsi="Times New Roman" w:cs="Times New Roman"/>
          <w:sz w:val="28"/>
          <w:szCs w:val="28"/>
          <w:lang w:val="uk-UA"/>
        </w:rPr>
        <w:t xml:space="preserve"> рішення покласти на </w:t>
      </w:r>
      <w:r w:rsidR="00CD3BD2" w:rsidRPr="00C8438C">
        <w:rPr>
          <w:rFonts w:ascii="Times New Roman" w:hAnsi="Times New Roman" w:cs="Times New Roman"/>
          <w:sz w:val="28"/>
          <w:szCs w:val="28"/>
          <w:lang w:val="uk-UA"/>
        </w:rPr>
        <w:t>постійну комісію з питань регламенту, депутатської діяльності, етики, законності, правопорядку, боротьби зі злочинністю та запобігання корупції (В. В. Юрченко)</w:t>
      </w:r>
      <w:r w:rsidRPr="00C8438C">
        <w:rPr>
          <w:rFonts w:ascii="Times New Roman" w:hAnsi="Times New Roman" w:cs="Times New Roman"/>
          <w:sz w:val="28"/>
          <w:szCs w:val="28"/>
          <w:lang w:val="uk-UA"/>
        </w:rPr>
        <w:t xml:space="preserve">. </w:t>
      </w:r>
    </w:p>
    <w:p w:rsidR="00665970" w:rsidRPr="00C8438C" w:rsidRDefault="00665970" w:rsidP="00665970">
      <w:pPr>
        <w:pStyle w:val="aa"/>
        <w:ind w:firstLine="567"/>
        <w:jc w:val="both"/>
        <w:rPr>
          <w:rFonts w:ascii="Times New Roman" w:hAnsi="Times New Roman" w:cs="Times New Roman"/>
          <w:color w:val="FF0000"/>
          <w:sz w:val="28"/>
          <w:szCs w:val="28"/>
          <w:lang w:val="uk-UA"/>
        </w:rPr>
      </w:pPr>
    </w:p>
    <w:p w:rsidR="00665970" w:rsidRPr="00C8438C" w:rsidRDefault="00665970" w:rsidP="00665970">
      <w:pPr>
        <w:pStyle w:val="aa"/>
        <w:jc w:val="both"/>
        <w:rPr>
          <w:rFonts w:ascii="Times New Roman" w:hAnsi="Times New Roman" w:cs="Times New Roman"/>
          <w:sz w:val="28"/>
          <w:szCs w:val="28"/>
          <w:lang w:val="uk-UA"/>
        </w:rPr>
      </w:pPr>
    </w:p>
    <w:p w:rsidR="00665970" w:rsidRPr="00C8438C" w:rsidRDefault="00665970" w:rsidP="00665970">
      <w:pPr>
        <w:pStyle w:val="aa"/>
        <w:jc w:val="both"/>
        <w:rPr>
          <w:rFonts w:ascii="Times New Roman" w:hAnsi="Times New Roman" w:cs="Times New Roman"/>
          <w:sz w:val="28"/>
          <w:szCs w:val="28"/>
          <w:lang w:val="uk-UA"/>
        </w:rPr>
      </w:pPr>
    </w:p>
    <w:p w:rsidR="00665970" w:rsidRPr="00C8438C" w:rsidRDefault="00665970" w:rsidP="00665970">
      <w:pPr>
        <w:spacing w:after="0" w:line="240" w:lineRule="auto"/>
        <w:rPr>
          <w:rFonts w:ascii="Times New Roman" w:hAnsi="Times New Roman" w:cs="Times New Roman"/>
          <w:b/>
          <w:color w:val="000000" w:themeColor="text1"/>
          <w:sz w:val="28"/>
          <w:szCs w:val="28"/>
        </w:rPr>
      </w:pPr>
      <w:r w:rsidRPr="00C8438C">
        <w:rPr>
          <w:rFonts w:ascii="Times New Roman" w:hAnsi="Times New Roman" w:cs="Times New Roman"/>
          <w:b/>
          <w:color w:val="000000" w:themeColor="text1"/>
          <w:sz w:val="28"/>
          <w:szCs w:val="28"/>
        </w:rPr>
        <w:t xml:space="preserve">СЕЛИЩНИЙ ГОЛОВА                     </w:t>
      </w:r>
      <w:r w:rsidRPr="00C8438C">
        <w:rPr>
          <w:rFonts w:ascii="Times New Roman" w:hAnsi="Times New Roman" w:cs="Times New Roman"/>
          <w:b/>
          <w:color w:val="000000" w:themeColor="text1"/>
          <w:sz w:val="28"/>
          <w:szCs w:val="28"/>
        </w:rPr>
        <w:tab/>
      </w:r>
      <w:r w:rsidRPr="00C8438C">
        <w:rPr>
          <w:rFonts w:ascii="Times New Roman" w:hAnsi="Times New Roman" w:cs="Times New Roman"/>
          <w:b/>
          <w:color w:val="000000" w:themeColor="text1"/>
          <w:sz w:val="28"/>
          <w:szCs w:val="28"/>
        </w:rPr>
        <w:tab/>
        <w:t xml:space="preserve">                   Л.П. МИЛАШЕВИЧ</w:t>
      </w:r>
    </w:p>
    <w:p w:rsidR="00665970" w:rsidRPr="00C8438C" w:rsidRDefault="00665970" w:rsidP="00665970">
      <w:pPr>
        <w:rPr>
          <w:rFonts w:ascii="Times New Roman" w:hAnsi="Times New Roman" w:cs="Times New Roman"/>
          <w:b/>
          <w:color w:val="000000" w:themeColor="text1"/>
          <w:sz w:val="28"/>
          <w:szCs w:val="28"/>
        </w:rPr>
      </w:pPr>
    </w:p>
    <w:p w:rsidR="00AD030F" w:rsidRPr="00C8438C" w:rsidRDefault="00AD030F" w:rsidP="00665970">
      <w:pPr>
        <w:rPr>
          <w:rFonts w:ascii="Times New Roman" w:hAnsi="Times New Roman" w:cs="Times New Roman"/>
          <w:b/>
          <w:color w:val="000000" w:themeColor="text1"/>
          <w:sz w:val="28"/>
          <w:szCs w:val="28"/>
        </w:rPr>
      </w:pPr>
    </w:p>
    <w:p w:rsidR="00AD030F" w:rsidRPr="00C8438C" w:rsidRDefault="00AD030F">
      <w:pPr>
        <w:rPr>
          <w:rFonts w:ascii="Times New Roman" w:hAnsi="Times New Roman" w:cs="Times New Roman"/>
          <w:b/>
          <w:color w:val="000000" w:themeColor="text1"/>
          <w:sz w:val="28"/>
          <w:szCs w:val="28"/>
        </w:rPr>
      </w:pPr>
      <w:r w:rsidRPr="00C8438C">
        <w:rPr>
          <w:rFonts w:ascii="Times New Roman" w:hAnsi="Times New Roman" w:cs="Times New Roman"/>
          <w:b/>
          <w:color w:val="000000" w:themeColor="text1"/>
          <w:sz w:val="28"/>
          <w:szCs w:val="28"/>
        </w:rPr>
        <w:br w:type="page"/>
      </w:r>
    </w:p>
    <w:p w:rsidR="00AD030F" w:rsidRPr="00C8438C" w:rsidRDefault="00AD030F" w:rsidP="00AD030F">
      <w:pPr>
        <w:spacing w:after="0" w:line="240" w:lineRule="auto"/>
        <w:ind w:left="5670"/>
        <w:rPr>
          <w:rFonts w:ascii="Times New Roman" w:hAnsi="Times New Roman" w:cs="Times New Roman"/>
          <w:sz w:val="28"/>
          <w:szCs w:val="28"/>
        </w:rPr>
      </w:pPr>
      <w:r w:rsidRPr="00C8438C">
        <w:rPr>
          <w:rFonts w:ascii="Times New Roman" w:hAnsi="Times New Roman" w:cs="Times New Roman"/>
          <w:sz w:val="28"/>
          <w:szCs w:val="28"/>
        </w:rPr>
        <w:lastRenderedPageBreak/>
        <w:t xml:space="preserve">Додаток  № 1 </w:t>
      </w:r>
    </w:p>
    <w:p w:rsidR="00AD030F" w:rsidRPr="00C8438C" w:rsidRDefault="00AD030F" w:rsidP="00AD030F">
      <w:pPr>
        <w:spacing w:after="0" w:line="240" w:lineRule="auto"/>
        <w:ind w:left="5670"/>
        <w:rPr>
          <w:rFonts w:ascii="Times New Roman" w:hAnsi="Times New Roman" w:cs="Times New Roman"/>
          <w:sz w:val="28"/>
          <w:szCs w:val="28"/>
        </w:rPr>
      </w:pPr>
      <w:r w:rsidRPr="00C8438C">
        <w:rPr>
          <w:rFonts w:ascii="Times New Roman" w:hAnsi="Times New Roman" w:cs="Times New Roman"/>
          <w:sz w:val="28"/>
          <w:szCs w:val="28"/>
        </w:rPr>
        <w:t>до рішення другої сесії Семенівської сели</w:t>
      </w:r>
      <w:r w:rsidR="006175C4" w:rsidRPr="00C8438C">
        <w:rPr>
          <w:rFonts w:ascii="Times New Roman" w:hAnsi="Times New Roman" w:cs="Times New Roman"/>
          <w:sz w:val="28"/>
          <w:szCs w:val="28"/>
        </w:rPr>
        <w:t>щної ради 8-го скликання від 29</w:t>
      </w:r>
      <w:r w:rsidRPr="00C8438C">
        <w:rPr>
          <w:rFonts w:ascii="Times New Roman" w:hAnsi="Times New Roman" w:cs="Times New Roman"/>
          <w:sz w:val="28"/>
          <w:szCs w:val="28"/>
        </w:rPr>
        <w:t>.01.2021</w:t>
      </w:r>
    </w:p>
    <w:p w:rsidR="00AD030F" w:rsidRPr="00C8438C" w:rsidRDefault="00AD030F" w:rsidP="00AD030F">
      <w:pPr>
        <w:spacing w:after="0" w:line="240" w:lineRule="auto"/>
        <w:ind w:left="5670"/>
        <w:rPr>
          <w:rFonts w:ascii="Times New Roman" w:hAnsi="Times New Roman" w:cs="Times New Roman"/>
          <w:sz w:val="28"/>
          <w:szCs w:val="28"/>
        </w:rPr>
      </w:pPr>
    </w:p>
    <w:p w:rsidR="00AD030F" w:rsidRPr="00C8438C" w:rsidRDefault="00AD030F" w:rsidP="00AD030F">
      <w:pPr>
        <w:spacing w:after="0" w:line="240" w:lineRule="auto"/>
        <w:ind w:left="5670"/>
        <w:rPr>
          <w:rFonts w:ascii="Times New Roman" w:hAnsi="Times New Roman" w:cs="Times New Roman"/>
          <w:sz w:val="28"/>
          <w:szCs w:val="28"/>
        </w:rPr>
      </w:pPr>
    </w:p>
    <w:p w:rsidR="00AD030F" w:rsidRPr="00C8438C" w:rsidRDefault="00AD030F" w:rsidP="00AD030F">
      <w:pPr>
        <w:spacing w:after="0" w:line="240" w:lineRule="auto"/>
        <w:jc w:val="center"/>
        <w:rPr>
          <w:rFonts w:ascii="Times New Roman" w:hAnsi="Times New Roman" w:cs="Times New Roman"/>
          <w:b/>
          <w:sz w:val="28"/>
          <w:szCs w:val="28"/>
          <w:lang w:eastAsia="ru-RU"/>
        </w:rPr>
      </w:pPr>
      <w:r w:rsidRPr="00C8438C">
        <w:rPr>
          <w:rFonts w:ascii="Times New Roman" w:hAnsi="Times New Roman" w:cs="Times New Roman"/>
          <w:b/>
          <w:sz w:val="28"/>
          <w:szCs w:val="28"/>
          <w:lang w:eastAsia="ru-RU"/>
        </w:rPr>
        <w:t>СЕМЕНІВСЬКА  СЕЛИЩНА  РАДА</w:t>
      </w: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44"/>
          <w:szCs w:val="44"/>
          <w:lang w:eastAsia="ru-RU"/>
        </w:rPr>
      </w:pPr>
      <w:r w:rsidRPr="00C8438C">
        <w:rPr>
          <w:rFonts w:ascii="Times New Roman" w:hAnsi="Times New Roman" w:cs="Times New Roman"/>
          <w:b/>
          <w:sz w:val="44"/>
          <w:szCs w:val="44"/>
          <w:lang w:eastAsia="ru-RU"/>
        </w:rPr>
        <w:t>Р Е Г Л А М Е Н Т</w:t>
      </w:r>
    </w:p>
    <w:p w:rsidR="00AD030F" w:rsidRPr="00C8438C" w:rsidRDefault="00AD030F" w:rsidP="00AD030F">
      <w:pPr>
        <w:spacing w:after="0" w:line="240" w:lineRule="auto"/>
        <w:jc w:val="center"/>
        <w:rPr>
          <w:rFonts w:ascii="Times New Roman" w:hAnsi="Times New Roman" w:cs="Times New Roman"/>
          <w:b/>
          <w:sz w:val="44"/>
          <w:szCs w:val="44"/>
          <w:lang w:eastAsia="ru-RU"/>
        </w:rPr>
      </w:pPr>
    </w:p>
    <w:p w:rsidR="00AD030F" w:rsidRPr="00C8438C" w:rsidRDefault="00AD030F" w:rsidP="00AD030F">
      <w:pPr>
        <w:spacing w:after="0" w:line="240" w:lineRule="auto"/>
        <w:jc w:val="center"/>
        <w:rPr>
          <w:rFonts w:ascii="Times New Roman" w:hAnsi="Times New Roman" w:cs="Times New Roman"/>
          <w:b/>
          <w:sz w:val="44"/>
          <w:szCs w:val="44"/>
          <w:lang w:eastAsia="ru-RU"/>
        </w:rPr>
      </w:pPr>
      <w:r w:rsidRPr="00C8438C">
        <w:rPr>
          <w:rFonts w:ascii="Times New Roman" w:hAnsi="Times New Roman" w:cs="Times New Roman"/>
          <w:b/>
          <w:sz w:val="44"/>
          <w:szCs w:val="44"/>
          <w:lang w:eastAsia="ru-RU"/>
        </w:rPr>
        <w:t>СЕМЕНІВСЬКОЇ  СЕЛИЩНОЇ    РАДИ</w:t>
      </w: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lang w:eastAsia="ru-RU"/>
        </w:rPr>
      </w:pPr>
      <w:r w:rsidRPr="00C8438C">
        <w:rPr>
          <w:rFonts w:ascii="Times New Roman" w:hAnsi="Times New Roman" w:cs="Times New Roman"/>
          <w:b/>
          <w:sz w:val="36"/>
          <w:szCs w:val="36"/>
          <w:lang w:eastAsia="ru-RU"/>
        </w:rPr>
        <w:t>8-го  скликання</w:t>
      </w: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ind w:left="5670"/>
        <w:rPr>
          <w:rFonts w:ascii="Times New Roman" w:hAnsi="Times New Roman" w:cs="Times New Roman"/>
          <w:b/>
          <w:sz w:val="36"/>
          <w:szCs w:val="36"/>
          <w:lang w:eastAsia="ru-RU"/>
        </w:rPr>
      </w:pPr>
      <w:r w:rsidRPr="00C8438C">
        <w:rPr>
          <w:rFonts w:ascii="Times New Roman" w:hAnsi="Times New Roman" w:cs="Times New Roman"/>
          <w:b/>
          <w:sz w:val="28"/>
          <w:szCs w:val="28"/>
          <w:lang w:eastAsia="ru-RU"/>
        </w:rPr>
        <w:t xml:space="preserve">  </w:t>
      </w:r>
    </w:p>
    <w:p w:rsidR="00AD030F" w:rsidRPr="00C8438C" w:rsidRDefault="00AD030F" w:rsidP="00AD030F">
      <w:pPr>
        <w:spacing w:after="0" w:line="240" w:lineRule="auto"/>
        <w:rPr>
          <w:rFonts w:ascii="Times New Roman" w:hAnsi="Times New Roman" w:cs="Times New Roman"/>
          <w:b/>
          <w:sz w:val="36"/>
          <w:szCs w:val="36"/>
          <w:lang w:eastAsia="ru-RU"/>
        </w:rPr>
      </w:pPr>
    </w:p>
    <w:p w:rsidR="00AD030F" w:rsidRPr="00C8438C" w:rsidRDefault="00AD030F" w:rsidP="00AD030F">
      <w:pPr>
        <w:spacing w:after="0" w:line="240" w:lineRule="auto"/>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2"/>
          <w:szCs w:val="32"/>
        </w:rPr>
      </w:pPr>
      <w:r w:rsidRPr="00C8438C">
        <w:rPr>
          <w:rFonts w:ascii="Times New Roman" w:hAnsi="Times New Roman" w:cs="Times New Roman"/>
          <w:b/>
          <w:sz w:val="36"/>
          <w:szCs w:val="36"/>
          <w:lang w:eastAsia="ru-RU"/>
        </w:rPr>
        <w:t>2021 рік</w:t>
      </w:r>
    </w:p>
    <w:p w:rsidR="00AD030F" w:rsidRPr="00C8438C" w:rsidRDefault="00AD030F" w:rsidP="00AD030F">
      <w:pPr>
        <w:jc w:val="center"/>
        <w:rPr>
          <w:rFonts w:ascii="Times New Roman" w:hAnsi="Times New Roman" w:cs="Times New Roman"/>
          <w:b/>
          <w:sz w:val="32"/>
          <w:szCs w:val="32"/>
        </w:rPr>
      </w:pPr>
      <w:r w:rsidRPr="00C8438C">
        <w:rPr>
          <w:rFonts w:ascii="Times New Roman" w:hAnsi="Times New Roman" w:cs="Times New Roman"/>
          <w:b/>
          <w:sz w:val="32"/>
          <w:szCs w:val="32"/>
        </w:rPr>
        <w:br w:type="page"/>
      </w:r>
      <w:r w:rsidRPr="00C8438C">
        <w:rPr>
          <w:rFonts w:ascii="Times New Roman" w:hAnsi="Times New Roman" w:cs="Times New Roman"/>
          <w:b/>
          <w:sz w:val="32"/>
          <w:szCs w:val="32"/>
        </w:rPr>
        <w:lastRenderedPageBreak/>
        <w:t>ЗМІСТ</w:t>
      </w:r>
    </w:p>
    <w:p w:rsidR="00AD030F" w:rsidRPr="00C8438C" w:rsidRDefault="00AD030F" w:rsidP="00AD030F">
      <w:pPr>
        <w:spacing w:after="0" w:line="276" w:lineRule="auto"/>
        <w:rPr>
          <w:rFonts w:ascii="Times New Roman" w:hAnsi="Times New Roman" w:cs="Times New Roman"/>
          <w:b/>
          <w:sz w:val="32"/>
          <w:szCs w:val="32"/>
        </w:rPr>
      </w:pPr>
      <w:r w:rsidRPr="00C8438C">
        <w:rPr>
          <w:rFonts w:ascii="Times New Roman" w:hAnsi="Times New Roman" w:cs="Times New Roman"/>
          <w:b/>
          <w:sz w:val="24"/>
          <w:szCs w:val="24"/>
        </w:rPr>
        <w:t xml:space="preserve">Розділ І. Загальні положення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ІІ. Сесія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Глава 1. Порядок скликання сесії</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Розпорядок роботи сесії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3. Порядок проведення сесії новообраної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4. Чергові і позачергові сесії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5. Порядок денний сесії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6. Порядок підготовки питань для розгляду на сесії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ІІІ. Пленарні засідання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Виключна компетенція ради </w:t>
      </w:r>
    </w:p>
    <w:p w:rsidR="00AD030F" w:rsidRPr="00C8438C" w:rsidRDefault="00AD030F" w:rsidP="00AD030F">
      <w:pPr>
        <w:tabs>
          <w:tab w:val="left" w:pos="3585"/>
        </w:tabs>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Робочі органи ради </w:t>
      </w:r>
      <w:r w:rsidRPr="00C8438C">
        <w:rPr>
          <w:rFonts w:ascii="Times New Roman" w:hAnsi="Times New Roman" w:cs="Times New Roman"/>
          <w:sz w:val="24"/>
          <w:szCs w:val="24"/>
        </w:rPr>
        <w:tab/>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3. Ведення пленарних засідань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4. Порядок надання слова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5. Організація розгляду питань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6. Прийняття рішень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7. Порядок голосування пропозицій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8. Таємне голосування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9. Дисципліна та етика пленарних засідань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10. Про порядок оформлення матеріалів сесії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IV. Депутати, посадові особи і органи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Депутати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Депутатські групи та фракції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3. Селищний голова та секретар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4. Постійні комісії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5. Тимчасові контрольні комісії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6. Про порядок висвітлення діяльності ради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V. Формування виконавчих органів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Утворення виконавчого комітету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Формування структури виконавчих органів ради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VI. Здійснення контролю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Контроль за виконанням рішень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Контроль за рішеннями виконавчого комітету ради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VII. Депутатські звернення, запити, запитання. Пропозиції і зауваження депутата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VIII. Особливі процедури розгляду питань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Прийняття бюджету і контроль за його виконанням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Затвердження програм розвитку та контроль за їх виконанням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Глава 3. Дострокове припинення повноважень селищного голови</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4. Дострокове припинення повноважень депутата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IX. Заключні положення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Про дію Регламенту та порядок внесення змін до нього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Організаційне, технічне та інше обслуговування діяльності ради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X. Особливості організації та проведення сесій в умовах надзвичайних ситуацій та/або надзвичайного стану </w:t>
      </w:r>
    </w:p>
    <w:p w:rsidR="00AD030F" w:rsidRPr="00C8438C" w:rsidRDefault="00AD030F" w:rsidP="00AD030F">
      <w:pPr>
        <w:jc w:val="center"/>
        <w:rPr>
          <w:rFonts w:ascii="Times New Roman" w:hAnsi="Times New Roman" w:cs="Times New Roman"/>
          <w:b/>
          <w:sz w:val="24"/>
          <w:szCs w:val="24"/>
        </w:rPr>
      </w:pPr>
      <w:r w:rsidRPr="00C8438C">
        <w:rPr>
          <w:rFonts w:ascii="Times New Roman" w:hAnsi="Times New Roman" w:cs="Times New Roman"/>
          <w:b/>
          <w:sz w:val="24"/>
          <w:szCs w:val="24"/>
        </w:rPr>
        <w:br w:type="page"/>
      </w:r>
      <w:r w:rsidRPr="00C8438C">
        <w:rPr>
          <w:rFonts w:ascii="Times New Roman" w:hAnsi="Times New Roman" w:cs="Times New Roman"/>
          <w:b/>
          <w:sz w:val="24"/>
          <w:szCs w:val="24"/>
        </w:rPr>
        <w:lastRenderedPageBreak/>
        <w:t>Розділ І. Загальні положення</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w:t>
      </w:r>
      <w:r w:rsidRPr="00C8438C">
        <w:rPr>
          <w:rFonts w:ascii="Times New Roman" w:hAnsi="Times New Roman" w:cs="Times New Roman"/>
          <w:sz w:val="24"/>
          <w:szCs w:val="24"/>
        </w:rPr>
        <w:t xml:space="preserve"> Порядок діяльності Семенівської селищної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іншими законодавчими актами, цим Регламентом та </w:t>
      </w:r>
      <w:r w:rsidRPr="00C8438C">
        <w:rPr>
          <w:rFonts w:ascii="Times New Roman" w:hAnsi="Times New Roman" w:cs="Times New Roman"/>
          <w:color w:val="000000" w:themeColor="text1"/>
          <w:sz w:val="24"/>
          <w:szCs w:val="24"/>
        </w:rPr>
        <w:t>Положенням про постійні комісії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w:t>
      </w:r>
      <w:r w:rsidRPr="00C8438C">
        <w:rPr>
          <w:rFonts w:ascii="Times New Roman" w:hAnsi="Times New Roman" w:cs="Times New Roman"/>
          <w:sz w:val="24"/>
          <w:szCs w:val="24"/>
        </w:rPr>
        <w:t xml:space="preserve"> Регламент ради є обов’язковим для виконання всіма депутатами, селищним головою та іншими посадовими особами місцевого самоврядування. Регламент встановлює порядок скликання і проведення сесії ради, формування виконавчих органів ради, порядок прийняття рішень та звітів, порядок здійснення контрольної діяльності, прийняття рішень за спеціальними процедурами, процедуру діяльності депутатів, посадових осіб та органів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color w:val="FF0000"/>
          <w:sz w:val="24"/>
          <w:szCs w:val="24"/>
        </w:rPr>
      </w:pPr>
      <w:r w:rsidRPr="00C8438C">
        <w:rPr>
          <w:rFonts w:ascii="Times New Roman" w:hAnsi="Times New Roman" w:cs="Times New Roman"/>
          <w:sz w:val="24"/>
          <w:szCs w:val="24"/>
        </w:rPr>
        <w:t xml:space="preserve">Робота ради ведеться державною мовою.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Представники засобів масової інформації акредитуються на весь час роботи ради, відмова в акредитації повинна бути вмотивованою. Селищний голова, секретер селищної ради або структурний підрозділ виконавчого комітету ради, визначений селищним головою, надає представникам засобів масової інформації матеріали сесії, за винятком тих, які розглядаються за спеціальними процедурами.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На засіданнях ради можуть бути присутні особи за запрошенням, за викликом, депутати інших рад, обрані з виборчих округів, розміщених на території територіальної громади, на визначених для них місцях.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Посадові особи, яких обирає, призначає чи затверджує рада, викликаються безпосередньо, а підлеглі їм службовці через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Інші особи можуть бути присутні на пленарних засіданнях ради за умови встановлення їх особи та у межах наявних вільних сидячих та стоячих місць позаду рядів місць для депутатів та осіб, визначених у пункті 2 цієї статті.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Запис присутніх осіб проводить секретар селищної ради або іншою уповноваженою особою і список передає головуючому.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Порядок розміщення депутатів та інших присутніх у залі засідань осіб визначається радою. Кожному депутату визначається його персональне місце, яке не може бути зайняте іншими особами.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5. </w:t>
      </w:r>
    </w:p>
    <w:p w:rsidR="00AD030F" w:rsidRPr="00C8438C" w:rsidRDefault="00AD030F" w:rsidP="00AD030F">
      <w:pPr>
        <w:spacing w:after="0" w:line="240" w:lineRule="auto"/>
        <w:ind w:firstLine="708"/>
        <w:jc w:val="both"/>
        <w:rPr>
          <w:rFonts w:ascii="Times New Roman" w:hAnsi="Times New Roman" w:cs="Times New Roman"/>
          <w:color w:val="FF0000"/>
          <w:sz w:val="24"/>
          <w:szCs w:val="24"/>
        </w:rPr>
      </w:pPr>
      <w:r w:rsidRPr="00C8438C">
        <w:rPr>
          <w:rFonts w:ascii="Times New Roman" w:hAnsi="Times New Roman" w:cs="Times New Roman"/>
          <w:sz w:val="24"/>
          <w:szCs w:val="24"/>
        </w:rPr>
        <w:t>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відкритими та оприлюднюються і надаються на запит відповідно до Закону України "Про доступ до публічної інформації"</w:t>
      </w:r>
      <w:r w:rsidRPr="00C8438C">
        <w:rPr>
          <w:rFonts w:ascii="Times New Roman" w:hAnsi="Times New Roman" w:cs="Times New Roman"/>
          <w:color w:val="FF0000"/>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w:t>
      </w:r>
      <w:r w:rsidRPr="00C8438C">
        <w:rPr>
          <w:rFonts w:ascii="Times New Roman" w:hAnsi="Times New Roman" w:cs="Times New Roman"/>
          <w:sz w:val="24"/>
          <w:szCs w:val="24"/>
        </w:rPr>
        <w:t xml:space="preserve"> Особи, присутні на засіданнях ради, повинні утримуватися від публічних проявів свого ставлення до того, що відбувається на засіданні і не порушувати порядок. У разі порушення порядку їх за розпорядженням головуючого на засіданні може бути випроваджено з приміщення, де відбувається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7.</w:t>
      </w:r>
      <w:r w:rsidRPr="00C8438C">
        <w:rPr>
          <w:rFonts w:ascii="Times New Roman" w:hAnsi="Times New Roman" w:cs="Times New Roman"/>
          <w:sz w:val="24"/>
          <w:szCs w:val="24"/>
        </w:rPr>
        <w:t xml:space="preserve"> Діяльність ради здійснюється згідно з планами роботи, які затверджуються радою з врахуванням пропозицій постійних комісій і депутатів ради, наукових установ та об’єднань громадян, органів самоорганізації населення.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w:t>
      </w:r>
      <w:r w:rsidRPr="00C8438C">
        <w:rPr>
          <w:rFonts w:ascii="Times New Roman" w:hAnsi="Times New Roman" w:cs="Times New Roman"/>
          <w:sz w:val="24"/>
          <w:szCs w:val="24"/>
        </w:rPr>
        <w:t xml:space="preserve"> На будинку ради постійно знаходиться Державний прапор України, а під час засідань ради в сесійному залі встановлюється Державний прапор України.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w:t>
      </w:r>
      <w:r w:rsidRPr="00C8438C">
        <w:rPr>
          <w:rFonts w:ascii="Times New Roman" w:hAnsi="Times New Roman" w:cs="Times New Roman"/>
          <w:sz w:val="24"/>
          <w:szCs w:val="24"/>
        </w:rPr>
        <w:t xml:space="preserve"> Кожне перше пленарне засідання ради нового скликання починається і останнє завершується виконанням у залі, де вони проводяться, Державного Гімну України.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ІІ. Сесія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Порядок скликання сесії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Рада проводить свою роботу сесійно.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Сесії ради складаються з пленарних засідань ради і засідань постійних та тимчасових контрольних комісій ради, що проводяться у перерві між пленарними засіданнями.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Порядок скликання сесії визначається статтею 46 Закону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У випадках, коли сесія скликається за пропозицією виконавчого комітету, постійної комісії чи на вимогу не менш, як однієї третини обраних депутатів ради, голові або секретарю ради передається протокол засідання із зазначенням питань запропонованих до розгляду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w:t>
      </w:r>
      <w:r w:rsidRPr="00C8438C">
        <w:rPr>
          <w:rFonts w:ascii="Times New Roman" w:hAnsi="Times New Roman" w:cs="Times New Roman"/>
          <w:sz w:val="24"/>
          <w:szCs w:val="24"/>
        </w:rPr>
        <w:t xml:space="preserve"> Сесія ради є повноважною, якщо в її пленарному засіданні бере участь більше половини депутатів від загального складу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Розпорядок роботи сесії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Регламент пленарного засідання визначається селищною радою шляхом голосування за пропозицією головуючого або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Пленарні засідання селищної ради, як правило, розпочинаються о десятій годині, з перервами через кожні дві години роботи, якщо не прийнято інше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Після закінчення розгляду всіх питань порядку денного пленарного засідання сесії представникам громадських об’єднань, зареєстрованих згідно чинного законодавства, надається 15 хвилин часу для виголошення звернень, заяв тощо, винятково із суспільно значущих питань. Кожен із таких виступів не повинен перевищувати 3-х хвилин. Клопотання про надання слова для виступу, за поданням громадської організації вноситься головуючому у письмовій формі. На пленарному засіданні ради промовець не повинен вживати образливі висловлювання, закликати до незаконних і насильницьких дій, використовувати у своїх виступах недостовірні або неперевірені відомості.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В кінці кожної сесії відводиться до 20 хвилин для виступів депутатів селищної ради з короткими, до 5 хвилин, заявами, повідомленнями та пропозиціями  внесеними в «Різне» порядку денного сесії, обговорення яких не проводиться.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3. Порядок проведення сесії новообраної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Перша сесія новообраної ради скликається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sidRPr="00C8438C">
        <w:rPr>
          <w:rFonts w:ascii="Times New Roman" w:hAnsi="Times New Roman" w:cs="Times New Roman"/>
          <w:sz w:val="24"/>
          <w:szCs w:val="24"/>
        </w:rPr>
        <w:t>повноважність</w:t>
      </w:r>
      <w:proofErr w:type="spellEnd"/>
      <w:r w:rsidRPr="00C8438C">
        <w:rPr>
          <w:rFonts w:ascii="Times New Roman" w:hAnsi="Times New Roman" w:cs="Times New Roman"/>
          <w:sz w:val="24"/>
          <w:szCs w:val="24"/>
        </w:rPr>
        <w:t xml:space="preserve">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Територіальна виборча комісія не пізніш як за 5 дні до початку першої сесії ради нового скликання надсилає депутатам довідкові матеріали про обраних депутатів.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16.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Для розробки проєкту порядку денного першої сесії ради нового скликання та проєктів інших документів, що виносяться на першу сесію, підготовки пропозицій щодо організації її роботи, новообраний селищний голова утворює робочу групу з числа новообраних депутатів цієї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Перше засідання підготовчої депутатської групи скликає новообраний селищний голова не пізніш як за 3 дні до початку першої сесії ради нового скликання. Наступні засідання підготовчої групи скликаються селищним головою по мірі необхідності.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3. На засіданнях підготовчої депутатської групи головує новообраний селищний голова. За пропозицією селищного голови депутатська група може обрати зі свого складу заступника та секретаря. Свою роботу група здійснює на засадах, встановлених Положенням про постійні комісії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Робоча група припиняє свою діяльність із створенням постійних комісій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Про проведену роботу підготовча депутатська група готує інформацію на першу сесію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Стаття 17.</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w:t>
      </w:r>
      <w:r w:rsidRPr="00C8438C">
        <w:rPr>
          <w:rFonts w:ascii="Times New Roman" w:hAnsi="Times New Roman" w:cs="Times New Roman"/>
          <w:color w:val="000000" w:themeColor="text1"/>
          <w:sz w:val="24"/>
          <w:szCs w:val="24"/>
        </w:rPr>
        <w:t>Робоча група до початку першої сесії ради нового скликання надсилає депутатам пропозиції з можливим переліком постійних комісій ради та із зазначенням кола профільних для кожної комісії питань, а також питань, які передбачається внести на розгляд ради та час скликання і місце проведення сесії.</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Першу сесію новообраної ради відкриває і веде голова територіальної виборчої комісії. Він інформує раду про підсумки виборів депутатів та селищного голови.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Після визнання повноважень селищного голови, йому передається ведення сесії.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 Стаття 19.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На першому засіданні ради головуючий на сесії пропонує депутатам розпочати формування депутатських груп (фракцій) ради, дає пояснення про їх права і порядок формування.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Формування депутатських груп (фракцій) та постійних комісій проводиться депутатами у сесійний чи </w:t>
      </w:r>
      <w:proofErr w:type="spellStart"/>
      <w:r w:rsidRPr="00C8438C">
        <w:rPr>
          <w:rFonts w:ascii="Times New Roman" w:hAnsi="Times New Roman" w:cs="Times New Roman"/>
          <w:sz w:val="24"/>
          <w:szCs w:val="24"/>
        </w:rPr>
        <w:t>позасесійний</w:t>
      </w:r>
      <w:proofErr w:type="spellEnd"/>
      <w:r w:rsidRPr="00C8438C">
        <w:rPr>
          <w:rFonts w:ascii="Times New Roman" w:hAnsi="Times New Roman" w:cs="Times New Roman"/>
          <w:sz w:val="24"/>
          <w:szCs w:val="24"/>
        </w:rPr>
        <w:t xml:space="preserve"> період часу.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Рада до утворення постійних комісій ради проводить засідання з таким порядком денним: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1) інформація голови територіальної виборчої комісії;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2) обрання лічильної комісії;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3) обрання секретаріату ради;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4) обрання секретаря селищної ради;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5) інформація підготовчої депутатської групи, відповіді на запитання;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6) обговорення і визначення переліку, кількісного складу і функцій постійних комісій ради;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7) утворення постійних комісій ради та затвердження їх складу;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8) обрання голів постійних комісій ради.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Згадана вище частина порядку денного першої сесії ради нового скликання не потребує обговорення та затвердження.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Підготовча депутатська група може включати до порядку денного сесії інші питання, які потребують обговорення і затвердження. </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4. Чергові і позачергові сесії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Сесії ради згідно зі статтею 46 Закону України «Про місцеве самоврядування в Україні» скликаються селищним головою. </w:t>
      </w:r>
    </w:p>
    <w:p w:rsidR="00AD030F" w:rsidRPr="00C8438C" w:rsidRDefault="00AD030F" w:rsidP="00AD030F">
      <w:pPr>
        <w:spacing w:after="0" w:line="240" w:lineRule="auto"/>
        <w:rPr>
          <w:rFonts w:ascii="Times New Roman" w:hAnsi="Times New Roman" w:cs="Times New Roman"/>
          <w:sz w:val="24"/>
          <w:szCs w:val="24"/>
        </w:rPr>
      </w:pPr>
      <w:r w:rsidRPr="00C8438C">
        <w:rPr>
          <w:rFonts w:ascii="Times New Roman" w:hAnsi="Times New Roman" w:cs="Times New Roman"/>
          <w:sz w:val="24"/>
          <w:szCs w:val="24"/>
        </w:rPr>
        <w:tab/>
        <w:t xml:space="preserve">У разі немотивованої відмови селищного голови або неможливості його скликати сесію ради сесія скликається  секретарем селищної ради;  </w:t>
      </w:r>
    </w:p>
    <w:p w:rsidR="00AD030F" w:rsidRPr="00C8438C" w:rsidRDefault="00AD030F" w:rsidP="00AD030F">
      <w:pPr>
        <w:spacing w:after="0" w:line="240" w:lineRule="auto"/>
        <w:rPr>
          <w:rFonts w:ascii="Times New Roman" w:hAnsi="Times New Roman" w:cs="Times New Roman"/>
          <w:sz w:val="24"/>
          <w:szCs w:val="24"/>
        </w:rPr>
      </w:pPr>
      <w:r w:rsidRPr="00C8438C">
        <w:rPr>
          <w:rFonts w:ascii="Times New Roman" w:hAnsi="Times New Roman" w:cs="Times New Roman"/>
          <w:sz w:val="24"/>
          <w:szCs w:val="24"/>
        </w:rPr>
        <w:tab/>
        <w:t>Сесія селищної ради повинна бути також скликана за пропозицією не менш як однієї третини депутатів від загального складу ради, виконавчого комітету селищної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22.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Чергові сесії ради скликаються за розпорядженням селищного голови в міру необхідності, але не менше одного разу на квартал, а з питань відведення земельних ділянок та надання документів дозвільного характеру – не рідше ніж один раз на місяць.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sz w:val="24"/>
          <w:szCs w:val="24"/>
        </w:rPr>
        <w:t xml:space="preserve">2. У цьому розпорядженні селищного голови зазначається час і місце проведення сесії, а також перелік питань, які передбачається внести на розгляд сесії ради. Таке </w:t>
      </w:r>
      <w:r w:rsidRPr="00C8438C">
        <w:rPr>
          <w:rFonts w:ascii="Times New Roman" w:hAnsi="Times New Roman" w:cs="Times New Roman"/>
          <w:sz w:val="24"/>
          <w:szCs w:val="24"/>
        </w:rPr>
        <w:lastRenderedPageBreak/>
        <w:t>розпорядження оприлюднюється на офіційному сайті селищної ради з дотриманням вимог Закону України «Про доступ до публічної інформації».</w:t>
      </w:r>
      <w:r w:rsidRPr="00C8438C">
        <w:rPr>
          <w:rFonts w:ascii="Times New Roman" w:hAnsi="Times New Roman" w:cs="Times New Roman"/>
          <w:b/>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Позачергові сесії скликаються у випадку нагальної необхідності.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Мотивовані пропозиції про скликання позачергової сесії ради підписані ініціаторами, надсилаються селищному голові з зазначенням питань до порядку денного та </w:t>
      </w:r>
      <w:proofErr w:type="spellStart"/>
      <w:r w:rsidRPr="00C8438C">
        <w:rPr>
          <w:rFonts w:ascii="Times New Roman" w:hAnsi="Times New Roman" w:cs="Times New Roman"/>
          <w:sz w:val="24"/>
          <w:szCs w:val="24"/>
        </w:rPr>
        <w:t>проєктами</w:t>
      </w:r>
      <w:proofErr w:type="spellEnd"/>
      <w:r w:rsidRPr="00C8438C">
        <w:rPr>
          <w:rFonts w:ascii="Times New Roman" w:hAnsi="Times New Roman" w:cs="Times New Roman"/>
          <w:sz w:val="24"/>
          <w:szCs w:val="24"/>
        </w:rPr>
        <w:t xml:space="preserve"> рішень, розгляд яких пропонується, не пізніше як за три дні до початку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Рішення про скликання позачергової сесії ради доводиться до відома депутатів і населення не пізніш як за день до сесії із зазначенням часу скликання, місця проведення та питань, які передбачається внести на розгляд ради. </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5. Порядок денний сесії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w:t>
      </w:r>
      <w:proofErr w:type="spellStart"/>
      <w:r w:rsidRPr="00C8438C">
        <w:rPr>
          <w:rFonts w:ascii="Times New Roman" w:hAnsi="Times New Roman" w:cs="Times New Roman"/>
          <w:sz w:val="24"/>
          <w:szCs w:val="24"/>
        </w:rPr>
        <w:t>Проєкт</w:t>
      </w:r>
      <w:proofErr w:type="spellEnd"/>
      <w:r w:rsidRPr="00C8438C">
        <w:rPr>
          <w:rFonts w:ascii="Times New Roman" w:hAnsi="Times New Roman" w:cs="Times New Roman"/>
          <w:sz w:val="24"/>
          <w:szCs w:val="24"/>
        </w:rPr>
        <w:t xml:space="preserve"> порядку денного сесії формується селищним головою.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Пропозиції щодо включення питань до проєкту порядку денного сесії можуть вноситись секретарем ради, постійними комісіями, депутатськими групами (фракціями), депутатами, виконавчим комітетом ради, старостами.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25.</w:t>
      </w:r>
      <w:r w:rsidRPr="00C8438C">
        <w:rPr>
          <w:rFonts w:ascii="Times New Roman" w:hAnsi="Times New Roman" w:cs="Times New Roman"/>
          <w:sz w:val="24"/>
          <w:szCs w:val="24"/>
        </w:rPr>
        <w:t xml:space="preserve"> Всі питання включені до проєкту порядку денного, які вносяться на розгляд ради, попередньо повинні обов’язково розглядатись профільною постійною комісією та іншими постійними комісіями, крім випадків, передбачених цим Регламентом.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26.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До проєкту порядку денного чергової сесії можуть бути включені звіти виконавчих органів ради, посадових осіб, яких рада відповідно утворює, обирає, призначає чи затверджує.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До проєкту порядку денного позачергової сесії вносяться лише ті питання, розгляд яких визначено у пропозиціях про скликання позачергової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w:t>
      </w:r>
      <w:proofErr w:type="spellStart"/>
      <w:r w:rsidRPr="00C8438C">
        <w:rPr>
          <w:rFonts w:ascii="Times New Roman" w:hAnsi="Times New Roman" w:cs="Times New Roman"/>
          <w:sz w:val="24"/>
          <w:szCs w:val="24"/>
        </w:rPr>
        <w:t>Проєкт</w:t>
      </w:r>
      <w:proofErr w:type="spellEnd"/>
      <w:r w:rsidRPr="00C8438C">
        <w:rPr>
          <w:rFonts w:ascii="Times New Roman" w:hAnsi="Times New Roman" w:cs="Times New Roman"/>
          <w:sz w:val="24"/>
          <w:szCs w:val="24"/>
        </w:rPr>
        <w:t xml:space="preserve"> порядку денного позачергової сесії повідомляється депутатам не пізніш як за день до сесії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Питання, внесені до порядку денного позачергової сесії ради, можуть розглядатися профільною постійною комісією ради в день проведення сесії.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27.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w:t>
      </w:r>
      <w:proofErr w:type="spellStart"/>
      <w:r w:rsidRPr="00C8438C">
        <w:rPr>
          <w:rFonts w:ascii="Times New Roman" w:hAnsi="Times New Roman" w:cs="Times New Roman"/>
          <w:sz w:val="24"/>
          <w:szCs w:val="24"/>
        </w:rPr>
        <w:t>Проєкт</w:t>
      </w:r>
      <w:proofErr w:type="spellEnd"/>
      <w:r w:rsidRPr="00C8438C">
        <w:rPr>
          <w:rFonts w:ascii="Times New Roman" w:hAnsi="Times New Roman" w:cs="Times New Roman"/>
          <w:sz w:val="24"/>
          <w:szCs w:val="24"/>
        </w:rPr>
        <w:t xml:space="preserve"> порядку денного сесії, сформований відповідно до вимог цього Регламенту, а також зміни до нього обговорюються і затверджуються в цілому радою більшістю голосів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Обговорення щодо включення будь-якого питання до порядку денного сесії проводиться за скороченою процедурою.</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w:t>
      </w:r>
      <w:proofErr w:type="spellStart"/>
      <w:r w:rsidRPr="00C8438C">
        <w:rPr>
          <w:rFonts w:ascii="Times New Roman" w:hAnsi="Times New Roman" w:cs="Times New Roman"/>
          <w:sz w:val="24"/>
          <w:szCs w:val="24"/>
        </w:rPr>
        <w:t>Проєкт</w:t>
      </w:r>
      <w:proofErr w:type="spellEnd"/>
      <w:r w:rsidRPr="00C8438C">
        <w:rPr>
          <w:rFonts w:ascii="Times New Roman" w:hAnsi="Times New Roman" w:cs="Times New Roman"/>
          <w:sz w:val="24"/>
          <w:szCs w:val="24"/>
        </w:rPr>
        <w:t xml:space="preserve">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AD030F" w:rsidRPr="00C8438C" w:rsidRDefault="00AD030F" w:rsidP="00AD030F">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C8438C">
        <w:rPr>
          <w:rFonts w:ascii="Times New Roman" w:hAnsi="Times New Roman" w:cs="Times New Roman"/>
          <w:sz w:val="24"/>
          <w:szCs w:val="24"/>
        </w:rPr>
        <w:t>голосування проєкту порядку денного за основу;</w:t>
      </w:r>
    </w:p>
    <w:p w:rsidR="00AD030F" w:rsidRPr="00C8438C" w:rsidRDefault="00AD030F" w:rsidP="00AD030F">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вилучення окремих питань з розгляду – більшістю </w:t>
      </w:r>
      <w:r w:rsidR="001550EF" w:rsidRPr="00C8438C">
        <w:rPr>
          <w:rFonts w:ascii="Times New Roman" w:hAnsi="Times New Roman" w:cs="Times New Roman"/>
          <w:sz w:val="24"/>
          <w:szCs w:val="24"/>
        </w:rPr>
        <w:t>голосів депутатів від загального складу ради</w:t>
      </w:r>
      <w:r w:rsidRPr="00C8438C">
        <w:rPr>
          <w:rFonts w:ascii="Times New Roman" w:hAnsi="Times New Roman" w:cs="Times New Roman"/>
          <w:sz w:val="24"/>
          <w:szCs w:val="24"/>
        </w:rPr>
        <w:t>;</w:t>
      </w:r>
    </w:p>
    <w:p w:rsidR="00AD030F" w:rsidRPr="00C8438C" w:rsidRDefault="00AD030F" w:rsidP="00AD030F">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C8438C">
        <w:rPr>
          <w:rFonts w:ascii="Times New Roman" w:hAnsi="Times New Roman" w:cs="Times New Roman"/>
          <w:sz w:val="24"/>
          <w:szCs w:val="24"/>
        </w:rPr>
        <w:t>включення додаткових питань до розгляду, якщо вони підготовлені відповідно до вимог цього Регламенту;</w:t>
      </w:r>
    </w:p>
    <w:p w:rsidR="00AD030F" w:rsidRPr="00C8438C" w:rsidRDefault="00AD030F" w:rsidP="00AD030F">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C8438C">
        <w:rPr>
          <w:rFonts w:ascii="Times New Roman" w:hAnsi="Times New Roman" w:cs="Times New Roman"/>
          <w:sz w:val="24"/>
          <w:szCs w:val="24"/>
        </w:rPr>
        <w:t>затвердження порядку денного в цілому.</w:t>
      </w:r>
    </w:p>
    <w:p w:rsidR="00AD030F" w:rsidRPr="00C8438C" w:rsidRDefault="00AD030F" w:rsidP="00AD030F">
      <w:pPr>
        <w:spacing w:after="0" w:line="240" w:lineRule="auto"/>
        <w:ind w:firstLine="708"/>
        <w:jc w:val="both"/>
        <w:rPr>
          <w:rFonts w:ascii="Times New Roman" w:hAnsi="Times New Roman" w:cs="Times New Roman"/>
          <w:b/>
          <w:bCs/>
          <w:sz w:val="24"/>
          <w:szCs w:val="24"/>
        </w:rPr>
      </w:pPr>
      <w:r w:rsidRPr="00C8438C">
        <w:rPr>
          <w:rFonts w:ascii="Times New Roman" w:hAnsi="Times New Roman" w:cs="Times New Roman"/>
          <w:sz w:val="24"/>
          <w:szCs w:val="24"/>
        </w:rPr>
        <w:t>4.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Питання затвердженого порядку денного сесії ради можуть розглядатися в іншій, ніж передбачена в ньому послідовності, відкладатися, змінюватися чи виключатися з порядку денного за рішенням ради, прийнятим більшістю голосів депутатів від загального складу ради, після обговорення за скороченою процедурою.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2. При цьому заслуховується виступ ініціатора додаткового питання до порядку денного з його обґрунтуванням, ступінь підготовленості питання для прийняття рішення, а також заслуховується виступ з цього питання голови відповідної постійної комісії та представника відповідного виконавчого органу ради.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6. Порядок підготовки питань для розгляду на сесії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29.</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Секретар ради разом із структурним підрозділом виконавчого комітету ради, визначен</w:t>
      </w:r>
      <w:r w:rsidR="001550EF" w:rsidRPr="00C8438C">
        <w:rPr>
          <w:rFonts w:ascii="Times New Roman" w:hAnsi="Times New Roman" w:cs="Times New Roman"/>
          <w:sz w:val="24"/>
          <w:szCs w:val="24"/>
        </w:rPr>
        <w:t>им</w:t>
      </w:r>
      <w:r w:rsidRPr="00C8438C">
        <w:rPr>
          <w:rFonts w:ascii="Times New Roman" w:hAnsi="Times New Roman" w:cs="Times New Roman"/>
          <w:sz w:val="24"/>
          <w:szCs w:val="24"/>
        </w:rPr>
        <w:t xml:space="preserve"> селищним головою, організовує підготовку питань, що вносяться на розгляд ради, забезпечує оприлюднення проєктів рішень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30.</w:t>
      </w:r>
      <w:r w:rsidRPr="00C8438C">
        <w:rPr>
          <w:rFonts w:ascii="Times New Roman" w:hAnsi="Times New Roman" w:cs="Times New Roman"/>
          <w:sz w:val="24"/>
          <w:szCs w:val="24"/>
        </w:rPr>
        <w:t xml:space="preserve"> Працівники відділів, управлінь, інших виконавчих органів зобов’язані надавати ініціаторам проєктів рішень допомогу та інформацію, необхідну для підготовки даних питань.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31.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Підготовлені проєкти рішень ради проходять юридичну експертизу в юридичному відділі та погоджуються (візуються) головою профільної комісії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Підготовлені проєкти рішень ради повинні містити: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 підпис виконавця, який готував проєкт рішення;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 підписи осіб, які погоджували дане рішення. </w:t>
      </w:r>
    </w:p>
    <w:p w:rsidR="00AD030F" w:rsidRPr="00C8438C" w:rsidRDefault="00AD030F" w:rsidP="00AD030F">
      <w:pPr>
        <w:spacing w:after="0" w:line="240" w:lineRule="auto"/>
        <w:ind w:firstLine="708"/>
        <w:jc w:val="both"/>
        <w:rPr>
          <w:rFonts w:ascii="Times New Roman" w:hAnsi="Times New Roman" w:cs="Times New Roman"/>
          <w:color w:val="FF0000"/>
          <w:sz w:val="28"/>
          <w:szCs w:val="28"/>
        </w:rPr>
      </w:pPr>
      <w:r w:rsidRPr="00C8438C">
        <w:rPr>
          <w:rFonts w:ascii="Times New Roman" w:hAnsi="Times New Roman" w:cs="Times New Roman"/>
          <w:b/>
          <w:sz w:val="24"/>
          <w:szCs w:val="24"/>
        </w:rPr>
        <w:t>Стаття 32.</w:t>
      </w:r>
      <w:r w:rsidRPr="00C8438C">
        <w:rPr>
          <w:rFonts w:ascii="Times New Roman" w:hAnsi="Times New Roman" w:cs="Times New Roman"/>
          <w:color w:val="FF0000"/>
          <w:sz w:val="28"/>
          <w:szCs w:val="28"/>
        </w:rPr>
        <w:t xml:space="preserve">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Текст проєкту рішення має складатися з таких частин:</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мотивувальної, в якій містяться посилання на закон, інший акт або обставини, якими викликана необхідність прийняття даного рішення;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2) резолютивної, в якій конкретно і чітко формулюється текст рішення, у т.ч. особи, відповідальні за реалізацію даного рішення;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заключної, в якій вказані посадова особа або постійна комісія ради, на яких покладається контроль за виконанням рішення.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До проєкту рішення додаються передбачені текстом додатки.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3. До проєкту рішення додаються також довідкові матеріали з техніко-економічним обґрунтуванням стосовно тих питань, що пов’язані з витратами із бюджету та відчуженням комунального майна.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33.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Не пізніше як за 1 день до розгляду питань на сесії постійні комісії ради проводять їх попереднє обговорення.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рішення на сесії ради. </w:t>
      </w:r>
    </w:p>
    <w:p w:rsidR="00BB79E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34. </w:t>
      </w:r>
    </w:p>
    <w:p w:rsidR="00AD030F" w:rsidRPr="00C8438C" w:rsidRDefault="00BB79EF" w:rsidP="00AD030F">
      <w:pPr>
        <w:spacing w:after="0" w:line="240" w:lineRule="auto"/>
        <w:ind w:firstLine="708"/>
        <w:jc w:val="both"/>
        <w:rPr>
          <w:rFonts w:ascii="Times New Roman" w:hAnsi="Times New Roman" w:cs="Times New Roman"/>
          <w:b/>
          <w:sz w:val="24"/>
          <w:szCs w:val="24"/>
        </w:rPr>
      </w:pPr>
      <w:proofErr w:type="spellStart"/>
      <w:r w:rsidRPr="00C8438C">
        <w:rPr>
          <w:rFonts w:ascii="Times New Roman" w:hAnsi="Times New Roman" w:cs="Times New Roman"/>
          <w:sz w:val="24"/>
          <w:szCs w:val="24"/>
        </w:rPr>
        <w:t>Проєкти</w:t>
      </w:r>
      <w:proofErr w:type="spellEnd"/>
      <w:r w:rsidRPr="00C8438C">
        <w:rPr>
          <w:rFonts w:ascii="Times New Roman" w:hAnsi="Times New Roman" w:cs="Times New Roman"/>
          <w:sz w:val="24"/>
          <w:szCs w:val="24"/>
        </w:rPr>
        <w:t xml:space="preserve"> рішень, інші матеріали, які вносяться на розгляд ради, не пізніше як за два тижні до відкриття сесії подаються до секретаря ради або структурного підрозділу виконавчого комітету ради, визначеного селищним головою,  який не пізніше як за 10 днів до відкриття сесії доводить їх до відома депутатів, шляхом їх розміщення на офіційному сайті селищної ради та направлення на електронні адреси депутатів (за бажанням).</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35. </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Секретар ради розглядає поданий проєкт, реєструє його у книзі реєстрації проєктів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проєкт.</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Після реєстрації проєкт рішення разом із переліком комісій ради та структурних підрозділів виконавчого органу, які мають розглянути або завізувати проєкт, передається до цих виконавців.</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В окремих випадках секретар ради може передати зареєстрований проєкт з переліком необхідних для розгляду та візування виконавців ініціатору його внесення.</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Секретар передає підготовлений проєкт рішення ради для включення до проєкту </w:t>
      </w:r>
      <w:r w:rsidRPr="00C8438C">
        <w:rPr>
          <w:rFonts w:ascii="Times New Roman" w:hAnsi="Times New Roman" w:cs="Times New Roman"/>
          <w:sz w:val="24"/>
          <w:szCs w:val="24"/>
        </w:rPr>
        <w:lastRenderedPageBreak/>
        <w:t>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Погодження проєкту рішення із відповідними особами ради здійснюється шляхом </w:t>
      </w:r>
      <w:proofErr w:type="spellStart"/>
      <w:r w:rsidRPr="00C8438C">
        <w:rPr>
          <w:rFonts w:ascii="Times New Roman" w:hAnsi="Times New Roman" w:cs="Times New Roman"/>
          <w:sz w:val="24"/>
          <w:szCs w:val="24"/>
        </w:rPr>
        <w:t>проставлення</w:t>
      </w:r>
      <w:proofErr w:type="spellEnd"/>
      <w:r w:rsidRPr="00C8438C">
        <w:rPr>
          <w:rFonts w:ascii="Times New Roman" w:hAnsi="Times New Roman" w:cs="Times New Roman"/>
          <w:sz w:val="24"/>
          <w:szCs w:val="24"/>
        </w:rPr>
        <w:t xml:space="preserve"> віз:</w:t>
      </w:r>
    </w:p>
    <w:p w:rsidR="00BB79EF" w:rsidRPr="00C8438C" w:rsidRDefault="00BB79EF" w:rsidP="00BB79EF">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автора(рів) проєкту;</w:t>
      </w:r>
    </w:p>
    <w:p w:rsidR="00BB79EF" w:rsidRPr="00C8438C" w:rsidRDefault="00BB79EF" w:rsidP="00BB79EF">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w:t>
      </w:r>
    </w:p>
    <w:p w:rsidR="00BB79EF" w:rsidRPr="00C8438C" w:rsidRDefault="00BB79EF" w:rsidP="00BB79EF">
      <w:pPr>
        <w:widowControl w:val="0"/>
        <w:tabs>
          <w:tab w:val="left" w:pos="851"/>
        </w:tabs>
        <w:autoSpaceDE w:val="0"/>
        <w:autoSpaceDN w:val="0"/>
        <w:adjustRightInd w:val="0"/>
        <w:spacing w:after="0" w:line="240" w:lineRule="auto"/>
        <w:ind w:left="567"/>
        <w:jc w:val="both"/>
        <w:rPr>
          <w:rFonts w:ascii="Times New Roman" w:hAnsi="Times New Roman" w:cs="Times New Roman"/>
          <w:sz w:val="24"/>
          <w:szCs w:val="24"/>
        </w:rPr>
      </w:pPr>
      <w:r w:rsidRPr="00C8438C">
        <w:rPr>
          <w:rFonts w:ascii="Times New Roman" w:hAnsi="Times New Roman" w:cs="Times New Roman"/>
          <w:sz w:val="24"/>
          <w:szCs w:val="24"/>
        </w:rPr>
        <w:t>-  секретаря ради;</w:t>
      </w:r>
    </w:p>
    <w:p w:rsidR="00BB79EF" w:rsidRPr="00C8438C" w:rsidRDefault="00BB79EF" w:rsidP="00BB79EF">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голів відповідних постійних комісій.</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Візи проставляються на зворотній стороні першого примірника останнього аркуша проєкту рішення і розміщуються таким чином: ліворуч – назва посади, праворуч – підпис і розшифрування підпису, знизу під розшифруванням підпису – дата візування. </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У разі наявності у того, хто візує, зауважень і пропозицій, їх викладають на окремому аркуші, який зберігається разом з оригіналом рішення.</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Друкування та розмноження проєктів рішень  та інших матеріалів сесії проводиться з примірника, підготовленого відповідно до вимог Регламенту.</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Секретар ради відповідає за забезпечення депутатів необхідною кількістю копій проєктів рішень до початку відповідного пленарного засідання.</w:t>
      </w:r>
    </w:p>
    <w:p w:rsidR="00BB79EF" w:rsidRPr="00C8438C" w:rsidRDefault="00BB79EF" w:rsidP="00BB79EF">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Висновки і рекомендації комісій щодо проєкту рішення подаються у письмовій формі. Обговорення кожного проєкту рішення у постійних комісіях має бути завершене до початку пленарного засідання, на розгляд якого винесене відповідне питання.</w:t>
      </w:r>
    </w:p>
    <w:p w:rsidR="00BB79EF" w:rsidRPr="00C8438C" w:rsidRDefault="00BB79EF" w:rsidP="00BB79EF">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Узагальнення зауважень і пропозицій до проєкту рішення, вироблення остаточного його варіанта покладається на ініціаторів проєкту і можуть бути додатково розглянуті на спільних засіданнях постійних комісій ради. Поправки до проєктів рішень зводять у порівняльну таблицю для розгляду на пленарному засіданні.</w:t>
      </w:r>
    </w:p>
    <w:p w:rsidR="00AD030F" w:rsidRPr="00C8438C" w:rsidRDefault="00AD030F" w:rsidP="00AD030F">
      <w:pPr>
        <w:rPr>
          <w:rFonts w:ascii="Times New Roman" w:hAnsi="Times New Roman" w:cs="Times New Roman"/>
          <w:b/>
          <w:sz w:val="24"/>
          <w:szCs w:val="24"/>
        </w:rPr>
      </w:pPr>
    </w:p>
    <w:p w:rsidR="00BB79EF" w:rsidRPr="00C8438C" w:rsidRDefault="00BB79E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ІІІ. Пленарні засідання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Виключна компетенція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Виключно на пленарних засіданнях ради вирішуються питання, визначенні статтею 26 Закону України «Про місцеве самоврядування в Україні».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Робочі органи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Для забезпечення роботи пленарних засідань та належного підрахунку голосів з числа депутатів ради обирається лічильна комісія та секретаріат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38.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Лічильна комісія утворюється на пленарному засіданні на термін повноважень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На першому організаційному засіданні лічильна комісія обирає зі свого складу голову, заступника та секретаря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Лічильна комісія здійснює підрахунок голосів при прийнятті рішень відкритим голосуванням шляхом підняття руки.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У випадку відсутності на пленарному засіданні члена (членів) лічильної комісії рада може за необхідності обрати на період даного пленарного засідання нового члена (членів) або новий склад лічильної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За дорученням ради функції лічильної комісії може виконувати секретар ради або селищний голова.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39.</w:t>
      </w:r>
      <w:r w:rsidRPr="00C8438C">
        <w:rPr>
          <w:rFonts w:ascii="Times New Roman" w:hAnsi="Times New Roman" w:cs="Times New Roman"/>
          <w:sz w:val="24"/>
          <w:szCs w:val="24"/>
        </w:rPr>
        <w:t xml:space="preserve">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Секретаріат ради обирається на пленарному засіданні на термін повноважень ради із числа депутатів у кількості трьох осіб, за пропозицією депутатських фракцій і груп та вносяться головуючим на засіданні.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Секретаріат ради сприяє веденню протоколу сесії, фіксує депутатські запити, повідомлення, заяви, пропозиції та інші матеріали, що надійшли на адресу сесії та передає їх головуючому на пленарному засіданні.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У випадку відсутності на пленарному засіданні члена (членів) секретаріату ради  рада може, за необхідності, обрати на період даного пленарного засідання нового члена (членів) або новий склад секретаріату ради .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40.</w:t>
      </w:r>
      <w:r w:rsidRPr="00C8438C">
        <w:rPr>
          <w:rFonts w:ascii="Times New Roman" w:hAnsi="Times New Roman" w:cs="Times New Roman"/>
          <w:sz w:val="24"/>
          <w:szCs w:val="24"/>
        </w:rPr>
        <w:t xml:space="preserve"> Кількісний та особовий склад лічильної комісії та секретаріату ради  затверджується більшістю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41.</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В необхідних випадках за рішенням ради може створюватись редакційна комісія з числа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Редакційна комісія готує кінцевий текст рішення ради, інші визначені радою матеріали.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3. Ведення пленарних засідань</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42.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Пленарні засідання ради проводяться згідно з розпорядком роботи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Рішення ради (крім процедурних) приймаються лише з питань, внесених до порядку денного засідання, за винятком випадків, встановлених цим Регламентом.</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 Стаття 43.</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Пленарні засідання ради відкриває, веде і закриває селищний голова або секретар ради, а на першій сесії – голова територіальної виборчої комісії. Функції головуючого на засіданні ради може виконувати обраний радою депутат у випадках передбачених ст.. 46 Закону України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 разі, якщо під час розгляду питання включеного до порядку денного сесії, у головуючого виникає конфлікт інтересів, головуючий не бере участі в обговоренні такого </w:t>
      </w:r>
      <w:r w:rsidRPr="00C8438C">
        <w:rPr>
          <w:rFonts w:ascii="Times New Roman" w:hAnsi="Times New Roman" w:cs="Times New Roman"/>
          <w:sz w:val="24"/>
          <w:szCs w:val="24"/>
        </w:rPr>
        <w:lastRenderedPageBreak/>
        <w:t xml:space="preserve">питання порядку денного та не вносить свої пропозиції. В такому випадку головуючий доручає секретарю ради або будь-якому іншому депутату зачитувати проєкт рішення, пропозиції та поправки до нього, ставити на голосування пропозиції та поправки до нього, надавати слово для виступу депутатам, ставити на голосування питання як за основу так і в цілому. Після закінчення поіменного голосування за дане питання головуючий оголошує його результати та продовжує ведення пленарного засідання.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Головуючий на пленарному засіданні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відкриває, закриває та неупереджено веде засідання, оголошує перерви в засіданнях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виносить на обговорення проєкти рішень, інші акти ради, оголошує їх повну назву, редакцію та ініціаторів внесення, інформує про матеріали, що надійшли на адресу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організовує розгляд питань;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повідомляє списки осіб, які записалися для виступу;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надає слово для доповіді (співдоповіді), виступу, оголошує наступного промовця;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створює рівні можливості депутатам для участі в обговоренні питань;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7) ставить питання на голосування, повідомляє його результати;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8) забезпечує дотримання цього Регламенту всіма присутніми на засіданні;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9) робить офіційні повідомлення, а також ті, які вважає за необхідне оголосити у відповідності з порядком денним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10) вживає заходів до підтримання порядку на засіданні;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11) здійснює інші повноваження, що випливають з цього Регламенту.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 час засідання ради головуючий не перериває промовців, крім випадків, зазначених у цьому Регламенту, повинен утримуватися від коментарів та оцінок стосовно депутатів та їх виступів, крім випадків порушення ними норм депутатської етики.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Головуючий може доручити відповідним особам </w:t>
      </w:r>
      <w:proofErr w:type="spellStart"/>
      <w:r w:rsidRPr="00C8438C">
        <w:rPr>
          <w:rFonts w:ascii="Times New Roman" w:hAnsi="Times New Roman" w:cs="Times New Roman"/>
          <w:sz w:val="24"/>
          <w:szCs w:val="24"/>
        </w:rPr>
        <w:t>зачитування</w:t>
      </w:r>
      <w:proofErr w:type="spellEnd"/>
      <w:r w:rsidRPr="00C8438C">
        <w:rPr>
          <w:rFonts w:ascii="Times New Roman" w:hAnsi="Times New Roman" w:cs="Times New Roman"/>
          <w:sz w:val="24"/>
          <w:szCs w:val="24"/>
        </w:rPr>
        <w:t xml:space="preserve"> письмових документів, пропозицій щодо обговорюваного питання і з питання, підготовленого відповідною комісією ради. </w:t>
      </w:r>
      <w:proofErr w:type="spellStart"/>
      <w:r w:rsidRPr="00C8438C">
        <w:rPr>
          <w:rFonts w:ascii="Times New Roman" w:hAnsi="Times New Roman" w:cs="Times New Roman"/>
          <w:sz w:val="24"/>
          <w:szCs w:val="24"/>
        </w:rPr>
        <w:t>Зачитування</w:t>
      </w:r>
      <w:proofErr w:type="spellEnd"/>
      <w:r w:rsidRPr="00C8438C">
        <w:rPr>
          <w:rFonts w:ascii="Times New Roman" w:hAnsi="Times New Roman" w:cs="Times New Roman"/>
          <w:sz w:val="24"/>
          <w:szCs w:val="24"/>
        </w:rPr>
        <w:t xml:space="preserve"> документів пропозицій від комісії здійснюється визначеним комісією доповідачем.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45. </w:t>
      </w:r>
    </w:p>
    <w:p w:rsidR="00AD030F" w:rsidRPr="00C8438C" w:rsidRDefault="00AD030F" w:rsidP="00AD030F">
      <w:pPr>
        <w:spacing w:after="0" w:line="240" w:lineRule="auto"/>
        <w:ind w:firstLine="708"/>
        <w:jc w:val="both"/>
        <w:rPr>
          <w:rFonts w:ascii="Times New Roman" w:hAnsi="Times New Roman" w:cs="Times New Roman"/>
          <w:color w:val="5B9BD5" w:themeColor="accent1"/>
          <w:sz w:val="24"/>
          <w:szCs w:val="24"/>
        </w:rPr>
      </w:pPr>
      <w:r w:rsidRPr="00C8438C">
        <w:rPr>
          <w:rFonts w:ascii="Times New Roman" w:hAnsi="Times New Roman" w:cs="Times New Roman"/>
          <w:sz w:val="24"/>
          <w:szCs w:val="24"/>
        </w:rPr>
        <w:t xml:space="preserve">1. Пленарне засідання ради відкривається і проводиться, якщо в ньому бере участь більше половини депутатів від загального складу ради. </w:t>
      </w:r>
      <w:r w:rsidRPr="00C8438C">
        <w:rPr>
          <w:rFonts w:ascii="Times New Roman" w:hAnsi="Times New Roman" w:cs="Times New Roman"/>
          <w:color w:val="000000" w:themeColor="text1"/>
          <w:sz w:val="24"/>
          <w:szCs w:val="24"/>
        </w:rPr>
        <w:t xml:space="preserve">Реєстрація депутатів проводиться перед кожним пленарним засіданням  </w:t>
      </w:r>
      <w:r w:rsidRPr="00C8438C">
        <w:rPr>
          <w:rFonts w:ascii="Times New Roman" w:hAnsi="Times New Roman" w:cs="Times New Roman"/>
          <w:sz w:val="24"/>
          <w:szCs w:val="24"/>
        </w:rPr>
        <w:t>структурним підрозділом виконавчого комітету ради, визначеного селищним головою.</w:t>
      </w:r>
      <w:r w:rsidRPr="00C8438C">
        <w:rPr>
          <w:rFonts w:ascii="Times New Roman" w:hAnsi="Times New Roman" w:cs="Times New Roman"/>
          <w:color w:val="5B9BD5" w:themeColor="accent1"/>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На початку пленарного засідання ради і після кожної перерви головуючий проводить реєстрацію депутатів. На початку засідання головуючий повідомляє присутніх про кількість депутатів, відсутніх з поважних причин.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Якщо відкриття пленарного засідання неможливе у зв’язку з відсутністю за даними реєстрації необхідної кількості депутатів, головуючий відкладає відкриття пленарного засідання на 1 годину, або оголошує дату, на яку переноситься початок сесії ради або дату наступного пленарного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На вимогу депутатської групи (фракції) головуючий проводить реєстрацію депутатів, присутніх на засіданні. Якщо голосування не може проводитися у зв’язку з відсутністю на засіданні необхідної кількості депутатів, головуючий закриває засідання з додержанням положень пункту 3 цієї статті.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46.</w:t>
      </w:r>
      <w:r w:rsidRPr="00C8438C">
        <w:rPr>
          <w:rFonts w:ascii="Times New Roman" w:hAnsi="Times New Roman" w:cs="Times New Roman"/>
          <w:sz w:val="24"/>
          <w:szCs w:val="24"/>
        </w:rPr>
        <w:t xml:space="preserve"> На початку пленарного засідання головуючий оголошує порядок денний. Питання розглядаються в тій послідовності, в якій їх включено до порядку денного пленарного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47.</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За процедурним рішенням ради головуючий може об’єднати обговорення кількох, пов’язаних між собою, питань порядку денного пленарного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2. До початку розгляду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пленарного засідання.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4. Порядок надання слова</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48.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Після доповіді та співдоповіді з обговорюваного питання головуючий надає слово для виступу за зверненням депутата, підтвердженим підняттям руки.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рішенням ради, прийнятим без обговорення.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Позачергово, але не перериваючи промовця, головуючий на засіданні надає слово для довідки, відповіді на запитання, роз'яснень та щодо:</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порядку ведення засідання ради;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поставлення відкладеного питання;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поставлення питання про неприйнятність;</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внесення поправки або заперечення щодо неї.</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5. Окремі репліки чи виступи депутатів з місця, зроблені без надання слова головуючим, є неприпустимими, до уваги не беруться та до протоколу засідань не вносяться.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6. Головуючий може надавати слово старості населених пунктів (</w:t>
      </w:r>
      <w:proofErr w:type="spellStart"/>
      <w:r w:rsidRPr="00C8438C">
        <w:rPr>
          <w:rFonts w:ascii="Times New Roman" w:hAnsi="Times New Roman" w:cs="Times New Roman"/>
          <w:sz w:val="24"/>
          <w:szCs w:val="24"/>
        </w:rPr>
        <w:t>старостинського</w:t>
      </w:r>
      <w:proofErr w:type="spellEnd"/>
      <w:r w:rsidRPr="00C8438C">
        <w:rPr>
          <w:rFonts w:ascii="Times New Roman" w:hAnsi="Times New Roman" w:cs="Times New Roman"/>
          <w:sz w:val="24"/>
          <w:szCs w:val="24"/>
        </w:rPr>
        <w:t xml:space="preserve"> округу), щодо якого розглядається проєкт рішення.</w:t>
      </w:r>
    </w:p>
    <w:p w:rsidR="00AD030F" w:rsidRPr="00C8438C" w:rsidRDefault="00AD030F" w:rsidP="00AD030F">
      <w:pPr>
        <w:spacing w:after="0" w:line="240" w:lineRule="auto"/>
        <w:ind w:firstLine="708"/>
        <w:jc w:val="both"/>
        <w:rPr>
          <w:rFonts w:ascii="Times New Roman" w:hAnsi="Times New Roman" w:cs="Times New Roman"/>
          <w:b/>
          <w:sz w:val="24"/>
          <w:szCs w:val="24"/>
        </w:rPr>
      </w:pP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Час, який надається для доповіді – до 15 хвилин, співдоповіді і заключного слова – до 10 хвилин. Виступаючим в обговоренні, для повторних виступів при обговоренні, для виступів за процедурою скороченого обговорення, для виступів з інформацією з питань порядку денного, для заяв, внесення запитів, резолюцій, надається час тривалістю до 3 хвилин, для виступів щодо кандидатур, процедури та з мотивів голосування, пояснень, зауважень, запитань, пропозицій, повідомлень і довідок, внесення поправок, а також виступів в «Різному» - до 5 хвилин.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Для надання слова всім промовцям з певного виду виступів, зазначених у пункті 1 цієї статті, на більш тривалий час, ніж встановлено у пункті 1 цієї статті, рада приймає рішення 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достатню інформацію, він може звернутися до промовця з проханням скоротити або закінчити виступ.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50.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Рада може визначити загальний час для обговорення питання, після закінчення якого головуючий припиняє надання слова і в разі необхідності обговорення цього питання проводиться за скороченою процедурою.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Якщо з’ясується, що визначеного часу для обговорення питань недостатньо, рада без обговорення може прийняти процедурне рішення про збільшення часу для обговорення.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51.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Запис депутатів на виступ в питанні порядку денного «Різне»  проводиться шляхом відповідного звернення до секретаря ради або секретаріату ради  яке ними реєструється.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2. Список осіб, які записалися на виступ з питання, що розглядається, передається головуючому після обговорення всіх питань порядку денного.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Головуючий на засіданні може надати слово для виступу і в разі усного звернення депутата або іншої особи, якщо в цьому виникла потреба.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 необхідних випадках при прийнятті рішення, які потребують юридичного обґрунтування, головуючий може надавати слово представнику юридичного відділу.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53.</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Гарантоване право виступу належить депутату, автору (співавтору) проєкту рішення чи поправки, яка голосується, на його прохання.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Гарантоване право виступу належить депутату, обраному у відповідному виборчому окрузі, якого стосується проєкт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Головуючий надає слово для виступу з обговорюваного питання: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особам, запрошеним на засідання для розгляду конкретного питання, якщо щодо цього є процедурне рішення ради.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На пленарному засіданні ніхто не може виступати без дозволу головуючого.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55.</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Доповіді та співдоповіді виголошують з трибуни.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Промовець повинен виступати тільки з того питання, з якого йому надано слово.</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5. Пропозиції щодо питання, яке розглядається або до проєкту рішення, яке голосується, мають бути чітко сформульованими і містити визначену позицію промовця щодо цього питання.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7. Якщо депутат вважає, що доповідач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одразу після звернення.</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56. </w:t>
      </w:r>
    </w:p>
    <w:p w:rsidR="00AD030F" w:rsidRPr="00C8438C" w:rsidRDefault="00AD030F" w:rsidP="00AD030F">
      <w:pPr>
        <w:spacing w:after="0" w:line="240" w:lineRule="auto"/>
        <w:ind w:firstLine="708"/>
        <w:jc w:val="both"/>
        <w:rPr>
          <w:rFonts w:ascii="Times New Roman" w:hAnsi="Times New Roman" w:cs="Times New Roman"/>
          <w:b/>
          <w:color w:val="FF0000"/>
          <w:sz w:val="24"/>
          <w:szCs w:val="24"/>
        </w:rPr>
      </w:pPr>
      <w:r w:rsidRPr="00C8438C">
        <w:rPr>
          <w:rFonts w:ascii="Times New Roman" w:hAnsi="Times New Roman" w:cs="Times New Roman"/>
          <w:sz w:val="24"/>
          <w:szCs w:val="24"/>
        </w:rPr>
        <w:t>Слово для виступу запрошеним та іншим особам, присутнім на засіданні, надається після ухвалення радою процедурного рішення.</w:t>
      </w:r>
    </w:p>
    <w:p w:rsidR="00AD030F" w:rsidRPr="00C8438C" w:rsidRDefault="00AD030F" w:rsidP="00AD030F">
      <w:pPr>
        <w:spacing w:after="0" w:line="240" w:lineRule="auto"/>
        <w:jc w:val="both"/>
        <w:rPr>
          <w:rFonts w:ascii="Times New Roman" w:hAnsi="Times New Roman" w:cs="Times New Roman"/>
          <w:color w:val="FF0000"/>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5. Організація розгляду питань</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Обговорення питання на пленарному засіданні ради включає: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доповідь, запитання доповідачу і відповіді на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співдоповіді (в разі необхідності), запитання співдоповідачам і відповіді на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виступ чи оголошення думки головою чи представником від профільної постійної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виступи членів постійної комісії з оголошенням та обґрунтуванням окремої думки;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виступи представників від кожної зареєстрованої депутатської групи (фракції);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виступи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7) оголошення головуючим про припинення обговорення;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8) заключне слово співдоповідачів і доповідача;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9) уточнення і оголошення головуючим, які надійшли щодо обговорюваного питання і будуть ставитися на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10) виступи депутатів з мотивів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58.</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У необхідних випадках, визначених радою, та інших прямо зазначених в Регламенті питань, приймаються після скороченого обговорення, яке включає: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запитання доповідачу, співдоповідачам, і відповіді на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виступ голови або представника від профільної постійної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виступи двох депутатів, які підтримують рішення, та двох депутатів, які його не підтримують;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уточнення та оголошення головуючим пропозицій, які надійшли і будуть ставитися на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виступи депутатів з мотивів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З питань, по яких непотрібно проводити обговорення, з процедурних та організаційних питань щодо ведення сесії, рада приймає рішення без обговорення.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59.</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Рішення про необхідність обговорення рада приймає більшістю голосів депутатів від присутніх депутатів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Слово для виступу з мотивів голосування надається за усним зверненням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група депутатів (фракцій) або постійна комісія можуть подати до секретаря ради на ім’я головуючого свою окрему думку щодо прийнятого на пленарному засіданні рішення. Окрема думка, включається як додаток до матеріалів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У ході обговорення питання на засіданні ради можуть вноситися: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пропозиції щодо порядку ведення пленарного засідання та організації розгляду питання;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пропозиції, поправки постійних комісій, депутатських груп (фракцій),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Усі пропозиції щодо обговорюваного питання після оголошення його на сесії подаються в письмовій формі до  секретаря ради або секретаріату ради  на ім’я головуючого.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Тексти виступів депутатів, які виступили, і тих, які не мали змоги виголосити їх у зв’язку з припинення обговорення, передаються секретарю ради і включаються в протокол. </w:t>
      </w:r>
    </w:p>
    <w:p w:rsidR="00AD030F" w:rsidRPr="00C8438C" w:rsidRDefault="00AD030F" w:rsidP="00AD030F">
      <w:pPr>
        <w:keepNext/>
        <w:spacing w:after="0" w:line="240" w:lineRule="auto"/>
        <w:ind w:firstLine="709"/>
        <w:jc w:val="both"/>
        <w:rPr>
          <w:rFonts w:ascii="Times New Roman" w:hAnsi="Times New Roman" w:cs="Times New Roman"/>
          <w:b/>
          <w:bCs/>
          <w:sz w:val="24"/>
          <w:szCs w:val="24"/>
        </w:rPr>
      </w:pPr>
      <w:r w:rsidRPr="00C8438C">
        <w:rPr>
          <w:rFonts w:ascii="Times New Roman" w:hAnsi="Times New Roman" w:cs="Times New Roman"/>
          <w:b/>
          <w:bCs/>
          <w:sz w:val="24"/>
          <w:szCs w:val="24"/>
        </w:rPr>
        <w:t xml:space="preserve">Стаття 65.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1. До і під час обговорення питання порядку денного селищний голова, секретар ради,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2. Рішення щодо відкладених питань приймаються більшістю голосів від загального складу ради.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b/>
          <w:sz w:val="24"/>
          <w:szCs w:val="24"/>
        </w:rPr>
        <w:t>Стаття 66.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lastRenderedPageBreak/>
        <w:t>1. Після закінчення обговорення головуючий повідомляє депутатів про перехід до голосування.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AD030F" w:rsidRPr="00C8438C" w:rsidRDefault="00AD030F" w:rsidP="00AD030F">
      <w:pPr>
        <w:keepNext/>
        <w:spacing w:after="0" w:line="240" w:lineRule="auto"/>
        <w:ind w:firstLine="567"/>
        <w:jc w:val="both"/>
        <w:rPr>
          <w:rFonts w:ascii="Times New Roman" w:hAnsi="Times New Roman" w:cs="Times New Roman"/>
          <w:b/>
          <w:bCs/>
          <w:sz w:val="24"/>
          <w:szCs w:val="24"/>
        </w:rPr>
      </w:pPr>
      <w:r w:rsidRPr="00C8438C">
        <w:rPr>
          <w:rFonts w:ascii="Times New Roman" w:hAnsi="Times New Roman" w:cs="Times New Roman"/>
          <w:b/>
          <w:bCs/>
          <w:sz w:val="24"/>
          <w:szCs w:val="24"/>
        </w:rPr>
        <w:t xml:space="preserve">Стаття 67.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Після обговорення питання порядку денного до початку голосування керівник депутатської групи або фракції може внести мотивовану пропозицію про перерву у засіданні для узгодження позицій щодо голосування.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Така пропозиція ставиться на голосування без обговорення і вважається схваленою за підтримки половини депутатів, зареєстрованих на засіданні.</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Тривалість перерви визначається головуючим в межах від 10 до 30 хвилин.</w:t>
      </w:r>
    </w:p>
    <w:p w:rsidR="00AD030F" w:rsidRPr="00C8438C" w:rsidRDefault="00AD030F" w:rsidP="00AD030F">
      <w:pPr>
        <w:spacing w:after="0" w:line="240" w:lineRule="auto"/>
        <w:ind w:firstLine="567"/>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6. Прийняття рішень</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68.</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Рада в межах своїх повноважень приймає нормативні та інші акти у формі рішень.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69.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Рішення ради приймаються на її пленарному засіданні більшістю депутатів від загального складу ради, крім випадків, передбачених Законом України «Про місцеве самоврядування в Україні» та цим Регламентом.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При встановленні результатів голосування враховується голос селищного голови.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70.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Рішення ради приймається відкритим, поіменним або таємним голосуванням.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Рішення ради з будь-якого питання приймається на її пленарному засіданні після його обговорення. Прийняття рішення без обговорення питання допускається лише в випадках, зазначених у цьому Регламенті.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Рішення ради про припинення обговорення на пленарному засіданні може прийматися, якщо за це проголосувала більшість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Питання, що виносяться на розгляд ради, попередньо розглядаються у відповідних постійних комісіях.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Голосування здійснюється депутатами особисто в залі засідань або у відведеному для таємного голосування місці.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Рішення, які не отримали необхідної більшості голосів на підтримку, вважаються відхиленими.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72.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Рішення з процедурних питань приймаються після їх обговорення за скороченою процедурою або без обговорення. Процедурними вважаються питання, що стосуються визначення способу розгляду питань на засіданні, а також зазначені в Регламенті, як такі. Процедурні питання не потребують їх попередньої підготовки в постійних комісіях. Якщо виникає сумнів, чи запропоноване до розгляду питання є процедурним, рішення про це без обговорення приймається радою більшістю голосів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Рада може скасовувати своє рішення, якщо за це проголосувала більшість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У ході прийняття рішення чи вирішення іншого питання може здійснюватися </w:t>
      </w:r>
      <w:proofErr w:type="spellStart"/>
      <w:r w:rsidRPr="00C8438C">
        <w:rPr>
          <w:rFonts w:ascii="Times New Roman" w:hAnsi="Times New Roman" w:cs="Times New Roman"/>
          <w:sz w:val="24"/>
          <w:szCs w:val="24"/>
        </w:rPr>
        <w:t>переголосування</w:t>
      </w:r>
      <w:proofErr w:type="spellEnd"/>
      <w:r w:rsidRPr="00C8438C">
        <w:rPr>
          <w:rFonts w:ascii="Times New Roman" w:hAnsi="Times New Roman" w:cs="Times New Roman"/>
          <w:sz w:val="24"/>
          <w:szCs w:val="24"/>
        </w:rPr>
        <w:t xml:space="preserve"> радою, після проведення нового обговорення, якщо за це проголосувало більшість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Стаття 74.</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Формою виконання рішень ради може бути протокольне доручення, яке приймається на пленарному засіданні ради на випадок, коли поставлене депутатами чи керівниками виконавчих органів ради питання не ввійшло в проєкт того чи іншого рішення, але має до нього безпосереднє відношення.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75.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Рішення ради приймаються відкритим та відкритим поіменним голосуванням шляхом підрахунку голосів чи таємним голосуванням шляхом подачі бюлетенів.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Всі рішення приймаються радою відкритим голосуванням, крім випадків, коли законом чи Регламентом встановлено таємне голосування.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3. Поіменне голосування проводиться шляхом </w:t>
      </w:r>
      <w:proofErr w:type="spellStart"/>
      <w:r w:rsidRPr="00C8438C">
        <w:rPr>
          <w:rFonts w:ascii="Times New Roman" w:hAnsi="Times New Roman" w:cs="Times New Roman"/>
          <w:sz w:val="24"/>
          <w:szCs w:val="24"/>
        </w:rPr>
        <w:t>зачитування</w:t>
      </w:r>
      <w:proofErr w:type="spellEnd"/>
      <w:r w:rsidRPr="00C8438C">
        <w:rPr>
          <w:rFonts w:ascii="Times New Roman" w:hAnsi="Times New Roman" w:cs="Times New Roman"/>
          <w:sz w:val="24"/>
          <w:szCs w:val="24"/>
        </w:rPr>
        <w:t xml:space="preserve"> головою лічильної комісії (або членом комісії) списку депутатів, зареєстрованих на пленарному засіданні, та селищного голови в алфавітному порядку</w:t>
      </w:r>
      <w:r w:rsidRPr="00C8438C">
        <w:rPr>
          <w:rFonts w:ascii="Times New Roman" w:hAnsi="Times New Roman" w:cs="Times New Roman"/>
          <w:color w:val="FF0000"/>
          <w:sz w:val="24"/>
          <w:szCs w:val="24"/>
        </w:rPr>
        <w:t xml:space="preserve">.   </w:t>
      </w:r>
      <w:r w:rsidRPr="00C8438C">
        <w:rPr>
          <w:rFonts w:ascii="Times New Roman" w:hAnsi="Times New Roman" w:cs="Times New Roman"/>
          <w:sz w:val="24"/>
          <w:szCs w:val="24"/>
        </w:rPr>
        <w:t xml:space="preserve">Після оголошення прізвища кожен депутат та селищний голова особисто  озвучує своє рішення щодо  питання, яке  виноситься на голосування («за», «проти», «утримався»). Під час проведення поіменного голосування   лічильна комісія заповнює відомість про результати голосування. Голова лічильної комісії (або визначений представник комісії) повідомляє про результати голосування та передає відомість результатів голосування головуючому. Результати поіменного голосування підлягають оприлюдненню та наданню за запитом відповідно Закону України «Про доступ до публічної інформації».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Результати поіменного голосування розміщуються структурним підрозділом виконавчого комітету ради, визначеного селищним головою, на офіційному сайті   селищної ради не пізніше наступного робочого дня з дня проведення пленарного засідання.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4. Результати поіменного голосування є невід’ємною частиною протоколу сесії селищної  ради.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5. Таємне голосування обов’язково проводиться у випадках, передбачених пунктами 1,29,31 статті 43 та статтями 55, 56 Закону України «Про місцеве самоврядування в Україні».</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6. Голосування з процедурних питань проводиться відкритим голосуванням, яке проводиться шляхом підняття рук депутатами, а підрахунок голосів проводить лічильна комісія.</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76.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Поіменне голосування проводиться за пропозицією будь-якого з депутатів, підтриманою 1/3 частиною депутатів від присутніх на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Дані про результати поіменного голосування роздруковуються секретарем ради або структурним підрозділом виконавчого комітету ради, визначеного селищним головою, і надаються представникам депутатських груп (фракцій), депутатам за їх зверненнями, представникам засобів масової інформації.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77.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sz w:val="24"/>
          <w:szCs w:val="24"/>
        </w:rPr>
        <w:t>Рішення ради може бути зупинено селищним головою у відповідності до частини четвертої статті 59 Закону України «Про місцеве самоврядування в Україні».</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1. Копії прийнятих радою рішень, після набрання ними чинності, розмножуються і видаються депутатам за їх вимогою.</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Інформація про прийняті рішення розміщується на офіційному сайті селищної ради з дотриманням вимог Законів України «Про місцеве самоврядування в Україні» та «Про доступ до публічної інформації».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3. Особливості діяльності ради з підготовки, прийняття та відстеження ефективності регуляторних актів визначаються Законом України «Про засади державної регуляторної політики у сфері господарської діяльності».</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Рішення ради надсилаються відповідним підприємствам, організаціям і установам, посадовим особам і доводяться до відома громадян не пізніше п’яти робочих днів з дня затвердження/підписання документа.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Рішення ради нормативно-правового характеру набирають чинності з дня їх офіційного оприлюднення, якщо не встановлено іншого строку введення цих рішень в дію.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Рішення ради індивідуально-правового характеру набирають чинності з моменту їх прийняття, якщо не встановлено іншого строку введення цих рішень в дію.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Прийняті рішення ради підписуються головуючим на пленарному засіданні ради.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7. Порядок голосування пропозицій</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81.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Обговорення і голосування з питань і пропозицій проводиться таким чином, щоб з’ясувати дійсне волевиявлення більшості депутатів щодо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Розгляд одного питання порядку денного без прийняття рішення щодо нього не може перериватися розглядом інших питань порядку денного.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 пропозиції депутатів.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83.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На голосування ставляться всі пропозиції і поправки.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Якщо окрема думка депутата чи постійної комісії містить пропозиції щодо обговореного питання, головуючий оголошує ці пропозиції і також ставить їх на голосування.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Головуючий, на підставі процедурного рішення,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приймається радою без обговорення.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Пропозиції та поправки до проєктів рішень ради подаються депутатами доповідачу з даного питання у письмовій формі за особистим підписом ініціаторів.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Пропозиції і поправки ставляться на голосування в порядку надходження.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85.</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Головуючий послідовно оголошує зміст поправок і пропозицій і, якщо немає зауважень до їх змісту, переходить до голосування кожної поправки чи пропозиції окремо.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Перед голосуванням кількох пропозицій, які виключають одна одну, головуючий на засіданні послідовно оголошує їх і, якщо немає зауважень до змісту, переходить до голосування кожної пропозиції окремо, в порядку їх надходження. Прийняття однієї з попередніх пропозицій означає відхилення наступних із них, які на голосування вже не ставляться.</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3. Перед кожним голосуванням головуючий на засіданні чітко формулює зміст питання, що буде ставитися на голосування, і якщо немає заперечень, відразу пропонує провести голосування щодо нього.</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4. Головуючий після закінчення голосування повідомляє повні результати і прийняте рішення.</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86.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1. Після оголошення головуючим початку голосування ніхто не може його переривати. З початку голосування і до оголошення його результатів слово нікому не надається.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В разі порушення процедури і голосування або виникнення перешкоди під час його проведення, негайно проводиться повторне голосування без обговорення.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3. Голосування проводиться за допомогою підняття рук чи шляхом поіменного голосування при проведенні відкритого голосування або бюлетенями при проведенні таємного голосування.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4.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w:t>
      </w:r>
      <w:r w:rsidRPr="00C8438C">
        <w:rPr>
          <w:rFonts w:ascii="Times New Roman" w:hAnsi="Times New Roman" w:cs="Times New Roman"/>
          <w:sz w:val="24"/>
          <w:szCs w:val="24"/>
        </w:rPr>
        <w:lastRenderedPageBreak/>
        <w:t>складу селищної ради включається голос селищного голови, якщо він бере участь у пленарному засіданні ради, і враховується його голос.</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5.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6. Рішення Ради з будь-якого питання після його обговорення приймається у такій послідовності:</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проєкт рішення ставиться на голосування за основу;</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після цього ставляться на голосування, у порядку надходження, усі зміни та доповнення, що надійшли під час обговорення проєкту;</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проєкт рішення ставиться на голосування в цілому як рішення з урахуванням змін та доповнень, підтриманих більшістю депутатів від загального складу Ради.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7. Голосування за основу і в цілому можливе виключно у випадку, коли на заклик головуючого: «Чи можливо даний проєкт рішення поставити на голосування за основу і в цілому?», – не надійшло жодного заперечення депутатів.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8. У випадку, якщо Рада прийняла рішення за основу, головуючий пропонує розглянути пропозиції та доповнення до тексту проєкту рішення.</w:t>
      </w:r>
    </w:p>
    <w:p w:rsidR="00AD030F" w:rsidRPr="00C8438C" w:rsidRDefault="00AD030F" w:rsidP="00AD030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9. Після голосування всіх пропозицій та поправок проєкт рішення голосується в цілому.</w:t>
      </w:r>
    </w:p>
    <w:p w:rsidR="00AD030F" w:rsidRPr="00C8438C" w:rsidRDefault="00AD030F" w:rsidP="00AD030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10. Після голосування по всіх пропозиціях та поправках, у випадку виникнення необхідності, Рада може прийняти рішення про направлення проєкту рішення разом із ухваленими поправками на доопрацювання чи </w:t>
      </w:r>
      <w:proofErr w:type="spellStart"/>
      <w:r w:rsidRPr="00C8438C">
        <w:rPr>
          <w:rFonts w:ascii="Times New Roman" w:hAnsi="Times New Roman" w:cs="Times New Roman"/>
          <w:sz w:val="24"/>
          <w:szCs w:val="24"/>
        </w:rPr>
        <w:t>довивчення</w:t>
      </w:r>
      <w:proofErr w:type="spellEnd"/>
      <w:r w:rsidRPr="00C8438C">
        <w:rPr>
          <w:rFonts w:ascii="Times New Roman" w:hAnsi="Times New Roman" w:cs="Times New Roman"/>
          <w:sz w:val="24"/>
          <w:szCs w:val="24"/>
        </w:rPr>
        <w:t>.</w:t>
      </w:r>
    </w:p>
    <w:p w:rsidR="00AD030F" w:rsidRPr="00C8438C" w:rsidRDefault="00AD030F" w:rsidP="00AD030F">
      <w:pPr>
        <w:widowControl w:val="0"/>
        <w:tabs>
          <w:tab w:val="num"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C8438C">
        <w:rPr>
          <w:rFonts w:ascii="Times New Roman" w:hAnsi="Times New Roman" w:cs="Times New Roman"/>
          <w:sz w:val="24"/>
          <w:szCs w:val="24"/>
        </w:rPr>
        <w:t xml:space="preserve">11. </w:t>
      </w:r>
      <w:proofErr w:type="spellStart"/>
      <w:r w:rsidRPr="00C8438C">
        <w:rPr>
          <w:rFonts w:ascii="Times New Roman" w:hAnsi="Times New Roman" w:cs="Times New Roman"/>
          <w:sz w:val="24"/>
          <w:szCs w:val="24"/>
          <w:lang w:eastAsia="ru-RU"/>
        </w:rPr>
        <w:t>Проєкт</w:t>
      </w:r>
      <w:proofErr w:type="spellEnd"/>
      <w:r w:rsidRPr="00C8438C">
        <w:rPr>
          <w:rFonts w:ascii="Times New Roman" w:hAnsi="Times New Roman" w:cs="Times New Roman"/>
          <w:sz w:val="24"/>
          <w:szCs w:val="24"/>
          <w:lang w:eastAsia="ru-RU"/>
        </w:rPr>
        <w:t xml:space="preserve"> рішення або пропозиція, які не отримали необхідної більшості голосів на підтримку, вважаються не підтриманими. За пропозицією головуючого, Секретаря Ради, депутата, що підтримана процедурним рішенням Ради, проєкт рішення, пропозиція, доповнення чи зауваження до проєкту рішення можуть бути поставлені на повторне голосування не більше одного разу.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12. Якщо результат голосування викликає обґрунтовані сумніви, рада може прийняти процедурне рішення про </w:t>
      </w:r>
      <w:proofErr w:type="spellStart"/>
      <w:r w:rsidRPr="00C8438C">
        <w:rPr>
          <w:rFonts w:ascii="Times New Roman" w:hAnsi="Times New Roman" w:cs="Times New Roman"/>
          <w:sz w:val="24"/>
          <w:szCs w:val="24"/>
        </w:rPr>
        <w:t>переголосування</w:t>
      </w:r>
      <w:proofErr w:type="spellEnd"/>
      <w:r w:rsidRPr="00C8438C">
        <w:rPr>
          <w:rFonts w:ascii="Times New Roman" w:hAnsi="Times New Roman" w:cs="Times New Roman"/>
          <w:sz w:val="24"/>
          <w:szCs w:val="24"/>
        </w:rPr>
        <w:t>.</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 будь-який час депутат може звертатись з такими пропозиціями щодо дотримання Регламенту під час проведення пленарного засідання ради: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щодо перерви у пленарному засіданні;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 припинення обговорення питання порядку денного;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 те, щоб вважати список для виступів вичерпаним;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 перенесення питання порядку денного;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 повторний розгляд сесійного питання з якого не прийнято рішення;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щодо оголошення результатів голосування головуючим та прийнятого  рішення.</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88.</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Пропозиції щодо дотримання Регламенту повинні негайно ставитись на обговорення і голосування. Якщо є декілька пропозицій, то слід організовувати голосування з дотриманням черговості.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89.</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Виступи щодо Регламенту не повинні тривати довше ніж 3 хвилини і обмежуватись обговоренням питань, безпосередньо пов’язаних з Регламентом і у відповідності з ним.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При розгляді пропозицій щодо регламенту надається можливість представнику кожної депутатської групи та фракції висловити свою думку «за» чи «проти».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Головуючий може повторно висловити свою думку щодо відповідного пункту Регламенту перед повторним голосуванням. </w:t>
      </w:r>
    </w:p>
    <w:p w:rsidR="00AD030F" w:rsidRPr="00C8438C" w:rsidRDefault="00AD030F" w:rsidP="00AD030F">
      <w:pPr>
        <w:spacing w:after="0" w:line="240" w:lineRule="auto"/>
        <w:jc w:val="center"/>
        <w:rPr>
          <w:rFonts w:ascii="Times New Roman" w:hAnsi="Times New Roman" w:cs="Times New Roman"/>
          <w:b/>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8. Таємне голосування</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92.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Таємне голосування проводиться у випадках передбачених пунктами 4 і 16 статті 26, частиною 3 статті 79 Закону України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Таємне голосування організовує лічильна комісія.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Рішення лічильної комісії приймаються більшістю голосів членів комісії.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94.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Таємне голосування відбувається із застосуванням бюлетенів для таємного голосування. Бюлетені для таємного голосування виготовляються лічильною комісією   Ради за дорученням головуючого на  пленарному засіданні Ради.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Протоколювання процедури таємного голосування та підрахунок голосів під час таємного голосування здійснює Лічильна комісія.  </w:t>
      </w:r>
    </w:p>
    <w:p w:rsidR="00AD030F" w:rsidRPr="00C8438C" w:rsidRDefault="00AD030F" w:rsidP="00AD030F">
      <w:pPr>
        <w:spacing w:after="0" w:line="240" w:lineRule="auto"/>
        <w:ind w:firstLine="567"/>
        <w:jc w:val="both"/>
        <w:rPr>
          <w:rFonts w:ascii="Times New Roman" w:hAnsi="Times New Roman" w:cs="Times New Roman"/>
          <w:bCs/>
          <w:iCs/>
          <w:sz w:val="24"/>
          <w:szCs w:val="24"/>
        </w:rPr>
      </w:pPr>
      <w:r w:rsidRPr="00C8438C">
        <w:rPr>
          <w:rFonts w:ascii="Times New Roman" w:hAnsi="Times New Roman" w:cs="Times New Roman"/>
          <w:bCs/>
          <w:iCs/>
          <w:sz w:val="24"/>
          <w:szCs w:val="24"/>
        </w:rPr>
        <w:t>Протоколи Лічильної комісії про</w:t>
      </w:r>
      <w:r w:rsidRPr="00C8438C">
        <w:rPr>
          <w:rFonts w:ascii="Times New Roman" w:hAnsi="Times New Roman" w:cs="Times New Roman"/>
          <w:b/>
          <w:bCs/>
          <w:iCs/>
          <w:sz w:val="24"/>
          <w:szCs w:val="24"/>
        </w:rPr>
        <w:t xml:space="preserve"> </w:t>
      </w:r>
      <w:r w:rsidRPr="00C8438C">
        <w:rPr>
          <w:rFonts w:ascii="Times New Roman" w:hAnsi="Times New Roman" w:cs="Times New Roman"/>
          <w:bCs/>
          <w:iCs/>
          <w:sz w:val="24"/>
          <w:szCs w:val="24"/>
        </w:rPr>
        <w:t xml:space="preserve">виготовлення бюлетенів для голосування та результати таємного голосування </w:t>
      </w:r>
      <w:r w:rsidRPr="00C8438C">
        <w:rPr>
          <w:rFonts w:ascii="Times New Roman" w:hAnsi="Times New Roman" w:cs="Times New Roman"/>
          <w:sz w:val="24"/>
          <w:szCs w:val="24"/>
        </w:rPr>
        <w:t>за допомогою бюлетенів</w:t>
      </w:r>
      <w:r w:rsidRPr="00C8438C">
        <w:rPr>
          <w:rFonts w:ascii="Times New Roman" w:hAnsi="Times New Roman" w:cs="Times New Roman"/>
          <w:bCs/>
          <w:iCs/>
          <w:sz w:val="24"/>
          <w:szCs w:val="24"/>
        </w:rPr>
        <w:t xml:space="preserve"> зберігаються разом із протоколом пленарного засідання Ради. </w:t>
      </w:r>
    </w:p>
    <w:p w:rsidR="00AD030F" w:rsidRPr="00C8438C" w:rsidRDefault="00AD030F" w:rsidP="00AD030F">
      <w:pPr>
        <w:spacing w:after="0" w:line="240" w:lineRule="auto"/>
        <w:ind w:firstLine="567"/>
        <w:jc w:val="both"/>
        <w:rPr>
          <w:rFonts w:ascii="Times New Roman" w:hAnsi="Times New Roman" w:cs="Times New Roman"/>
          <w:bCs/>
          <w:iCs/>
          <w:sz w:val="24"/>
          <w:szCs w:val="24"/>
        </w:rPr>
      </w:pPr>
      <w:r w:rsidRPr="00C8438C">
        <w:rPr>
          <w:rFonts w:ascii="Times New Roman" w:hAnsi="Times New Roman" w:cs="Times New Roman"/>
          <w:bCs/>
          <w:iCs/>
          <w:sz w:val="24"/>
          <w:szCs w:val="24"/>
        </w:rPr>
        <w:t xml:space="preserve">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Бюлетені для таємного голосування з питань, що поставлені на голосування виготовляються лічильною комісією за встановленою формою. У бюлетень для таємного голосування по проєкту рішення ради вноситься запис «підтримую рішення» і праворуч порожній квадрат, нижче – запис «не підтримую рішення» і праворуч порожній квадрат, ще нижче – запис «утримуюсь» і праворуч порожній квадрат.</w:t>
      </w:r>
    </w:p>
    <w:p w:rsidR="00AD030F" w:rsidRPr="00C8438C" w:rsidRDefault="00AD030F" w:rsidP="00AD030F">
      <w:pPr>
        <w:pStyle w:val="HTML"/>
        <w:tabs>
          <w:tab w:val="clear" w:pos="916"/>
          <w:tab w:val="left" w:pos="0"/>
          <w:tab w:val="left" w:pos="142"/>
          <w:tab w:val="left" w:pos="284"/>
          <w:tab w:val="left" w:pos="426"/>
          <w:tab w:val="left" w:pos="1276"/>
        </w:tabs>
        <w:ind w:left="567"/>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Недійсними вважаються бюлетені:</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невстановленого зразка;</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 xml:space="preserve">в яких підтримано дві і більше кандидатур на одну посаду; </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у яких голосуючим не зроблено жодної позначки;</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в яких неможливо з'ясувати волевиявлення депутата Ради;</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Якщо у скриньках для таємного голосування виявиться більше бюлетенів </w:t>
      </w:r>
      <w:r w:rsidRPr="00C8438C">
        <w:rPr>
          <w:rFonts w:ascii="Times New Roman" w:hAnsi="Times New Roman" w:cs="Times New Roman"/>
          <w:bCs/>
          <w:iCs/>
          <w:sz w:val="24"/>
          <w:szCs w:val="24"/>
        </w:rPr>
        <w:t>встановленого зразка</w:t>
      </w:r>
      <w:r w:rsidRPr="00C8438C">
        <w:rPr>
          <w:rFonts w:ascii="Times New Roman" w:hAnsi="Times New Roman" w:cs="Times New Roman"/>
          <w:sz w:val="24"/>
          <w:szCs w:val="24"/>
        </w:rPr>
        <w:t xml:space="preserve">, ніж їх видано згідно з реєстром про одержання бюлетенів, всі бюлетені для таємного голосування  вважаються недійсними і проводиться </w:t>
      </w:r>
      <w:proofErr w:type="spellStart"/>
      <w:r w:rsidRPr="00C8438C">
        <w:rPr>
          <w:rFonts w:ascii="Times New Roman" w:hAnsi="Times New Roman" w:cs="Times New Roman"/>
          <w:sz w:val="24"/>
          <w:szCs w:val="24"/>
        </w:rPr>
        <w:t>переголосування</w:t>
      </w:r>
      <w:proofErr w:type="spellEnd"/>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На кожному бюлетені для таємного голосування мають бути підписи всіх членів лічильної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Час і місце проведення голосування, а також організація голосування встановлюється лічильною комісією і доводиться до відома всіх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Лічильна комісія перед початком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складає в алфавітному порядку список усіх депутатів, повноваження яких визнані дійсними;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організовує заповнення бюлетенів для таємного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опломбовує скриньки для таємного голосування і забезпечує всі умови для повного дотримання таємниці волевиявлення;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видає </w:t>
      </w:r>
      <w:proofErr w:type="spellStart"/>
      <w:r w:rsidRPr="00C8438C">
        <w:rPr>
          <w:rFonts w:ascii="Times New Roman" w:hAnsi="Times New Roman" w:cs="Times New Roman"/>
          <w:sz w:val="24"/>
          <w:szCs w:val="24"/>
        </w:rPr>
        <w:t>бюлетні</w:t>
      </w:r>
      <w:proofErr w:type="spellEnd"/>
      <w:r w:rsidRPr="00C8438C">
        <w:rPr>
          <w:rFonts w:ascii="Times New Roman" w:hAnsi="Times New Roman" w:cs="Times New Roman"/>
          <w:sz w:val="24"/>
          <w:szCs w:val="24"/>
        </w:rPr>
        <w:t xml:space="preserve"> для таємного </w:t>
      </w:r>
      <w:proofErr w:type="spellStart"/>
      <w:r w:rsidRPr="00C8438C">
        <w:rPr>
          <w:rFonts w:ascii="Times New Roman" w:hAnsi="Times New Roman" w:cs="Times New Roman"/>
          <w:sz w:val="24"/>
          <w:szCs w:val="24"/>
        </w:rPr>
        <w:t>глосування</w:t>
      </w:r>
      <w:proofErr w:type="spellEnd"/>
      <w:r w:rsidRPr="00C8438C">
        <w:rPr>
          <w:rFonts w:ascii="Times New Roman" w:hAnsi="Times New Roman" w:cs="Times New Roman"/>
          <w:sz w:val="24"/>
          <w:szCs w:val="24"/>
        </w:rPr>
        <w:t xml:space="preserve"> кожному депутату особисто. Отримання бюлетеня для таємного </w:t>
      </w:r>
      <w:proofErr w:type="spellStart"/>
      <w:r w:rsidRPr="00C8438C">
        <w:rPr>
          <w:rFonts w:ascii="Times New Roman" w:hAnsi="Times New Roman" w:cs="Times New Roman"/>
          <w:sz w:val="24"/>
          <w:szCs w:val="24"/>
        </w:rPr>
        <w:t>глосування</w:t>
      </w:r>
      <w:proofErr w:type="spellEnd"/>
      <w:r w:rsidRPr="00C8438C">
        <w:rPr>
          <w:rFonts w:ascii="Times New Roman" w:hAnsi="Times New Roman" w:cs="Times New Roman"/>
          <w:sz w:val="24"/>
          <w:szCs w:val="24"/>
        </w:rPr>
        <w:t xml:space="preserve"> підтверджується особистим підписом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знищує бюлетені, що залишились після завершення їх видачі.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97.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Голосування проводиться у кабіні (приміщенні) для таємного голосування. Заповнений бюлетень опускається в скриньку, яка повинна знаходитися біля кабіни (приміщення) для таємного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2. Підрахунок голосів і встановлення результатів виборів проводиться лише членами лічильної комісії відкрито.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 результати таємного голосування лічильна комісія складає протокол, який підписують усі члени лічильної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Голова лічильної комісії оголошує результати голосування.</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99. </w:t>
      </w:r>
      <w:r w:rsidRPr="00C8438C">
        <w:rPr>
          <w:rFonts w:ascii="Times New Roman" w:hAnsi="Times New Roman" w:cs="Times New Roman"/>
          <w:sz w:val="24"/>
          <w:szCs w:val="24"/>
        </w:rPr>
        <w:t xml:space="preserve">На підставі доповіді лічильної комісії про результат таємного голосування головуючий повідомляє, прийнято рішення або ні, а при виборах (погодженні) називає кандидатури, обрані (погоджені) на посади.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9. Дисципліна та етика пленарних засідань</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100.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На пленарному засіданні ради промовець, як і всі присутні, зобов’язаний дотримуватись правил депутатської етики, визначених у статті 8 Закону України «Про статус депутатів місцевих рад», не повинен вживати образливі висловлювання, непристойні та лайливі слова, закликати до незаконних і насильницьких дій. Головуючий має право попередити промовця про неприпустимість порушення – позбавити його права виступу на даному засіданні.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Депутат або представник депутатської фракції, групи, на адресу яких були виголошені образливі слова, може звернутися до головуючого про надання слова для репліки. Головуючий на засіданні надає слово депутату, або представнику депутатської фракції, групи відразу після звернення.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Якщо головуючий звертається до промовця, останній повинен зупинити свій виступ, в іншому разі головуючий може позбавити його слова.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Якщо промовець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Якщо депутат своєю поведінкою заважає проведенню пленарного засідання ради - головуючий попереджає його персонально і закликає до порядку. Після повторного попередження головуючий за згодою більшості депутатів від загальної кількості ради, визначеною шляхом голосування, може запропонувати депутату залишити зал.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Якщо депутат відмовляється залишити зал, головуючий припиняє засідання до виконання депутатом його вимог.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102.</w:t>
      </w:r>
      <w:r w:rsidRPr="00C8438C">
        <w:rPr>
          <w:rFonts w:ascii="Times New Roman" w:hAnsi="Times New Roman" w:cs="Times New Roman"/>
          <w:sz w:val="24"/>
          <w:szCs w:val="24"/>
        </w:rPr>
        <w:t xml:space="preserve"> У разі грубого порушення дисципліни або перешкод у проведенні засідання головуючий може оголосити перерву або закрити засідання.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10. Про порядок оформлення матеріалів сесії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1. Матеріали сесії складаються з протоколу сесії та додатків до нього, результатів поіменного голосування, рішень Ради, фонограми (</w:t>
      </w:r>
      <w:proofErr w:type="spellStart"/>
      <w:r w:rsidRPr="00C8438C">
        <w:rPr>
          <w:rFonts w:ascii="Times New Roman" w:hAnsi="Times New Roman" w:cs="Times New Roman"/>
          <w:sz w:val="24"/>
          <w:szCs w:val="24"/>
        </w:rPr>
        <w:t>аудіозапису</w:t>
      </w:r>
      <w:proofErr w:type="spellEnd"/>
      <w:r w:rsidRPr="00C8438C">
        <w:rPr>
          <w:rFonts w:ascii="Times New Roman" w:hAnsi="Times New Roman" w:cs="Times New Roman"/>
          <w:sz w:val="24"/>
          <w:szCs w:val="24"/>
        </w:rPr>
        <w:t>), відеозапису – за наявності технічної можливості.  У разі проведення засідання поза межами сесійної зали обов’язковими матеріалами сесії є протокол сесії, результати поіменного голосування, рішення Ради.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2.Протокол оформляється структурним підрозділом виконавчого комітету ради, визначеного селищним головою, та підписується протягом десяти  календарних днів з дня закриття пленарного засідання.</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2.Секретаріат ради має право здійснювати контроль за виготовленням протоколу сесії селищної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sz w:val="24"/>
          <w:szCs w:val="24"/>
        </w:rPr>
        <w:t xml:space="preserve"> </w:t>
      </w:r>
      <w:r w:rsidRPr="00C8438C">
        <w:rPr>
          <w:rFonts w:ascii="Times New Roman" w:hAnsi="Times New Roman" w:cs="Times New Roman"/>
          <w:b/>
          <w:sz w:val="24"/>
          <w:szCs w:val="24"/>
        </w:rPr>
        <w:t xml:space="preserve">Стаття 104.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Протокол сесії повинен містити: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назву ради та її скликання, порядковий номер сесії, дату і місце її проведення, час початку і закінчення;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2) загальне число депутатів ради, кількість присутніх, список запрошених на сесію та прізвища депутатів вищих рівнів, які були присутніми на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порядок денний і регламент часу роботи;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прізвища, посади доповідачів, співдоповідачів і виступаючих;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результати голосування і прийняті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запити депутатів, відповіді на них, прийняті радою рішення по запитах.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До протоколу сесії додаються: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тексти доповідей і співдоповідей;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тексти виступів депутатів, які не брали участі у дебатах і в зв’язку з припиненням обговорення питань;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список присутніх на сесії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поправки і доповнення до проєктів рішень;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довідки, зауваження;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порядок ведення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105.</w:t>
      </w:r>
    </w:p>
    <w:p w:rsidR="00AD030F" w:rsidRPr="00C8438C" w:rsidRDefault="00AD030F" w:rsidP="00AD030F">
      <w:pPr>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Матеріали сесій селищної  ради зберігаються протягом встановленого строку у  структурному підрозділі виконавчого комітету ради, визначеного селищним головою, та згідно із встановленим порядком  передаються до архіву  на постійне зберігання.  Матеріали сесії є офіційними документами, що підтверджують процес обговорення і прийняття рішень селищної  ради з питань, винесених на її пленарне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106.</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Протоколи сесій ради підписуються головуючим на сесії та головою секретаріату ради.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Рішення ради у п’ятиденний термін з моменту його прийняття підписується  селищним  головою, а у випадках, визначених цим регламентом, головуючим на засіданні ради.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Рішення ради у п’ятиденний термін з моменту його прийняття може бути зупинено селищним  головою і внесено на повторний розгляд ради з обґрунтуванням зауважень.</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селищним головою і оприлюднюється.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5. Якщо селищний голова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селищним головою і оприлюднюється.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6. Акти органів місцевого самоврядування нормативно-правового характеру набирають чинності з дня їх офіційного оприлюднення, якщо радою не встановлено пізніший строк введення цих актів у дію.</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7. Оприлюднення актів Ради здійснюється шляхом розміщення їх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Семенівської селищної ради.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IV. Депутати, посадові особи і органи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Депутати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Права, порядок діяльності депутата в раді та її органах визначаються законами України «Про статус депутатів місцевих рад», «Про місцеве самоврядування в Україні», Положеннями про постійні комісії ради і цим Регламентом.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108.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депутатів і закінчуються в день відкриття першої сесії ради нового скликання.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Повноваження депутата можуть бути припинені достроково у випадках, передбачених Законом.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109.</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Депутат зобов’язаний брати участь у роботі ради, засіданні постійної та тимчасової контрольної комісії ради, до складу яких його обрано.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Участь депутата у роботі ради та її комісій виявляється: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в присутності на всіх пленарних засіданнях і засіданнях комісій;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в активній роботі над питаннями, які виносяться на розгляд ради і попередньо розглядаються постійною комісією;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виступах з питань, які розглядаються;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внесенні поправок і пропозицій при розгляді проєктів рішень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ініціюванні питань до плану роботи ради і постійних комісій;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ініціюванні питань до порядку денного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підготовці проєктів рішень;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організації контролю за виконанням, в першу чергу, рішень ради, віднесених до компетенції постійної комісії, в якій працює депутат;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підготовці матеріалів по звіту постійної комісії перед радою;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інформації виборців про рішення, які приймаються радою і постійною комісією, тощо. </w:t>
      </w:r>
    </w:p>
    <w:p w:rsidR="00AD030F" w:rsidRPr="00C8438C" w:rsidRDefault="00AD030F" w:rsidP="00AD030F">
      <w:pPr>
        <w:spacing w:after="0" w:line="240" w:lineRule="auto"/>
        <w:ind w:firstLine="708"/>
        <w:jc w:val="both"/>
        <w:rPr>
          <w:rFonts w:ascii="Times New Roman" w:hAnsi="Times New Roman" w:cs="Times New Roman"/>
          <w:color w:val="000000" w:themeColor="text1"/>
          <w:sz w:val="24"/>
          <w:szCs w:val="24"/>
        </w:rPr>
      </w:pPr>
      <w:r w:rsidRPr="00C8438C">
        <w:rPr>
          <w:rFonts w:ascii="Times New Roman" w:hAnsi="Times New Roman" w:cs="Times New Roman"/>
          <w:b/>
          <w:color w:val="000000" w:themeColor="text1"/>
          <w:sz w:val="24"/>
          <w:szCs w:val="24"/>
        </w:rPr>
        <w:t>Стаття 110.</w:t>
      </w:r>
      <w:r w:rsidRPr="00C8438C">
        <w:rPr>
          <w:rFonts w:ascii="Times New Roman" w:hAnsi="Times New Roman" w:cs="Times New Roman"/>
          <w:color w:val="000000" w:themeColor="text1"/>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color w:val="000000" w:themeColor="text1"/>
          <w:sz w:val="24"/>
          <w:szCs w:val="24"/>
        </w:rPr>
      </w:pPr>
      <w:r w:rsidRPr="00C8438C">
        <w:rPr>
          <w:rFonts w:ascii="Times New Roman" w:hAnsi="Times New Roman" w:cs="Times New Roman"/>
          <w:color w:val="000000" w:themeColor="text1"/>
          <w:sz w:val="26"/>
          <w:szCs w:val="26"/>
        </w:rPr>
        <w:t xml:space="preserve">Відповідно до ч.11 статті 46 Закону України «Про місцеве самоврядування в Україні» </w:t>
      </w:r>
      <w:r w:rsidRPr="00C8438C">
        <w:rPr>
          <w:rFonts w:ascii="Times New Roman" w:hAnsi="Times New Roman" w:cs="Times New Roman"/>
          <w:color w:val="000000" w:themeColor="text1"/>
          <w:sz w:val="26"/>
          <w:szCs w:val="26"/>
          <w:shd w:val="clear" w:color="auto" w:fill="FFFFFF"/>
        </w:rPr>
        <w:t>у випадку, передбаченому частиною дев’ятою цієї статті,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цієї ради.</w:t>
      </w:r>
      <w:r w:rsidRPr="00C8438C">
        <w:rPr>
          <w:rFonts w:ascii="Times New Roman" w:hAnsi="Times New Roman" w:cs="Times New Roman"/>
          <w:color w:val="000000" w:themeColor="text1"/>
          <w:sz w:val="26"/>
          <w:szCs w:val="26"/>
        </w:rPr>
        <w:t xml:space="preserve"> </w:t>
      </w:r>
      <w:r w:rsidRPr="00C8438C">
        <w:rPr>
          <w:rFonts w:ascii="Times New Roman" w:hAnsi="Times New Roman" w:cs="Times New Roman"/>
          <w:sz w:val="26"/>
          <w:szCs w:val="26"/>
        </w:rPr>
        <w:t>В цьому випадку цей депутат підписує протокол і прийняті рішення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6"/>
          <w:szCs w:val="26"/>
        </w:rPr>
        <w:t xml:space="preserve">Депутат має право висловити  пропозицією про включення окремих питань до порядку денного. Ця пропозиція попередньо розглядається на засіданні відповідної постійної комісії. Про включення чи </w:t>
      </w:r>
      <w:proofErr w:type="spellStart"/>
      <w:r w:rsidRPr="00C8438C">
        <w:rPr>
          <w:rFonts w:ascii="Times New Roman" w:hAnsi="Times New Roman" w:cs="Times New Roman"/>
          <w:sz w:val="26"/>
          <w:szCs w:val="26"/>
        </w:rPr>
        <w:t>невключення</w:t>
      </w:r>
      <w:proofErr w:type="spellEnd"/>
      <w:r w:rsidRPr="00C8438C">
        <w:rPr>
          <w:rFonts w:ascii="Times New Roman" w:hAnsi="Times New Roman" w:cs="Times New Roman"/>
          <w:sz w:val="26"/>
          <w:szCs w:val="26"/>
        </w:rPr>
        <w:t xml:space="preserve"> запропонованих депутатом питань до порядку денного сесії, вирішує рада з урахуванням рекомендацій профільної комісії.</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 статус депутатів місцевих рад» та в розділі VІІ цього Регламенту.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Для роботи депутатів на виборчих округах, зустрічей з виборцями у встановлений радою день проводиться «День депутата». Він проводиться в приміщеннях, які визначаються виконкомом ради з врахуванням пропозицій та згоди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114.</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Крім інформації виборців про роботу ради, її органів, депутатами розглядаються пропозиції, заяви і скарги громадян, ведеться прийом громадян.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Депутат розглядає звернення, які надійшли до нього, вживає заходів до їх вирішення. З цією метою депутат може направляти одержані ним пропозиції, заяви і скарги до відповідних виконавчих органів ради, інших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чинного законодавства і про результати повідомити заявника, а також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періодично, але не менш як один раз на рік, зобов’язаний звітувати про свою роботу і роботу ради перед виборцями, і перед колективами та об’єднаннями громадян.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дотримуватись правил депутатської етики, визначених у статті 8 Закону України «Про статус депутатів місцевих рад».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селищної ради може бути відкликаний за народною ініціативою у випадках передбачених статтею 37 Закону України «Про статус депутатів місцевих рад».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118.</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Гарантії депутатської діяльності, охорона трудових та інших прав депутата забезпечуються відповідно до вимог Закону України «Про статус депутатів місцевих рад».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Депутатські групи та фракції</w:t>
      </w:r>
    </w:p>
    <w:p w:rsidR="00AD030F" w:rsidRPr="00C8438C" w:rsidRDefault="00AD030F" w:rsidP="00AD030F">
      <w:pPr>
        <w:spacing w:after="0"/>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119.</w:t>
      </w:r>
      <w:r w:rsidRPr="00C8438C">
        <w:rPr>
          <w:rFonts w:ascii="Times New Roman" w:hAnsi="Times New Roman" w:cs="Times New Roman"/>
          <w:sz w:val="24"/>
          <w:szCs w:val="24"/>
        </w:rPr>
        <w:t xml:space="preserve"> </w:t>
      </w:r>
    </w:p>
    <w:p w:rsidR="00AD030F" w:rsidRPr="00C8438C" w:rsidRDefault="00AD030F" w:rsidP="00AD030F">
      <w:pPr>
        <w:pStyle w:val="rvps2"/>
        <w:shd w:val="clear" w:color="auto" w:fill="FFFFFF"/>
        <w:spacing w:before="0" w:beforeAutospacing="0" w:after="0" w:afterAutospacing="0"/>
        <w:ind w:firstLine="709"/>
        <w:jc w:val="both"/>
      </w:pPr>
      <w:r w:rsidRPr="00C8438C">
        <w:t>1. Для спільної роботи по здійсненню депутатських повноважень у виборчих округах депутати селищної  ради можуть на основі їх взаємної згоди об'єднуватися в депутатські групи.</w:t>
      </w:r>
      <w:bookmarkStart w:id="0" w:name="n194"/>
      <w:bookmarkEnd w:id="0"/>
      <w:r w:rsidRPr="00C8438C">
        <w:t xml:space="preserve"> </w:t>
      </w:r>
    </w:p>
    <w:p w:rsidR="00AD030F" w:rsidRPr="00C8438C" w:rsidRDefault="00AD030F" w:rsidP="00AD030F">
      <w:pPr>
        <w:spacing w:after="0"/>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Депутати ради можуть добровільно об’єднуватися у депутатські групи за умови, що до складу кожної із них входить не менше як 3 депутати. </w:t>
      </w:r>
    </w:p>
    <w:p w:rsidR="00AD030F" w:rsidRPr="00C8438C" w:rsidRDefault="00AD030F" w:rsidP="00AD030F">
      <w:pPr>
        <w:pStyle w:val="rvps2"/>
        <w:shd w:val="clear" w:color="auto" w:fill="FFFFFF"/>
        <w:spacing w:before="0" w:beforeAutospacing="0" w:after="0" w:afterAutospacing="0"/>
        <w:ind w:firstLine="709"/>
        <w:jc w:val="both"/>
      </w:pPr>
      <w:r w:rsidRPr="00C8438C">
        <w:t>Депутати селищної ради об'єднуються в депутатські групи за єдністю території їх виборчих округів, спільністю проблем, які вони вирішують, або іншими ознаками.</w:t>
      </w:r>
      <w:bookmarkStart w:id="1" w:name="n195"/>
      <w:bookmarkEnd w:id="1"/>
      <w:r w:rsidRPr="00C8438C">
        <w:t xml:space="preserve"> </w:t>
      </w:r>
    </w:p>
    <w:p w:rsidR="00AD030F" w:rsidRPr="00C8438C" w:rsidRDefault="00AD030F" w:rsidP="00AD030F">
      <w:pPr>
        <w:pStyle w:val="rvps2"/>
        <w:shd w:val="clear" w:color="auto" w:fill="FFFFFF"/>
        <w:spacing w:before="0" w:beforeAutospacing="0" w:after="0" w:afterAutospacing="0"/>
        <w:ind w:firstLine="709"/>
        <w:jc w:val="both"/>
      </w:pPr>
      <w:r w:rsidRPr="00C8438C">
        <w:t>Повноваження депутатських груп є похідними від повноважень депутата місцевої ради, передбачених Законом України «Про статус депутатів місцевих рад» .</w:t>
      </w:r>
      <w:bookmarkStart w:id="2" w:name="n196"/>
      <w:bookmarkEnd w:id="2"/>
      <w:r w:rsidRPr="00C8438C">
        <w:t xml:space="preserve"> </w:t>
      </w:r>
    </w:p>
    <w:p w:rsidR="00AD030F" w:rsidRPr="00C8438C" w:rsidRDefault="00AD030F" w:rsidP="00AD030F">
      <w:pPr>
        <w:pStyle w:val="rvps2"/>
        <w:shd w:val="clear" w:color="auto" w:fill="FFFFFF"/>
        <w:spacing w:before="0" w:beforeAutospacing="0" w:after="0" w:afterAutospacing="0"/>
        <w:ind w:firstLine="709"/>
        <w:jc w:val="both"/>
      </w:pPr>
      <w:r w:rsidRPr="00C8438C">
        <w:t xml:space="preserve">Членство депутата селищної ради в депутатській групі не звільняє його від персональної відповідальності за здійснення своїх депутатських повноважень у виборчому окрузі. </w:t>
      </w:r>
    </w:p>
    <w:p w:rsidR="00AD030F" w:rsidRPr="00C8438C" w:rsidRDefault="00AD030F" w:rsidP="00AD030F">
      <w:pPr>
        <w:pStyle w:val="rvps2"/>
        <w:shd w:val="clear" w:color="auto" w:fill="FFFFFF"/>
        <w:spacing w:before="0" w:beforeAutospacing="0" w:after="0" w:afterAutospacing="0"/>
        <w:ind w:firstLine="709"/>
        <w:jc w:val="both"/>
      </w:pPr>
      <w:r w:rsidRPr="00C8438C">
        <w:t xml:space="preserve">2. Депутатські фракції: </w:t>
      </w:r>
    </w:p>
    <w:p w:rsidR="00AD030F" w:rsidRPr="00C8438C" w:rsidRDefault="00AD030F" w:rsidP="00AD030F">
      <w:pPr>
        <w:pStyle w:val="rvps2"/>
        <w:shd w:val="clear" w:color="auto" w:fill="FFFFFF"/>
        <w:spacing w:before="0" w:beforeAutospacing="0" w:after="0" w:afterAutospacing="0"/>
        <w:ind w:firstLine="709"/>
        <w:jc w:val="both"/>
      </w:pPr>
      <w:r w:rsidRPr="00C8438C">
        <w:t>Депутати селищної ради на основі єдності поглядів або партійного членства можуть об'єднуватися у депутатські фракції. До складу депутатських фракцій можуть входити також позапартійні депутати селищної ради, які підтримують політичну спрямованість фракцій.</w:t>
      </w:r>
    </w:p>
    <w:p w:rsidR="00AD030F" w:rsidRPr="00C8438C" w:rsidRDefault="00AD030F" w:rsidP="00AD030F">
      <w:pPr>
        <w:pStyle w:val="rvps2"/>
        <w:shd w:val="clear" w:color="auto" w:fill="FFFFFF"/>
        <w:spacing w:before="0" w:beforeAutospacing="0" w:after="0" w:afterAutospacing="0"/>
        <w:ind w:firstLine="709"/>
        <w:jc w:val="both"/>
      </w:pPr>
      <w:bookmarkStart w:id="3" w:name="n213"/>
      <w:bookmarkStart w:id="4" w:name="n214"/>
      <w:bookmarkEnd w:id="3"/>
      <w:bookmarkEnd w:id="4"/>
      <w:r w:rsidRPr="00C8438C">
        <w:t>Депутат ради може входити до складу лише однієї депутатської фракції. Після відповідного оформлення матеріалів про утворення депутатської фракції головуючий на пленарному засіданні інформує депутатів ради про реєстрацію такої депутатської фракції, її кількісний склад.</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Депутатські групи, фракції не можуть формуватися для захисту приватних, комерційних, місцевих, професійних чи релігійних інтересів.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121.</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Діяльність депутатських груп , фракцій здійснюється в межах Конституції і законів України і спрямована на вирішення питань місцевого самоврядування. Порядок їх роботи, умови вступу і виходу депутатів з груп, фракцій визначається самою депутатською групою, фракцією.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2. Депутат не може входити до складу більше як однієї депутатської групи. Селищний голова і секретар ради не можуть входити до складу жодної депутатської групи,  фракції..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Депутатські групи, фракції ради можуть формуватися і реорганізовуватися протягом повноважень ради відповідного скликання.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123. </w:t>
      </w:r>
    </w:p>
    <w:p w:rsidR="00AD030F" w:rsidRPr="00C8438C" w:rsidRDefault="00AD030F" w:rsidP="00AD030F">
      <w:pPr>
        <w:pStyle w:val="rvps2"/>
        <w:shd w:val="clear" w:color="auto" w:fill="FFFFFF"/>
        <w:spacing w:before="0" w:beforeAutospacing="0" w:after="0" w:afterAutospacing="0"/>
        <w:ind w:firstLine="709"/>
        <w:jc w:val="both"/>
      </w:pPr>
      <w:r w:rsidRPr="00C8438C">
        <w:t>1 Депутати місцевої ради, які входять до складу депутатської групи, обирають особу, яка очолює депутатську групу.</w:t>
      </w:r>
      <w:bookmarkStart w:id="5" w:name="n200"/>
      <w:bookmarkEnd w:id="5"/>
      <w:r w:rsidRPr="00C8438C">
        <w:t xml:space="preserve">  Депутатська група реєструється відповідною місцевою радою за поданням особи, яка очолює депутатську групу,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та депутатів, які уповноважені представляти групу.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2. Рішення про об’єднання депутатів у групу або фракцію доводиться до відома депутатів головуючим під час пленарного засіданні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У раді може бути створена лише одна фракція місцевої організації відповідної політичної партії, депутати від якої обрані до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Депутатська група або фракція не може використовувати повну чи скорочену назву вже існуючої депутатської групи або фракції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Після реєстрації депутатської групи, фракції на пленарному засіданні сесії головуючий інформує депутатів про сформування такої групи, фракції, її кількісний склад. В тому ж порядку повідомляється про зміни в складі депутатських груп, фракцій.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Діяльність депутатської групи або фракції також припиняється у разі прийняття депутатами, які входять до її складу, рішення про розпуск депутатської групи або фракції чи після закінчення строку, на який депутати об’єдналися в депутатську групу або фракцію, або строку повноважень ради відповідного скликання.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Депутатські групи або  фракції можуть приймати участь в попередньому обговоренні кандидатур до складу виконавчого комітету ради, керівників інших органів ради, яких вона затверджує, розгляді питань, які виносяться на сесію, вносити відповідні пропозиції щодо рішень ради, мають гарантоване право на виступ свого представника з усіх питань порядку денного на пленарних засіданнях ради. Пропозиції груп або фракцій носять рекомендаційний характер.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Голова депутатської групи або  фракції обирається депутатами, що входять до складу даної депутатської групи або  фракції на зборах групи або фракції більшістю від загального складу групи або фракції.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3. Селищний голова та секретар ради</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128.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Селищний голова є головною посадовою особою територіальної громади, обирається нею на основі загального, рівного, прямого виборчого права шляхом таємного голосування, здійснює свої повноваження на постійній основі.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129.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Селищний голова при здійсненні наданих повноважень є підзвітним, підконтрольним і відповідальним перед територіальною громадою і відповідальним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130.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Селищний голова очолює виконавчий комітет, головує на пленарних засіданнях селищної ради (крім випадків, передбачених ч.11 статті 46 Закону України «Про місцеве самоврядування в Україні») та очолює її як юридичну особу.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lastRenderedPageBreak/>
        <w:t>Стаття 131.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Повноваження селищного голови визначені Законом України «Про місцеве самоврядування в Україні», іншими законами і цим Регламентом.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132.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Селищний голова може в установленому Законом порядку зупинити дію рішень ради та її виконавчого комітету.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На селищного голову поширюються повноваження та гарантії депутатів, передбачені Законом України «Про статус депутатів місцевих рад». При встановленні результатів голосування до загального складу ради включається голос селищного голови, якщо він бере участь у пленарному засіданні ради, і враховується його голос.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Повноваження селищного голови можуть бути припинені достроково в порядку, визначеному статтею 79 Закону України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Секретар ради обирається у відповідності до статті 50 Закону України «Про місцеве самоврядування в Україні» з числа її депутатів на строк повноважень ради та працює в ній на постійній основі.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Обрання на посаду та звільнення з посади секретаря ради відбувається за рішенням ради, прийнятим шляхом таємного голосування більшістю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Повноваження секретаря ради визначені Законом України «Про місцеве самоврядування в Україні» та цим Регламентом.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138.</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На селищного голову та секретаря ради поширюються обмеження, визначені законами України «Про місцеве самоврядування в Україні», «Про запобігання корупції».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4. Постійні комісії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139.</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Повноваження постійних комісій ради, порядок їх створення і діяльності, структура і їх взаємодія з органами виконавчої влади ради визначається Законом України «Про місцеве самоврядування в Україні», Положенням про постійні комісії ради, та Регламентом.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Постійні комісії ради обираються з числа депутатів на першій сесії ради нового скликання на строк її повноваження у складі голови і членів комісії.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141.</w:t>
      </w:r>
      <w:r w:rsidRPr="00C8438C">
        <w:rPr>
          <w:rFonts w:ascii="Times New Roman" w:hAnsi="Times New Roman" w:cs="Times New Roman"/>
          <w:sz w:val="24"/>
          <w:szCs w:val="24"/>
        </w:rPr>
        <w:t xml:space="preserve"> Кількісний склад комісії визначається радою, але не менше 3-х членів в кожній комісії. Комісії формуються по напрямках, визначених радою. В разі необхідності може бути змінено їх кількісний склад, </w:t>
      </w:r>
      <w:proofErr w:type="spellStart"/>
      <w:r w:rsidRPr="00C8438C">
        <w:rPr>
          <w:rFonts w:ascii="Times New Roman" w:hAnsi="Times New Roman" w:cs="Times New Roman"/>
          <w:sz w:val="24"/>
          <w:szCs w:val="24"/>
        </w:rPr>
        <w:t>переобрано</w:t>
      </w:r>
      <w:proofErr w:type="spellEnd"/>
      <w:r w:rsidRPr="00C8438C">
        <w:rPr>
          <w:rFonts w:ascii="Times New Roman" w:hAnsi="Times New Roman" w:cs="Times New Roman"/>
          <w:sz w:val="24"/>
          <w:szCs w:val="24"/>
        </w:rPr>
        <w:t xml:space="preserve"> персональний склад.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142.</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Голова постійної комісії може бути в будь-який час відкликаний радою, як за поданням селищного голови, так і за пропозицією членів постійної комісії, в якій працює голова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Голова постійної комісії може бути також відкликаний радою за його проханням або у випадках, зазначених цьому Регламенті.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143.</w:t>
      </w:r>
      <w:r w:rsidRPr="00C8438C">
        <w:rPr>
          <w:rFonts w:ascii="Times New Roman" w:hAnsi="Times New Roman" w:cs="Times New Roman"/>
          <w:sz w:val="24"/>
          <w:szCs w:val="24"/>
        </w:rPr>
        <w:t xml:space="preserve"> Координує роботу постійних комісій ради секретар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144.</w:t>
      </w:r>
      <w:r w:rsidRPr="00C8438C">
        <w:rPr>
          <w:rFonts w:ascii="Times New Roman" w:hAnsi="Times New Roman" w:cs="Times New Roman"/>
          <w:sz w:val="24"/>
          <w:szCs w:val="24"/>
        </w:rPr>
        <w:t xml:space="preserve"> Пропозиції щодо порядку денного засідання постійної комісії формує голова комісії за поданням селищного голови, секретаря ради, депутатів, виконавчого комітету ради,  не пізніше, як за добу до засідання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145</w:t>
      </w:r>
      <w:r w:rsidRPr="00C8438C">
        <w:rPr>
          <w:rFonts w:ascii="Times New Roman" w:hAnsi="Times New Roman" w:cs="Times New Roman"/>
          <w:sz w:val="24"/>
          <w:szCs w:val="24"/>
        </w:rPr>
        <w:t xml:space="preserve">. </w:t>
      </w:r>
      <w:proofErr w:type="spellStart"/>
      <w:r w:rsidRPr="00C8438C">
        <w:rPr>
          <w:rFonts w:ascii="Times New Roman" w:hAnsi="Times New Roman" w:cs="Times New Roman"/>
          <w:sz w:val="24"/>
          <w:szCs w:val="24"/>
        </w:rPr>
        <w:t>Проєкти</w:t>
      </w:r>
      <w:proofErr w:type="spellEnd"/>
      <w:r w:rsidRPr="00C8438C">
        <w:rPr>
          <w:rFonts w:ascii="Times New Roman" w:hAnsi="Times New Roman" w:cs="Times New Roman"/>
          <w:sz w:val="24"/>
          <w:szCs w:val="24"/>
        </w:rPr>
        <w:t xml:space="preserve"> рішень ради з питань внесених на засідання постійних комісій приймаються, як правило, один раз. Для повторного розгляду питання виконавець викладає </w:t>
      </w:r>
      <w:r w:rsidRPr="00C8438C">
        <w:rPr>
          <w:rFonts w:ascii="Times New Roman" w:hAnsi="Times New Roman" w:cs="Times New Roman"/>
          <w:sz w:val="24"/>
          <w:szCs w:val="24"/>
        </w:rPr>
        <w:lastRenderedPageBreak/>
        <w:t xml:space="preserve">письмове обґрунтування необхідності розгляду та погоджує його з селищним головою або секретарем ради і головою постійної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146.</w:t>
      </w:r>
      <w:r w:rsidRPr="00C8438C">
        <w:rPr>
          <w:rFonts w:ascii="Times New Roman" w:hAnsi="Times New Roman" w:cs="Times New Roman"/>
          <w:sz w:val="24"/>
          <w:szCs w:val="24"/>
        </w:rPr>
        <w:t xml:space="preserve"> Порядок денний та регламент роботи постійної комісії затверджується на початку засідання більшістю голосів від загального складу постійної комісії.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5. Тимчасові контрольні комісії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147.</w:t>
      </w:r>
      <w:r w:rsidRPr="00C8438C">
        <w:rPr>
          <w:rFonts w:ascii="Times New Roman" w:hAnsi="Times New Roman" w:cs="Times New Roman"/>
          <w:sz w:val="24"/>
          <w:szCs w:val="24"/>
        </w:rPr>
        <w:t xml:space="preserve">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органів місцевого самоврядування. Контрольні комісії подають звіти і пропозиції на розгляд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148.</w:t>
      </w:r>
      <w:r w:rsidRPr="00C8438C">
        <w:rPr>
          <w:rFonts w:ascii="Times New Roman" w:hAnsi="Times New Roman" w:cs="Times New Roman"/>
          <w:sz w:val="24"/>
          <w:szCs w:val="24"/>
        </w:rPr>
        <w:t xml:space="preserve"> Рішення про створення тимчасової контрольної комісії ради, вважається прийнятим, якщо за це проголосувало більшість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149.</w:t>
      </w:r>
      <w:r w:rsidRPr="00C8438C">
        <w:rPr>
          <w:rFonts w:ascii="Times New Roman" w:hAnsi="Times New Roman" w:cs="Times New Roman"/>
          <w:sz w:val="24"/>
          <w:szCs w:val="24"/>
        </w:rPr>
        <w:t xml:space="preserve"> Участь депутатів в роботі тимчасової контрольної комісії не звільняє їх від роботи в постійних комісіях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150.</w:t>
      </w:r>
      <w:r w:rsidRPr="00C8438C">
        <w:rPr>
          <w:rFonts w:ascii="Times New Roman" w:hAnsi="Times New Roman" w:cs="Times New Roman"/>
          <w:sz w:val="24"/>
          <w:szCs w:val="24"/>
        </w:rPr>
        <w:t xml:space="preserve"> Засідання тимчасових контрольних комісій ради проводяться, як правило, відкрито.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151.</w:t>
      </w:r>
      <w:r w:rsidRPr="00C8438C">
        <w:rPr>
          <w:rFonts w:ascii="Times New Roman" w:hAnsi="Times New Roman" w:cs="Times New Roman"/>
          <w:sz w:val="24"/>
          <w:szCs w:val="24"/>
        </w:rPr>
        <w:t xml:space="preserve">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6. Про порядок висвітлення діяльності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152.</w:t>
      </w:r>
      <w:r w:rsidRPr="00C8438C">
        <w:rPr>
          <w:rFonts w:ascii="Times New Roman" w:hAnsi="Times New Roman" w:cs="Times New Roman"/>
          <w:sz w:val="24"/>
          <w:szCs w:val="24"/>
        </w:rPr>
        <w:t xml:space="preserve"> Рада, постійні та тимчасові контрольні комісії, депутатські групи та фракції ради проводять роботу відкрито і гласно, систематично інформують населення про свою діяльність, прийняті рішення, хід їх виконання.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153.</w:t>
      </w:r>
      <w:r w:rsidRPr="00C8438C">
        <w:rPr>
          <w:rFonts w:ascii="Times New Roman" w:hAnsi="Times New Roman" w:cs="Times New Roman"/>
          <w:sz w:val="24"/>
          <w:szCs w:val="24"/>
        </w:rPr>
        <w:t xml:space="preserve"> Гласність роботи ради забезпечується шляхом публікації звіту засідань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селищної ради, інших засобах масової інформації.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154.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1. Депутати для висвітлення позиції з того чи іншого питання, пов’язаного з їх депутатською діяльністю, не рідше одного разу на квартал мають гарантоване право виступу в кожному засобі масової інформації, з яким рада уклала договір про висвітлення діяльності.</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Підставою для такого виступу є письмове повідомлення депутата на ім’я керівника відповідного засобу масової інформації, яке надається не пізніше, ніж за 7 днів до дня оприлюднення інформації.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155.</w:t>
      </w:r>
      <w:r w:rsidRPr="00C8438C">
        <w:rPr>
          <w:rFonts w:ascii="Times New Roman" w:hAnsi="Times New Roman" w:cs="Times New Roman"/>
          <w:sz w:val="24"/>
          <w:szCs w:val="24"/>
        </w:rPr>
        <w:t xml:space="preserve"> Виступи депутатів в засобах масової інформації, з якими рада уклала договір про висвітлення діяльності, здійснюється на умовах укладеного договору, лише за умови, якщо вони не мають рекламного характеру.</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V. Формування виконавчих органів ради</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Утворення виконавчого комітету ради</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156.</w:t>
      </w:r>
      <w:r w:rsidRPr="00C8438C">
        <w:rPr>
          <w:rFonts w:ascii="Times New Roman" w:hAnsi="Times New Roman" w:cs="Times New Roman"/>
          <w:sz w:val="24"/>
          <w:szCs w:val="24"/>
        </w:rPr>
        <w:t xml:space="preserve"> Порядок формування виконавчих органів ради визначається Законом України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157.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селищного голови за винятком кандидатур осіб, які обіймають посади секретаря ради та старост, які входять до складу виконавчого комітету за посадою.</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158.</w:t>
      </w:r>
      <w:r w:rsidRPr="00C8438C">
        <w:rPr>
          <w:rFonts w:ascii="Times New Roman" w:hAnsi="Times New Roman" w:cs="Times New Roman"/>
          <w:sz w:val="24"/>
          <w:szCs w:val="24"/>
        </w:rPr>
        <w:t xml:space="preserve"> Перед внесенням на розгляд ради кандидатур для затвердження до складу виконавчого комітету вони обговорюються у постійних комісіях.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159.</w:t>
      </w:r>
      <w:r w:rsidRPr="00C8438C">
        <w:rPr>
          <w:rFonts w:ascii="Times New Roman" w:hAnsi="Times New Roman" w:cs="Times New Roman"/>
          <w:sz w:val="24"/>
          <w:szCs w:val="24"/>
        </w:rPr>
        <w:t xml:space="preserve"> Постійні комісії після попереднього обговорення кандидатур готують щодо них мотивовані висновки і подають їх селищному голові.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160. </w:t>
      </w:r>
      <w:r w:rsidRPr="00C8438C">
        <w:rPr>
          <w:rFonts w:ascii="Times New Roman" w:hAnsi="Times New Roman" w:cs="Times New Roman"/>
          <w:sz w:val="24"/>
          <w:szCs w:val="24"/>
        </w:rPr>
        <w:t xml:space="preserve">Селищний голова на пленарному засіданні ради інформує депутатів по суті висновків постійних комісій, після чого проводить голосування по кожній кандидатурі окремо.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161. </w:t>
      </w:r>
      <w:r w:rsidRPr="00C8438C">
        <w:rPr>
          <w:rFonts w:ascii="Times New Roman" w:hAnsi="Times New Roman" w:cs="Times New Roman"/>
          <w:sz w:val="24"/>
          <w:szCs w:val="24"/>
        </w:rPr>
        <w:t xml:space="preserve">Селищний голова мотивовано може зняти з розгляду запропоновану ним кандидатуру в будь-який момент, але до переходу ради до голосування щодо неї.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162.</w:t>
      </w:r>
      <w:r w:rsidRPr="00C8438C">
        <w:rPr>
          <w:rFonts w:ascii="Times New Roman" w:hAnsi="Times New Roman" w:cs="Times New Roman"/>
          <w:sz w:val="24"/>
          <w:szCs w:val="24"/>
        </w:rPr>
        <w:t xml:space="preserve"> У разі, коли хтось з кандидатів до складу виконавчого комітету чи всі кандидатури не дістали підтримки, необхідної більшості депутатів, селищний голова повторно вносить раді пропозиції щодо персонального складу виконавчого комітету чи окремих його членів.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Формування структури виконавчих органів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163.</w:t>
      </w:r>
      <w:r w:rsidRPr="00C8438C">
        <w:rPr>
          <w:rFonts w:ascii="Times New Roman" w:hAnsi="Times New Roman" w:cs="Times New Roman"/>
          <w:sz w:val="24"/>
          <w:szCs w:val="24"/>
        </w:rPr>
        <w:t xml:space="preserve"> Перед внесенням на розгляд ради питання про формування структури виконавчих органів ради воно попередньо розглядається в постійних комісіях.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164.</w:t>
      </w:r>
      <w:r w:rsidRPr="00C8438C">
        <w:rPr>
          <w:rFonts w:ascii="Times New Roman" w:hAnsi="Times New Roman" w:cs="Times New Roman"/>
          <w:sz w:val="24"/>
          <w:szCs w:val="24"/>
        </w:rPr>
        <w:t xml:space="preserve"> Постійні комісії не пізніш як за 3 дні до своїх засідань повинні отримати від виконавчого комітету проєкт рішення з даного питання, завізований заступниками селищного голови і начальником фінансового управління.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165.</w:t>
      </w:r>
      <w:r w:rsidRPr="00C8438C">
        <w:rPr>
          <w:rFonts w:ascii="Times New Roman" w:hAnsi="Times New Roman" w:cs="Times New Roman"/>
          <w:sz w:val="24"/>
          <w:szCs w:val="24"/>
        </w:rPr>
        <w:t xml:space="preserve"> При розгляді формування структури виконавчих органів ради постійні комісії можуть заслуховувати інформацію заступників селищного голови, начальника фінансового управління.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166.</w:t>
      </w:r>
      <w:r w:rsidRPr="00C8438C">
        <w:rPr>
          <w:rFonts w:ascii="Times New Roman" w:hAnsi="Times New Roman" w:cs="Times New Roman"/>
          <w:sz w:val="24"/>
          <w:szCs w:val="24"/>
        </w:rPr>
        <w:t xml:space="preserve"> Голова на пленарному засіданні ради інформує депутатів по суті висновків постійних комісій, після чого проводить голосування з даного питання.</w:t>
      </w:r>
    </w:p>
    <w:p w:rsidR="00AD030F" w:rsidRPr="00C8438C" w:rsidRDefault="00AD030F" w:rsidP="00AD030F">
      <w:pPr>
        <w:spacing w:after="0" w:line="240" w:lineRule="auto"/>
        <w:ind w:firstLine="709"/>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167.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b/>
          <w:sz w:val="24"/>
          <w:szCs w:val="24"/>
        </w:rPr>
        <w:t xml:space="preserve"> </w:t>
      </w:r>
      <w:r w:rsidRPr="00C8438C">
        <w:rPr>
          <w:rFonts w:ascii="Times New Roman" w:hAnsi="Times New Roman" w:cs="Times New Roman"/>
          <w:sz w:val="24"/>
          <w:szCs w:val="24"/>
        </w:rPr>
        <w:t>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селищного голови.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VI. Здійснення контролю</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Контроль за виконанням рішень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168.</w:t>
      </w:r>
      <w:r w:rsidRPr="00C8438C">
        <w:rPr>
          <w:rFonts w:ascii="Times New Roman" w:hAnsi="Times New Roman" w:cs="Times New Roman"/>
          <w:sz w:val="24"/>
          <w:szCs w:val="24"/>
        </w:rPr>
        <w:t xml:space="preserve"> 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 інших актів, які вона прийняла.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169.</w:t>
      </w:r>
      <w:r w:rsidRPr="00C8438C">
        <w:rPr>
          <w:rFonts w:ascii="Times New Roman" w:hAnsi="Times New Roman" w:cs="Times New Roman"/>
          <w:sz w:val="24"/>
          <w:szCs w:val="24"/>
        </w:rPr>
        <w:t xml:space="preserve"> Свої контрольні функції постійні та тимчасові контрольні комісії здійснюють згідно з цим Регламентом, Положеннями про постійні комісії та чинним законодавством.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170.</w:t>
      </w:r>
      <w:r w:rsidRPr="00C8438C">
        <w:rPr>
          <w:rFonts w:ascii="Times New Roman" w:hAnsi="Times New Roman" w:cs="Times New Roman"/>
          <w:sz w:val="24"/>
          <w:szCs w:val="24"/>
        </w:rPr>
        <w:t xml:space="preserve"> За вимогою постійних та тимчасових контрольних комісій секретар ради надає інформацію про хід виконання рішень та періодично інформує раду про хід виконання рішень, вносить пропозиції про зняття з контролю виконаних рішень.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Контроль за рішеннями виконавчого комітету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171.</w:t>
      </w:r>
      <w:r w:rsidRPr="00C8438C">
        <w:rPr>
          <w:rFonts w:ascii="Times New Roman" w:hAnsi="Times New Roman" w:cs="Times New Roman"/>
          <w:sz w:val="24"/>
          <w:szCs w:val="24"/>
        </w:rPr>
        <w:t xml:space="preserve"> Контроль за рішеннями виконавчого комітету здійснюється постійними комісіями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172.</w:t>
      </w:r>
      <w:r w:rsidRPr="00C8438C">
        <w:rPr>
          <w:rFonts w:ascii="Times New Roman" w:hAnsi="Times New Roman" w:cs="Times New Roman"/>
          <w:sz w:val="24"/>
          <w:szCs w:val="24"/>
        </w:rPr>
        <w:t xml:space="preserve"> Механізм здійснення контролю за рішеннями виконавчого комітету ради визначається Регламентом виконавчого комітету ради.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 xml:space="preserve">Розділ VII. Депутатські звернення, запити, запитання.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Пропозиції і зауваження депутата</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173.</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Депутат має право звернутися з депутатським зверненням (викладеною в письмовій формі вимогою депутата здійснити певні дії,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територіальної громади.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пізніш як у місячний строк, про що депутату зобов’язані письмово повідомити, обґрунтувавши мотиви необхідності цього продовження.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яким було адресовано депутатське звернення, повинні йому повідомити завчасно, але не пізніш як за п’ять календарних днів.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174.</w:t>
      </w:r>
      <w:r w:rsidRPr="00C8438C">
        <w:rPr>
          <w:rFonts w:ascii="Times New Roman" w:hAnsi="Times New Roman" w:cs="Times New Roman"/>
          <w:sz w:val="24"/>
          <w:szCs w:val="24"/>
        </w:rPr>
        <w:t xml:space="preserve"> Письмові депутатські звернення та запитання, які направляються на адресу виконавчих органів ради реєструються у встановленому чинним законодавством порядку.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175.</w:t>
      </w:r>
      <w:r w:rsidRPr="00C8438C">
        <w:rPr>
          <w:rFonts w:ascii="Times New Roman" w:hAnsi="Times New Roman" w:cs="Times New Roman"/>
          <w:sz w:val="24"/>
          <w:szCs w:val="24"/>
        </w:rPr>
        <w:t xml:space="preserve"> Якщо депутат незадоволений результатами розгляду свого звернення, він має право на депутатський запит до посадових осіб ради і її органів, селищного 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176.</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Запит може бути внесено депутатом або групою депутатів попередньо або на пленарному засіданні у письмовій чи усній формі. Запит підлягає включенню до порядку денного пленарного засідання ради. По ньому проводиться обговорення і приймається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Запит в усній формі вноситься депутатом перед затвердженням порядку денного.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Письмовий текст запиту оголошується на пленарному засіданні ради головуючим. Селищний голова доводить текст звернення до адресата.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177.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Орган чи посадова особа, до яких звернуто запит, зобов’язаний дати усну чи письмову відповідь на запит у строки і в порядку, встановлені радою відповідно до закону. За результатами розгляду запиту рада приймає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Відповідь на запит у разі необхідності розглядається на пленарному засіданні ради, при цьому обговорення може бути проведено за процедурним рішенням ради. Посадових осіб, до яких звернуто запит, своєчасно інформують про дату та час обговорення відповіді на запит радою, і вони або уповноважені ними особи мають право бути на цьому засіданні. За результатами розгляду відповіді на депутатський запит рада приймає відповідне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178.</w:t>
      </w:r>
      <w:r w:rsidRPr="00C8438C">
        <w:rPr>
          <w:rFonts w:ascii="Times New Roman" w:hAnsi="Times New Roman" w:cs="Times New Roman"/>
          <w:sz w:val="24"/>
          <w:szCs w:val="24"/>
        </w:rPr>
        <w:t xml:space="preserve"> Пропозиції і зауваження, висловлені депутатами на сесіях ради або передані в письмовій формі головуючому,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відповідну раду.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VIII. Особливі процедури розгляду питань</w:t>
      </w:r>
    </w:p>
    <w:p w:rsidR="00AD030F" w:rsidRPr="00C8438C" w:rsidRDefault="00AD030F" w:rsidP="00AD030F">
      <w:pPr>
        <w:spacing w:after="0" w:line="240" w:lineRule="auto"/>
        <w:jc w:val="center"/>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Прийняття бюджету і контроль за його виконанням</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179.</w:t>
      </w:r>
      <w:r w:rsidRPr="00C8438C">
        <w:rPr>
          <w:rFonts w:ascii="Times New Roman" w:hAnsi="Times New Roman" w:cs="Times New Roman"/>
          <w:sz w:val="24"/>
          <w:szCs w:val="24"/>
        </w:rPr>
        <w:t xml:space="preserve"> Процес безпосереднього формування бюджету на наступний фінансовий рік починається після ухвалення Верховною Радою України у другому читанні Закону України про Державний бюджет України на наступний рік та доведення у тижневий термін після цього Міністерством фінансів України виконавчому органу ради положень та показників міжбюджетних відносин (обсягів міжбюджетних трансфертів та текстових статей, що визначають особливості міжбюджетних відносин на наступний бюджетний період), які були проголосовані Верховною Радою України у другому читанні.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180.</w:t>
      </w:r>
      <w:r w:rsidRPr="00C8438C">
        <w:rPr>
          <w:rFonts w:ascii="Times New Roman" w:hAnsi="Times New Roman" w:cs="Times New Roman"/>
          <w:sz w:val="24"/>
          <w:szCs w:val="24"/>
        </w:rPr>
        <w:t xml:space="preserve"> На основі прогнозованого відділом економічного розвитку та інвестицій виконавчого комітету ради розвитку соціально-економічного стану громади на наступний період, бюджетних запитів головних розпорядників коштів фінансове управління ради у відповідності із статтями 75, 76 Бюджетного кодексу України складає проєкт бюджету на наступний бюджетний період у місячний термін після отримання показників міжбюджетних трансфертів, затверджених Верховною Радою України при прийнятті проєкту Закону про Державний бюджет України у другому читанні.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181.</w:t>
      </w:r>
      <w:r w:rsidRPr="00C8438C">
        <w:rPr>
          <w:rFonts w:ascii="Times New Roman" w:hAnsi="Times New Roman" w:cs="Times New Roman"/>
          <w:sz w:val="24"/>
          <w:szCs w:val="24"/>
        </w:rPr>
        <w:t xml:space="preserve"> </w:t>
      </w:r>
      <w:proofErr w:type="spellStart"/>
      <w:r w:rsidRPr="00C8438C">
        <w:rPr>
          <w:rFonts w:ascii="Times New Roman" w:hAnsi="Times New Roman" w:cs="Times New Roman"/>
          <w:sz w:val="24"/>
          <w:szCs w:val="24"/>
        </w:rPr>
        <w:t>Проєкт</w:t>
      </w:r>
      <w:proofErr w:type="spellEnd"/>
      <w:r w:rsidRPr="00C8438C">
        <w:rPr>
          <w:rFonts w:ascii="Times New Roman" w:hAnsi="Times New Roman" w:cs="Times New Roman"/>
          <w:sz w:val="24"/>
          <w:szCs w:val="24"/>
        </w:rPr>
        <w:t xml:space="preserve"> бюджету на наступний рік подається на розгляд виконавчого комітету. Схвалений проєкт бюджету виноситься на попередній розгляд постійних комісій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182.</w:t>
      </w:r>
      <w:r w:rsidRPr="00C8438C">
        <w:rPr>
          <w:rFonts w:ascii="Times New Roman" w:hAnsi="Times New Roman" w:cs="Times New Roman"/>
          <w:sz w:val="24"/>
          <w:szCs w:val="24"/>
        </w:rPr>
        <w:t xml:space="preserve"> З доповіддю на засіданнях всіх постійних комісій про проєкт бюджету виступає начальник фінансового управління або особа, яка виконує його обов’язки. На ознайомлення депутатів з </w:t>
      </w:r>
      <w:proofErr w:type="spellStart"/>
      <w:r w:rsidRPr="00C8438C">
        <w:rPr>
          <w:rFonts w:ascii="Times New Roman" w:hAnsi="Times New Roman" w:cs="Times New Roman"/>
          <w:sz w:val="24"/>
          <w:szCs w:val="24"/>
        </w:rPr>
        <w:t>проєктом</w:t>
      </w:r>
      <w:proofErr w:type="spellEnd"/>
      <w:r w:rsidRPr="00C8438C">
        <w:rPr>
          <w:rFonts w:ascii="Times New Roman" w:hAnsi="Times New Roman" w:cs="Times New Roman"/>
          <w:sz w:val="24"/>
          <w:szCs w:val="24"/>
        </w:rPr>
        <w:t xml:space="preserve"> бюджету дається не менше 14 днів.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183.</w:t>
      </w:r>
      <w:r w:rsidRPr="00C8438C">
        <w:rPr>
          <w:rFonts w:ascii="Times New Roman" w:hAnsi="Times New Roman" w:cs="Times New Roman"/>
          <w:sz w:val="24"/>
          <w:szCs w:val="24"/>
        </w:rPr>
        <w:t xml:space="preserve"> Постійні комісії розглядають подані документи, після чого вони передають свої поправки до проєкту бюджету в постійну комісію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184.</w:t>
      </w:r>
      <w:r w:rsidRPr="00C8438C">
        <w:rPr>
          <w:rFonts w:ascii="Times New Roman" w:hAnsi="Times New Roman" w:cs="Times New Roman"/>
          <w:sz w:val="24"/>
          <w:szCs w:val="24"/>
        </w:rPr>
        <w:t xml:space="preserve"> Якщо постійна комісія виносить пропозицію про збільшення видатків або скорочення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 статтю.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185.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Постійна комісія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попередньо вивчає і розглядає на своєму засіданні поданий проєкт бюджету на наступний рік, а також розглядає поправки і пропозиції, які надійшли від інших постійних комісій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Постійна комісія готує висновки з розглянутих питань і спільно з фінансовим управлінням ради розробляє остаточний варіант проєкту рішення ради. Засідання проводиться не пізніше ніж за 2 дні до пленарного засідання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Фінансове управління ради готує таблицю про підтримані пропозиції депутатів, груп, фракцій та постійних комісій і перелік відхилених пропозицій до бюджету з вмотивованими поясненнями щодо неврахованих пропозицій.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186.</w:t>
      </w:r>
      <w:r w:rsidRPr="00C8438C">
        <w:rPr>
          <w:rFonts w:ascii="Times New Roman" w:hAnsi="Times New Roman" w:cs="Times New Roman"/>
          <w:sz w:val="24"/>
          <w:szCs w:val="24"/>
        </w:rPr>
        <w:t xml:space="preserve"> На розгляд ради схвалений проєкт бюджету подається фінансовим управлінням ради. Співдоповідь з проєкту бюджету робить голова постійної комісії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або призначений постійною комісією депутат, який входить до її складу.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187.</w:t>
      </w:r>
      <w:r w:rsidRPr="00C8438C">
        <w:rPr>
          <w:rFonts w:ascii="Times New Roman" w:hAnsi="Times New Roman" w:cs="Times New Roman"/>
          <w:sz w:val="24"/>
          <w:szCs w:val="24"/>
        </w:rPr>
        <w:t xml:space="preserve"> Після обговорення проєкту бюджету, в якому обов’язково беруть участь представники від всіх постійних комісій ради, виконавчого комітету, рада приймає рішення про затвердження бюджету.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188.</w:t>
      </w:r>
      <w:r w:rsidRPr="00C8438C">
        <w:rPr>
          <w:rFonts w:ascii="Times New Roman" w:hAnsi="Times New Roman" w:cs="Times New Roman"/>
          <w:sz w:val="24"/>
          <w:szCs w:val="24"/>
        </w:rPr>
        <w:t xml:space="preserve"> Загальний постійний контроль за виконанням бюджету здійснює рада як безпосередньо, так і через постійну комісію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інші постійні комісії ради можуть проконтролювати виконання статей бюджету відповідно до їх компетенції.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189.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З додержанням вимоги частини 1 статті 28 Закону України «Про місцеве самоврядування в Україні» фінансове управління ради щоквартально подає на розгляд ради письмові звіти про хід та результати виконання бюджету.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Рішення про звіт приймається після його попереднього розгляду на засіданнях постійних комісій і виконавчого комітету ради. Порядок розгляду виконання бюджету аналогічний порядку підготовки бюджету на наступний рік.</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190.</w:t>
      </w:r>
      <w:r w:rsidRPr="00C8438C">
        <w:rPr>
          <w:rFonts w:ascii="Times New Roman" w:hAnsi="Times New Roman" w:cs="Times New Roman"/>
          <w:sz w:val="24"/>
          <w:szCs w:val="24"/>
        </w:rPr>
        <w:t xml:space="preserve"> Після закінчення бюджетного року, фінансове управління ради подає на затвердження ради, не пізніше 1 кварталу поточного року, письмовий звіт про виконання бюджету за минулий рік.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191.</w:t>
      </w:r>
      <w:r w:rsidRPr="00C8438C">
        <w:rPr>
          <w:rFonts w:ascii="Times New Roman" w:hAnsi="Times New Roman" w:cs="Times New Roman"/>
          <w:sz w:val="24"/>
          <w:szCs w:val="24"/>
        </w:rPr>
        <w:t xml:space="preserve"> Попередньо письмовий звіт розглядається постійними комісіями, які готують відповідні висновки і подають їх для узагальнення в постійну комісію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192.</w:t>
      </w:r>
      <w:r w:rsidRPr="00C8438C">
        <w:rPr>
          <w:rFonts w:ascii="Times New Roman" w:hAnsi="Times New Roman" w:cs="Times New Roman"/>
          <w:sz w:val="24"/>
          <w:szCs w:val="24"/>
        </w:rPr>
        <w:t xml:space="preserve"> Постійна комісія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розглядає звіт про виконання бюджету за минулий рік, висновки інших комісій і спільно з фінансовим управлінням ради готує остаточний варіант проєкту рішення ради про затвердження звіту.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193.</w:t>
      </w:r>
      <w:r w:rsidRPr="00C8438C">
        <w:rPr>
          <w:rFonts w:ascii="Times New Roman" w:hAnsi="Times New Roman" w:cs="Times New Roman"/>
          <w:sz w:val="24"/>
          <w:szCs w:val="24"/>
        </w:rPr>
        <w:t xml:space="preserve"> Після доповіді начальника фінансового управління ради та після інформації голови постійної комісії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про виконання бюджету і відповідей на запитання, рада приймає рішення щодо звіту про виконання бюджету.</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194.</w:t>
      </w:r>
      <w:r w:rsidRPr="00C8438C">
        <w:rPr>
          <w:rFonts w:ascii="Times New Roman" w:hAnsi="Times New Roman" w:cs="Times New Roman"/>
          <w:sz w:val="24"/>
          <w:szCs w:val="24"/>
        </w:rPr>
        <w:t xml:space="preserve"> У двомісячний термін після завершення першого, другого, третього кварталів та у тримісячний термін після завершення року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селищної ради публікують квартальний чи річний звіт про хід і результати виконання бюджету. Звіт, що відповідає за формою затвердженому бюджету, подає для опублікування фінансове управління ради. Звіт про використання резервного фонду публікується окремо.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Затвердження програм розвитку та контроль за їх виконанням</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195</w:t>
      </w:r>
      <w:r w:rsidRPr="00C8438C">
        <w:rPr>
          <w:rFonts w:ascii="Times New Roman" w:hAnsi="Times New Roman" w:cs="Times New Roman"/>
          <w:sz w:val="24"/>
          <w:szCs w:val="24"/>
        </w:rPr>
        <w:t xml:space="preserve">. Формування програми соціально-економічного і культурного розвитку відбувається паралельно з підготовкою проєкту бюджету на наступний рік, виходячи з фінансових можливостей.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196. </w:t>
      </w:r>
      <w:proofErr w:type="spellStart"/>
      <w:r w:rsidRPr="00C8438C">
        <w:rPr>
          <w:rFonts w:ascii="Times New Roman" w:hAnsi="Times New Roman" w:cs="Times New Roman"/>
          <w:sz w:val="24"/>
          <w:szCs w:val="24"/>
        </w:rPr>
        <w:t>Проєкти</w:t>
      </w:r>
      <w:proofErr w:type="spellEnd"/>
      <w:r w:rsidRPr="00C8438C">
        <w:rPr>
          <w:rFonts w:ascii="Times New Roman" w:hAnsi="Times New Roman" w:cs="Times New Roman"/>
          <w:sz w:val="24"/>
          <w:szCs w:val="24"/>
        </w:rPr>
        <w:t xml:space="preserve"> програм складають виконавчі органи ради, до компетенції яких входить питання цільових програм.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197.</w:t>
      </w:r>
      <w:r w:rsidRPr="00C8438C">
        <w:rPr>
          <w:rFonts w:ascii="Times New Roman" w:hAnsi="Times New Roman" w:cs="Times New Roman"/>
          <w:sz w:val="24"/>
          <w:szCs w:val="24"/>
        </w:rPr>
        <w:t xml:space="preserve"> Зазначені документи направляються для попереднього розгляду і підготовки висновків і пропозицій постійним комісіям ради. Висновки, поправки і пропозиції з письмовим обґрунтуванням непрофільних постійних комісій в письмовій формі направляються в постійну комісію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198.</w:t>
      </w:r>
      <w:r w:rsidRPr="00C8438C">
        <w:rPr>
          <w:rFonts w:ascii="Times New Roman" w:hAnsi="Times New Roman" w:cs="Times New Roman"/>
          <w:sz w:val="24"/>
          <w:szCs w:val="24"/>
        </w:rPr>
        <w:t xml:space="preserve"> Постійна комісія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після надходження проєктів програм і пропозицій постійних комісій готує висновки щодо повноти фінансового обґрунтування і забезпечення програм, які приймаються.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199. </w:t>
      </w:r>
      <w:proofErr w:type="spellStart"/>
      <w:r w:rsidRPr="00C8438C">
        <w:rPr>
          <w:rFonts w:ascii="Times New Roman" w:hAnsi="Times New Roman" w:cs="Times New Roman"/>
          <w:sz w:val="24"/>
          <w:szCs w:val="24"/>
        </w:rPr>
        <w:t>Проєкт</w:t>
      </w:r>
      <w:proofErr w:type="spellEnd"/>
      <w:r w:rsidRPr="00C8438C">
        <w:rPr>
          <w:rFonts w:ascii="Times New Roman" w:hAnsi="Times New Roman" w:cs="Times New Roman"/>
          <w:sz w:val="24"/>
          <w:szCs w:val="24"/>
        </w:rPr>
        <w:t xml:space="preserve"> рішення ради про затвердження програм готують відповідні виконавчі структури ради спільно з профільними постійними комісіями.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200.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w:t>
      </w:r>
      <w:proofErr w:type="spellStart"/>
      <w:r w:rsidRPr="00C8438C">
        <w:rPr>
          <w:rFonts w:ascii="Times New Roman" w:hAnsi="Times New Roman" w:cs="Times New Roman"/>
          <w:sz w:val="24"/>
          <w:szCs w:val="24"/>
        </w:rPr>
        <w:t>Проєкти</w:t>
      </w:r>
      <w:proofErr w:type="spellEnd"/>
      <w:r w:rsidRPr="00C8438C">
        <w:rPr>
          <w:rFonts w:ascii="Times New Roman" w:hAnsi="Times New Roman" w:cs="Times New Roman"/>
          <w:sz w:val="24"/>
          <w:szCs w:val="24"/>
        </w:rPr>
        <w:t xml:space="preserve"> програм на розгляд ради подаються виконавчим комітетом, а співдоповіді роблять голови відповідних постійних комісій.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 затвердження цих програм.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201.</w:t>
      </w:r>
      <w:r w:rsidRPr="00C8438C">
        <w:rPr>
          <w:rFonts w:ascii="Times New Roman" w:hAnsi="Times New Roman" w:cs="Times New Roman"/>
          <w:sz w:val="24"/>
          <w:szCs w:val="24"/>
        </w:rPr>
        <w:t xml:space="preserve"> В разі </w:t>
      </w:r>
      <w:proofErr w:type="spellStart"/>
      <w:r w:rsidRPr="00C8438C">
        <w:rPr>
          <w:rFonts w:ascii="Times New Roman" w:hAnsi="Times New Roman" w:cs="Times New Roman"/>
          <w:sz w:val="24"/>
          <w:szCs w:val="24"/>
        </w:rPr>
        <w:t>незатвердження</w:t>
      </w:r>
      <w:proofErr w:type="spellEnd"/>
      <w:r w:rsidRPr="00C8438C">
        <w:rPr>
          <w:rFonts w:ascii="Times New Roman" w:hAnsi="Times New Roman" w:cs="Times New Roman"/>
          <w:sz w:val="24"/>
          <w:szCs w:val="24"/>
        </w:rPr>
        <w:t xml:space="preserve"> радою програми, вона відправляється в постійні комісії і виконавчий комітет селищної ради  на доопрацювання.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lastRenderedPageBreak/>
        <w:t>Стаття 202.</w:t>
      </w:r>
      <w:r w:rsidRPr="00C8438C">
        <w:rPr>
          <w:rFonts w:ascii="Times New Roman" w:hAnsi="Times New Roman" w:cs="Times New Roman"/>
          <w:sz w:val="24"/>
          <w:szCs w:val="24"/>
        </w:rPr>
        <w:t xml:space="preserve"> Протягом поточного року до програми соціально-економічного і культурного розвитку, інших цільових програм можуть бути внесені зміни і доповнення на основі прийнятого рішення виконавчого комітету з наступним затвердженням радою.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203.</w:t>
      </w:r>
      <w:r w:rsidRPr="00C8438C">
        <w:rPr>
          <w:rFonts w:ascii="Times New Roman" w:hAnsi="Times New Roman" w:cs="Times New Roman"/>
          <w:sz w:val="24"/>
          <w:szCs w:val="24"/>
        </w:rPr>
        <w:t xml:space="preserve"> 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204.</w:t>
      </w:r>
      <w:r w:rsidRPr="00C8438C">
        <w:rPr>
          <w:rFonts w:ascii="Times New Roman" w:hAnsi="Times New Roman" w:cs="Times New Roman"/>
          <w:sz w:val="24"/>
          <w:szCs w:val="24"/>
        </w:rPr>
        <w:t xml:space="preserve"> Виконання програми соціально-економічного і культурного розвитку, інших цільових програм розглядається радою періодично, але не рідше як два рази на рік, інших цільових програм, не рідше одного разу на рік.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205.</w:t>
      </w:r>
      <w:r w:rsidRPr="00C8438C">
        <w:rPr>
          <w:rFonts w:ascii="Times New Roman" w:hAnsi="Times New Roman" w:cs="Times New Roman"/>
          <w:sz w:val="24"/>
          <w:szCs w:val="24"/>
        </w:rPr>
        <w:t xml:space="preserve"> Виконання програм і прийняті радою рішення з цього приводу підлягають оприлюдненню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селищної ради як звіт перед територіальною громадою.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3. Дострокове припинення повноважень селищного голови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b/>
          <w:sz w:val="24"/>
          <w:szCs w:val="24"/>
        </w:rPr>
        <w:t>Стаття 206.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Підстави та порядок дострокового припинення повноважень селищного голови визначені Законом України «Про місцеве самоврядування в Україні». </w:t>
      </w:r>
    </w:p>
    <w:p w:rsidR="00AD030F" w:rsidRPr="00C8438C" w:rsidRDefault="00AD030F" w:rsidP="00AD030F">
      <w:pPr>
        <w:spacing w:after="0" w:line="240" w:lineRule="auto"/>
        <w:ind w:firstLine="709"/>
        <w:jc w:val="both"/>
        <w:rPr>
          <w:rFonts w:ascii="Times New Roman" w:hAnsi="Times New Roman" w:cs="Times New Roman"/>
          <w:sz w:val="24"/>
          <w:szCs w:val="24"/>
        </w:rPr>
      </w:pP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4. Дострокове припинення повноважень депутата</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207.</w:t>
      </w:r>
      <w:r w:rsidRPr="00C8438C">
        <w:rPr>
          <w:rFonts w:ascii="Times New Roman" w:hAnsi="Times New Roman" w:cs="Times New Roman"/>
          <w:sz w:val="24"/>
          <w:szCs w:val="24"/>
        </w:rPr>
        <w:t xml:space="preserve"> 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його відкликання виборцями у встановленому Законом України «Про статус депутатів місцевих рад» порядку;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припинення його громадянства України або виїзду на постійне проживання за межі України;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обрання або призначення його на посаду, зайняття якої згідно з Конституцією України і Законом України «Про статус депутатів місцевих рад» не сумісне з виконанням депутатських повноважень;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обрання його депутатом до іншої місцевої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визнання його судом недієздатним або безвісно відсутнім;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6)</w:t>
      </w:r>
      <w:r w:rsidRPr="00C8438C">
        <w:rPr>
          <w:rFonts w:ascii="Times New Roman" w:hAnsi="Times New Roman" w:cs="Times New Roman"/>
          <w:spacing w:val="-8"/>
          <w:sz w:val="24"/>
          <w:szCs w:val="24"/>
        </w:rPr>
        <w:t xml:space="preserve"> набрання законної сили обвинувальним вироком суду, за яким його засуджено до позбавлення волі;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7) його смерті.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208.</w:t>
      </w:r>
      <w:r w:rsidRPr="00C8438C">
        <w:rPr>
          <w:rFonts w:ascii="Times New Roman" w:hAnsi="Times New Roman" w:cs="Times New Roman"/>
          <w:sz w:val="24"/>
          <w:szCs w:val="24"/>
        </w:rPr>
        <w:t xml:space="preserve"> Повноваження депутата можуть припинятися достроково також за рішенням ради у зв’язку з отриманням радою: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копії обвинувального вироку суду, який набрав законної сили і за яким депутата засуджено до покарання, не пов’язаного з позбавленням волі;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особистої заяви депутата про складення ним депутатських повноважень.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При цьому рада, за поданням постійної комісії з питань регламенту, депутатської діяльності, етики, законності, правопорядку, боротьби зі злочинністю та запобігання корупції розглядає відповідний вирок суду або заяву депутата на черговій сесії і приймає рішення про припинення повноважень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209.</w:t>
      </w:r>
      <w:r w:rsidRPr="00C8438C">
        <w:rPr>
          <w:rFonts w:ascii="Times New Roman" w:hAnsi="Times New Roman" w:cs="Times New Roman"/>
          <w:sz w:val="24"/>
          <w:szCs w:val="24"/>
        </w:rPr>
        <w:t xml:space="preserve"> 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 своє повноваження рада.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210.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w:t>
      </w:r>
      <w:r w:rsidRPr="00C8438C">
        <w:rPr>
          <w:rFonts w:ascii="Times New Roman" w:hAnsi="Times New Roman" w:cs="Times New Roman"/>
          <w:sz w:val="24"/>
          <w:szCs w:val="24"/>
        </w:rPr>
        <w:lastRenderedPageBreak/>
        <w:t xml:space="preserve">України «Про статус депутатів місцевих рад», звернутися до виборців з пропозицією про відкликання такого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Відкликання депутата виборцями проводиться у порядку, встановленому Законом України «Про статус депутатів місцевих рад», також відповідно до підстав, викладених у статті 37 вказаного Закону.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211.</w:t>
      </w:r>
      <w:r w:rsidRPr="00C8438C">
        <w:rPr>
          <w:rFonts w:ascii="Times New Roman" w:hAnsi="Times New Roman" w:cs="Times New Roman"/>
          <w:sz w:val="24"/>
          <w:szCs w:val="24"/>
        </w:rPr>
        <w:t xml:space="preserve"> Про прийняте рішення щодо дострокового припинення повноважень депутата рада повідомляє виборців відповідного виборчого округу через засоби масової інформації.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IX. Заключні положення</w:t>
      </w:r>
    </w:p>
    <w:p w:rsidR="00AD030F" w:rsidRPr="00C8438C" w:rsidRDefault="00AD030F" w:rsidP="00AD030F">
      <w:pPr>
        <w:spacing w:after="0" w:line="240" w:lineRule="auto"/>
        <w:jc w:val="center"/>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Про дію Регламенту та порядок внесення змін до нього</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212.</w:t>
      </w:r>
      <w:r w:rsidRPr="00C8438C">
        <w:rPr>
          <w:rFonts w:ascii="Times New Roman" w:hAnsi="Times New Roman" w:cs="Times New Roman"/>
          <w:sz w:val="24"/>
          <w:szCs w:val="24"/>
        </w:rPr>
        <w:t xml:space="preserve"> Регламент набирає чинності після прийняття рішення радою про його затвердження.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213.</w:t>
      </w:r>
      <w:r w:rsidRPr="00C8438C">
        <w:rPr>
          <w:rFonts w:ascii="Times New Roman" w:hAnsi="Times New Roman" w:cs="Times New Roman"/>
          <w:sz w:val="24"/>
          <w:szCs w:val="24"/>
        </w:rPr>
        <w:t xml:space="preserve"> 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214.</w:t>
      </w:r>
      <w:r w:rsidRPr="00C8438C">
        <w:rPr>
          <w:rFonts w:ascii="Times New Roman" w:hAnsi="Times New Roman" w:cs="Times New Roman"/>
          <w:sz w:val="24"/>
          <w:szCs w:val="24"/>
        </w:rPr>
        <w:t xml:space="preserve"> Постійна комісія ради з питань регламенту, депутатської діяльності, етики, законності, правопорядку, боротьби зі злочинністю та запобігання корупції готує та узагальнює пропозиції щодо змін та доповнень до Регламенту та вносить на розгляд ради.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Організаційне, технічне та інше обслуговування діяльності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215.</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Організаційне, технічне та інше обслуговування діяльності ради та її органів забезпечується виконавчим комітетом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Керівництво виконавчим комітетом здійснює селищний голова. </w:t>
      </w:r>
    </w:p>
    <w:p w:rsidR="00AD030F" w:rsidRPr="00C8438C" w:rsidRDefault="00AD030F" w:rsidP="00AD030F">
      <w:pPr>
        <w:spacing w:after="0" w:line="240" w:lineRule="auto"/>
        <w:jc w:val="both"/>
        <w:rPr>
          <w:rFonts w:ascii="Times New Roman" w:hAnsi="Times New Roman" w:cs="Times New Roman"/>
          <w:b/>
          <w:sz w:val="24"/>
          <w:szCs w:val="24"/>
        </w:rPr>
      </w:pPr>
      <w:bookmarkStart w:id="6" w:name="_GoBack"/>
      <w:bookmarkEnd w:id="6"/>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 xml:space="preserve">Розділ X. Особливості організації та проведення сесій та засідань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 xml:space="preserve">постійних комісій ради в умовах надзвичайних ситуацій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та/або надзвичайного стану</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216.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В умовах запровадження надзвичайної ситуації або надзвичайного стану, спричинених спалахами епідемій та </w:t>
      </w:r>
      <w:proofErr w:type="spellStart"/>
      <w:r w:rsidRPr="00C8438C">
        <w:rPr>
          <w:rFonts w:ascii="Times New Roman" w:hAnsi="Times New Roman" w:cs="Times New Roman"/>
          <w:sz w:val="24"/>
          <w:szCs w:val="24"/>
        </w:rPr>
        <w:t>пандемій</w:t>
      </w:r>
      <w:proofErr w:type="spellEnd"/>
      <w:r w:rsidRPr="00C8438C">
        <w:rPr>
          <w:rFonts w:ascii="Times New Roman" w:hAnsi="Times New Roman" w:cs="Times New Roman"/>
          <w:sz w:val="24"/>
          <w:szCs w:val="24"/>
        </w:rPr>
        <w:t xml:space="preserve">,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пленарні засідання ради та засідання постійних комісій ради можуть проводитися в режимі </w:t>
      </w:r>
      <w:proofErr w:type="spellStart"/>
      <w:r w:rsidRPr="00C8438C">
        <w:rPr>
          <w:rFonts w:ascii="Times New Roman" w:hAnsi="Times New Roman" w:cs="Times New Roman"/>
          <w:sz w:val="24"/>
          <w:szCs w:val="24"/>
        </w:rPr>
        <w:t>відеоконференції</w:t>
      </w:r>
      <w:proofErr w:type="spellEnd"/>
      <w:r w:rsidRPr="00C8438C">
        <w:rPr>
          <w:rFonts w:ascii="Times New Roman" w:hAnsi="Times New Roman" w:cs="Times New Roman"/>
          <w:sz w:val="24"/>
          <w:szCs w:val="24"/>
        </w:rPr>
        <w:t xml:space="preserve">/аудіо конференцій або з використанням електронного цифрового підпису (дистанційне засідання), крім питань, що потребують таємного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w:t>
      </w:r>
      <w:proofErr w:type="spellStart"/>
      <w:r w:rsidRPr="00C8438C">
        <w:rPr>
          <w:rFonts w:ascii="Times New Roman" w:hAnsi="Times New Roman" w:cs="Times New Roman"/>
          <w:sz w:val="24"/>
          <w:szCs w:val="24"/>
        </w:rPr>
        <w:t>пандемій</w:t>
      </w:r>
      <w:proofErr w:type="spellEnd"/>
      <w:r w:rsidRPr="00C8438C">
        <w:rPr>
          <w:rFonts w:ascii="Times New Roman" w:hAnsi="Times New Roman" w:cs="Times New Roman"/>
          <w:sz w:val="24"/>
          <w:szCs w:val="24"/>
        </w:rPr>
        <w:t xml:space="preserve"> чи реалізації повноважень, пов’язаних з такими обставинами, процедурні питання.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Рішення про дистанційне засідання доводиться до відома депутатів і населення не пізніш як за 24 години до його початку із зазначенням порядку денного та порядку відкритого доступу до трансляції дистанційного засідання ради чи постійної комісії. Рішення про дистанційне засідання розміщується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ради з одночасним направленням цієї інформації та проєктів актів з супровідними документами на офіційну електронну адресу кожного депутата. Запис дистанційного засідання є невід’ємною частиною протоколу засідання. </w:t>
      </w:r>
    </w:p>
    <w:p w:rsidR="00AD030F"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4. Технічне забезпечення та організація дистанційних засідань покладається на секретаря ради або виконавчий комітет.</w:t>
      </w:r>
    </w:p>
    <w:p w:rsidR="00AD030F" w:rsidRDefault="00AD030F" w:rsidP="00AD030F">
      <w:pPr>
        <w:spacing w:after="0" w:line="240" w:lineRule="auto"/>
        <w:ind w:firstLine="708"/>
        <w:jc w:val="both"/>
        <w:rPr>
          <w:rFonts w:ascii="Times New Roman" w:hAnsi="Times New Roman" w:cs="Times New Roman"/>
          <w:sz w:val="24"/>
          <w:szCs w:val="24"/>
        </w:rPr>
      </w:pPr>
    </w:p>
    <w:p w:rsidR="00AD030F" w:rsidRDefault="00AD030F" w:rsidP="00665970">
      <w:pPr>
        <w:rPr>
          <w:rFonts w:ascii="Times New Roman" w:hAnsi="Times New Roman" w:cs="Times New Roman"/>
          <w:b/>
          <w:color w:val="000000" w:themeColor="text1"/>
          <w:sz w:val="28"/>
          <w:szCs w:val="28"/>
        </w:rPr>
      </w:pPr>
    </w:p>
    <w:sectPr w:rsidR="00AD030F" w:rsidSect="00EC4506">
      <w:footerReference w:type="default" r:id="rId8"/>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2BF" w:rsidRDefault="000F32BF" w:rsidP="004763AE">
      <w:pPr>
        <w:spacing w:after="0" w:line="240" w:lineRule="auto"/>
      </w:pPr>
      <w:r>
        <w:separator/>
      </w:r>
    </w:p>
  </w:endnote>
  <w:endnote w:type="continuationSeparator" w:id="1">
    <w:p w:rsidR="000F32BF" w:rsidRDefault="000F32BF" w:rsidP="004763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8162986"/>
      <w:docPartObj>
        <w:docPartGallery w:val="Page Numbers (Bottom of Page)"/>
        <w:docPartUnique/>
      </w:docPartObj>
    </w:sdtPr>
    <w:sdtContent>
      <w:p w:rsidR="000F32BF" w:rsidRDefault="00E2393D">
        <w:pPr>
          <w:pStyle w:val="a6"/>
          <w:jc w:val="right"/>
        </w:pPr>
        <w:fldSimple w:instr="PAGE   \* MERGEFORMAT">
          <w:r w:rsidR="00C8438C" w:rsidRPr="00C8438C">
            <w:rPr>
              <w:noProof/>
              <w:lang w:val="ru-RU"/>
            </w:rPr>
            <w:t>35</w:t>
          </w:r>
        </w:fldSimple>
      </w:p>
    </w:sdtContent>
  </w:sdt>
  <w:p w:rsidR="000F32BF" w:rsidRDefault="000F32B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2BF" w:rsidRDefault="000F32BF" w:rsidP="004763AE">
      <w:pPr>
        <w:spacing w:after="0" w:line="240" w:lineRule="auto"/>
      </w:pPr>
      <w:r>
        <w:separator/>
      </w:r>
    </w:p>
  </w:footnote>
  <w:footnote w:type="continuationSeparator" w:id="1">
    <w:p w:rsidR="000F32BF" w:rsidRDefault="000F32BF" w:rsidP="004763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5779F"/>
    <w:multiLevelType w:val="hybridMultilevel"/>
    <w:tmpl w:val="472EFD8C"/>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F861037"/>
    <w:multiLevelType w:val="hybridMultilevel"/>
    <w:tmpl w:val="78365456"/>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E861443"/>
    <w:multiLevelType w:val="hybridMultilevel"/>
    <w:tmpl w:val="20B63D18"/>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0CA3FD8"/>
    <w:multiLevelType w:val="hybridMultilevel"/>
    <w:tmpl w:val="5732B116"/>
    <w:lvl w:ilvl="0" w:tplc="C92086E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55685A"/>
    <w:multiLevelType w:val="hybridMultilevel"/>
    <w:tmpl w:val="2FDC76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28216A2"/>
    <w:multiLevelType w:val="hybridMultilevel"/>
    <w:tmpl w:val="0964BB84"/>
    <w:lvl w:ilvl="0" w:tplc="C24EB5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621B53"/>
    <w:multiLevelType w:val="hybridMultilevel"/>
    <w:tmpl w:val="F14A69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7E75F8A"/>
    <w:multiLevelType w:val="hybridMultilevel"/>
    <w:tmpl w:val="E6A03EA2"/>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4"/>
  </w:num>
  <w:num w:numId="2">
    <w:abstractNumId w:val="6"/>
  </w:num>
  <w:num w:numId="3">
    <w:abstractNumId w:val="7"/>
  </w:num>
  <w:num w:numId="4">
    <w:abstractNumId w:val="0"/>
  </w:num>
  <w:num w:numId="5">
    <w:abstractNumId w:val="2"/>
  </w:num>
  <w:num w:numId="6">
    <w:abstractNumId w:val="1"/>
  </w:num>
  <w:num w:numId="7">
    <w:abstractNumId w:val="3"/>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A41C5"/>
    <w:rsid w:val="000067ED"/>
    <w:rsid w:val="000115CA"/>
    <w:rsid w:val="00023B3C"/>
    <w:rsid w:val="00030489"/>
    <w:rsid w:val="00050868"/>
    <w:rsid w:val="00051318"/>
    <w:rsid w:val="000708AE"/>
    <w:rsid w:val="00083495"/>
    <w:rsid w:val="000865E9"/>
    <w:rsid w:val="000A0A9A"/>
    <w:rsid w:val="000B5989"/>
    <w:rsid w:val="000B6C1A"/>
    <w:rsid w:val="000C2BB2"/>
    <w:rsid w:val="000F32BF"/>
    <w:rsid w:val="00136AA1"/>
    <w:rsid w:val="001374B0"/>
    <w:rsid w:val="00140CB1"/>
    <w:rsid w:val="00141760"/>
    <w:rsid w:val="001521A8"/>
    <w:rsid w:val="001550EF"/>
    <w:rsid w:val="00156D7B"/>
    <w:rsid w:val="0016737D"/>
    <w:rsid w:val="001A3E9D"/>
    <w:rsid w:val="001B112E"/>
    <w:rsid w:val="001C2944"/>
    <w:rsid w:val="001D2EAA"/>
    <w:rsid w:val="0020564E"/>
    <w:rsid w:val="0022713B"/>
    <w:rsid w:val="002276C1"/>
    <w:rsid w:val="00267BE0"/>
    <w:rsid w:val="00286A99"/>
    <w:rsid w:val="0029208E"/>
    <w:rsid w:val="002B6B3A"/>
    <w:rsid w:val="002C14B1"/>
    <w:rsid w:val="002C5936"/>
    <w:rsid w:val="002D09D9"/>
    <w:rsid w:val="002F553A"/>
    <w:rsid w:val="002F6FDA"/>
    <w:rsid w:val="00301D39"/>
    <w:rsid w:val="00315B9D"/>
    <w:rsid w:val="00322B18"/>
    <w:rsid w:val="00326B08"/>
    <w:rsid w:val="00356208"/>
    <w:rsid w:val="003712F8"/>
    <w:rsid w:val="003906A3"/>
    <w:rsid w:val="00390752"/>
    <w:rsid w:val="003A0BC3"/>
    <w:rsid w:val="003C6A62"/>
    <w:rsid w:val="003D0572"/>
    <w:rsid w:val="003D1662"/>
    <w:rsid w:val="003D2449"/>
    <w:rsid w:val="003E4B30"/>
    <w:rsid w:val="003F20C4"/>
    <w:rsid w:val="0041010D"/>
    <w:rsid w:val="00412ED0"/>
    <w:rsid w:val="00446510"/>
    <w:rsid w:val="004527D2"/>
    <w:rsid w:val="00455255"/>
    <w:rsid w:val="004620A7"/>
    <w:rsid w:val="00473567"/>
    <w:rsid w:val="004763AE"/>
    <w:rsid w:val="00490382"/>
    <w:rsid w:val="00490E96"/>
    <w:rsid w:val="00492656"/>
    <w:rsid w:val="004B0E3E"/>
    <w:rsid w:val="004D45ED"/>
    <w:rsid w:val="004D7D11"/>
    <w:rsid w:val="004E3B05"/>
    <w:rsid w:val="004F058B"/>
    <w:rsid w:val="004F2CCE"/>
    <w:rsid w:val="004F351F"/>
    <w:rsid w:val="004F457D"/>
    <w:rsid w:val="00503B49"/>
    <w:rsid w:val="00505B40"/>
    <w:rsid w:val="0050757F"/>
    <w:rsid w:val="00523D3E"/>
    <w:rsid w:val="0052527F"/>
    <w:rsid w:val="005347AE"/>
    <w:rsid w:val="00542FED"/>
    <w:rsid w:val="00574C98"/>
    <w:rsid w:val="00576565"/>
    <w:rsid w:val="005B10A7"/>
    <w:rsid w:val="005B6519"/>
    <w:rsid w:val="005E2F88"/>
    <w:rsid w:val="005E7581"/>
    <w:rsid w:val="00607B56"/>
    <w:rsid w:val="006158CB"/>
    <w:rsid w:val="006175C4"/>
    <w:rsid w:val="006223D2"/>
    <w:rsid w:val="00622557"/>
    <w:rsid w:val="00665970"/>
    <w:rsid w:val="00686E73"/>
    <w:rsid w:val="006C14B9"/>
    <w:rsid w:val="006E22D0"/>
    <w:rsid w:val="006E3871"/>
    <w:rsid w:val="006E3ACB"/>
    <w:rsid w:val="006E7799"/>
    <w:rsid w:val="007107F2"/>
    <w:rsid w:val="00722B9B"/>
    <w:rsid w:val="007364BD"/>
    <w:rsid w:val="0074156B"/>
    <w:rsid w:val="00753B48"/>
    <w:rsid w:val="00756C48"/>
    <w:rsid w:val="0076211B"/>
    <w:rsid w:val="00772E3D"/>
    <w:rsid w:val="00780209"/>
    <w:rsid w:val="00793615"/>
    <w:rsid w:val="007944F6"/>
    <w:rsid w:val="007C16FF"/>
    <w:rsid w:val="007C392B"/>
    <w:rsid w:val="0081489F"/>
    <w:rsid w:val="00817392"/>
    <w:rsid w:val="00825FAF"/>
    <w:rsid w:val="008328C4"/>
    <w:rsid w:val="00833389"/>
    <w:rsid w:val="0085333B"/>
    <w:rsid w:val="0085387E"/>
    <w:rsid w:val="008624E4"/>
    <w:rsid w:val="00874E70"/>
    <w:rsid w:val="00880BAF"/>
    <w:rsid w:val="00881A68"/>
    <w:rsid w:val="008E5D55"/>
    <w:rsid w:val="008E6474"/>
    <w:rsid w:val="008F6379"/>
    <w:rsid w:val="008F7AA2"/>
    <w:rsid w:val="00926217"/>
    <w:rsid w:val="00940BCF"/>
    <w:rsid w:val="00951B6C"/>
    <w:rsid w:val="00962913"/>
    <w:rsid w:val="00963B6B"/>
    <w:rsid w:val="009B23DE"/>
    <w:rsid w:val="009B36B4"/>
    <w:rsid w:val="009D47CA"/>
    <w:rsid w:val="009F68B5"/>
    <w:rsid w:val="00A04941"/>
    <w:rsid w:val="00A065FC"/>
    <w:rsid w:val="00A36ED2"/>
    <w:rsid w:val="00A4548D"/>
    <w:rsid w:val="00A4618C"/>
    <w:rsid w:val="00A46D15"/>
    <w:rsid w:val="00A5548A"/>
    <w:rsid w:val="00A64664"/>
    <w:rsid w:val="00AA41C5"/>
    <w:rsid w:val="00AA4418"/>
    <w:rsid w:val="00AB26DD"/>
    <w:rsid w:val="00AC2F06"/>
    <w:rsid w:val="00AD030F"/>
    <w:rsid w:val="00AD2155"/>
    <w:rsid w:val="00AF5081"/>
    <w:rsid w:val="00B26628"/>
    <w:rsid w:val="00B30673"/>
    <w:rsid w:val="00B354BB"/>
    <w:rsid w:val="00B35B46"/>
    <w:rsid w:val="00B56CB0"/>
    <w:rsid w:val="00B810BA"/>
    <w:rsid w:val="00B82FD8"/>
    <w:rsid w:val="00B9633C"/>
    <w:rsid w:val="00BA52D7"/>
    <w:rsid w:val="00BB30F8"/>
    <w:rsid w:val="00BB79EF"/>
    <w:rsid w:val="00BD0AC2"/>
    <w:rsid w:val="00BF58B3"/>
    <w:rsid w:val="00BF78AA"/>
    <w:rsid w:val="00C25CA0"/>
    <w:rsid w:val="00C3710F"/>
    <w:rsid w:val="00C56FB1"/>
    <w:rsid w:val="00C57722"/>
    <w:rsid w:val="00C71F77"/>
    <w:rsid w:val="00C8438C"/>
    <w:rsid w:val="00CC5D97"/>
    <w:rsid w:val="00CD3BD2"/>
    <w:rsid w:val="00CD6703"/>
    <w:rsid w:val="00CE1513"/>
    <w:rsid w:val="00CE5B5C"/>
    <w:rsid w:val="00D02E9E"/>
    <w:rsid w:val="00D257EA"/>
    <w:rsid w:val="00D269A9"/>
    <w:rsid w:val="00D30936"/>
    <w:rsid w:val="00D46E61"/>
    <w:rsid w:val="00D65B5B"/>
    <w:rsid w:val="00D71F33"/>
    <w:rsid w:val="00D80C3A"/>
    <w:rsid w:val="00D8260D"/>
    <w:rsid w:val="00D8456B"/>
    <w:rsid w:val="00D930A1"/>
    <w:rsid w:val="00D9710E"/>
    <w:rsid w:val="00DE4077"/>
    <w:rsid w:val="00E02BE5"/>
    <w:rsid w:val="00E057EC"/>
    <w:rsid w:val="00E20E29"/>
    <w:rsid w:val="00E2393D"/>
    <w:rsid w:val="00E2535C"/>
    <w:rsid w:val="00E44321"/>
    <w:rsid w:val="00E46B79"/>
    <w:rsid w:val="00E60F33"/>
    <w:rsid w:val="00E67D8F"/>
    <w:rsid w:val="00E74017"/>
    <w:rsid w:val="00EA31F2"/>
    <w:rsid w:val="00EB68D6"/>
    <w:rsid w:val="00EC4506"/>
    <w:rsid w:val="00EC7019"/>
    <w:rsid w:val="00EF05F6"/>
    <w:rsid w:val="00EF66E2"/>
    <w:rsid w:val="00F13DF5"/>
    <w:rsid w:val="00F365A6"/>
    <w:rsid w:val="00F37921"/>
    <w:rsid w:val="00F37933"/>
    <w:rsid w:val="00F43773"/>
    <w:rsid w:val="00F5725A"/>
    <w:rsid w:val="00F616C7"/>
    <w:rsid w:val="00F67E9A"/>
    <w:rsid w:val="00F87C3B"/>
    <w:rsid w:val="00F9561C"/>
    <w:rsid w:val="00FA7B9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4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63AE"/>
    <w:pPr>
      <w:ind w:left="720"/>
      <w:contextualSpacing/>
    </w:pPr>
  </w:style>
  <w:style w:type="paragraph" w:styleId="a4">
    <w:name w:val="header"/>
    <w:basedOn w:val="a"/>
    <w:link w:val="a5"/>
    <w:uiPriority w:val="99"/>
    <w:unhideWhenUsed/>
    <w:rsid w:val="004763A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4763AE"/>
  </w:style>
  <w:style w:type="paragraph" w:styleId="a6">
    <w:name w:val="footer"/>
    <w:basedOn w:val="a"/>
    <w:link w:val="a7"/>
    <w:uiPriority w:val="99"/>
    <w:unhideWhenUsed/>
    <w:rsid w:val="004763A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4763AE"/>
  </w:style>
  <w:style w:type="paragraph" w:styleId="a8">
    <w:name w:val="Balloon Text"/>
    <w:basedOn w:val="a"/>
    <w:link w:val="a9"/>
    <w:uiPriority w:val="99"/>
    <w:semiHidden/>
    <w:unhideWhenUsed/>
    <w:rsid w:val="007C392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C392B"/>
    <w:rPr>
      <w:rFonts w:ascii="Segoe UI" w:hAnsi="Segoe UI" w:cs="Segoe UI"/>
      <w:sz w:val="18"/>
      <w:szCs w:val="18"/>
    </w:rPr>
  </w:style>
  <w:style w:type="paragraph" w:styleId="aa">
    <w:name w:val="No Spacing"/>
    <w:uiPriority w:val="1"/>
    <w:qFormat/>
    <w:rsid w:val="00665970"/>
    <w:pPr>
      <w:suppressAutoHyphens/>
      <w:spacing w:after="0" w:line="240" w:lineRule="auto"/>
    </w:pPr>
    <w:rPr>
      <w:rFonts w:ascii="Calibri" w:hAnsi="Calibri" w:cs="Courier New"/>
      <w:lang w:val="en-US" w:eastAsia="ar-SA"/>
    </w:rPr>
  </w:style>
  <w:style w:type="paragraph" w:styleId="ab">
    <w:name w:val="Normal (Web)"/>
    <w:basedOn w:val="a"/>
    <w:uiPriority w:val="99"/>
    <w:unhideWhenUsed/>
    <w:rsid w:val="0066597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normaltextrun">
    <w:name w:val="normaltextrun"/>
    <w:basedOn w:val="a0"/>
    <w:rsid w:val="00665970"/>
  </w:style>
  <w:style w:type="paragraph" w:customStyle="1" w:styleId="Stattya-1">
    <w:name w:val="Stattya-1"/>
    <w:rsid w:val="00AD030F"/>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character" w:styleId="ac">
    <w:name w:val="Hyperlink"/>
    <w:basedOn w:val="a0"/>
    <w:uiPriority w:val="99"/>
    <w:unhideWhenUsed/>
    <w:rsid w:val="00AD030F"/>
    <w:rPr>
      <w:color w:val="0000FF"/>
      <w:u w:val="single"/>
    </w:rPr>
  </w:style>
  <w:style w:type="paragraph" w:styleId="HTML">
    <w:name w:val="HTML Preformatted"/>
    <w:aliases w:val=" Знак2"/>
    <w:basedOn w:val="a"/>
    <w:link w:val="HTML0"/>
    <w:uiPriority w:val="99"/>
    <w:rsid w:val="00AD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 Знак2 Знак"/>
    <w:basedOn w:val="a0"/>
    <w:link w:val="HTML"/>
    <w:uiPriority w:val="99"/>
    <w:rsid w:val="00AD030F"/>
    <w:rPr>
      <w:rFonts w:ascii="Courier New" w:eastAsia="Times New Roman" w:hAnsi="Courier New" w:cs="Courier New"/>
      <w:sz w:val="20"/>
      <w:szCs w:val="20"/>
      <w:lang w:val="ru-RU" w:eastAsia="ru-RU"/>
    </w:rPr>
  </w:style>
  <w:style w:type="paragraph" w:customStyle="1" w:styleId="rvps2">
    <w:name w:val="rvps2"/>
    <w:basedOn w:val="a"/>
    <w:rsid w:val="00AD030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35</Pages>
  <Words>59246</Words>
  <Characters>33771</Characters>
  <Application>Microsoft Office Word</Application>
  <DocSecurity>0</DocSecurity>
  <Lines>281</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Starling</dc:creator>
  <cp:lastModifiedBy>Користувач Windows</cp:lastModifiedBy>
  <cp:revision>12</cp:revision>
  <cp:lastPrinted>2021-01-06T08:25:00Z</cp:lastPrinted>
  <dcterms:created xsi:type="dcterms:W3CDTF">2021-01-06T11:51:00Z</dcterms:created>
  <dcterms:modified xsi:type="dcterms:W3CDTF">2021-01-25T15:44:00Z</dcterms:modified>
</cp:coreProperties>
</file>