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EDC" w:rsidRPr="00C329E0" w:rsidRDefault="00697EDC" w:rsidP="00697EDC">
      <w:pPr>
        <w:jc w:val="center"/>
        <w:rPr>
          <w:lang w:val="uk-UA"/>
        </w:rPr>
      </w:pPr>
      <w:r w:rsidRPr="00C329E0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5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EDC" w:rsidRPr="00C329E0" w:rsidRDefault="00697EDC" w:rsidP="00697EDC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C329E0">
        <w:rPr>
          <w:sz w:val="28"/>
          <w:szCs w:val="28"/>
          <w:lang w:val="uk-UA"/>
        </w:rPr>
        <w:t>СЕМЕНІВСЬКА СЕЛИЩНА РАДА</w:t>
      </w:r>
    </w:p>
    <w:p w:rsidR="00697EDC" w:rsidRPr="00C329E0" w:rsidRDefault="00697EDC" w:rsidP="00697EDC">
      <w:pPr>
        <w:jc w:val="center"/>
        <w:rPr>
          <w:sz w:val="28"/>
          <w:szCs w:val="28"/>
          <w:lang w:val="uk-UA"/>
        </w:rPr>
      </w:pPr>
      <w:r w:rsidRPr="00C329E0">
        <w:rPr>
          <w:sz w:val="28"/>
          <w:szCs w:val="28"/>
          <w:lang w:val="uk-UA"/>
        </w:rPr>
        <w:t>СЕМЕНІВСЬКОГО РАЙОНУ ПОЛТАВСЬКОЇ ОБЛАСТІ</w:t>
      </w:r>
    </w:p>
    <w:p w:rsidR="00697EDC" w:rsidRPr="00C329E0" w:rsidRDefault="00697EDC" w:rsidP="00697EDC">
      <w:pPr>
        <w:jc w:val="center"/>
        <w:rPr>
          <w:sz w:val="28"/>
          <w:szCs w:val="28"/>
          <w:lang w:val="uk-UA"/>
        </w:rPr>
      </w:pPr>
    </w:p>
    <w:p w:rsidR="00697EDC" w:rsidRPr="00C329E0" w:rsidRDefault="00697EDC" w:rsidP="00697EDC">
      <w:pPr>
        <w:jc w:val="center"/>
        <w:rPr>
          <w:color w:val="000000"/>
          <w:sz w:val="28"/>
          <w:szCs w:val="28"/>
          <w:lang w:val="uk-UA"/>
        </w:rPr>
      </w:pPr>
      <w:r w:rsidRPr="00C329E0">
        <w:rPr>
          <w:color w:val="000000"/>
          <w:sz w:val="28"/>
          <w:szCs w:val="28"/>
          <w:lang w:val="uk-UA"/>
        </w:rPr>
        <w:t xml:space="preserve">П’ятдесят шоста  сесія селищної ради </w:t>
      </w:r>
    </w:p>
    <w:p w:rsidR="00697EDC" w:rsidRPr="00C329E0" w:rsidRDefault="00697EDC" w:rsidP="00697EDC">
      <w:pPr>
        <w:jc w:val="center"/>
        <w:rPr>
          <w:sz w:val="28"/>
          <w:szCs w:val="28"/>
          <w:lang w:val="uk-UA"/>
        </w:rPr>
      </w:pPr>
      <w:r w:rsidRPr="00C329E0">
        <w:rPr>
          <w:color w:val="000000"/>
          <w:sz w:val="28"/>
          <w:szCs w:val="28"/>
          <w:lang w:val="uk-UA"/>
        </w:rPr>
        <w:t>першого скликання</w:t>
      </w:r>
    </w:p>
    <w:p w:rsidR="00697EDC" w:rsidRPr="00C329E0" w:rsidRDefault="00697EDC" w:rsidP="00697EDC">
      <w:pPr>
        <w:jc w:val="center"/>
        <w:rPr>
          <w:sz w:val="28"/>
          <w:szCs w:val="28"/>
          <w:lang w:val="uk-UA"/>
        </w:rPr>
      </w:pPr>
    </w:p>
    <w:p w:rsidR="00697EDC" w:rsidRPr="00C329E0" w:rsidRDefault="00697EDC" w:rsidP="00697EDC">
      <w:pPr>
        <w:jc w:val="center"/>
        <w:rPr>
          <w:b/>
          <w:sz w:val="28"/>
          <w:szCs w:val="28"/>
          <w:lang w:val="uk-UA"/>
        </w:rPr>
      </w:pPr>
      <w:r w:rsidRPr="00C329E0">
        <w:rPr>
          <w:b/>
          <w:sz w:val="28"/>
          <w:szCs w:val="28"/>
          <w:lang w:val="uk-UA"/>
        </w:rPr>
        <w:t xml:space="preserve">П Р О Є К Т    Р І Ш Е Н </w:t>
      </w:r>
      <w:proofErr w:type="spellStart"/>
      <w:r w:rsidRPr="00C329E0">
        <w:rPr>
          <w:b/>
          <w:sz w:val="28"/>
          <w:szCs w:val="28"/>
          <w:lang w:val="uk-UA"/>
        </w:rPr>
        <w:t>Н</w:t>
      </w:r>
      <w:proofErr w:type="spellEnd"/>
      <w:r w:rsidRPr="00C329E0">
        <w:rPr>
          <w:b/>
          <w:sz w:val="28"/>
          <w:szCs w:val="28"/>
          <w:lang w:val="uk-UA"/>
        </w:rPr>
        <w:t xml:space="preserve"> Я</w:t>
      </w:r>
    </w:p>
    <w:p w:rsidR="00697EDC" w:rsidRPr="00C329E0" w:rsidRDefault="00697EDC" w:rsidP="00697EDC">
      <w:pPr>
        <w:rPr>
          <w:sz w:val="28"/>
          <w:szCs w:val="28"/>
          <w:lang w:val="uk-UA"/>
        </w:rPr>
      </w:pPr>
    </w:p>
    <w:p w:rsidR="00697EDC" w:rsidRPr="00C329E0" w:rsidRDefault="00697EDC" w:rsidP="00697EDC">
      <w:pPr>
        <w:rPr>
          <w:sz w:val="28"/>
          <w:szCs w:val="28"/>
          <w:lang w:val="uk-UA"/>
        </w:rPr>
      </w:pPr>
      <w:r w:rsidRPr="00C329E0">
        <w:rPr>
          <w:sz w:val="28"/>
          <w:szCs w:val="28"/>
          <w:lang w:val="uk-UA"/>
        </w:rPr>
        <w:t>10  липня  2020  року</w:t>
      </w:r>
      <w:r w:rsidRPr="00C329E0">
        <w:rPr>
          <w:sz w:val="28"/>
          <w:szCs w:val="28"/>
          <w:lang w:val="uk-UA"/>
        </w:rPr>
        <w:tab/>
      </w:r>
      <w:r w:rsidRPr="00C329E0">
        <w:rPr>
          <w:sz w:val="28"/>
          <w:szCs w:val="28"/>
          <w:lang w:val="uk-UA"/>
        </w:rPr>
        <w:tab/>
      </w:r>
      <w:r w:rsidRPr="00C329E0">
        <w:rPr>
          <w:sz w:val="28"/>
          <w:szCs w:val="28"/>
          <w:lang w:val="uk-UA"/>
        </w:rPr>
        <w:tab/>
      </w:r>
      <w:r w:rsidRPr="00C329E0">
        <w:rPr>
          <w:sz w:val="28"/>
          <w:szCs w:val="28"/>
          <w:lang w:val="uk-UA"/>
        </w:rPr>
        <w:tab/>
      </w:r>
      <w:r w:rsidRPr="00C329E0">
        <w:rPr>
          <w:sz w:val="28"/>
          <w:szCs w:val="28"/>
          <w:lang w:val="uk-UA"/>
        </w:rPr>
        <w:tab/>
      </w:r>
      <w:r w:rsidRPr="00C329E0">
        <w:rPr>
          <w:sz w:val="28"/>
          <w:szCs w:val="28"/>
          <w:lang w:val="uk-UA"/>
        </w:rPr>
        <w:tab/>
        <w:t xml:space="preserve">    </w:t>
      </w:r>
      <w:r w:rsidR="00C329E0">
        <w:rPr>
          <w:sz w:val="28"/>
          <w:szCs w:val="28"/>
          <w:lang w:val="uk-UA"/>
        </w:rPr>
        <w:t xml:space="preserve">            </w:t>
      </w:r>
      <w:proofErr w:type="spellStart"/>
      <w:r w:rsidRPr="00C329E0">
        <w:rPr>
          <w:sz w:val="28"/>
          <w:szCs w:val="28"/>
          <w:lang w:val="uk-UA"/>
        </w:rPr>
        <w:t>смт</w:t>
      </w:r>
      <w:proofErr w:type="spellEnd"/>
      <w:r w:rsidRPr="00C329E0">
        <w:rPr>
          <w:sz w:val="28"/>
          <w:szCs w:val="28"/>
          <w:lang w:val="uk-UA"/>
        </w:rPr>
        <w:t>.</w:t>
      </w:r>
      <w:r w:rsidR="00C329E0" w:rsidRPr="00C329E0">
        <w:rPr>
          <w:sz w:val="28"/>
          <w:szCs w:val="28"/>
          <w:lang w:val="uk-UA"/>
        </w:rPr>
        <w:t xml:space="preserve"> </w:t>
      </w:r>
      <w:r w:rsidRPr="00C329E0">
        <w:rPr>
          <w:sz w:val="28"/>
          <w:szCs w:val="28"/>
          <w:lang w:val="uk-UA"/>
        </w:rPr>
        <w:t>Семенівка</w:t>
      </w:r>
    </w:p>
    <w:p w:rsidR="00D4700D" w:rsidRPr="00C329E0" w:rsidRDefault="00D4700D" w:rsidP="00D4700D">
      <w:pPr>
        <w:rPr>
          <w:sz w:val="28"/>
          <w:szCs w:val="28"/>
          <w:lang w:val="uk-UA"/>
        </w:rPr>
      </w:pPr>
    </w:p>
    <w:p w:rsidR="008E6CAD" w:rsidRPr="00C329E0" w:rsidRDefault="006049DA" w:rsidP="001B0D90">
      <w:pPr>
        <w:rPr>
          <w:b/>
          <w:bCs/>
          <w:sz w:val="28"/>
          <w:szCs w:val="28"/>
          <w:lang w:val="uk-UA"/>
        </w:rPr>
      </w:pPr>
      <w:r w:rsidRPr="00C329E0">
        <w:rPr>
          <w:b/>
          <w:bCs/>
          <w:sz w:val="28"/>
          <w:szCs w:val="28"/>
          <w:lang w:val="uk-UA"/>
        </w:rPr>
        <w:t xml:space="preserve">Про </w:t>
      </w:r>
      <w:r w:rsidR="008E6CAD" w:rsidRPr="00C329E0">
        <w:rPr>
          <w:b/>
          <w:bCs/>
          <w:sz w:val="28"/>
          <w:szCs w:val="28"/>
          <w:lang w:val="uk-UA"/>
        </w:rPr>
        <w:t>встановле</w:t>
      </w:r>
      <w:r w:rsidR="008B5867" w:rsidRPr="00C329E0">
        <w:rPr>
          <w:b/>
          <w:bCs/>
          <w:sz w:val="28"/>
          <w:szCs w:val="28"/>
          <w:lang w:val="uk-UA"/>
        </w:rPr>
        <w:t xml:space="preserve">ння ставок </w:t>
      </w:r>
      <w:r w:rsidR="008E6CAD" w:rsidRPr="00C329E0">
        <w:rPr>
          <w:b/>
          <w:bCs/>
          <w:sz w:val="28"/>
          <w:szCs w:val="28"/>
          <w:lang w:val="uk-UA"/>
        </w:rPr>
        <w:t>та пільг зі</w:t>
      </w:r>
    </w:p>
    <w:p w:rsidR="008E6CAD" w:rsidRPr="00C329E0" w:rsidRDefault="008E6CAD" w:rsidP="001B0D90">
      <w:pPr>
        <w:rPr>
          <w:b/>
          <w:bCs/>
          <w:sz w:val="28"/>
          <w:szCs w:val="28"/>
          <w:lang w:val="uk-UA"/>
        </w:rPr>
      </w:pPr>
      <w:r w:rsidRPr="00C329E0">
        <w:rPr>
          <w:b/>
          <w:bCs/>
          <w:sz w:val="28"/>
          <w:szCs w:val="28"/>
          <w:lang w:val="uk-UA"/>
        </w:rPr>
        <w:t>сплати податку</w:t>
      </w:r>
      <w:r w:rsidR="008B5867" w:rsidRPr="00C329E0">
        <w:rPr>
          <w:b/>
          <w:bCs/>
          <w:sz w:val="28"/>
          <w:szCs w:val="28"/>
          <w:lang w:val="uk-UA"/>
        </w:rPr>
        <w:t xml:space="preserve"> на нерухоме майно,</w:t>
      </w:r>
    </w:p>
    <w:p w:rsidR="002E134C" w:rsidRPr="00C329E0" w:rsidRDefault="008B5867" w:rsidP="001B0D90">
      <w:pPr>
        <w:rPr>
          <w:b/>
          <w:bCs/>
          <w:sz w:val="28"/>
          <w:szCs w:val="28"/>
          <w:lang w:val="uk-UA"/>
        </w:rPr>
      </w:pPr>
      <w:r w:rsidRPr="00C329E0">
        <w:rPr>
          <w:b/>
          <w:bCs/>
          <w:sz w:val="28"/>
          <w:szCs w:val="28"/>
          <w:lang w:val="uk-UA"/>
        </w:rPr>
        <w:t>відмінне від земельної ділянки</w:t>
      </w:r>
      <w:r w:rsidR="002E134C" w:rsidRPr="00C329E0">
        <w:rPr>
          <w:b/>
          <w:bCs/>
          <w:sz w:val="28"/>
          <w:szCs w:val="28"/>
          <w:lang w:val="uk-UA"/>
        </w:rPr>
        <w:t xml:space="preserve"> на території  </w:t>
      </w:r>
    </w:p>
    <w:p w:rsidR="002E134C" w:rsidRPr="00C329E0" w:rsidRDefault="002E134C" w:rsidP="001B0D90">
      <w:pPr>
        <w:rPr>
          <w:b/>
          <w:bCs/>
          <w:sz w:val="28"/>
          <w:szCs w:val="28"/>
          <w:lang w:val="uk-UA"/>
        </w:rPr>
      </w:pPr>
      <w:r w:rsidRPr="00C329E0">
        <w:rPr>
          <w:b/>
          <w:bCs/>
          <w:sz w:val="28"/>
          <w:szCs w:val="28"/>
          <w:lang w:val="uk-UA"/>
        </w:rPr>
        <w:t xml:space="preserve">Семенівської селищної ради </w:t>
      </w:r>
      <w:proofErr w:type="spellStart"/>
      <w:r w:rsidRPr="00C329E0">
        <w:rPr>
          <w:b/>
          <w:bCs/>
          <w:sz w:val="28"/>
          <w:szCs w:val="28"/>
          <w:lang w:val="uk-UA"/>
        </w:rPr>
        <w:t>Семенівського</w:t>
      </w:r>
      <w:proofErr w:type="spellEnd"/>
      <w:r w:rsidRPr="00C329E0">
        <w:rPr>
          <w:b/>
          <w:bCs/>
          <w:sz w:val="28"/>
          <w:szCs w:val="28"/>
          <w:lang w:val="uk-UA"/>
        </w:rPr>
        <w:t xml:space="preserve"> району</w:t>
      </w:r>
    </w:p>
    <w:p w:rsidR="004F5E2B" w:rsidRPr="00C329E0" w:rsidRDefault="002E134C" w:rsidP="001B0D90">
      <w:pPr>
        <w:rPr>
          <w:b/>
          <w:bCs/>
          <w:sz w:val="28"/>
          <w:szCs w:val="28"/>
          <w:lang w:val="uk-UA"/>
        </w:rPr>
      </w:pPr>
      <w:r w:rsidRPr="00C329E0">
        <w:rPr>
          <w:b/>
          <w:bCs/>
          <w:sz w:val="28"/>
          <w:szCs w:val="28"/>
          <w:lang w:val="uk-UA"/>
        </w:rPr>
        <w:t xml:space="preserve"> Полтавської області на 20</w:t>
      </w:r>
      <w:r w:rsidR="003738E6" w:rsidRPr="00C329E0">
        <w:rPr>
          <w:b/>
          <w:bCs/>
          <w:sz w:val="28"/>
          <w:szCs w:val="28"/>
          <w:lang w:val="uk-UA"/>
        </w:rPr>
        <w:t>2</w:t>
      </w:r>
      <w:r w:rsidR="00D90EF7" w:rsidRPr="00C329E0">
        <w:rPr>
          <w:b/>
          <w:bCs/>
          <w:sz w:val="28"/>
          <w:szCs w:val="28"/>
          <w:lang w:val="uk-UA"/>
        </w:rPr>
        <w:t>1</w:t>
      </w:r>
      <w:r w:rsidRPr="00C329E0">
        <w:rPr>
          <w:b/>
          <w:bCs/>
          <w:sz w:val="28"/>
          <w:szCs w:val="28"/>
          <w:lang w:val="uk-UA"/>
        </w:rPr>
        <w:t xml:space="preserve"> рік</w:t>
      </w:r>
    </w:p>
    <w:p w:rsidR="007B54D8" w:rsidRPr="00C329E0" w:rsidRDefault="007B54D8" w:rsidP="004F5E2B">
      <w:pPr>
        <w:rPr>
          <w:b/>
          <w:sz w:val="28"/>
          <w:szCs w:val="28"/>
          <w:lang w:val="uk-UA"/>
        </w:rPr>
      </w:pPr>
    </w:p>
    <w:p w:rsidR="008E6CAD" w:rsidRPr="00C329E0" w:rsidRDefault="002E134C" w:rsidP="00885994">
      <w:pPr>
        <w:ind w:firstLine="708"/>
        <w:jc w:val="both"/>
        <w:rPr>
          <w:sz w:val="28"/>
          <w:szCs w:val="28"/>
          <w:lang w:val="uk-UA"/>
        </w:rPr>
      </w:pPr>
      <w:r w:rsidRPr="00C329E0">
        <w:rPr>
          <w:sz w:val="28"/>
          <w:szCs w:val="28"/>
          <w:lang w:val="uk-UA"/>
        </w:rPr>
        <w:t xml:space="preserve">На підставі статті </w:t>
      </w:r>
      <w:r w:rsidRPr="00C329E0">
        <w:rPr>
          <w:color w:val="000000"/>
          <w:sz w:val="28"/>
          <w:szCs w:val="28"/>
          <w:lang w:val="uk-UA"/>
        </w:rPr>
        <w:t xml:space="preserve">7, 8, 10, 12, 266 </w:t>
      </w:r>
      <w:r w:rsidRPr="00C329E0">
        <w:rPr>
          <w:sz w:val="28"/>
          <w:szCs w:val="28"/>
          <w:lang w:val="uk-UA"/>
        </w:rPr>
        <w:t>Податкового кодексу України та керуючись  Законом України «Про засади державної регуляторної  політики у сфері  господарської діяльності», статтею 26, 59, 69 Закону Укра</w:t>
      </w:r>
      <w:r w:rsidR="00CA2EDE" w:rsidRPr="00C329E0">
        <w:rPr>
          <w:sz w:val="28"/>
          <w:szCs w:val="28"/>
          <w:lang w:val="uk-UA"/>
        </w:rPr>
        <w:t>їни «Про місцеве самоврядування</w:t>
      </w:r>
      <w:r w:rsidRPr="00C329E0">
        <w:rPr>
          <w:sz w:val="28"/>
          <w:szCs w:val="28"/>
          <w:lang w:val="uk-UA"/>
        </w:rPr>
        <w:t xml:space="preserve"> в Україні», враховуючи рекомендації постійної комісії, селищна рада</w:t>
      </w:r>
    </w:p>
    <w:p w:rsidR="00844443" w:rsidRPr="00C329E0" w:rsidRDefault="00844443" w:rsidP="00885994">
      <w:pPr>
        <w:jc w:val="both"/>
        <w:rPr>
          <w:b/>
          <w:sz w:val="28"/>
          <w:szCs w:val="28"/>
          <w:lang w:val="uk-UA"/>
        </w:rPr>
      </w:pPr>
      <w:r w:rsidRPr="00C329E0">
        <w:rPr>
          <w:b/>
          <w:sz w:val="28"/>
          <w:szCs w:val="28"/>
          <w:lang w:val="uk-UA"/>
        </w:rPr>
        <w:t xml:space="preserve">                                             </w:t>
      </w:r>
    </w:p>
    <w:p w:rsidR="00D4700D" w:rsidRPr="00C329E0" w:rsidRDefault="00844443" w:rsidP="00885994">
      <w:pPr>
        <w:jc w:val="both"/>
        <w:rPr>
          <w:b/>
          <w:sz w:val="28"/>
          <w:szCs w:val="28"/>
          <w:lang w:val="uk-UA"/>
        </w:rPr>
      </w:pPr>
      <w:r w:rsidRPr="00C329E0">
        <w:rPr>
          <w:b/>
          <w:sz w:val="28"/>
          <w:szCs w:val="28"/>
          <w:lang w:val="uk-UA"/>
        </w:rPr>
        <w:t xml:space="preserve">                                                 </w:t>
      </w:r>
      <w:r w:rsidR="00D4700D" w:rsidRPr="00C329E0">
        <w:rPr>
          <w:b/>
          <w:sz w:val="28"/>
          <w:szCs w:val="28"/>
          <w:lang w:val="uk-UA"/>
        </w:rPr>
        <w:t>В И Р І Ш И Л А:</w:t>
      </w:r>
    </w:p>
    <w:p w:rsidR="008B5867" w:rsidRPr="00C329E0" w:rsidRDefault="008B5867" w:rsidP="00885994">
      <w:pPr>
        <w:jc w:val="both"/>
        <w:rPr>
          <w:b/>
          <w:sz w:val="28"/>
          <w:szCs w:val="28"/>
          <w:lang w:val="uk-UA"/>
        </w:rPr>
      </w:pPr>
    </w:p>
    <w:p w:rsidR="00885994" w:rsidRPr="00C329E0" w:rsidRDefault="00844443" w:rsidP="002E134C">
      <w:pPr>
        <w:ind w:firstLine="567"/>
        <w:rPr>
          <w:sz w:val="28"/>
          <w:szCs w:val="28"/>
          <w:lang w:val="uk-UA"/>
        </w:rPr>
      </w:pPr>
      <w:r w:rsidRPr="00C329E0">
        <w:rPr>
          <w:sz w:val="28"/>
          <w:szCs w:val="28"/>
          <w:lang w:val="uk-UA"/>
        </w:rPr>
        <w:t>1.</w:t>
      </w:r>
      <w:r w:rsidR="001B73C5" w:rsidRPr="00C329E0">
        <w:rPr>
          <w:sz w:val="28"/>
          <w:szCs w:val="28"/>
          <w:lang w:val="uk-UA"/>
        </w:rPr>
        <w:t xml:space="preserve"> </w:t>
      </w:r>
      <w:r w:rsidR="006049DA" w:rsidRPr="00C329E0">
        <w:rPr>
          <w:sz w:val="28"/>
          <w:szCs w:val="28"/>
          <w:lang w:val="uk-UA"/>
        </w:rPr>
        <w:t>Встановити</w:t>
      </w:r>
      <w:r w:rsidR="00303583" w:rsidRPr="00C329E0">
        <w:rPr>
          <w:sz w:val="28"/>
          <w:szCs w:val="28"/>
          <w:lang w:val="uk-UA"/>
        </w:rPr>
        <w:t xml:space="preserve"> на території Сем</w:t>
      </w:r>
      <w:r w:rsidR="00056736" w:rsidRPr="00C329E0">
        <w:rPr>
          <w:sz w:val="28"/>
          <w:szCs w:val="28"/>
          <w:lang w:val="uk-UA"/>
        </w:rPr>
        <w:t>е</w:t>
      </w:r>
      <w:r w:rsidR="00303583" w:rsidRPr="00C329E0">
        <w:rPr>
          <w:sz w:val="28"/>
          <w:szCs w:val="28"/>
          <w:lang w:val="uk-UA"/>
        </w:rPr>
        <w:t>нівської селищної ради</w:t>
      </w:r>
      <w:r w:rsidR="002E134C" w:rsidRPr="00C329E0">
        <w:rPr>
          <w:sz w:val="28"/>
          <w:szCs w:val="28"/>
          <w:lang w:val="uk-UA"/>
        </w:rPr>
        <w:t xml:space="preserve"> на 20</w:t>
      </w:r>
      <w:r w:rsidR="003738E6" w:rsidRPr="00C329E0">
        <w:rPr>
          <w:sz w:val="28"/>
          <w:szCs w:val="28"/>
          <w:lang w:val="uk-UA"/>
        </w:rPr>
        <w:t>2</w:t>
      </w:r>
      <w:r w:rsidR="00D90EF7" w:rsidRPr="00C329E0">
        <w:rPr>
          <w:sz w:val="28"/>
          <w:szCs w:val="28"/>
          <w:lang w:val="uk-UA"/>
        </w:rPr>
        <w:t>1</w:t>
      </w:r>
      <w:r w:rsidR="002E134C" w:rsidRPr="00C329E0">
        <w:rPr>
          <w:sz w:val="28"/>
          <w:szCs w:val="28"/>
          <w:lang w:val="uk-UA"/>
        </w:rPr>
        <w:t xml:space="preserve"> рік</w:t>
      </w:r>
      <w:r w:rsidR="00885994" w:rsidRPr="00C329E0">
        <w:rPr>
          <w:sz w:val="28"/>
          <w:szCs w:val="28"/>
          <w:lang w:val="uk-UA"/>
        </w:rPr>
        <w:t>:</w:t>
      </w:r>
    </w:p>
    <w:p w:rsidR="006049DA" w:rsidRPr="00C329E0" w:rsidRDefault="00885994" w:rsidP="002E134C">
      <w:pPr>
        <w:ind w:firstLine="567"/>
        <w:jc w:val="both"/>
        <w:rPr>
          <w:sz w:val="28"/>
          <w:szCs w:val="28"/>
          <w:lang w:val="uk-UA"/>
        </w:rPr>
      </w:pPr>
      <w:r w:rsidRPr="00C329E0">
        <w:rPr>
          <w:sz w:val="28"/>
          <w:szCs w:val="28"/>
          <w:lang w:val="uk-UA"/>
        </w:rPr>
        <w:t xml:space="preserve">1) </w:t>
      </w:r>
      <w:r w:rsidR="006049DA" w:rsidRPr="00C329E0">
        <w:rPr>
          <w:sz w:val="28"/>
          <w:szCs w:val="28"/>
          <w:lang w:val="uk-UA"/>
        </w:rPr>
        <w:t xml:space="preserve">ставки </w:t>
      </w:r>
      <w:r w:rsidR="008B5867" w:rsidRPr="00C329E0">
        <w:rPr>
          <w:sz w:val="28"/>
          <w:szCs w:val="28"/>
          <w:lang w:val="uk-UA"/>
        </w:rPr>
        <w:t xml:space="preserve">податку на нерухоме майно, відмінне від земельної ділянки </w:t>
      </w:r>
      <w:r w:rsidR="006049DA" w:rsidRPr="00C329E0">
        <w:rPr>
          <w:sz w:val="28"/>
          <w:szCs w:val="28"/>
          <w:lang w:val="uk-UA"/>
        </w:rPr>
        <w:t xml:space="preserve"> згідно </w:t>
      </w:r>
      <w:r w:rsidRPr="00C329E0">
        <w:rPr>
          <w:sz w:val="28"/>
          <w:szCs w:val="28"/>
          <w:lang w:val="uk-UA"/>
        </w:rPr>
        <w:t xml:space="preserve">з </w:t>
      </w:r>
      <w:r w:rsidR="006049DA" w:rsidRPr="00C329E0">
        <w:rPr>
          <w:sz w:val="28"/>
          <w:szCs w:val="28"/>
          <w:lang w:val="uk-UA"/>
        </w:rPr>
        <w:t>додатк</w:t>
      </w:r>
      <w:r w:rsidRPr="00C329E0">
        <w:rPr>
          <w:sz w:val="28"/>
          <w:szCs w:val="28"/>
          <w:lang w:val="uk-UA"/>
        </w:rPr>
        <w:t>ом</w:t>
      </w:r>
      <w:r w:rsidR="002E134C" w:rsidRPr="00C329E0">
        <w:rPr>
          <w:sz w:val="28"/>
          <w:szCs w:val="28"/>
          <w:lang w:val="uk-UA"/>
        </w:rPr>
        <w:t xml:space="preserve"> №</w:t>
      </w:r>
      <w:r w:rsidRPr="00C329E0">
        <w:rPr>
          <w:sz w:val="28"/>
          <w:szCs w:val="28"/>
          <w:lang w:val="uk-UA"/>
        </w:rPr>
        <w:t xml:space="preserve"> 1;</w:t>
      </w:r>
    </w:p>
    <w:p w:rsidR="00885994" w:rsidRPr="00C329E0" w:rsidRDefault="00885994" w:rsidP="002E134C">
      <w:pPr>
        <w:ind w:firstLine="567"/>
        <w:jc w:val="both"/>
        <w:rPr>
          <w:noProof/>
          <w:sz w:val="28"/>
          <w:szCs w:val="28"/>
          <w:lang w:val="uk-UA"/>
        </w:rPr>
      </w:pPr>
      <w:r w:rsidRPr="00C329E0">
        <w:rPr>
          <w:noProof/>
          <w:sz w:val="28"/>
          <w:szCs w:val="28"/>
          <w:lang w:val="uk-UA"/>
        </w:rPr>
        <w:t>2) пільги для фізичних та юридичних осіб, надані відповідно до підпункту 266.4.2 пункту 266.4 статті 266 Податкового кодексу України, за переліком згідно з додатком</w:t>
      </w:r>
      <w:r w:rsidR="002E134C" w:rsidRPr="00C329E0">
        <w:rPr>
          <w:noProof/>
          <w:sz w:val="28"/>
          <w:szCs w:val="28"/>
          <w:lang w:val="uk-UA"/>
        </w:rPr>
        <w:t xml:space="preserve"> №</w:t>
      </w:r>
      <w:r w:rsidRPr="00C329E0">
        <w:rPr>
          <w:noProof/>
          <w:sz w:val="28"/>
          <w:szCs w:val="28"/>
          <w:lang w:val="uk-UA"/>
        </w:rPr>
        <w:t xml:space="preserve"> 2.</w:t>
      </w:r>
    </w:p>
    <w:p w:rsidR="00AE10FB" w:rsidRPr="00C329E0" w:rsidRDefault="00AE10FB" w:rsidP="002E134C">
      <w:pPr>
        <w:ind w:firstLine="567"/>
        <w:jc w:val="both"/>
        <w:rPr>
          <w:noProof/>
          <w:sz w:val="28"/>
          <w:szCs w:val="28"/>
          <w:lang w:val="uk-UA"/>
        </w:rPr>
      </w:pPr>
    </w:p>
    <w:p w:rsidR="001B73C5" w:rsidRPr="00C329E0" w:rsidRDefault="001B73C5" w:rsidP="001B73C5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C329E0">
        <w:rPr>
          <w:color w:val="000000"/>
          <w:sz w:val="28"/>
          <w:szCs w:val="28"/>
          <w:lang w:val="uk-UA"/>
        </w:rPr>
        <w:t>2. Всі питання не врегульовані цим рішенням регулюються відповідно до норм Податкового кодексу України та діючих нормативно-правових актів.</w:t>
      </w:r>
    </w:p>
    <w:p w:rsidR="001B73C5" w:rsidRPr="00C329E0" w:rsidRDefault="001B73C5" w:rsidP="001B73C5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1B73C5" w:rsidRPr="00C329E0" w:rsidRDefault="001B73C5" w:rsidP="001B73C5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C329E0">
        <w:rPr>
          <w:sz w:val="28"/>
          <w:szCs w:val="28"/>
          <w:lang w:val="uk-UA"/>
        </w:rPr>
        <w:t>3.  Додатки № 1 та № 2 є  невід’ємною частиною рішення.</w:t>
      </w:r>
    </w:p>
    <w:p w:rsidR="001B73C5" w:rsidRPr="00C329E0" w:rsidRDefault="001B73C5" w:rsidP="002E134C">
      <w:pPr>
        <w:ind w:firstLine="567"/>
        <w:jc w:val="both"/>
        <w:rPr>
          <w:noProof/>
          <w:sz w:val="28"/>
          <w:szCs w:val="28"/>
          <w:lang w:val="uk-UA"/>
        </w:rPr>
      </w:pPr>
    </w:p>
    <w:p w:rsidR="00885994" w:rsidRPr="00C329E0" w:rsidRDefault="001B73C5" w:rsidP="002E134C">
      <w:pPr>
        <w:ind w:firstLine="567"/>
        <w:jc w:val="both"/>
        <w:rPr>
          <w:noProof/>
          <w:sz w:val="28"/>
          <w:szCs w:val="28"/>
          <w:lang w:val="uk-UA"/>
        </w:rPr>
      </w:pPr>
      <w:r w:rsidRPr="00C329E0">
        <w:rPr>
          <w:noProof/>
          <w:sz w:val="28"/>
          <w:szCs w:val="28"/>
          <w:lang w:val="uk-UA"/>
        </w:rPr>
        <w:t>4</w:t>
      </w:r>
      <w:r w:rsidR="00885994" w:rsidRPr="00C329E0">
        <w:rPr>
          <w:noProof/>
          <w:sz w:val="28"/>
          <w:szCs w:val="28"/>
          <w:lang w:val="uk-UA"/>
        </w:rPr>
        <w:t xml:space="preserve">. Оприлюднити рішення </w:t>
      </w:r>
      <w:r w:rsidR="0035571C" w:rsidRPr="00C329E0">
        <w:rPr>
          <w:rFonts w:eastAsia="Calibri"/>
          <w:sz w:val="28"/>
          <w:szCs w:val="28"/>
          <w:lang w:val="uk-UA" w:eastAsia="en-US"/>
        </w:rPr>
        <w:t>на офіційному сайті Семенівської</w:t>
      </w:r>
      <w:r w:rsidR="0075795A" w:rsidRPr="00C329E0">
        <w:rPr>
          <w:rFonts w:eastAsia="Calibri"/>
          <w:sz w:val="28"/>
          <w:szCs w:val="28"/>
          <w:lang w:val="uk-UA" w:eastAsia="en-US"/>
        </w:rPr>
        <w:t xml:space="preserve"> селищної</w:t>
      </w:r>
      <w:r w:rsidR="002E134C" w:rsidRPr="00C329E0">
        <w:rPr>
          <w:rFonts w:eastAsia="Calibri"/>
          <w:sz w:val="28"/>
          <w:szCs w:val="28"/>
          <w:lang w:val="uk-UA" w:eastAsia="en-US"/>
        </w:rPr>
        <w:t xml:space="preserve"> ради</w:t>
      </w:r>
      <w:r w:rsidR="0075795A" w:rsidRPr="00C329E0">
        <w:rPr>
          <w:rFonts w:eastAsia="Calibri"/>
          <w:sz w:val="28"/>
          <w:szCs w:val="28"/>
          <w:lang w:val="uk-UA" w:eastAsia="en-US"/>
        </w:rPr>
        <w:t xml:space="preserve">. </w:t>
      </w:r>
    </w:p>
    <w:p w:rsidR="00AE10FB" w:rsidRPr="00C329E0" w:rsidRDefault="00AE10FB" w:rsidP="00AE10FB">
      <w:pPr>
        <w:ind w:firstLine="567"/>
        <w:jc w:val="both"/>
        <w:rPr>
          <w:noProof/>
          <w:sz w:val="28"/>
          <w:szCs w:val="28"/>
          <w:lang w:val="uk-UA"/>
        </w:rPr>
      </w:pPr>
    </w:p>
    <w:p w:rsidR="00885994" w:rsidRPr="00C329E0" w:rsidRDefault="001B73C5" w:rsidP="00CA2EDE">
      <w:pPr>
        <w:ind w:firstLine="567"/>
        <w:jc w:val="both"/>
        <w:rPr>
          <w:noProof/>
          <w:sz w:val="28"/>
          <w:szCs w:val="28"/>
          <w:lang w:val="uk-UA"/>
        </w:rPr>
      </w:pPr>
      <w:r w:rsidRPr="00C329E0">
        <w:rPr>
          <w:noProof/>
          <w:sz w:val="28"/>
          <w:szCs w:val="28"/>
          <w:lang w:val="uk-UA"/>
        </w:rPr>
        <w:t>5</w:t>
      </w:r>
      <w:r w:rsidR="00885994" w:rsidRPr="00C329E0">
        <w:rPr>
          <w:noProof/>
          <w:sz w:val="28"/>
          <w:szCs w:val="28"/>
          <w:lang w:val="uk-UA"/>
        </w:rPr>
        <w:t xml:space="preserve">. Рішення </w:t>
      </w:r>
      <w:r w:rsidR="005103EA" w:rsidRPr="00C329E0">
        <w:rPr>
          <w:sz w:val="28"/>
          <w:szCs w:val="28"/>
          <w:lang w:val="uk-UA"/>
        </w:rPr>
        <w:t xml:space="preserve">47-ї сесії Семенівської селищної ради від 26.06.2019р. </w:t>
      </w:r>
      <w:r w:rsidR="00885994" w:rsidRPr="00C329E0">
        <w:rPr>
          <w:noProof/>
          <w:sz w:val="28"/>
          <w:szCs w:val="28"/>
          <w:lang w:val="uk-UA"/>
        </w:rPr>
        <w:t xml:space="preserve"> «</w:t>
      </w:r>
      <w:r w:rsidR="00CA2EDE" w:rsidRPr="00C329E0">
        <w:rPr>
          <w:bCs/>
          <w:sz w:val="28"/>
          <w:szCs w:val="28"/>
          <w:lang w:val="uk-UA"/>
        </w:rPr>
        <w:t xml:space="preserve">Про встановлення ставок та пільг зі сплати податку на нерухоме майно, відмінне від земельної ділянки на території Семенівської селищної ради </w:t>
      </w:r>
      <w:proofErr w:type="spellStart"/>
      <w:r w:rsidR="00CA2EDE" w:rsidRPr="00C329E0">
        <w:rPr>
          <w:bCs/>
          <w:sz w:val="28"/>
          <w:szCs w:val="28"/>
          <w:lang w:val="uk-UA"/>
        </w:rPr>
        <w:t>Семенівського</w:t>
      </w:r>
      <w:proofErr w:type="spellEnd"/>
      <w:r w:rsidR="00CA2EDE" w:rsidRPr="00C329E0">
        <w:rPr>
          <w:bCs/>
          <w:sz w:val="28"/>
          <w:szCs w:val="28"/>
          <w:lang w:val="uk-UA"/>
        </w:rPr>
        <w:t xml:space="preserve"> рай</w:t>
      </w:r>
      <w:r w:rsidR="005103EA" w:rsidRPr="00C329E0">
        <w:rPr>
          <w:bCs/>
          <w:sz w:val="28"/>
          <w:szCs w:val="28"/>
          <w:lang w:val="uk-UA"/>
        </w:rPr>
        <w:t>ону  Полтавської області на 2020</w:t>
      </w:r>
      <w:r w:rsidR="00CA2EDE" w:rsidRPr="00C329E0">
        <w:rPr>
          <w:bCs/>
          <w:sz w:val="28"/>
          <w:szCs w:val="28"/>
          <w:lang w:val="uk-UA"/>
        </w:rPr>
        <w:t xml:space="preserve"> рік</w:t>
      </w:r>
      <w:r w:rsidR="00885994" w:rsidRPr="00C329E0">
        <w:rPr>
          <w:noProof/>
          <w:sz w:val="28"/>
          <w:szCs w:val="28"/>
          <w:lang w:val="uk-UA"/>
        </w:rPr>
        <w:t>»</w:t>
      </w:r>
      <w:r w:rsidR="00B9192B" w:rsidRPr="00C329E0">
        <w:rPr>
          <w:noProof/>
          <w:sz w:val="28"/>
          <w:szCs w:val="28"/>
          <w:lang w:val="uk-UA"/>
        </w:rPr>
        <w:t>,</w:t>
      </w:r>
      <w:r w:rsidR="0075795A" w:rsidRPr="00C329E0">
        <w:rPr>
          <w:noProof/>
          <w:sz w:val="28"/>
          <w:szCs w:val="28"/>
          <w:lang w:val="uk-UA"/>
        </w:rPr>
        <w:t xml:space="preserve"> визнати таким  що втратило</w:t>
      </w:r>
      <w:r w:rsidR="00885994" w:rsidRPr="00C329E0">
        <w:rPr>
          <w:noProof/>
          <w:sz w:val="28"/>
          <w:szCs w:val="28"/>
          <w:lang w:val="uk-UA"/>
        </w:rPr>
        <w:t xml:space="preserve"> чинність.</w:t>
      </w:r>
    </w:p>
    <w:p w:rsidR="00AE10FB" w:rsidRPr="00C329E0" w:rsidRDefault="00AE10FB" w:rsidP="00CA2EDE">
      <w:pPr>
        <w:ind w:firstLine="567"/>
        <w:jc w:val="both"/>
        <w:rPr>
          <w:noProof/>
          <w:sz w:val="28"/>
          <w:szCs w:val="28"/>
          <w:lang w:val="uk-UA"/>
        </w:rPr>
      </w:pPr>
    </w:p>
    <w:p w:rsidR="00885994" w:rsidRPr="00C329E0" w:rsidRDefault="002E134C" w:rsidP="002E134C">
      <w:pPr>
        <w:ind w:firstLine="567"/>
        <w:jc w:val="both"/>
        <w:rPr>
          <w:noProof/>
          <w:sz w:val="28"/>
          <w:szCs w:val="28"/>
          <w:lang w:val="uk-UA"/>
        </w:rPr>
      </w:pPr>
      <w:r w:rsidRPr="00C329E0">
        <w:rPr>
          <w:noProof/>
          <w:sz w:val="28"/>
          <w:szCs w:val="28"/>
          <w:lang w:val="uk-UA"/>
        </w:rPr>
        <w:lastRenderedPageBreak/>
        <w:t>4</w:t>
      </w:r>
      <w:r w:rsidR="00885994" w:rsidRPr="00C329E0">
        <w:rPr>
          <w:noProof/>
          <w:sz w:val="28"/>
          <w:szCs w:val="28"/>
          <w:lang w:val="uk-UA"/>
        </w:rPr>
        <w:t>. Рішення набирає чинності</w:t>
      </w:r>
      <w:r w:rsidR="00885994" w:rsidRPr="00C329E0">
        <w:rPr>
          <w:noProof/>
          <w:sz w:val="28"/>
          <w:szCs w:val="28"/>
          <w:vertAlign w:val="superscript"/>
          <w:lang w:val="uk-UA"/>
        </w:rPr>
        <w:t xml:space="preserve"> </w:t>
      </w:r>
      <w:r w:rsidR="00885994" w:rsidRPr="00C329E0">
        <w:rPr>
          <w:noProof/>
          <w:sz w:val="28"/>
          <w:szCs w:val="28"/>
          <w:lang w:val="uk-UA"/>
        </w:rPr>
        <w:t>з</w:t>
      </w:r>
      <w:r w:rsidR="00885994" w:rsidRPr="00C329E0">
        <w:rPr>
          <w:noProof/>
          <w:sz w:val="28"/>
          <w:szCs w:val="28"/>
          <w:vertAlign w:val="superscript"/>
          <w:lang w:val="uk-UA"/>
        </w:rPr>
        <w:t xml:space="preserve"> </w:t>
      </w:r>
      <w:r w:rsidR="00885994" w:rsidRPr="00C329E0">
        <w:rPr>
          <w:noProof/>
          <w:sz w:val="28"/>
          <w:szCs w:val="28"/>
          <w:lang w:val="uk-UA"/>
        </w:rPr>
        <w:t>01.01.20</w:t>
      </w:r>
      <w:r w:rsidR="00CA2EDE" w:rsidRPr="00C329E0">
        <w:rPr>
          <w:noProof/>
          <w:sz w:val="28"/>
          <w:szCs w:val="28"/>
          <w:lang w:val="uk-UA"/>
        </w:rPr>
        <w:t>2</w:t>
      </w:r>
      <w:r w:rsidR="00D90EF7" w:rsidRPr="00C329E0">
        <w:rPr>
          <w:noProof/>
          <w:sz w:val="28"/>
          <w:szCs w:val="28"/>
          <w:lang w:val="uk-UA"/>
        </w:rPr>
        <w:t>1</w:t>
      </w:r>
      <w:r w:rsidR="00885994" w:rsidRPr="00C329E0">
        <w:rPr>
          <w:noProof/>
          <w:sz w:val="28"/>
          <w:szCs w:val="28"/>
          <w:lang w:val="uk-UA"/>
        </w:rPr>
        <w:t xml:space="preserve"> року.</w:t>
      </w:r>
    </w:p>
    <w:p w:rsidR="00AE10FB" w:rsidRPr="00C329E0" w:rsidRDefault="00AE10FB" w:rsidP="002E134C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049DA" w:rsidRPr="00C329E0" w:rsidRDefault="002E134C" w:rsidP="002E134C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C329E0">
        <w:rPr>
          <w:color w:val="000000"/>
          <w:sz w:val="28"/>
          <w:szCs w:val="28"/>
          <w:lang w:val="uk-UA"/>
        </w:rPr>
        <w:t>5. Всі питання не врегульовані цим рішенням регулюються відповідно до норм Податкового кодексу України та діючих нормативно-правових актів.</w:t>
      </w:r>
    </w:p>
    <w:p w:rsidR="00AE10FB" w:rsidRPr="00C329E0" w:rsidRDefault="00AE10FB" w:rsidP="002E134C">
      <w:pPr>
        <w:widowControl w:val="0"/>
        <w:suppressAutoHyphens/>
        <w:ind w:firstLine="567"/>
        <w:jc w:val="both"/>
        <w:rPr>
          <w:noProof/>
          <w:sz w:val="28"/>
          <w:szCs w:val="28"/>
          <w:lang w:val="uk-UA"/>
        </w:rPr>
      </w:pPr>
    </w:p>
    <w:p w:rsidR="006A436C" w:rsidRPr="00C329E0" w:rsidRDefault="002E134C" w:rsidP="002E134C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C329E0">
        <w:rPr>
          <w:noProof/>
          <w:sz w:val="28"/>
          <w:szCs w:val="28"/>
          <w:lang w:val="uk-UA"/>
        </w:rPr>
        <w:t xml:space="preserve">6. Контроль за виконанням рішення покласти на постійну депутатську комісію з питань </w:t>
      </w:r>
      <w:r w:rsidRPr="00C329E0">
        <w:rPr>
          <w:sz w:val="28"/>
          <w:szCs w:val="28"/>
          <w:lang w:val="uk-UA"/>
        </w:rPr>
        <w:t>планування бюджету, фінансів та податків (</w:t>
      </w:r>
      <w:r w:rsidR="00C329E0">
        <w:rPr>
          <w:sz w:val="28"/>
          <w:szCs w:val="28"/>
          <w:lang w:val="uk-UA"/>
        </w:rPr>
        <w:t xml:space="preserve">голова комісії – </w:t>
      </w:r>
      <w:r w:rsidRPr="00C329E0">
        <w:rPr>
          <w:sz w:val="28"/>
          <w:szCs w:val="28"/>
          <w:lang w:val="uk-UA"/>
        </w:rPr>
        <w:t>Вакула Л.В.)</w:t>
      </w:r>
      <w:r w:rsidRPr="00C329E0">
        <w:rPr>
          <w:noProof/>
          <w:sz w:val="28"/>
          <w:szCs w:val="28"/>
          <w:lang w:val="uk-UA"/>
        </w:rPr>
        <w:t>.</w:t>
      </w:r>
    </w:p>
    <w:p w:rsidR="00587EE4" w:rsidRPr="00C329E0" w:rsidRDefault="00587EE4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CA2EDE" w:rsidRPr="00C329E0" w:rsidRDefault="00CA2EDE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CA2EDE" w:rsidRPr="00C329E0" w:rsidRDefault="00CA2EDE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1B73C5" w:rsidRPr="00C329E0" w:rsidRDefault="00B9192B">
      <w:pPr>
        <w:spacing w:after="200" w:line="276" w:lineRule="auto"/>
        <w:rPr>
          <w:b/>
          <w:color w:val="000000"/>
          <w:sz w:val="28"/>
          <w:szCs w:val="28"/>
          <w:lang w:val="uk-UA"/>
        </w:rPr>
      </w:pPr>
      <w:r w:rsidRPr="00C329E0">
        <w:rPr>
          <w:b/>
          <w:color w:val="000000"/>
          <w:sz w:val="28"/>
          <w:szCs w:val="28"/>
          <w:lang w:val="uk-UA"/>
        </w:rPr>
        <w:t xml:space="preserve">Селищний голова                         </w:t>
      </w:r>
      <w:r w:rsidR="002E134C" w:rsidRPr="00C329E0">
        <w:rPr>
          <w:b/>
          <w:color w:val="000000"/>
          <w:sz w:val="28"/>
          <w:szCs w:val="28"/>
          <w:lang w:val="uk-UA"/>
        </w:rPr>
        <w:t xml:space="preserve">  </w:t>
      </w:r>
      <w:r w:rsidR="00844443" w:rsidRPr="00C329E0">
        <w:rPr>
          <w:b/>
          <w:color w:val="000000"/>
          <w:sz w:val="28"/>
          <w:szCs w:val="28"/>
          <w:lang w:val="uk-UA"/>
        </w:rPr>
        <w:t xml:space="preserve">    </w:t>
      </w:r>
      <w:r w:rsidRPr="00C329E0">
        <w:rPr>
          <w:b/>
          <w:color w:val="000000"/>
          <w:sz w:val="28"/>
          <w:szCs w:val="28"/>
          <w:lang w:val="uk-UA"/>
        </w:rPr>
        <w:t xml:space="preserve">            </w:t>
      </w:r>
      <w:r w:rsidR="0062477C" w:rsidRPr="00C329E0">
        <w:rPr>
          <w:b/>
          <w:color w:val="000000"/>
          <w:sz w:val="28"/>
          <w:szCs w:val="28"/>
          <w:lang w:val="uk-UA"/>
        </w:rPr>
        <w:t xml:space="preserve">        </w:t>
      </w:r>
      <w:r w:rsidRPr="00C329E0">
        <w:rPr>
          <w:b/>
          <w:color w:val="000000"/>
          <w:sz w:val="28"/>
          <w:szCs w:val="28"/>
          <w:lang w:val="uk-UA"/>
        </w:rPr>
        <w:t xml:space="preserve">         </w:t>
      </w:r>
      <w:r w:rsidR="00C329E0">
        <w:rPr>
          <w:b/>
          <w:color w:val="000000"/>
          <w:sz w:val="28"/>
          <w:szCs w:val="28"/>
          <w:lang w:val="uk-UA"/>
        </w:rPr>
        <w:t xml:space="preserve">            </w:t>
      </w:r>
      <w:r w:rsidRPr="00C329E0">
        <w:rPr>
          <w:b/>
          <w:color w:val="000000"/>
          <w:sz w:val="28"/>
          <w:szCs w:val="28"/>
          <w:lang w:val="uk-UA"/>
        </w:rPr>
        <w:t>Л.</w:t>
      </w:r>
      <w:r w:rsidR="002E134C" w:rsidRPr="00C329E0">
        <w:rPr>
          <w:b/>
          <w:color w:val="000000"/>
          <w:sz w:val="28"/>
          <w:szCs w:val="28"/>
          <w:lang w:val="uk-UA"/>
        </w:rPr>
        <w:t xml:space="preserve">П. </w:t>
      </w:r>
      <w:r w:rsidRPr="00C329E0">
        <w:rPr>
          <w:b/>
          <w:color w:val="000000"/>
          <w:sz w:val="28"/>
          <w:szCs w:val="28"/>
          <w:lang w:val="uk-UA"/>
        </w:rPr>
        <w:t xml:space="preserve"> Милашевич</w:t>
      </w:r>
    </w:p>
    <w:p w:rsidR="00587EE4" w:rsidRPr="00C329E0" w:rsidRDefault="00587EE4">
      <w:pPr>
        <w:spacing w:after="200" w:line="276" w:lineRule="auto"/>
        <w:rPr>
          <w:b/>
          <w:color w:val="000000"/>
          <w:sz w:val="28"/>
          <w:szCs w:val="28"/>
          <w:lang w:val="uk-UA"/>
        </w:rPr>
      </w:pPr>
      <w:r w:rsidRPr="00C329E0">
        <w:rPr>
          <w:b/>
          <w:color w:val="000000"/>
          <w:sz w:val="28"/>
          <w:szCs w:val="28"/>
          <w:lang w:val="uk-UA"/>
        </w:rPr>
        <w:br w:type="page"/>
      </w:r>
    </w:p>
    <w:p w:rsidR="006049DA" w:rsidRPr="00C329E0" w:rsidRDefault="00375970" w:rsidP="006049DA">
      <w:pPr>
        <w:tabs>
          <w:tab w:val="left" w:pos="6840"/>
        </w:tabs>
        <w:ind w:left="5387"/>
        <w:rPr>
          <w:bCs/>
          <w:lang w:val="uk-UA"/>
        </w:rPr>
      </w:pPr>
      <w:r w:rsidRPr="00C329E0">
        <w:rPr>
          <w:bCs/>
          <w:lang w:val="uk-UA"/>
        </w:rPr>
        <w:lastRenderedPageBreak/>
        <w:t xml:space="preserve">            </w:t>
      </w:r>
      <w:r w:rsidR="006049DA" w:rsidRPr="00C329E0">
        <w:rPr>
          <w:bCs/>
          <w:lang w:val="uk-UA"/>
        </w:rPr>
        <w:t>Додаток № 1</w:t>
      </w:r>
    </w:p>
    <w:p w:rsidR="006049DA" w:rsidRPr="00C329E0" w:rsidRDefault="00375970" w:rsidP="006049DA">
      <w:pPr>
        <w:tabs>
          <w:tab w:val="left" w:pos="6840"/>
        </w:tabs>
        <w:ind w:left="5387"/>
        <w:rPr>
          <w:bCs/>
          <w:lang w:val="uk-UA"/>
        </w:rPr>
      </w:pPr>
      <w:r w:rsidRPr="00C329E0">
        <w:rPr>
          <w:bCs/>
          <w:lang w:val="uk-UA"/>
        </w:rPr>
        <w:t>д</w:t>
      </w:r>
      <w:r w:rsidR="006049DA" w:rsidRPr="00C329E0">
        <w:rPr>
          <w:bCs/>
          <w:lang w:val="uk-UA"/>
        </w:rPr>
        <w:t>о рішення сесії Семенівської селищної ради від</w:t>
      </w:r>
      <w:r w:rsidR="00697EDC" w:rsidRPr="00C329E0">
        <w:rPr>
          <w:bCs/>
          <w:lang w:val="uk-UA"/>
        </w:rPr>
        <w:t xml:space="preserve"> 10.07.</w:t>
      </w:r>
      <w:r w:rsidR="006049DA" w:rsidRPr="00C329E0">
        <w:rPr>
          <w:bCs/>
          <w:lang w:val="uk-UA"/>
        </w:rPr>
        <w:t xml:space="preserve"> 20</w:t>
      </w:r>
      <w:r w:rsidR="00D90EF7" w:rsidRPr="00C329E0">
        <w:rPr>
          <w:bCs/>
          <w:lang w:val="uk-UA"/>
        </w:rPr>
        <w:t>20</w:t>
      </w:r>
      <w:r w:rsidR="00C329E0">
        <w:rPr>
          <w:bCs/>
          <w:lang w:val="uk-UA"/>
        </w:rPr>
        <w:t xml:space="preserve"> </w:t>
      </w:r>
      <w:r w:rsidR="006049DA" w:rsidRPr="00C329E0">
        <w:rPr>
          <w:bCs/>
          <w:lang w:val="uk-UA"/>
        </w:rPr>
        <w:t xml:space="preserve">р. </w:t>
      </w:r>
    </w:p>
    <w:p w:rsidR="00375970" w:rsidRPr="00C329E0" w:rsidRDefault="00375970" w:rsidP="006049DA">
      <w:pPr>
        <w:tabs>
          <w:tab w:val="left" w:pos="6840"/>
        </w:tabs>
        <w:ind w:left="5387"/>
        <w:rPr>
          <w:b/>
          <w:bCs/>
          <w:lang w:val="uk-UA"/>
        </w:rPr>
      </w:pPr>
    </w:p>
    <w:p w:rsidR="00375970" w:rsidRPr="00C329E0" w:rsidRDefault="00375970" w:rsidP="00375970">
      <w:pPr>
        <w:pStyle w:val="af3"/>
        <w:spacing w:before="0" w:after="0"/>
        <w:rPr>
          <w:rFonts w:ascii="Times New Roman" w:hAnsi="Times New Roman"/>
          <w:noProof/>
          <w:sz w:val="24"/>
          <w:szCs w:val="24"/>
        </w:rPr>
      </w:pPr>
      <w:r w:rsidRPr="00C329E0">
        <w:rPr>
          <w:rFonts w:ascii="Times New Roman" w:hAnsi="Times New Roman"/>
          <w:noProof/>
          <w:sz w:val="24"/>
          <w:szCs w:val="24"/>
        </w:rPr>
        <w:t>Ставки податку на нерухоме майно, відмінне від земельної ділянки</w:t>
      </w:r>
      <w:r w:rsidRPr="00C329E0">
        <w:rPr>
          <w:rFonts w:ascii="Times New Roman" w:hAnsi="Times New Roman"/>
          <w:noProof/>
          <w:sz w:val="24"/>
          <w:szCs w:val="24"/>
          <w:vertAlign w:val="superscript"/>
        </w:rPr>
        <w:t>1</w:t>
      </w:r>
    </w:p>
    <w:p w:rsidR="00375970" w:rsidRPr="00C329E0" w:rsidRDefault="00CA2EDE" w:rsidP="00375970">
      <w:pPr>
        <w:pStyle w:val="af2"/>
        <w:spacing w:before="0"/>
        <w:jc w:val="both"/>
        <w:rPr>
          <w:rFonts w:ascii="Times New Roman" w:hAnsi="Times New Roman"/>
          <w:noProof/>
          <w:sz w:val="24"/>
          <w:szCs w:val="24"/>
        </w:rPr>
      </w:pPr>
      <w:r w:rsidRPr="00C329E0">
        <w:rPr>
          <w:rFonts w:ascii="Times New Roman" w:hAnsi="Times New Roman"/>
          <w:noProof/>
          <w:sz w:val="24"/>
          <w:szCs w:val="24"/>
        </w:rPr>
        <w:t>Ставки встановлюються на 202</w:t>
      </w:r>
      <w:r w:rsidR="00D90EF7" w:rsidRPr="00C329E0">
        <w:rPr>
          <w:rFonts w:ascii="Times New Roman" w:hAnsi="Times New Roman"/>
          <w:noProof/>
          <w:sz w:val="24"/>
          <w:szCs w:val="24"/>
        </w:rPr>
        <w:t>1</w:t>
      </w:r>
      <w:r w:rsidR="00375970" w:rsidRPr="00C329E0">
        <w:rPr>
          <w:rFonts w:ascii="Times New Roman" w:hAnsi="Times New Roman"/>
          <w:noProof/>
          <w:sz w:val="24"/>
          <w:szCs w:val="24"/>
        </w:rPr>
        <w:t xml:space="preserve"> рік та вводяться в дію з 01 січня 20</w:t>
      </w:r>
      <w:r w:rsidRPr="00C329E0">
        <w:rPr>
          <w:rFonts w:ascii="Times New Roman" w:hAnsi="Times New Roman"/>
          <w:noProof/>
          <w:sz w:val="24"/>
          <w:szCs w:val="24"/>
        </w:rPr>
        <w:t>2</w:t>
      </w:r>
      <w:r w:rsidR="00D90EF7" w:rsidRPr="00C329E0">
        <w:rPr>
          <w:rFonts w:ascii="Times New Roman" w:hAnsi="Times New Roman"/>
          <w:noProof/>
          <w:sz w:val="24"/>
          <w:szCs w:val="24"/>
        </w:rPr>
        <w:t>1</w:t>
      </w:r>
      <w:r w:rsidR="00375970" w:rsidRPr="00C329E0">
        <w:rPr>
          <w:rFonts w:ascii="Times New Roman" w:hAnsi="Times New Roman"/>
          <w:noProof/>
          <w:sz w:val="24"/>
          <w:szCs w:val="24"/>
        </w:rPr>
        <w:t xml:space="preserve"> року.</w:t>
      </w:r>
    </w:p>
    <w:p w:rsidR="00375970" w:rsidRPr="00C329E0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4"/>
          <w:szCs w:val="24"/>
        </w:rPr>
      </w:pPr>
    </w:p>
    <w:p w:rsidR="00375970" w:rsidRPr="00C329E0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4"/>
          <w:szCs w:val="24"/>
        </w:rPr>
      </w:pPr>
      <w:r w:rsidRPr="00C329E0">
        <w:rPr>
          <w:rFonts w:ascii="Times New Roman" w:hAnsi="Times New Roman"/>
          <w:noProof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9498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8"/>
        <w:gridCol w:w="1134"/>
        <w:gridCol w:w="1559"/>
        <w:gridCol w:w="5387"/>
      </w:tblGrid>
      <w:tr w:rsidR="00375970" w:rsidRPr="00C329E0" w:rsidTr="008B765C">
        <w:tc>
          <w:tcPr>
            <w:tcW w:w="1418" w:type="dxa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Код області</w:t>
            </w:r>
          </w:p>
        </w:tc>
        <w:tc>
          <w:tcPr>
            <w:tcW w:w="1134" w:type="dxa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Код району</w:t>
            </w:r>
          </w:p>
        </w:tc>
        <w:tc>
          <w:tcPr>
            <w:tcW w:w="1559" w:type="dxa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Код згідно з КОАТУУ</w:t>
            </w:r>
          </w:p>
        </w:tc>
        <w:tc>
          <w:tcPr>
            <w:tcW w:w="5387" w:type="dxa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375970" w:rsidRPr="00C329E0" w:rsidTr="008B765C">
        <w:tc>
          <w:tcPr>
            <w:tcW w:w="1418" w:type="dxa"/>
            <w:vAlign w:val="center"/>
          </w:tcPr>
          <w:p w:rsidR="00375970" w:rsidRPr="00C329E0" w:rsidRDefault="005D1C5C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375970" w:rsidRPr="00C329E0" w:rsidRDefault="005D1C5C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510</w:t>
            </w:r>
          </w:p>
        </w:tc>
        <w:tc>
          <w:tcPr>
            <w:tcW w:w="1559" w:type="dxa"/>
            <w:vAlign w:val="center"/>
          </w:tcPr>
          <w:p w:rsidR="00375970" w:rsidRPr="00C329E0" w:rsidRDefault="005D1C5C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5324555100</w:t>
            </w:r>
          </w:p>
        </w:tc>
        <w:tc>
          <w:tcPr>
            <w:tcW w:w="5387" w:type="dxa"/>
            <w:vAlign w:val="center"/>
          </w:tcPr>
          <w:p w:rsidR="00375970" w:rsidRPr="00C329E0" w:rsidRDefault="00227D75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highlight w:val="yellow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Семенівська селищна рада (об’єднана територіальна громада) </w:t>
            </w:r>
          </w:p>
        </w:tc>
      </w:tr>
    </w:tbl>
    <w:p w:rsidR="00375970" w:rsidRPr="00C329E0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noProof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737"/>
        <w:gridCol w:w="6194"/>
        <w:gridCol w:w="1365"/>
        <w:gridCol w:w="1398"/>
      </w:tblGrid>
      <w:tr w:rsidR="00375970" w:rsidRPr="00C329E0" w:rsidTr="00707259">
        <w:trPr>
          <w:trHeight w:val="20"/>
          <w:tblHeader/>
        </w:trPr>
        <w:tc>
          <w:tcPr>
            <w:tcW w:w="3575" w:type="pct"/>
            <w:gridSpan w:val="2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Класифікація будівель та споруд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25" w:type="pct"/>
            <w:gridSpan w:val="2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Ставки податку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3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329E0">
                <w:rPr>
                  <w:rFonts w:ascii="Times New Roman" w:hAnsi="Times New Roman"/>
                  <w:noProof/>
                  <w:sz w:val="24"/>
                  <w:szCs w:val="24"/>
                </w:rPr>
                <w:t>1 кв. метр</w:t>
              </w:r>
            </w:smartTag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C329E0">
              <w:rPr>
                <w:rFonts w:ascii="Times New Roman" w:hAnsi="Times New Roman"/>
                <w:i/>
                <w:noProof/>
                <w:sz w:val="24"/>
                <w:szCs w:val="24"/>
              </w:rPr>
              <w:t>(відсотків розміру мінімальної заробітної плати)</w:t>
            </w:r>
          </w:p>
        </w:tc>
      </w:tr>
      <w:tr w:rsidR="00375970" w:rsidRPr="00C329E0" w:rsidTr="00707259">
        <w:trPr>
          <w:trHeight w:val="276"/>
          <w:tblHeader/>
        </w:trPr>
        <w:tc>
          <w:tcPr>
            <w:tcW w:w="380" w:type="pct"/>
            <w:vMerge w:val="restar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код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195" w:type="pct"/>
            <w:vMerge w:val="restar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найменування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4" w:type="pct"/>
            <w:vMerge w:val="restar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для юридичних осіб</w:t>
            </w:r>
          </w:p>
        </w:tc>
        <w:tc>
          <w:tcPr>
            <w:tcW w:w="721" w:type="pct"/>
            <w:vMerge w:val="restar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для фізичних осіб</w:t>
            </w:r>
          </w:p>
        </w:tc>
      </w:tr>
      <w:tr w:rsidR="00375970" w:rsidRPr="00C329E0" w:rsidTr="00707259">
        <w:trPr>
          <w:trHeight w:val="276"/>
          <w:tblHeader/>
        </w:trPr>
        <w:tc>
          <w:tcPr>
            <w:tcW w:w="380" w:type="pct"/>
            <w:vMerge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195" w:type="pct"/>
            <w:vMerge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04" w:type="pct"/>
            <w:vMerge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Merge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11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житлові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111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одноквартирні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1110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hanging="45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одноквартирні</w:t>
            </w: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1110.1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одноквартирні масової забудови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jc w:val="center"/>
              <w:rPr>
                <w:lang w:val="uk-UA"/>
              </w:rPr>
            </w:pPr>
            <w:r w:rsidRPr="00C329E0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0,200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1110.2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jc w:val="center"/>
              <w:rPr>
                <w:lang w:val="uk-UA"/>
              </w:rPr>
            </w:pPr>
            <w:r w:rsidRPr="00C329E0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044B71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0,</w:t>
            </w:r>
            <w:r w:rsidR="00044B71" w:rsidRPr="00C329E0">
              <w:rPr>
                <w:noProof/>
                <w:lang w:val="uk-UA"/>
              </w:rPr>
              <w:t>2</w:t>
            </w:r>
            <w:r w:rsidRPr="00C329E0">
              <w:rPr>
                <w:noProof/>
                <w:lang w:val="uk-UA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1110.3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садибного типу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jc w:val="center"/>
              <w:rPr>
                <w:lang w:val="uk-UA"/>
              </w:rPr>
            </w:pPr>
            <w:r w:rsidRPr="00C329E0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0,200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1110.4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дачні та садові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0,100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двома та більше квартирами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966B90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1121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двома квартирами</w:t>
            </w: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8B765C">
        <w:trPr>
          <w:trHeight w:val="20"/>
        </w:trPr>
        <w:tc>
          <w:tcPr>
            <w:tcW w:w="374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1121.1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двоквартирні масової забудови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jc w:val="center"/>
              <w:rPr>
                <w:lang w:val="uk-UA"/>
              </w:rPr>
            </w:pPr>
            <w:r w:rsidRPr="00C329E0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0,200</w:t>
            </w:r>
          </w:p>
        </w:tc>
      </w:tr>
      <w:tr w:rsidR="00375970" w:rsidRPr="00C329E0" w:rsidTr="008B765C">
        <w:trPr>
          <w:trHeight w:val="20"/>
        </w:trPr>
        <w:tc>
          <w:tcPr>
            <w:tcW w:w="374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1121.2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jc w:val="center"/>
              <w:rPr>
                <w:lang w:val="uk-UA"/>
              </w:rPr>
            </w:pPr>
            <w:r w:rsidRPr="00C329E0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0,200</w:t>
            </w:r>
          </w:p>
        </w:tc>
      </w:tr>
      <w:tr w:rsidR="00375970" w:rsidRPr="00C329E0" w:rsidTr="008B765C">
        <w:trPr>
          <w:trHeight w:val="20"/>
        </w:trPr>
        <w:tc>
          <w:tcPr>
            <w:tcW w:w="374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1122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Будинки з трьома та більше квартирами</w:t>
            </w: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8B765C">
        <w:trPr>
          <w:trHeight w:val="20"/>
        </w:trPr>
        <w:tc>
          <w:tcPr>
            <w:tcW w:w="374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1122.1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багатоквартирні масової забудови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jc w:val="center"/>
              <w:rPr>
                <w:lang w:val="uk-UA"/>
              </w:rPr>
            </w:pPr>
            <w:r w:rsidRPr="00C329E0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0,200</w:t>
            </w:r>
          </w:p>
        </w:tc>
      </w:tr>
      <w:tr w:rsidR="00375970" w:rsidRPr="00C329E0" w:rsidTr="008B765C">
        <w:trPr>
          <w:trHeight w:val="20"/>
        </w:trPr>
        <w:tc>
          <w:tcPr>
            <w:tcW w:w="374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1122.2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jc w:val="center"/>
              <w:rPr>
                <w:lang w:val="uk-UA"/>
              </w:rPr>
            </w:pPr>
            <w:r w:rsidRPr="00C329E0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0,200</w:t>
            </w:r>
          </w:p>
        </w:tc>
      </w:tr>
      <w:tr w:rsidR="00375970" w:rsidRPr="00C329E0" w:rsidTr="008B765C">
        <w:trPr>
          <w:trHeight w:val="20"/>
        </w:trPr>
        <w:tc>
          <w:tcPr>
            <w:tcW w:w="374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1122.3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житлові готельного типу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jc w:val="center"/>
              <w:rPr>
                <w:lang w:val="uk-UA"/>
              </w:rPr>
            </w:pPr>
            <w:r w:rsidRPr="00C329E0">
              <w:rPr>
                <w:lang w:val="uk-UA"/>
              </w:rPr>
              <w:t>1,500</w:t>
            </w:r>
          </w:p>
        </w:tc>
        <w:tc>
          <w:tcPr>
            <w:tcW w:w="727" w:type="pct"/>
            <w:vAlign w:val="center"/>
          </w:tcPr>
          <w:p w:rsidR="00375970" w:rsidRPr="00C329E0" w:rsidRDefault="00044B71" w:rsidP="00044B71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0</w:t>
            </w:r>
            <w:r w:rsidR="00375970" w:rsidRPr="00C329E0">
              <w:rPr>
                <w:noProof/>
                <w:lang w:val="uk-UA"/>
              </w:rPr>
              <w:t>,</w:t>
            </w:r>
            <w:r w:rsidRPr="00C329E0">
              <w:rPr>
                <w:noProof/>
                <w:lang w:val="uk-UA"/>
              </w:rPr>
              <w:t>5</w:t>
            </w:r>
            <w:r w:rsidR="00375970" w:rsidRPr="00C329E0">
              <w:rPr>
                <w:noProof/>
                <w:lang w:val="uk-UA"/>
              </w:rPr>
              <w:t>00</w:t>
            </w:r>
          </w:p>
        </w:tc>
      </w:tr>
      <w:tr w:rsidR="00375970" w:rsidRPr="00C329E0" w:rsidTr="008B765C">
        <w:trPr>
          <w:trHeight w:val="20"/>
        </w:trPr>
        <w:tc>
          <w:tcPr>
            <w:tcW w:w="374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Гуртожитки</w:t>
            </w: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C329E0" w:rsidTr="00707259">
        <w:trPr>
          <w:trHeight w:val="20"/>
        </w:trPr>
        <w:tc>
          <w:tcPr>
            <w:tcW w:w="374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1130.1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Гуртожитки для робітників та службовців</w:t>
            </w:r>
          </w:p>
        </w:tc>
        <w:tc>
          <w:tcPr>
            <w:tcW w:w="1" w:type="pct"/>
            <w:gridSpan w:val="2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C329E0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C329E0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1130.2 </w:t>
            </w:r>
          </w:p>
        </w:tc>
        <w:tc>
          <w:tcPr>
            <w:tcW w:w="3193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Гуртожитки для студентів вищих навчальних закладів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C329E0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C329E0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1130.3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Гуртожитки для учнів навчальних закладів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C329E0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C329E0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1130.4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Будинки-інтернати для людей похилого віку та інвалідів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C329E0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C329E0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1130.5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Будинки дитини та сирітські будинки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C329E0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C329E0">
              <w:rPr>
                <w:rFonts w:ascii="Times New Roman" w:hAnsi="Times New Roman"/>
                <w:sz w:val="20"/>
              </w:rPr>
              <w:br/>
              <w:t xml:space="preserve">(пп. 266.2.2 г) п. 266.2 ст. 266 </w:t>
            </w:r>
            <w:r w:rsidRPr="00C329E0">
              <w:rPr>
                <w:rFonts w:ascii="Times New Roman" w:hAnsi="Times New Roman"/>
                <w:sz w:val="20"/>
              </w:rPr>
              <w:lastRenderedPageBreak/>
              <w:t>ПКУ)</w:t>
            </w: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1130.6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Будинки для біженців, притулки для бездомних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C329E0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C329E0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1130.9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Будинки для колективного проживання інші </w:t>
            </w:r>
          </w:p>
        </w:tc>
        <w:tc>
          <w:tcPr>
            <w:tcW w:w="1" w:type="pct"/>
            <w:gridSpan w:val="2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0"/>
              </w:rPr>
            </w:pPr>
            <w:r w:rsidRPr="00C329E0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C329E0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нежитлові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Готелі, ресторани та подібні будівлі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1211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готельні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1211.1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Готелі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jc w:val="center"/>
              <w:rPr>
                <w:lang w:val="uk-UA"/>
              </w:rPr>
            </w:pPr>
            <w:r w:rsidRPr="00C329E0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1,000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1211.2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Мотелі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jc w:val="center"/>
              <w:rPr>
                <w:lang w:val="uk-UA"/>
              </w:rPr>
            </w:pPr>
            <w:r w:rsidRPr="00C329E0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1,000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1211.3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Кемпінги 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410C34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1,</w:t>
            </w:r>
            <w:r w:rsidR="00410C34" w:rsidRPr="00C329E0">
              <w:rPr>
                <w:noProof/>
                <w:lang w:val="uk-UA"/>
              </w:rPr>
              <w:t>5</w:t>
            </w:r>
            <w:r w:rsidRPr="00C329E0">
              <w:rPr>
                <w:noProof/>
                <w:lang w:val="uk-UA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1,000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1211.4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Пансіонати 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410C34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1,</w:t>
            </w:r>
            <w:r w:rsidR="00410C34" w:rsidRPr="00C329E0">
              <w:rPr>
                <w:noProof/>
                <w:lang w:val="uk-UA"/>
              </w:rPr>
              <w:t>5</w:t>
            </w:r>
            <w:r w:rsidRPr="00C329E0">
              <w:rPr>
                <w:noProof/>
                <w:lang w:val="uk-UA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1,000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1211.5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Ресторани та бари </w:t>
            </w:r>
          </w:p>
        </w:tc>
        <w:tc>
          <w:tcPr>
            <w:tcW w:w="704" w:type="pct"/>
            <w:vAlign w:val="center"/>
          </w:tcPr>
          <w:p w:rsidR="00375970" w:rsidRPr="00C329E0" w:rsidRDefault="00044B71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A7218E"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A7218E" w:rsidRPr="00C329E0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1212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Інші будівлі для тимчасового проживання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1212.1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Туристичні бази та гірські притулки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C329E0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1212.2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Дитячі та сімейні табори відпочинку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1212.3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Центри та будинки відпочинку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044B71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1212.9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044B71" w:rsidP="00044B71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D737FF" w:rsidRPr="00C329E0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122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офісні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1220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офісні</w:t>
            </w: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1220.1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органів державного та місцевого управління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0"/>
              </w:rPr>
              <w:t xml:space="preserve">Звільнені від оподаткування </w:t>
            </w:r>
            <w:r w:rsidRPr="00C329E0">
              <w:rPr>
                <w:rFonts w:ascii="Times New Roman" w:hAnsi="Times New Roman"/>
                <w:sz w:val="20"/>
              </w:rPr>
              <w:br/>
              <w:t>(пп. 266.2.2 г) п. 266.2 ст. 266 ПКУ)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1220.2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фінансового обслуговування 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C329E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1220.3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органів правосуддя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C329E0">
              <w:rPr>
                <w:rFonts w:ascii="Times New Roman" w:hAnsi="Times New Roman"/>
                <w:noProof/>
                <w:sz w:val="24"/>
                <w:szCs w:val="24"/>
              </w:rPr>
              <w:t>30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1220.4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закордонних представництв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C329E0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1220.5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704" w:type="pct"/>
            <w:vAlign w:val="center"/>
          </w:tcPr>
          <w:p w:rsidR="00375970" w:rsidRPr="00C329E0" w:rsidRDefault="00D90EF7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AF266D" w:rsidRPr="00C329E0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="00A7218E"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AF266D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C329E0" w:rsidRDefault="00A7218E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D737FF" w:rsidRPr="00C329E0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1220.9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584A9C" w:rsidP="00584A9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213D45" w:rsidRPr="00C329E0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213D45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торговельні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1230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торговельні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1230.1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Торгові центри, універмаги, магазини </w:t>
            </w:r>
          </w:p>
        </w:tc>
        <w:tc>
          <w:tcPr>
            <w:tcW w:w="704" w:type="pct"/>
            <w:vAlign w:val="center"/>
          </w:tcPr>
          <w:p w:rsidR="00375970" w:rsidRPr="00C329E0" w:rsidRDefault="00D90EF7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B33092" w:rsidRPr="00C329E0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="00A7218E"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B33092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1,000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1230.2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Криті ринки, павільйони та зали для ярмарків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1,000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1230.3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Станції технічного обслуговування автомобілів 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1,000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1230.4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Їдальні, кафе, закусочні тощо 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1,000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1230.5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704" w:type="pct"/>
            <w:vAlign w:val="center"/>
          </w:tcPr>
          <w:p w:rsidR="00375970" w:rsidRPr="00C329E0" w:rsidRDefault="00584A9C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B33092" w:rsidRPr="00C329E0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="00A7218E"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1,000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1230.6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підприємств побутового обслуговування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1,000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1230.9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торговельні інші 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410C34"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D90EF7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1,</w:t>
            </w:r>
            <w:r w:rsidR="00D90EF7" w:rsidRPr="00C329E0">
              <w:rPr>
                <w:noProof/>
                <w:lang w:val="uk-UA"/>
              </w:rPr>
              <w:t>5</w:t>
            </w:r>
            <w:r w:rsidRPr="00C329E0">
              <w:rPr>
                <w:noProof/>
                <w:lang w:val="uk-UA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124</w:t>
            </w:r>
          </w:p>
        </w:tc>
        <w:tc>
          <w:tcPr>
            <w:tcW w:w="3195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транспорту та засобів зв’язку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1241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Вокзали, аеровокзали, будівлі засобів зв’язку та пов’язані з ними будівлі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1241.1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704" w:type="pct"/>
            <w:vAlign w:val="center"/>
          </w:tcPr>
          <w:p w:rsidR="00375970" w:rsidRPr="00C329E0" w:rsidRDefault="00A7218E" w:rsidP="00A7218E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0</w:t>
            </w:r>
            <w:r w:rsidR="00B33092" w:rsidRPr="00C329E0">
              <w:rPr>
                <w:noProof/>
                <w:lang w:val="uk-UA"/>
              </w:rPr>
              <w:t>,</w:t>
            </w:r>
            <w:r w:rsidRPr="00C329E0">
              <w:rPr>
                <w:noProof/>
                <w:lang w:val="uk-UA"/>
              </w:rPr>
              <w:t>8</w:t>
            </w:r>
            <w:r w:rsidR="00B33092" w:rsidRPr="00C329E0">
              <w:rPr>
                <w:noProof/>
                <w:lang w:val="uk-UA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1,000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1241.2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Вокзали та інші будівлі залізничного транспорту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C329E0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1241.3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міського електротранспорту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D737FF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0,30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1241.4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D737FF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1241.5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Морські та річкові вокзали, маяки та пов’язані з ними будівлі </w:t>
            </w:r>
          </w:p>
        </w:tc>
        <w:tc>
          <w:tcPr>
            <w:tcW w:w="704" w:type="pct"/>
            <w:vAlign w:val="center"/>
          </w:tcPr>
          <w:p w:rsidR="00375970" w:rsidRPr="00C329E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1241.6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станцій підвісних та канатних доріг </w:t>
            </w:r>
          </w:p>
        </w:tc>
        <w:tc>
          <w:tcPr>
            <w:tcW w:w="704" w:type="pct"/>
            <w:vAlign w:val="center"/>
          </w:tcPr>
          <w:p w:rsidR="00375970" w:rsidRPr="00C329E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1241.7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1241.8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704" w:type="pct"/>
            <w:vAlign w:val="center"/>
          </w:tcPr>
          <w:p w:rsidR="00375970" w:rsidRPr="00C329E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1241.9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транспорту та засобів зв’язку інші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1242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Гаражі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1242.1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Гаражі наземні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1242.2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Гаражі підземні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1242.3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Стоянки автомобільні криті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1242.4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Навіси для велосипедів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C329E0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промислові та склади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промислові</w:t>
            </w: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1251.1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машинобудування та металообробної промисловості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Merge w:val="restart"/>
            <w:vAlign w:val="center"/>
          </w:tcPr>
          <w:p w:rsidR="00707259" w:rsidRPr="00C329E0" w:rsidRDefault="00707259" w:rsidP="00707259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0"/>
              </w:rPr>
              <w:t xml:space="preserve">Звільнені від      оподаткування </w:t>
            </w:r>
            <w:r w:rsidRPr="00C329E0">
              <w:rPr>
                <w:rFonts w:ascii="Times New Roman" w:hAnsi="Times New Roman"/>
                <w:sz w:val="20"/>
              </w:rPr>
              <w:br/>
              <w:t>(пп. 266.2.2 г) п. 266.2 ст. 266 ПКУ</w:t>
            </w: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1251.2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чорної металургії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C329E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1251.3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хімічної та нафтохімічної промисловості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C329E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1251.4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легкої промисловості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C329E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1251.5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харчової промисловості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C329E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1251.6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медичної та мікробіологічної промисловості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C329E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1251.7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лісової, деревообробної та целюлозно-паперової промисловості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shd w:val="clear" w:color="auto" w:fill="FFFF00"/>
            <w:vAlign w:val="center"/>
          </w:tcPr>
          <w:p w:rsidR="00707259" w:rsidRPr="00C329E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1251.8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C329E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1251.9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інших промислових виробництв, включаючи поліграфічне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Резервуари, силоси та склади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1252.1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Резервуари для нафти, нафтопродуктів та газу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jc w:val="center"/>
              <w:rPr>
                <w:lang w:val="uk-UA"/>
              </w:rPr>
            </w:pPr>
            <w:r w:rsidRPr="00C329E0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584A9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0,</w:t>
            </w:r>
            <w:r w:rsidR="00584A9C" w:rsidRPr="00C329E0">
              <w:rPr>
                <w:noProof/>
                <w:lang w:val="uk-UA"/>
              </w:rPr>
              <w:t>5</w:t>
            </w:r>
            <w:r w:rsidRPr="00C329E0">
              <w:rPr>
                <w:noProof/>
                <w:lang w:val="uk-UA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1252.2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Резервуари та ємності інші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jc w:val="center"/>
              <w:rPr>
                <w:lang w:val="uk-UA"/>
              </w:rPr>
            </w:pPr>
            <w:r w:rsidRPr="00C329E0">
              <w:rPr>
                <w:lang w:val="uk-UA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584A9C" w:rsidP="008B765C">
            <w:pPr>
              <w:jc w:val="center"/>
              <w:rPr>
                <w:lang w:val="uk-UA"/>
              </w:rPr>
            </w:pPr>
            <w:r w:rsidRPr="00C329E0">
              <w:rPr>
                <w:noProof/>
                <w:lang w:val="uk-UA"/>
              </w:rPr>
              <w:t>0,5</w:t>
            </w:r>
            <w:r w:rsidR="00375970" w:rsidRPr="00C329E0">
              <w:rPr>
                <w:noProof/>
                <w:lang w:val="uk-UA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1252.3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Силоси для зерна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584A9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1252.4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Силоси для цементу та інших сипучих матеріалів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584A9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1252.5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Склади спеціальні товарні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1252.6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Холодильники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1252.7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Складські майданчики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1252.8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Склади універсальні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1252.9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Склади та сховища інші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0,500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публічних виступів, закладів освітнього, медичного та оздоровчого призначення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1261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публічних виступів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1261.1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Театри, кінотеатри та концертні зали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D737FF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737FF" w:rsidRPr="00C329E0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1261.2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410C3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721" w:type="pct"/>
            <w:vAlign w:val="center"/>
          </w:tcPr>
          <w:p w:rsidR="00375970" w:rsidRPr="00C329E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1261.3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Цирки </w:t>
            </w:r>
          </w:p>
        </w:tc>
        <w:tc>
          <w:tcPr>
            <w:tcW w:w="704" w:type="pct"/>
            <w:vAlign w:val="center"/>
          </w:tcPr>
          <w:p w:rsidR="00375970" w:rsidRPr="00C329E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1261.4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Казино, ігорні будинки 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1261.5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Музичні та танцювальні зали, дискотеки </w:t>
            </w:r>
          </w:p>
        </w:tc>
        <w:tc>
          <w:tcPr>
            <w:tcW w:w="704" w:type="pct"/>
            <w:vAlign w:val="center"/>
          </w:tcPr>
          <w:p w:rsidR="00375970" w:rsidRPr="00C329E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C329E0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1261.9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для публічних виступів інші </w:t>
            </w:r>
          </w:p>
        </w:tc>
        <w:tc>
          <w:tcPr>
            <w:tcW w:w="704" w:type="pct"/>
            <w:vAlign w:val="center"/>
          </w:tcPr>
          <w:p w:rsidR="00375970" w:rsidRPr="00C329E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C329E0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Музеї та бібліотеки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1262.1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Музеї та художні галереї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C329E0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1262.2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Бібліотеки, книгосховища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1262.3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Технічні центри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1262.4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Планетарії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D737FF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1262.5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архівів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9A5EC4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0,30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1262.6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зоологічних та ботанічних садів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9A5EC4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0,30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1263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навчальних та дослідних закладів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1263.1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704" w:type="pct"/>
            <w:vAlign w:val="center"/>
          </w:tcPr>
          <w:p w:rsidR="00375970" w:rsidRPr="00C329E0" w:rsidRDefault="00410C3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C329E0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1263.2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вищих навчальних закладів </w:t>
            </w:r>
          </w:p>
        </w:tc>
        <w:tc>
          <w:tcPr>
            <w:tcW w:w="704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1263.3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шкіл та інших середніх навчальних закладів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C329E0" w:rsidRDefault="00966B9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Будівлі загальноосвітніх навчальних закладів незалежно від форми власності та джерел фінансування, що використовуються для надання освітніх послуг, з</w:t>
            </w:r>
            <w:r w:rsidRPr="00C329E0">
              <w:rPr>
                <w:rFonts w:ascii="Times New Roman" w:hAnsi="Times New Roman"/>
                <w:sz w:val="24"/>
                <w:szCs w:val="24"/>
              </w:rPr>
              <w:t>вільнені від оподаткування (пп. 266.2.2 і) п. 266.2 ст. 266 ПКУ)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1263.4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професійно-технічних навчальних закладів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1263.5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дошкільних та позашкільних навчальних закладів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707259" w:rsidRPr="00C329E0" w:rsidRDefault="00966B9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 xml:space="preserve">Будівлі дошкільних навчальних закладів, що використовуються для надання освітніх послуг, звільнені від оподаткування </w:t>
            </w:r>
            <w:r w:rsidRPr="00C329E0">
              <w:rPr>
                <w:rFonts w:ascii="Times New Roman" w:hAnsi="Times New Roman"/>
                <w:sz w:val="24"/>
                <w:szCs w:val="24"/>
              </w:rPr>
              <w:br/>
              <w:t>(пп. 266.2.2 і) п. 266.2 ст. 266 ПКУ)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1263.6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спеціальних навчальних закладів для дітей з особливими потребами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1263.7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закладів з фахової перепідготовки </w:t>
            </w:r>
          </w:p>
        </w:tc>
        <w:tc>
          <w:tcPr>
            <w:tcW w:w="704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1263.8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метеорологічних станцій, обсерваторій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C329E0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1263.9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освітніх та науково-дослідних закладів інші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1264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лікарень та оздоровчих закладів</w:t>
            </w:r>
          </w:p>
        </w:tc>
        <w:tc>
          <w:tcPr>
            <w:tcW w:w="704" w:type="pct"/>
            <w:vAlign w:val="center"/>
          </w:tcPr>
          <w:p w:rsidR="00375970" w:rsidRPr="00C329E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1264.1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Лікарні багатопрофільні територіального обслуговування, навчальних закладів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A7218E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A7218E"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1264.2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Лікарні профільні, диспансери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C329E0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1264.3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Материнські та дитячі реабілітаційні центри, пологові будинки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C329E0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1264.4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Поліклініки, пункти медичного обслуговування та консультації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9A5EC4" w:rsidRPr="00C329E0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1264.5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Шпиталі виправних закладів, в’язниць та Збройних Сил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1264.6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Санаторії, профілакторії та центри функціональної реабілітації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C329E0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1264.9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Заклади лікувально-профілактичні та оздоровчі інші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1265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Зали спортивні</w:t>
            </w: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1265.1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704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1265.2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Басейни криті для плавання </w:t>
            </w:r>
          </w:p>
        </w:tc>
        <w:tc>
          <w:tcPr>
            <w:tcW w:w="704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1265.3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Хокейні та льодові стадіони криті </w:t>
            </w:r>
          </w:p>
        </w:tc>
        <w:tc>
          <w:tcPr>
            <w:tcW w:w="704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1265.4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Манежі легкоатлетичні </w:t>
            </w:r>
          </w:p>
        </w:tc>
        <w:tc>
          <w:tcPr>
            <w:tcW w:w="704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1265.5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Тири </w:t>
            </w:r>
          </w:p>
        </w:tc>
        <w:tc>
          <w:tcPr>
            <w:tcW w:w="704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1265.9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Зали спортивні інші </w:t>
            </w:r>
          </w:p>
        </w:tc>
        <w:tc>
          <w:tcPr>
            <w:tcW w:w="704" w:type="pct"/>
            <w:vAlign w:val="center"/>
          </w:tcPr>
          <w:p w:rsidR="00375970" w:rsidRPr="00C329E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213D45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нежитлові інші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сільськогосподарського призначення, лісівництва та рибного господарства</w:t>
            </w: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1271.1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для тваринництва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Merge w:val="restart"/>
            <w:vAlign w:val="center"/>
          </w:tcPr>
          <w:p w:rsidR="00707259" w:rsidRPr="00C329E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Будівлі, споруди сільськогосподарських товаровиробників, призначені для використання безпосередньо у сільськогосподарській діяльності, з</w:t>
            </w:r>
            <w:r w:rsidRPr="00C329E0">
              <w:rPr>
                <w:rFonts w:ascii="Times New Roman" w:hAnsi="Times New Roman"/>
                <w:sz w:val="24"/>
                <w:szCs w:val="24"/>
              </w:rPr>
              <w:t>вільнені від оподаткування (пп. 266.2.2 ж) п. 266.2 ст. 266 ПКУ)</w:t>
            </w: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1271.2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для птахівництва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C329E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1271.3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для зберігання зерна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C329E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1271.4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силосні та сінажні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C329E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1271.5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для садівництва, виноградарства та виноробства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C329E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1271.6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тепличного господарства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C329E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1271.7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рибного господарства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C329E0" w:rsidRDefault="00707259" w:rsidP="008B765C">
            <w:pPr>
              <w:pStyle w:val="af2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07259" w:rsidRPr="00C329E0" w:rsidTr="00707259">
        <w:trPr>
          <w:trHeight w:val="20"/>
        </w:trPr>
        <w:tc>
          <w:tcPr>
            <w:tcW w:w="380" w:type="pct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1271.8 </w:t>
            </w:r>
          </w:p>
        </w:tc>
        <w:tc>
          <w:tcPr>
            <w:tcW w:w="3195" w:type="pct"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підприємств лісівництва та звірівництва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25" w:type="pct"/>
            <w:gridSpan w:val="2"/>
            <w:vMerge/>
            <w:vAlign w:val="center"/>
          </w:tcPr>
          <w:p w:rsidR="00707259" w:rsidRPr="00C329E0" w:rsidRDefault="00707259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1271.9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сільськогосподарського призначення інші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D90EF7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D90EF7" w:rsidRPr="00C329E0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для культової та релігійної діяльності</w:t>
            </w: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966B90" w:rsidRPr="00C329E0" w:rsidTr="00D737FF">
        <w:trPr>
          <w:trHeight w:val="20"/>
        </w:trPr>
        <w:tc>
          <w:tcPr>
            <w:tcW w:w="380" w:type="pct"/>
          </w:tcPr>
          <w:p w:rsidR="00966B90" w:rsidRPr="00C329E0" w:rsidRDefault="00966B9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1272.1 </w:t>
            </w:r>
          </w:p>
        </w:tc>
        <w:tc>
          <w:tcPr>
            <w:tcW w:w="3195" w:type="pct"/>
            <w:vAlign w:val="center"/>
          </w:tcPr>
          <w:p w:rsidR="00966B90" w:rsidRPr="00C329E0" w:rsidRDefault="00966B9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Церкви, собори, костьоли, мечеті, синагоги тощо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" w:type="pct"/>
            <w:gridSpan w:val="2"/>
            <w:vAlign w:val="center"/>
          </w:tcPr>
          <w:p w:rsidR="00966B90" w:rsidRPr="00C329E0" w:rsidRDefault="00966B9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Об’єкти нерухомості, що перебувають у власності релігійних організацій, статути (положення) яких зареєстровано у встановленому законом порядку, та використовуються виключно для забезпечення їхньої статутної діяльності, включаючи ті, в яких здійснюють діяльність засновані такими </w:t>
            </w:r>
            <w:r w:rsidRPr="00C329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релігійними організаціями добродійні заклади (притулки, інтернати, лікарні тощо), крім об’єктів нерухомості, в яких здійснюється виробнича та/або господарська діяльність, з</w:t>
            </w:r>
            <w:r w:rsidRPr="00C329E0">
              <w:rPr>
                <w:rFonts w:ascii="Times New Roman" w:hAnsi="Times New Roman"/>
                <w:sz w:val="24"/>
                <w:szCs w:val="24"/>
              </w:rPr>
              <w:t xml:space="preserve">вільнені від оподаткування </w:t>
            </w:r>
            <w:r w:rsidRPr="00C329E0">
              <w:rPr>
                <w:rFonts w:ascii="Times New Roman" w:hAnsi="Times New Roman"/>
                <w:sz w:val="24"/>
                <w:szCs w:val="24"/>
              </w:rPr>
              <w:br/>
              <w:t>(пп. 266.2.2 и) п. 266.2 ст. 266 ПКУ)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1272.2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Похоронні бюро та ритуальні зали </w:t>
            </w:r>
          </w:p>
        </w:tc>
        <w:tc>
          <w:tcPr>
            <w:tcW w:w="704" w:type="pct"/>
            <w:vAlign w:val="center"/>
          </w:tcPr>
          <w:p w:rsidR="00375970" w:rsidRPr="00C329E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1272.3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Цвинтарі та крематорії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375970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</w:t>
            </w:r>
            <w:r w:rsidR="00213D45" w:rsidRPr="00C329E0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Пам’ятки історичні та такі, що охороняються державою</w:t>
            </w: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1273.1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Пам’ятки історії та архітектури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1273.2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Археологічні розкопки, руїни та історичні місця, що охороняються державою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1273.3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Меморіали, художньо-декоративні будівлі, статуї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1274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Будівлі інші, не класифіковані раніше</w:t>
            </w: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1274.1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Казарми Збройних Сил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1274.2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поліцейських та пожежних служб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2F2FA7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1274.3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Будівлі виправних закладів, в’язниць та слідчих ізоляторів</w:t>
            </w:r>
            <w:r w:rsidRPr="00C329E0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4" w:type="pct"/>
            <w:vAlign w:val="center"/>
          </w:tcPr>
          <w:p w:rsidR="00375970" w:rsidRPr="00C329E0" w:rsidRDefault="002F2FA7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2F2FA7" w:rsidP="009A5EC4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1274.4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лазень та пралень </w:t>
            </w:r>
          </w:p>
        </w:tc>
        <w:tc>
          <w:tcPr>
            <w:tcW w:w="704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721" w:type="pct"/>
            <w:vAlign w:val="center"/>
          </w:tcPr>
          <w:p w:rsidR="00375970" w:rsidRPr="00C329E0" w:rsidRDefault="009A5EC4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375970" w:rsidRPr="00C329E0" w:rsidTr="00707259">
        <w:trPr>
          <w:trHeight w:val="20"/>
        </w:trPr>
        <w:tc>
          <w:tcPr>
            <w:tcW w:w="380" w:type="pct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1274.5 </w:t>
            </w:r>
          </w:p>
        </w:tc>
        <w:tc>
          <w:tcPr>
            <w:tcW w:w="3195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 xml:space="preserve">Будівлі з облаштування населених пунктів </w:t>
            </w:r>
          </w:p>
        </w:tc>
        <w:tc>
          <w:tcPr>
            <w:tcW w:w="704" w:type="pct"/>
            <w:vAlign w:val="center"/>
          </w:tcPr>
          <w:p w:rsidR="00375970" w:rsidRPr="00C329E0" w:rsidRDefault="008B765C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721" w:type="pct"/>
            <w:vAlign w:val="center"/>
          </w:tcPr>
          <w:p w:rsidR="00375970" w:rsidRPr="00C329E0" w:rsidRDefault="00213D45" w:rsidP="00213D45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375970" w:rsidRPr="00C329E0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</w:tr>
    </w:tbl>
    <w:p w:rsidR="00375970" w:rsidRPr="00C329E0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375970" w:rsidRPr="00C329E0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8E4EAB" w:rsidRPr="00C329E0" w:rsidRDefault="008E4EAB" w:rsidP="008E4EAB">
      <w:pPr>
        <w:rPr>
          <w:sz w:val="28"/>
          <w:szCs w:val="28"/>
          <w:lang w:val="uk-UA"/>
        </w:rPr>
      </w:pPr>
      <w:r w:rsidRPr="00C329E0">
        <w:rPr>
          <w:sz w:val="28"/>
          <w:szCs w:val="28"/>
          <w:lang w:val="uk-UA"/>
        </w:rPr>
        <w:t xml:space="preserve">Селищний голова                                                                 Л. П. Милашевич  </w:t>
      </w:r>
    </w:p>
    <w:p w:rsidR="008E4EAB" w:rsidRPr="00C329E0" w:rsidRDefault="008E4EAB" w:rsidP="008E4EAB">
      <w:pPr>
        <w:rPr>
          <w:sz w:val="28"/>
          <w:szCs w:val="28"/>
          <w:lang w:val="uk-UA"/>
        </w:rPr>
      </w:pPr>
    </w:p>
    <w:p w:rsidR="00375970" w:rsidRPr="00C329E0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375970" w:rsidRPr="00C329E0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noProof/>
          <w:sz w:val="24"/>
          <w:szCs w:val="24"/>
        </w:rPr>
      </w:pPr>
      <w:r w:rsidRPr="00C329E0">
        <w:rPr>
          <w:rFonts w:ascii="Times New Roman" w:hAnsi="Times New Roman"/>
          <w:noProof/>
          <w:sz w:val="24"/>
          <w:szCs w:val="24"/>
        </w:rPr>
        <w:t>__________</w:t>
      </w:r>
    </w:p>
    <w:p w:rsidR="00375970" w:rsidRPr="00C329E0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C329E0">
        <w:rPr>
          <w:rFonts w:ascii="Times New Roman" w:hAnsi="Times New Roman"/>
          <w:noProof/>
          <w:sz w:val="20"/>
          <w:vertAlign w:val="superscript"/>
        </w:rPr>
        <w:t>1</w:t>
      </w:r>
      <w:r w:rsidRPr="00C329E0">
        <w:rPr>
          <w:rFonts w:ascii="Times New Roman" w:hAnsi="Times New Roman"/>
          <w:noProof/>
          <w:sz w:val="20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375970" w:rsidRPr="00C329E0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C329E0">
        <w:rPr>
          <w:rFonts w:ascii="Times New Roman" w:hAnsi="Times New Roman"/>
          <w:noProof/>
          <w:sz w:val="20"/>
          <w:vertAlign w:val="superscript"/>
        </w:rPr>
        <w:t>2</w:t>
      </w:r>
      <w:r w:rsidRPr="00C329E0">
        <w:rPr>
          <w:rFonts w:ascii="Times New Roman" w:hAnsi="Times New Roman"/>
          <w:noProof/>
          <w:sz w:val="20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375970" w:rsidRPr="00C329E0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C329E0">
        <w:rPr>
          <w:rFonts w:ascii="Times New Roman" w:hAnsi="Times New Roman"/>
          <w:noProof/>
          <w:sz w:val="20"/>
          <w:vertAlign w:val="superscript"/>
        </w:rPr>
        <w:t>3</w:t>
      </w:r>
      <w:r w:rsidRPr="00C329E0">
        <w:rPr>
          <w:rFonts w:ascii="Times New Roman" w:hAnsi="Times New Roman"/>
          <w:noProof/>
          <w:sz w:val="20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375970" w:rsidRPr="00C329E0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</w:rPr>
      </w:pPr>
      <w:r w:rsidRPr="00C329E0">
        <w:rPr>
          <w:rFonts w:ascii="Times New Roman" w:hAnsi="Times New Roman"/>
          <w:noProof/>
          <w:sz w:val="20"/>
          <w:vertAlign w:val="superscript"/>
        </w:rPr>
        <w:t>4</w:t>
      </w:r>
      <w:r w:rsidRPr="00C329E0">
        <w:rPr>
          <w:rFonts w:ascii="Times New Roman" w:hAnsi="Times New Roman"/>
          <w:noProof/>
          <w:sz w:val="20"/>
        </w:rPr>
        <w:t xml:space="preserve"> 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“1 зона”. </w:t>
      </w:r>
    </w:p>
    <w:p w:rsidR="00375970" w:rsidRPr="00C329E0" w:rsidRDefault="00375970" w:rsidP="00375970">
      <w:pPr>
        <w:pStyle w:val="af2"/>
        <w:spacing w:before="0"/>
        <w:jc w:val="both"/>
        <w:rPr>
          <w:rFonts w:ascii="Times New Roman" w:hAnsi="Times New Roman"/>
          <w:noProof/>
          <w:sz w:val="20"/>
          <w:vertAlign w:val="superscript"/>
        </w:rPr>
      </w:pPr>
      <w:r w:rsidRPr="00C329E0">
        <w:rPr>
          <w:rFonts w:ascii="Times New Roman" w:hAnsi="Times New Roman"/>
          <w:noProof/>
          <w:sz w:val="20"/>
          <w:vertAlign w:val="superscript"/>
        </w:rPr>
        <w:t>5</w:t>
      </w:r>
      <w:r w:rsidRPr="00C329E0">
        <w:rPr>
          <w:rFonts w:ascii="Times New Roman" w:hAnsi="Times New Roman"/>
          <w:noProof/>
          <w:sz w:val="20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  <w:r w:rsidRPr="00C329E0">
        <w:rPr>
          <w:rFonts w:ascii="Times New Roman" w:hAnsi="Times New Roman"/>
          <w:noProof/>
          <w:sz w:val="20"/>
          <w:vertAlign w:val="superscript"/>
        </w:rPr>
        <w:t xml:space="preserve"> </w:t>
      </w:r>
    </w:p>
    <w:p w:rsidR="00933AEE" w:rsidRPr="00C329E0" w:rsidRDefault="00375970" w:rsidP="00375970">
      <w:pPr>
        <w:tabs>
          <w:tab w:val="left" w:pos="6804"/>
        </w:tabs>
        <w:jc w:val="right"/>
        <w:rPr>
          <w:lang w:val="uk-UA"/>
        </w:rPr>
      </w:pPr>
      <w:r w:rsidRPr="00C329E0">
        <w:rPr>
          <w:b/>
          <w:noProof/>
          <w:lang w:val="uk-UA"/>
        </w:rPr>
        <w:br w:type="page"/>
      </w:r>
      <w:r w:rsidRPr="00C329E0">
        <w:rPr>
          <w:lang w:val="uk-UA"/>
        </w:rPr>
        <w:lastRenderedPageBreak/>
        <w:t xml:space="preserve">Додаток № 2 </w:t>
      </w:r>
    </w:p>
    <w:p w:rsidR="00375970" w:rsidRPr="00C329E0" w:rsidRDefault="00375970" w:rsidP="00375970">
      <w:pPr>
        <w:tabs>
          <w:tab w:val="left" w:pos="6804"/>
        </w:tabs>
        <w:jc w:val="right"/>
        <w:rPr>
          <w:lang w:val="uk-UA"/>
        </w:rPr>
      </w:pPr>
      <w:r w:rsidRPr="00C329E0">
        <w:rPr>
          <w:lang w:val="uk-UA"/>
        </w:rPr>
        <w:t>до рішення</w:t>
      </w:r>
    </w:p>
    <w:p w:rsidR="00375970" w:rsidRPr="00C329E0" w:rsidRDefault="00375970" w:rsidP="00375970">
      <w:pPr>
        <w:tabs>
          <w:tab w:val="left" w:pos="6804"/>
        </w:tabs>
        <w:jc w:val="right"/>
        <w:rPr>
          <w:lang w:val="uk-UA"/>
        </w:rPr>
      </w:pPr>
      <w:r w:rsidRPr="00C329E0">
        <w:rPr>
          <w:lang w:val="uk-UA"/>
        </w:rPr>
        <w:t xml:space="preserve"> сесії </w:t>
      </w:r>
      <w:r w:rsidR="00E302CC" w:rsidRPr="00C329E0">
        <w:rPr>
          <w:lang w:val="uk-UA"/>
        </w:rPr>
        <w:t xml:space="preserve">Семенівської </w:t>
      </w:r>
      <w:r w:rsidRPr="00C329E0">
        <w:rPr>
          <w:lang w:val="uk-UA"/>
        </w:rPr>
        <w:t>селищної ради</w:t>
      </w:r>
    </w:p>
    <w:p w:rsidR="00375970" w:rsidRPr="00C329E0" w:rsidRDefault="00375970" w:rsidP="000406AE">
      <w:pPr>
        <w:tabs>
          <w:tab w:val="left" w:pos="6804"/>
        </w:tabs>
        <w:jc w:val="right"/>
        <w:rPr>
          <w:lang w:val="uk-UA"/>
        </w:rPr>
      </w:pPr>
      <w:r w:rsidRPr="00C329E0">
        <w:rPr>
          <w:lang w:val="uk-UA"/>
        </w:rPr>
        <w:t>від</w:t>
      </w:r>
      <w:r w:rsidR="00697EDC" w:rsidRPr="00C329E0">
        <w:rPr>
          <w:lang w:val="uk-UA"/>
        </w:rPr>
        <w:t xml:space="preserve"> 10.07</w:t>
      </w:r>
      <w:r w:rsidR="008E4EAB" w:rsidRPr="00C329E0">
        <w:rPr>
          <w:lang w:val="uk-UA"/>
        </w:rPr>
        <w:t>.2020</w:t>
      </w:r>
      <w:r w:rsidRPr="00C329E0">
        <w:rPr>
          <w:lang w:val="uk-UA"/>
        </w:rPr>
        <w:t xml:space="preserve"> </w:t>
      </w:r>
    </w:p>
    <w:p w:rsidR="00375970" w:rsidRPr="00C329E0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sz w:val="24"/>
          <w:szCs w:val="24"/>
        </w:rPr>
      </w:pPr>
    </w:p>
    <w:p w:rsidR="00375970" w:rsidRPr="00C329E0" w:rsidRDefault="00375970" w:rsidP="00375970">
      <w:pPr>
        <w:pStyle w:val="af3"/>
        <w:spacing w:before="0" w:after="0"/>
        <w:rPr>
          <w:rFonts w:ascii="Times New Roman" w:hAnsi="Times New Roman"/>
          <w:sz w:val="28"/>
          <w:szCs w:val="28"/>
        </w:rPr>
      </w:pPr>
      <w:r w:rsidRPr="00C329E0">
        <w:rPr>
          <w:rFonts w:ascii="Times New Roman" w:hAnsi="Times New Roman"/>
          <w:sz w:val="28"/>
          <w:szCs w:val="28"/>
        </w:rPr>
        <w:t>ПЕРЕЛІК</w:t>
      </w:r>
      <w:r w:rsidRPr="00C329E0">
        <w:rPr>
          <w:rFonts w:ascii="Times New Roman" w:hAnsi="Times New Roman"/>
          <w:sz w:val="28"/>
          <w:szCs w:val="28"/>
        </w:rPr>
        <w:br/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</w:t>
      </w:r>
      <w:r w:rsidRPr="00C329E0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375970" w:rsidRPr="00C329E0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375970" w:rsidRPr="00C329E0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  <w:r w:rsidRPr="00C329E0">
        <w:rPr>
          <w:rFonts w:ascii="Times New Roman" w:hAnsi="Times New Roman"/>
          <w:sz w:val="24"/>
          <w:szCs w:val="24"/>
        </w:rPr>
        <w:t>Пільги встановлюють</w:t>
      </w:r>
      <w:r w:rsidR="003738E6" w:rsidRPr="00C329E0">
        <w:rPr>
          <w:rFonts w:ascii="Times New Roman" w:hAnsi="Times New Roman"/>
          <w:sz w:val="24"/>
          <w:szCs w:val="24"/>
        </w:rPr>
        <w:t>ся на 202</w:t>
      </w:r>
      <w:r w:rsidR="00D90EF7" w:rsidRPr="00C329E0">
        <w:rPr>
          <w:rFonts w:ascii="Times New Roman" w:hAnsi="Times New Roman"/>
          <w:sz w:val="24"/>
          <w:szCs w:val="24"/>
        </w:rPr>
        <w:t>1</w:t>
      </w:r>
      <w:r w:rsidRPr="00C329E0">
        <w:rPr>
          <w:rFonts w:ascii="Times New Roman" w:hAnsi="Times New Roman"/>
          <w:sz w:val="24"/>
          <w:szCs w:val="24"/>
        </w:rPr>
        <w:t xml:space="preserve"> рік та вводяться в дію з 01 січня 20</w:t>
      </w:r>
      <w:r w:rsidR="003738E6" w:rsidRPr="00C329E0">
        <w:rPr>
          <w:rFonts w:ascii="Times New Roman" w:hAnsi="Times New Roman"/>
          <w:sz w:val="24"/>
          <w:szCs w:val="24"/>
        </w:rPr>
        <w:t>2</w:t>
      </w:r>
      <w:r w:rsidR="00D90EF7" w:rsidRPr="00C329E0">
        <w:rPr>
          <w:rFonts w:ascii="Times New Roman" w:hAnsi="Times New Roman"/>
          <w:sz w:val="24"/>
          <w:szCs w:val="24"/>
        </w:rPr>
        <w:t>1</w:t>
      </w:r>
      <w:r w:rsidRPr="00C329E0">
        <w:rPr>
          <w:rFonts w:ascii="Times New Roman" w:hAnsi="Times New Roman"/>
          <w:sz w:val="24"/>
          <w:szCs w:val="24"/>
        </w:rPr>
        <w:t xml:space="preserve"> року.</w:t>
      </w:r>
    </w:p>
    <w:p w:rsidR="00375970" w:rsidRPr="00C329E0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p w:rsidR="00375970" w:rsidRPr="00C329E0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  <w:r w:rsidRPr="00C329E0">
        <w:rPr>
          <w:rFonts w:ascii="Times New Roman" w:hAnsi="Times New Roman"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p w:rsidR="00375970" w:rsidRPr="00C329E0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1"/>
        <w:gridCol w:w="1474"/>
        <w:gridCol w:w="1957"/>
        <w:gridCol w:w="4472"/>
      </w:tblGrid>
      <w:tr w:rsidR="00375970" w:rsidRPr="00C329E0" w:rsidTr="008B765C">
        <w:tc>
          <w:tcPr>
            <w:tcW w:w="990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Код області</w:t>
            </w:r>
          </w:p>
        </w:tc>
        <w:tc>
          <w:tcPr>
            <w:tcW w:w="748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Код району</w:t>
            </w:r>
          </w:p>
        </w:tc>
        <w:tc>
          <w:tcPr>
            <w:tcW w:w="993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Код згідно з КОАТУУ</w:t>
            </w:r>
          </w:p>
        </w:tc>
        <w:tc>
          <w:tcPr>
            <w:tcW w:w="2269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Найменування адміністративно-територіальної одиниці</w:t>
            </w:r>
            <w:r w:rsidRPr="00C329E0">
              <w:rPr>
                <w:rFonts w:ascii="Times New Roman" w:hAnsi="Times New Roman"/>
                <w:sz w:val="24"/>
                <w:szCs w:val="24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375970" w:rsidRPr="00C329E0" w:rsidTr="008B765C">
        <w:tc>
          <w:tcPr>
            <w:tcW w:w="990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748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993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2269" w:type="pct"/>
            <w:vAlign w:val="center"/>
          </w:tcPr>
          <w:p w:rsidR="00375970" w:rsidRPr="00C329E0" w:rsidRDefault="00227D75" w:rsidP="008B765C">
            <w:pPr>
              <w:pStyle w:val="af2"/>
              <w:spacing w:before="0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329E0">
              <w:rPr>
                <w:rFonts w:ascii="Times New Roman" w:hAnsi="Times New Roman"/>
                <w:b/>
                <w:noProof/>
                <w:sz w:val="24"/>
                <w:szCs w:val="24"/>
              </w:rPr>
              <w:t>Семенівська селищна рада (об’єднана територіальна громада)</w:t>
            </w:r>
          </w:p>
        </w:tc>
      </w:tr>
    </w:tbl>
    <w:p w:rsidR="00375970" w:rsidRPr="00C329E0" w:rsidRDefault="00375970" w:rsidP="00375970">
      <w:pPr>
        <w:pStyle w:val="af2"/>
        <w:spacing w:before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34"/>
        <w:gridCol w:w="2820"/>
      </w:tblGrid>
      <w:tr w:rsidR="00375970" w:rsidRPr="00C329E0" w:rsidTr="008B765C">
        <w:tc>
          <w:tcPr>
            <w:tcW w:w="3569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Група платників, категорія/класифікація</w:t>
            </w:r>
            <w:r w:rsidRPr="00C329E0">
              <w:rPr>
                <w:rFonts w:ascii="Times New Roman" w:hAnsi="Times New Roman"/>
                <w:sz w:val="24"/>
                <w:szCs w:val="24"/>
              </w:rPr>
              <w:br/>
              <w:t>будівель та споруд</w:t>
            </w:r>
          </w:p>
        </w:tc>
        <w:tc>
          <w:tcPr>
            <w:tcW w:w="1431" w:type="pct"/>
            <w:vAlign w:val="center"/>
          </w:tcPr>
          <w:p w:rsidR="00375970" w:rsidRPr="00C329E0" w:rsidRDefault="00375970" w:rsidP="008B765C">
            <w:pPr>
              <w:pStyle w:val="af2"/>
              <w:spacing w:before="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Розмір пільги</w:t>
            </w:r>
            <w:r w:rsidRPr="00C329E0">
              <w:rPr>
                <w:rFonts w:ascii="Times New Roman" w:hAnsi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</w:tbl>
    <w:p w:rsidR="00375970" w:rsidRPr="00C329E0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71"/>
        <w:gridCol w:w="2976"/>
      </w:tblGrid>
      <w:tr w:rsidR="00375970" w:rsidRPr="00C329E0" w:rsidTr="008B765C">
        <w:tc>
          <w:tcPr>
            <w:tcW w:w="6771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 xml:space="preserve">1. На квартири, незалежно від їх кількості до </w:t>
            </w:r>
            <w:r w:rsidR="003738E6" w:rsidRPr="00C329E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C329E0">
              <w:rPr>
                <w:rFonts w:ascii="Times New Roman" w:hAnsi="Times New Roman"/>
                <w:b/>
                <w:sz w:val="24"/>
                <w:szCs w:val="24"/>
              </w:rPr>
              <w:t>0 кв</w:t>
            </w:r>
            <w:r w:rsidRPr="00C329E0">
              <w:rPr>
                <w:rFonts w:ascii="Times New Roman" w:hAnsi="Times New Roman"/>
                <w:sz w:val="24"/>
                <w:szCs w:val="24"/>
              </w:rPr>
              <w:t>. метрів;</w:t>
            </w:r>
          </w:p>
        </w:tc>
        <w:tc>
          <w:tcPr>
            <w:tcW w:w="2976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C329E0" w:rsidTr="008B765C">
        <w:tc>
          <w:tcPr>
            <w:tcW w:w="6771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 xml:space="preserve">2. На житловий будинок/житлові будинки, незалежно від їх кількості до </w:t>
            </w:r>
            <w:r w:rsidR="003738E6" w:rsidRPr="00C329E0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Pr="00C329E0">
              <w:rPr>
                <w:rFonts w:ascii="Times New Roman" w:hAnsi="Times New Roman"/>
                <w:b/>
                <w:sz w:val="24"/>
                <w:szCs w:val="24"/>
              </w:rPr>
              <w:t>0 кв</w:t>
            </w:r>
            <w:r w:rsidRPr="00C329E0">
              <w:rPr>
                <w:rFonts w:ascii="Times New Roman" w:hAnsi="Times New Roman"/>
                <w:sz w:val="24"/>
                <w:szCs w:val="24"/>
              </w:rPr>
              <w:t>. метрів;</w:t>
            </w:r>
          </w:p>
        </w:tc>
        <w:tc>
          <w:tcPr>
            <w:tcW w:w="2976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C329E0" w:rsidTr="008B765C">
        <w:tc>
          <w:tcPr>
            <w:tcW w:w="6771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 xml:space="preserve">3. Різні типи об’єктів житлової нерухомості, в тому числі їх часток (в разі одночасного перебування у власності платника податку квартири/квартир та житлового будинку/будинків, у тому числі їх часток), до </w:t>
            </w:r>
            <w:r w:rsidR="003738E6" w:rsidRPr="00C329E0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  <w:r w:rsidRPr="00C329E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C329E0">
              <w:rPr>
                <w:rFonts w:ascii="Times New Roman" w:hAnsi="Times New Roman"/>
                <w:sz w:val="24"/>
                <w:szCs w:val="24"/>
              </w:rPr>
              <w:t xml:space="preserve"> кв. метрів;</w:t>
            </w:r>
          </w:p>
        </w:tc>
        <w:tc>
          <w:tcPr>
            <w:tcW w:w="2976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C329E0" w:rsidTr="008B765C">
        <w:tc>
          <w:tcPr>
            <w:tcW w:w="6771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4. Об'єкти житлової та нежитлової нерухомості, які перебувають у власності органів державної влад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власності);</w:t>
            </w:r>
          </w:p>
        </w:tc>
        <w:tc>
          <w:tcPr>
            <w:tcW w:w="2976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C329E0" w:rsidTr="008B765C">
        <w:tc>
          <w:tcPr>
            <w:tcW w:w="6771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5. Будівлі дитячих будинків сімейного типу;</w:t>
            </w:r>
          </w:p>
        </w:tc>
        <w:tc>
          <w:tcPr>
            <w:tcW w:w="2976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C329E0" w:rsidTr="008B765C">
        <w:tc>
          <w:tcPr>
            <w:tcW w:w="6771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6. Гуртожитки;</w:t>
            </w:r>
          </w:p>
        </w:tc>
        <w:tc>
          <w:tcPr>
            <w:tcW w:w="2976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C329E0" w:rsidTr="008B765C">
        <w:tc>
          <w:tcPr>
            <w:tcW w:w="6771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7. Житлова нерухомість непридатна для проживання, в тому числі у зв'язку з аварійним станом, визнана такою згідно з рішенням сільської ради;</w:t>
            </w:r>
          </w:p>
        </w:tc>
        <w:tc>
          <w:tcPr>
            <w:tcW w:w="2976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C329E0" w:rsidTr="008B765C">
        <w:tc>
          <w:tcPr>
            <w:tcW w:w="6771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8. Об'єкти житлової нерухомості, в тому числі їх частки, що належать дітям-сиротам, дітям, позбавленим батьківського піклування, та особам з їх числа, визнаним такими відповідно до закону, дітям-інвалідам, які виховуються одинокими матерями (батьками), але не більше одного такого об'єкта на дитину;</w:t>
            </w:r>
          </w:p>
        </w:tc>
        <w:tc>
          <w:tcPr>
            <w:tcW w:w="2976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C329E0" w:rsidTr="008B765C">
        <w:tc>
          <w:tcPr>
            <w:tcW w:w="6771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 xml:space="preserve">9. Будівлі промисловості, зокрема </w:t>
            </w:r>
            <w:proofErr w:type="spellStart"/>
            <w:r w:rsidRPr="00C329E0">
              <w:rPr>
                <w:rFonts w:ascii="Times New Roman" w:hAnsi="Times New Roman"/>
                <w:sz w:val="24"/>
                <w:szCs w:val="24"/>
              </w:rPr>
              <w:t>ви</w:t>
            </w:r>
            <w:r w:rsidR="00C04D43" w:rsidRPr="00C329E0">
              <w:rPr>
                <w:rFonts w:ascii="Times New Roman" w:hAnsi="Times New Roman"/>
                <w:sz w:val="24"/>
                <w:szCs w:val="24"/>
              </w:rPr>
              <w:t>з</w:t>
            </w:r>
            <w:r w:rsidRPr="00C329E0">
              <w:rPr>
                <w:rFonts w:ascii="Times New Roman" w:hAnsi="Times New Roman"/>
                <w:sz w:val="24"/>
                <w:szCs w:val="24"/>
              </w:rPr>
              <w:t>робничі</w:t>
            </w:r>
            <w:proofErr w:type="spellEnd"/>
            <w:r w:rsidRPr="00C329E0">
              <w:rPr>
                <w:rFonts w:ascii="Times New Roman" w:hAnsi="Times New Roman"/>
                <w:sz w:val="24"/>
                <w:szCs w:val="24"/>
              </w:rPr>
              <w:t xml:space="preserve"> корпуси, цехи, складські приміщення промислових підприємств;</w:t>
            </w:r>
          </w:p>
        </w:tc>
        <w:tc>
          <w:tcPr>
            <w:tcW w:w="2976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C329E0" w:rsidTr="008B765C">
        <w:tc>
          <w:tcPr>
            <w:tcW w:w="6771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lastRenderedPageBreak/>
              <w:t>10. Будівлі, споруди сільськогосподарських товаровиробників, призначені для використання безпосередньо у сільськогосподарській діяльності;</w:t>
            </w:r>
          </w:p>
        </w:tc>
        <w:tc>
          <w:tcPr>
            <w:tcW w:w="2976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C329E0" w:rsidTr="008B765C">
        <w:tc>
          <w:tcPr>
            <w:tcW w:w="6771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11. Об'єкти житлової та нежитлової нерухомості, які перебувають у власності громадських організацій інвалідів та їх підприємств;</w:t>
            </w:r>
          </w:p>
        </w:tc>
        <w:tc>
          <w:tcPr>
            <w:tcW w:w="2976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75970" w:rsidRPr="00C329E0" w:rsidTr="008B765C">
        <w:tc>
          <w:tcPr>
            <w:tcW w:w="6771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12. Об'єкти житлової та/або нежитлової нерухомості, що перебувають у власності релігійних організацій України, статути (положення) яких зареєстровані у встановленому законом порядку, включаючи ті, в яких здійснюють діяльність засновані такими релігійними організаціями добродійні заклади (притулки, інтернати, лікарні тощо), крім об’єктів нерухомості, в яких здійснюється виробнича та/або господарська діяльність.</w:t>
            </w:r>
          </w:p>
        </w:tc>
        <w:tc>
          <w:tcPr>
            <w:tcW w:w="2976" w:type="dxa"/>
            <w:shd w:val="clear" w:color="auto" w:fill="auto"/>
          </w:tcPr>
          <w:p w:rsidR="00375970" w:rsidRPr="00C329E0" w:rsidRDefault="00375970" w:rsidP="008B765C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29E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375970" w:rsidRPr="00C329E0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375970" w:rsidRPr="00C329E0" w:rsidRDefault="00375970" w:rsidP="00375970">
      <w:pPr>
        <w:pStyle w:val="af2"/>
        <w:spacing w:before="0"/>
        <w:ind w:firstLine="0"/>
        <w:jc w:val="both"/>
        <w:rPr>
          <w:rFonts w:ascii="Times New Roman" w:hAnsi="Times New Roman"/>
          <w:sz w:val="24"/>
          <w:szCs w:val="24"/>
        </w:rPr>
      </w:pPr>
      <w:r w:rsidRPr="00C329E0">
        <w:rPr>
          <w:rFonts w:ascii="Times New Roman" w:hAnsi="Times New Roman"/>
          <w:sz w:val="24"/>
          <w:szCs w:val="24"/>
        </w:rPr>
        <w:t>__________</w:t>
      </w:r>
    </w:p>
    <w:p w:rsidR="00375970" w:rsidRPr="00C329E0" w:rsidRDefault="00375970" w:rsidP="00375970">
      <w:pPr>
        <w:pStyle w:val="af2"/>
        <w:spacing w:before="0"/>
        <w:jc w:val="both"/>
        <w:rPr>
          <w:rFonts w:ascii="Times New Roman" w:hAnsi="Times New Roman"/>
          <w:sz w:val="20"/>
        </w:rPr>
      </w:pPr>
      <w:r w:rsidRPr="00C329E0">
        <w:rPr>
          <w:rFonts w:ascii="Times New Roman" w:hAnsi="Times New Roman"/>
          <w:sz w:val="20"/>
          <w:vertAlign w:val="superscript"/>
        </w:rPr>
        <w:t xml:space="preserve">1 </w:t>
      </w:r>
      <w:r w:rsidRPr="00C329E0">
        <w:rPr>
          <w:rFonts w:ascii="Times New Roman" w:hAnsi="Times New Roman"/>
          <w:sz w:val="20"/>
        </w:rPr>
        <w:t>Пільги визначаються з урахуванням норм підпункту 12.3.7 пункту 12.3 статті 12, пункту 30.2 статті 30, пункту 266.2 статті 266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:rsidR="00375970" w:rsidRPr="00C329E0" w:rsidRDefault="00375970" w:rsidP="00375970">
      <w:pPr>
        <w:pStyle w:val="af2"/>
        <w:tabs>
          <w:tab w:val="left" w:pos="6804"/>
        </w:tabs>
        <w:spacing w:before="0"/>
        <w:ind w:firstLine="0"/>
        <w:rPr>
          <w:rFonts w:ascii="Times New Roman" w:hAnsi="Times New Roman"/>
          <w:b/>
          <w:noProof/>
          <w:sz w:val="24"/>
          <w:szCs w:val="24"/>
        </w:rPr>
      </w:pPr>
    </w:p>
    <w:p w:rsidR="00071F07" w:rsidRPr="00C329E0" w:rsidRDefault="00071F07" w:rsidP="00071F07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071F07" w:rsidRPr="00C329E0" w:rsidRDefault="00071F07" w:rsidP="00071F07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p w:rsidR="008E4EAB" w:rsidRPr="00C329E0" w:rsidRDefault="008E4EAB" w:rsidP="008E4EAB">
      <w:pPr>
        <w:rPr>
          <w:sz w:val="28"/>
          <w:szCs w:val="28"/>
          <w:lang w:val="uk-UA"/>
        </w:rPr>
      </w:pPr>
      <w:r w:rsidRPr="00C329E0">
        <w:rPr>
          <w:sz w:val="28"/>
          <w:szCs w:val="28"/>
          <w:lang w:val="uk-UA"/>
        </w:rPr>
        <w:t xml:space="preserve">Селищний голова                                                                 </w:t>
      </w:r>
      <w:r w:rsidR="00C329E0">
        <w:rPr>
          <w:sz w:val="28"/>
          <w:szCs w:val="28"/>
          <w:lang w:val="uk-UA"/>
        </w:rPr>
        <w:t xml:space="preserve">            </w:t>
      </w:r>
      <w:r w:rsidRPr="00C329E0">
        <w:rPr>
          <w:sz w:val="28"/>
          <w:szCs w:val="28"/>
          <w:lang w:val="uk-UA"/>
        </w:rPr>
        <w:t xml:space="preserve">Л. П. Милашевич  </w:t>
      </w:r>
    </w:p>
    <w:p w:rsidR="008E4EAB" w:rsidRPr="00C329E0" w:rsidRDefault="008E4EAB" w:rsidP="008E4EAB">
      <w:pPr>
        <w:rPr>
          <w:sz w:val="28"/>
          <w:szCs w:val="28"/>
          <w:lang w:val="uk-UA"/>
        </w:rPr>
      </w:pPr>
    </w:p>
    <w:p w:rsidR="00071F07" w:rsidRPr="00C329E0" w:rsidRDefault="00071F07" w:rsidP="008E4EAB">
      <w:pPr>
        <w:tabs>
          <w:tab w:val="left" w:pos="6840"/>
        </w:tabs>
        <w:rPr>
          <w:b/>
          <w:bCs/>
          <w:sz w:val="26"/>
          <w:szCs w:val="26"/>
          <w:lang w:val="uk-UA"/>
        </w:rPr>
      </w:pPr>
    </w:p>
    <w:sectPr w:rsidR="00071F07" w:rsidRPr="00C329E0" w:rsidSect="00C329E0">
      <w:pgSz w:w="11906" w:h="16838"/>
      <w:pgMar w:top="1135" w:right="850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B71" w:rsidRDefault="00044B71" w:rsidP="004164CC">
      <w:r>
        <w:separator/>
      </w:r>
    </w:p>
  </w:endnote>
  <w:endnote w:type="continuationSeparator" w:id="1">
    <w:p w:rsidR="00044B71" w:rsidRDefault="00044B71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B71" w:rsidRDefault="00044B71" w:rsidP="004164CC">
      <w:r>
        <w:separator/>
      </w:r>
    </w:p>
  </w:footnote>
  <w:footnote w:type="continuationSeparator" w:id="1">
    <w:p w:rsidR="00044B71" w:rsidRDefault="00044B71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64E33D4"/>
    <w:multiLevelType w:val="hybridMultilevel"/>
    <w:tmpl w:val="CC6A7F8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3C472ADE"/>
    <w:multiLevelType w:val="hybridMultilevel"/>
    <w:tmpl w:val="8D9C2132"/>
    <w:lvl w:ilvl="0" w:tplc="F56E38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1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349BF"/>
    <w:rsid w:val="000406AE"/>
    <w:rsid w:val="00044B71"/>
    <w:rsid w:val="00056736"/>
    <w:rsid w:val="00071BC4"/>
    <w:rsid w:val="00071F07"/>
    <w:rsid w:val="00077DB8"/>
    <w:rsid w:val="00083F79"/>
    <w:rsid w:val="000923C5"/>
    <w:rsid w:val="000A0259"/>
    <w:rsid w:val="000A13F8"/>
    <w:rsid w:val="000A4503"/>
    <w:rsid w:val="000C0EEB"/>
    <w:rsid w:val="000C2BEF"/>
    <w:rsid w:val="000D155C"/>
    <w:rsid w:val="000D15A4"/>
    <w:rsid w:val="000E2574"/>
    <w:rsid w:val="000E2EC1"/>
    <w:rsid w:val="000E5A30"/>
    <w:rsid w:val="00106B39"/>
    <w:rsid w:val="00121ECD"/>
    <w:rsid w:val="0012407F"/>
    <w:rsid w:val="001301D3"/>
    <w:rsid w:val="00147441"/>
    <w:rsid w:val="00167034"/>
    <w:rsid w:val="00170DDC"/>
    <w:rsid w:val="00174597"/>
    <w:rsid w:val="00181614"/>
    <w:rsid w:val="00185C79"/>
    <w:rsid w:val="001A619C"/>
    <w:rsid w:val="001B047B"/>
    <w:rsid w:val="001B0D90"/>
    <w:rsid w:val="001B733D"/>
    <w:rsid w:val="001B73C5"/>
    <w:rsid w:val="001C30B2"/>
    <w:rsid w:val="001D27AD"/>
    <w:rsid w:val="001F23C4"/>
    <w:rsid w:val="001F6EED"/>
    <w:rsid w:val="00203F61"/>
    <w:rsid w:val="00207F7D"/>
    <w:rsid w:val="00213D45"/>
    <w:rsid w:val="00223E83"/>
    <w:rsid w:val="00227929"/>
    <w:rsid w:val="00227D75"/>
    <w:rsid w:val="0023018E"/>
    <w:rsid w:val="0023117C"/>
    <w:rsid w:val="00231DEE"/>
    <w:rsid w:val="00236BDD"/>
    <w:rsid w:val="00246E20"/>
    <w:rsid w:val="002567BE"/>
    <w:rsid w:val="002712F1"/>
    <w:rsid w:val="00282E6D"/>
    <w:rsid w:val="002D301D"/>
    <w:rsid w:val="002E134C"/>
    <w:rsid w:val="002E2974"/>
    <w:rsid w:val="002E59E9"/>
    <w:rsid w:val="002F2FA7"/>
    <w:rsid w:val="002F709B"/>
    <w:rsid w:val="002F717E"/>
    <w:rsid w:val="00303583"/>
    <w:rsid w:val="00304511"/>
    <w:rsid w:val="00310C19"/>
    <w:rsid w:val="00337A01"/>
    <w:rsid w:val="0034409A"/>
    <w:rsid w:val="00352630"/>
    <w:rsid w:val="00353B6E"/>
    <w:rsid w:val="0035571C"/>
    <w:rsid w:val="003702B6"/>
    <w:rsid w:val="0037196F"/>
    <w:rsid w:val="003738E6"/>
    <w:rsid w:val="00375970"/>
    <w:rsid w:val="00393652"/>
    <w:rsid w:val="003A5AFB"/>
    <w:rsid w:val="003A5B38"/>
    <w:rsid w:val="003B0F06"/>
    <w:rsid w:val="003B7F8B"/>
    <w:rsid w:val="003C1075"/>
    <w:rsid w:val="003C4FD9"/>
    <w:rsid w:val="003C51BB"/>
    <w:rsid w:val="003C6B0E"/>
    <w:rsid w:val="003F1C3A"/>
    <w:rsid w:val="00406E82"/>
    <w:rsid w:val="00410C34"/>
    <w:rsid w:val="004164CC"/>
    <w:rsid w:val="004252CE"/>
    <w:rsid w:val="00441F12"/>
    <w:rsid w:val="00470FC3"/>
    <w:rsid w:val="004F5E2B"/>
    <w:rsid w:val="005006DF"/>
    <w:rsid w:val="005103EA"/>
    <w:rsid w:val="00513A58"/>
    <w:rsid w:val="0052680B"/>
    <w:rsid w:val="005323C9"/>
    <w:rsid w:val="00563B49"/>
    <w:rsid w:val="00576FAC"/>
    <w:rsid w:val="00584A9C"/>
    <w:rsid w:val="00587EE4"/>
    <w:rsid w:val="00596025"/>
    <w:rsid w:val="005A0492"/>
    <w:rsid w:val="005C2CE1"/>
    <w:rsid w:val="005C305B"/>
    <w:rsid w:val="005C492B"/>
    <w:rsid w:val="005D1C5C"/>
    <w:rsid w:val="005F3654"/>
    <w:rsid w:val="006049DA"/>
    <w:rsid w:val="006069D6"/>
    <w:rsid w:val="00624300"/>
    <w:rsid w:val="0062477C"/>
    <w:rsid w:val="00637FAB"/>
    <w:rsid w:val="00643EF9"/>
    <w:rsid w:val="00644D6B"/>
    <w:rsid w:val="00645DBE"/>
    <w:rsid w:val="0066053B"/>
    <w:rsid w:val="00667AA7"/>
    <w:rsid w:val="006754A7"/>
    <w:rsid w:val="006754CB"/>
    <w:rsid w:val="00696B5F"/>
    <w:rsid w:val="00697EDC"/>
    <w:rsid w:val="006A3926"/>
    <w:rsid w:val="006A436C"/>
    <w:rsid w:val="006B0EAB"/>
    <w:rsid w:val="006B3DEF"/>
    <w:rsid w:val="006C0B76"/>
    <w:rsid w:val="006C232B"/>
    <w:rsid w:val="006D4698"/>
    <w:rsid w:val="006E0DA2"/>
    <w:rsid w:val="00707259"/>
    <w:rsid w:val="00731ABF"/>
    <w:rsid w:val="00740876"/>
    <w:rsid w:val="00743F39"/>
    <w:rsid w:val="007440B8"/>
    <w:rsid w:val="00751328"/>
    <w:rsid w:val="00754139"/>
    <w:rsid w:val="00756F97"/>
    <w:rsid w:val="0075795A"/>
    <w:rsid w:val="00763D60"/>
    <w:rsid w:val="007A18DE"/>
    <w:rsid w:val="007B033A"/>
    <w:rsid w:val="007B3038"/>
    <w:rsid w:val="007B54D8"/>
    <w:rsid w:val="007C1EC6"/>
    <w:rsid w:val="007C252B"/>
    <w:rsid w:val="007D71EF"/>
    <w:rsid w:val="00803635"/>
    <w:rsid w:val="0083410D"/>
    <w:rsid w:val="00844443"/>
    <w:rsid w:val="00855370"/>
    <w:rsid w:val="00855B1A"/>
    <w:rsid w:val="00860412"/>
    <w:rsid w:val="00885994"/>
    <w:rsid w:val="008942B7"/>
    <w:rsid w:val="008A661F"/>
    <w:rsid w:val="008B54C8"/>
    <w:rsid w:val="008B5867"/>
    <w:rsid w:val="008B765C"/>
    <w:rsid w:val="008C0FA8"/>
    <w:rsid w:val="008E4EAB"/>
    <w:rsid w:val="008E6CAD"/>
    <w:rsid w:val="00900259"/>
    <w:rsid w:val="0090233B"/>
    <w:rsid w:val="009118A3"/>
    <w:rsid w:val="00913F8F"/>
    <w:rsid w:val="00914F7C"/>
    <w:rsid w:val="009176EA"/>
    <w:rsid w:val="00922DD9"/>
    <w:rsid w:val="00933AEE"/>
    <w:rsid w:val="0093775A"/>
    <w:rsid w:val="009547F9"/>
    <w:rsid w:val="00966B90"/>
    <w:rsid w:val="00967255"/>
    <w:rsid w:val="009A41F9"/>
    <w:rsid w:val="009A5692"/>
    <w:rsid w:val="009A5EC4"/>
    <w:rsid w:val="009A72B7"/>
    <w:rsid w:val="009B5FAB"/>
    <w:rsid w:val="009B65A6"/>
    <w:rsid w:val="009D1B87"/>
    <w:rsid w:val="009D5BCD"/>
    <w:rsid w:val="009E26EE"/>
    <w:rsid w:val="009F5108"/>
    <w:rsid w:val="00A24A9B"/>
    <w:rsid w:val="00A30EB2"/>
    <w:rsid w:val="00A34D68"/>
    <w:rsid w:val="00A37B94"/>
    <w:rsid w:val="00A43753"/>
    <w:rsid w:val="00A4404D"/>
    <w:rsid w:val="00A46B79"/>
    <w:rsid w:val="00A60733"/>
    <w:rsid w:val="00A65E2A"/>
    <w:rsid w:val="00A7218E"/>
    <w:rsid w:val="00A74985"/>
    <w:rsid w:val="00A8773C"/>
    <w:rsid w:val="00A87CE4"/>
    <w:rsid w:val="00A94BBF"/>
    <w:rsid w:val="00A96489"/>
    <w:rsid w:val="00AC0223"/>
    <w:rsid w:val="00AE10FB"/>
    <w:rsid w:val="00AE53A2"/>
    <w:rsid w:val="00AF173F"/>
    <w:rsid w:val="00AF266D"/>
    <w:rsid w:val="00AF3B5C"/>
    <w:rsid w:val="00B0389F"/>
    <w:rsid w:val="00B07165"/>
    <w:rsid w:val="00B2407E"/>
    <w:rsid w:val="00B24E0F"/>
    <w:rsid w:val="00B33092"/>
    <w:rsid w:val="00B4714D"/>
    <w:rsid w:val="00B474D6"/>
    <w:rsid w:val="00B52779"/>
    <w:rsid w:val="00B72351"/>
    <w:rsid w:val="00B74F32"/>
    <w:rsid w:val="00B9192B"/>
    <w:rsid w:val="00B957EB"/>
    <w:rsid w:val="00BA1D55"/>
    <w:rsid w:val="00BD6B32"/>
    <w:rsid w:val="00BF1A56"/>
    <w:rsid w:val="00C012EC"/>
    <w:rsid w:val="00C0223C"/>
    <w:rsid w:val="00C04D43"/>
    <w:rsid w:val="00C05AAB"/>
    <w:rsid w:val="00C06276"/>
    <w:rsid w:val="00C15B9E"/>
    <w:rsid w:val="00C22DC0"/>
    <w:rsid w:val="00C329E0"/>
    <w:rsid w:val="00C35AF5"/>
    <w:rsid w:val="00C36E90"/>
    <w:rsid w:val="00C41A2A"/>
    <w:rsid w:val="00C44D91"/>
    <w:rsid w:val="00C546BD"/>
    <w:rsid w:val="00C63FD1"/>
    <w:rsid w:val="00C71310"/>
    <w:rsid w:val="00C71D50"/>
    <w:rsid w:val="00C809ED"/>
    <w:rsid w:val="00C86D6C"/>
    <w:rsid w:val="00C9083D"/>
    <w:rsid w:val="00CA2EDE"/>
    <w:rsid w:val="00CA334B"/>
    <w:rsid w:val="00CB3DA0"/>
    <w:rsid w:val="00CC0A20"/>
    <w:rsid w:val="00CE2595"/>
    <w:rsid w:val="00CE4E27"/>
    <w:rsid w:val="00CE7C86"/>
    <w:rsid w:val="00CF132C"/>
    <w:rsid w:val="00D00534"/>
    <w:rsid w:val="00D07311"/>
    <w:rsid w:val="00D1259D"/>
    <w:rsid w:val="00D338DC"/>
    <w:rsid w:val="00D36C33"/>
    <w:rsid w:val="00D42FEE"/>
    <w:rsid w:val="00D4700D"/>
    <w:rsid w:val="00D70007"/>
    <w:rsid w:val="00D728FD"/>
    <w:rsid w:val="00D737FF"/>
    <w:rsid w:val="00D90AF0"/>
    <w:rsid w:val="00D90EF7"/>
    <w:rsid w:val="00D91FB0"/>
    <w:rsid w:val="00D969BD"/>
    <w:rsid w:val="00D96AAD"/>
    <w:rsid w:val="00DB5FCB"/>
    <w:rsid w:val="00DB7829"/>
    <w:rsid w:val="00DC5A2E"/>
    <w:rsid w:val="00DD05C3"/>
    <w:rsid w:val="00DF3924"/>
    <w:rsid w:val="00DF586B"/>
    <w:rsid w:val="00DF5F2F"/>
    <w:rsid w:val="00E02DFC"/>
    <w:rsid w:val="00E16207"/>
    <w:rsid w:val="00E1780F"/>
    <w:rsid w:val="00E267EF"/>
    <w:rsid w:val="00E302CC"/>
    <w:rsid w:val="00E338DC"/>
    <w:rsid w:val="00E33FFA"/>
    <w:rsid w:val="00E3565B"/>
    <w:rsid w:val="00E46CF1"/>
    <w:rsid w:val="00E543BE"/>
    <w:rsid w:val="00E61987"/>
    <w:rsid w:val="00E77BD4"/>
    <w:rsid w:val="00E805F5"/>
    <w:rsid w:val="00E87441"/>
    <w:rsid w:val="00E90C0C"/>
    <w:rsid w:val="00E92363"/>
    <w:rsid w:val="00E95ADD"/>
    <w:rsid w:val="00EB3CE4"/>
    <w:rsid w:val="00ED6F58"/>
    <w:rsid w:val="00EE14A8"/>
    <w:rsid w:val="00EF1E84"/>
    <w:rsid w:val="00EF787A"/>
    <w:rsid w:val="00F06A1E"/>
    <w:rsid w:val="00F30761"/>
    <w:rsid w:val="00F327EA"/>
    <w:rsid w:val="00F35B17"/>
    <w:rsid w:val="00F37893"/>
    <w:rsid w:val="00F664EB"/>
    <w:rsid w:val="00F76B19"/>
    <w:rsid w:val="00F82F63"/>
    <w:rsid w:val="00F977AF"/>
    <w:rsid w:val="00FA4723"/>
    <w:rsid w:val="00FB4BCB"/>
    <w:rsid w:val="00FC5A54"/>
    <w:rsid w:val="00FD4ACD"/>
    <w:rsid w:val="00FD64A3"/>
    <w:rsid w:val="00FD7CE3"/>
    <w:rsid w:val="00FE1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  <w:style w:type="paragraph" w:styleId="ae">
    <w:name w:val="Body Text"/>
    <w:basedOn w:val="a"/>
    <w:link w:val="af"/>
    <w:uiPriority w:val="99"/>
    <w:semiHidden/>
    <w:unhideWhenUsed/>
    <w:rsid w:val="008B586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8B58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Emphasis"/>
    <w:qFormat/>
    <w:rsid w:val="008B5867"/>
    <w:rPr>
      <w:i/>
      <w:iCs/>
    </w:rPr>
  </w:style>
  <w:style w:type="paragraph" w:customStyle="1" w:styleId="af1">
    <w:name w:val="Содержимое таблицы"/>
    <w:basedOn w:val="a"/>
    <w:rsid w:val="008B5867"/>
    <w:pPr>
      <w:widowControl w:val="0"/>
      <w:suppressLineNumbers/>
      <w:suppressAutoHyphens/>
    </w:pPr>
    <w:rPr>
      <w:rFonts w:eastAsia="SimSun" w:cs="Mangal"/>
      <w:kern w:val="1"/>
      <w:lang w:val="uk-UA" w:eastAsia="hi-IN" w:bidi="hi-IN"/>
    </w:rPr>
  </w:style>
  <w:style w:type="paragraph" w:customStyle="1" w:styleId="af2">
    <w:name w:val="Нормальний текст"/>
    <w:basedOn w:val="a"/>
    <w:rsid w:val="008E6CA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f3">
    <w:name w:val="Назва документа"/>
    <w:basedOn w:val="a"/>
    <w:next w:val="af2"/>
    <w:rsid w:val="00375970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1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43646-AC7C-46A4-AC38-9C502983B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11404</Words>
  <Characters>6501</Characters>
  <Application>Microsoft Office Word</Application>
  <DocSecurity>0</DocSecurity>
  <Lines>54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3</cp:revision>
  <cp:lastPrinted>2020-06-01T13:11:00Z</cp:lastPrinted>
  <dcterms:created xsi:type="dcterms:W3CDTF">2020-07-01T11:10:00Z</dcterms:created>
  <dcterms:modified xsi:type="dcterms:W3CDTF">2020-07-07T07:45:00Z</dcterms:modified>
</cp:coreProperties>
</file>