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83" w:rsidRPr="00F6455D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883" w:rsidRPr="00F6455D" w:rsidRDefault="00B87883" w:rsidP="00B87883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B87883" w:rsidRPr="00F6455D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B87883" w:rsidRPr="00F6455D" w:rsidRDefault="00E346F1" w:rsidP="00B878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="00B87883" w:rsidRPr="00F6455D">
        <w:rPr>
          <w:rFonts w:ascii="Times New Roman" w:hAnsi="Times New Roman" w:cs="Times New Roman"/>
          <w:color w:val="000000"/>
          <w:sz w:val="28"/>
          <w:szCs w:val="28"/>
        </w:rPr>
        <w:t>’ята  сесія восьмого скликання</w:t>
      </w:r>
    </w:p>
    <w:p w:rsidR="00B87883" w:rsidRPr="00F6455D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4315CE" w:rsidRDefault="00E346F1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87883" w:rsidRPr="00F6455D">
        <w:rPr>
          <w:rFonts w:ascii="Times New Roman" w:hAnsi="Times New Roman" w:cs="Times New Roman"/>
          <w:sz w:val="28"/>
          <w:szCs w:val="28"/>
        </w:rPr>
        <w:t xml:space="preserve"> </w:t>
      </w:r>
      <w:r w:rsidR="00B87883">
        <w:rPr>
          <w:rFonts w:ascii="Times New Roman" w:hAnsi="Times New Roman" w:cs="Times New Roman"/>
          <w:sz w:val="28"/>
          <w:szCs w:val="28"/>
        </w:rPr>
        <w:t>листопада</w:t>
      </w:r>
      <w:r w:rsidR="00B87883" w:rsidRPr="00F6455D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</w:r>
      <w:r w:rsidR="00B87883" w:rsidRPr="00F6455D">
        <w:rPr>
          <w:rFonts w:ascii="Times New Roman" w:hAnsi="Times New Roman" w:cs="Times New Roman"/>
          <w:sz w:val="28"/>
          <w:szCs w:val="28"/>
        </w:rPr>
        <w:tab/>
        <w:t xml:space="preserve">         №  </w:t>
      </w:r>
      <w:r w:rsidR="004315CE">
        <w:rPr>
          <w:rFonts w:ascii="Times New Roman" w:hAnsi="Times New Roman" w:cs="Times New Roman"/>
          <w:sz w:val="28"/>
          <w:szCs w:val="28"/>
          <w:lang w:val="en-US"/>
        </w:rPr>
        <w:t>638</w:t>
      </w:r>
    </w:p>
    <w:p w:rsidR="00E346F1" w:rsidRPr="00F6455D" w:rsidRDefault="00E346F1" w:rsidP="00B87883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B87883" w:rsidRPr="00E346F1" w:rsidRDefault="00B87883" w:rsidP="00E346F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затвердження </w:t>
      </w:r>
      <w:r w:rsidR="00E346F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B87883">
        <w:rPr>
          <w:rFonts w:ascii="Times New Roman" w:hAnsi="Times New Roman" w:cs="Times New Roman"/>
          <w:b/>
          <w:iCs/>
          <w:sz w:val="28"/>
          <w:szCs w:val="28"/>
        </w:rPr>
        <w:t xml:space="preserve">Програми </w:t>
      </w:r>
      <w:r w:rsidRPr="00B878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розвитку волонтерства та надання фінансової, соціально-психологічної  допомоги </w:t>
      </w:r>
      <w:r w:rsidRPr="00B87883">
        <w:rPr>
          <w:rFonts w:ascii="Times New Roman" w:hAnsi="Times New Roman" w:cs="Times New Roman"/>
          <w:b/>
          <w:sz w:val="28"/>
          <w:szCs w:val="28"/>
        </w:rPr>
        <w:t>особам з обмеженими фізичними</w:t>
      </w:r>
      <w:r w:rsidR="00E346F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B87883">
        <w:rPr>
          <w:rFonts w:ascii="Times New Roman" w:hAnsi="Times New Roman" w:cs="Times New Roman"/>
          <w:b/>
          <w:sz w:val="28"/>
          <w:szCs w:val="28"/>
        </w:rPr>
        <w:t>можливостями та тим, які потрапили</w:t>
      </w:r>
      <w:r w:rsidR="00E34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883">
        <w:rPr>
          <w:rFonts w:ascii="Times New Roman" w:hAnsi="Times New Roman" w:cs="Times New Roman"/>
          <w:b/>
          <w:sz w:val="28"/>
          <w:szCs w:val="28"/>
        </w:rPr>
        <w:t xml:space="preserve">в складні життєві обставини, людям похилого віку, що постраждали </w:t>
      </w:r>
      <w:r w:rsidR="00E346F1">
        <w:rPr>
          <w:rFonts w:ascii="Times New Roman" w:hAnsi="Times New Roman" w:cs="Times New Roman"/>
          <w:b/>
          <w:sz w:val="28"/>
          <w:szCs w:val="28"/>
        </w:rPr>
        <w:t xml:space="preserve">внаслідок </w:t>
      </w:r>
      <w:r w:rsidRPr="00B87883">
        <w:rPr>
          <w:rFonts w:ascii="Times New Roman" w:hAnsi="Times New Roman" w:cs="Times New Roman"/>
          <w:b/>
          <w:sz w:val="28"/>
          <w:szCs w:val="28"/>
        </w:rPr>
        <w:t xml:space="preserve">розповсюдження гострого респіраторного захворювання СOVID-19, спричиненого вірусом </w:t>
      </w:r>
      <w:r w:rsidRPr="00B87883">
        <w:rPr>
          <w:rFonts w:ascii="Times New Roman" w:hAnsi="Times New Roman" w:cs="Times New Roman"/>
          <w:b/>
          <w:sz w:val="28"/>
          <w:szCs w:val="28"/>
          <w:lang w:val="en-US"/>
        </w:rPr>
        <w:t>SARS</w:t>
      </w:r>
      <w:r w:rsidRPr="00B87883">
        <w:rPr>
          <w:rFonts w:ascii="Times New Roman" w:hAnsi="Times New Roman" w:cs="Times New Roman"/>
          <w:b/>
          <w:sz w:val="28"/>
          <w:szCs w:val="28"/>
        </w:rPr>
        <w:t>-</w:t>
      </w:r>
      <w:r w:rsidRPr="00B87883">
        <w:rPr>
          <w:rFonts w:ascii="Times New Roman" w:hAnsi="Times New Roman" w:cs="Times New Roman"/>
          <w:b/>
          <w:sz w:val="28"/>
          <w:szCs w:val="28"/>
          <w:lang w:val="en-US"/>
        </w:rPr>
        <w:t>CoV</w:t>
      </w:r>
      <w:r w:rsidRPr="00B87883">
        <w:rPr>
          <w:rFonts w:ascii="Times New Roman" w:hAnsi="Times New Roman" w:cs="Times New Roman"/>
          <w:b/>
          <w:sz w:val="28"/>
          <w:szCs w:val="28"/>
        </w:rPr>
        <w:t>-2</w:t>
      </w:r>
      <w:r w:rsidRPr="00B878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2021- 2022 роки – як реальний фактор дієвості місцевої влади в умовах</w:t>
      </w:r>
      <w:r w:rsidR="00E346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87883">
        <w:rPr>
          <w:rFonts w:ascii="Times New Roman" w:hAnsi="Times New Roman" w:cs="Times New Roman"/>
          <w:b/>
          <w:color w:val="000000"/>
          <w:sz w:val="28"/>
          <w:szCs w:val="28"/>
        </w:rPr>
        <w:t>подолання  наслідків  CОVID-19</w:t>
      </w:r>
    </w:p>
    <w:p w:rsidR="00B87883" w:rsidRPr="00B87883" w:rsidRDefault="00B87883" w:rsidP="00B878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Керуючись ст. ст. 26, 59 Закону України «Про місцеве самоврядування в Україні», Бюджетним кодексом України, на виконання </w:t>
      </w:r>
      <w:hyperlink r:id="rId5" w:history="1">
        <w:r w:rsidRPr="00E346F1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постанови Кабінету Міністрів України від 11 листопада 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</w:hyperlink>
      <w:r w:rsidRPr="00E346F1">
        <w:rPr>
          <w:rFonts w:ascii="Times New Roman" w:hAnsi="Times New Roman" w:cs="Times New Roman"/>
          <w:color w:val="000000" w:themeColor="text1"/>
          <w:sz w:val="28"/>
          <w:szCs w:val="28"/>
        </w:rPr>
        <w:t>», в</w:t>
      </w:r>
      <w:r w:rsidRPr="00F6455D">
        <w:rPr>
          <w:rFonts w:ascii="Times New Roman" w:hAnsi="Times New Roman" w:cs="Times New Roman"/>
          <w:sz w:val="28"/>
          <w:szCs w:val="28"/>
        </w:rPr>
        <w:t>раховуючи рекомендації постійних комісій, селищна рада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7883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E346F1" w:rsidRPr="00682682" w:rsidRDefault="00E346F1" w:rsidP="00B878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7883" w:rsidRPr="00B87883" w:rsidRDefault="00B87883" w:rsidP="00B87883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B87883">
        <w:rPr>
          <w:rFonts w:ascii="Times New Roman" w:hAnsi="Times New Roman" w:cs="Times New Roman"/>
          <w:sz w:val="28"/>
          <w:szCs w:val="28"/>
        </w:rPr>
        <w:t>Програму</w:t>
      </w:r>
      <w:r w:rsidRPr="00B87883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волонтерства та надання фінансової, соціально-психологічної  допомоги </w:t>
      </w:r>
      <w:r w:rsidRPr="00B87883">
        <w:rPr>
          <w:rFonts w:ascii="Times New Roman" w:hAnsi="Times New Roman" w:cs="Times New Roman"/>
          <w:sz w:val="28"/>
          <w:szCs w:val="28"/>
        </w:rPr>
        <w:t xml:space="preserve">особам з обмеженими фізичними можливостями та тим, які потрапили в складні життєві обставини, людям похилого віку, що постраждали внаслідок розповсюдження гострого респіраторного захворювання СOVID-19, спричиненого вірусом </w:t>
      </w:r>
      <w:r w:rsidRPr="00B87883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Pr="00B87883">
        <w:rPr>
          <w:rFonts w:ascii="Times New Roman" w:hAnsi="Times New Roman" w:cs="Times New Roman"/>
          <w:sz w:val="28"/>
          <w:szCs w:val="28"/>
        </w:rPr>
        <w:t>-</w:t>
      </w:r>
      <w:r w:rsidRPr="00B87883">
        <w:rPr>
          <w:rFonts w:ascii="Times New Roman" w:hAnsi="Times New Roman" w:cs="Times New Roman"/>
          <w:sz w:val="28"/>
          <w:szCs w:val="28"/>
          <w:lang w:val="en-US"/>
        </w:rPr>
        <w:t>CoV</w:t>
      </w:r>
      <w:r w:rsidRPr="00B87883">
        <w:rPr>
          <w:rFonts w:ascii="Times New Roman" w:hAnsi="Times New Roman" w:cs="Times New Roman"/>
          <w:sz w:val="28"/>
          <w:szCs w:val="28"/>
        </w:rPr>
        <w:t>-2</w:t>
      </w:r>
      <w:r w:rsidRPr="00B87883">
        <w:rPr>
          <w:rFonts w:ascii="Times New Roman" w:hAnsi="Times New Roman" w:cs="Times New Roman"/>
          <w:color w:val="000000"/>
          <w:sz w:val="28"/>
          <w:szCs w:val="28"/>
        </w:rPr>
        <w:t xml:space="preserve"> на 2021- 2022 роки – як реальний фактор дієвості місцевої влади в умовах подолання  наслідків  CОVID-19.</w:t>
      </w:r>
    </w:p>
    <w:p w:rsidR="00B87883" w:rsidRPr="00E346F1" w:rsidRDefault="00B87883" w:rsidP="00E346F1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6455D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</w:t>
      </w: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охорони здоров</w:t>
      </w:r>
      <w:r w:rsidRPr="009229A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я, соціального розвитку, соціального захисту</w:t>
      </w:r>
      <w:r w:rsidR="00E346F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Людмила МИЛАШЕВИЧ </w:t>
      </w:r>
    </w:p>
    <w:p w:rsidR="00B87883" w:rsidRDefault="00B87883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7883" w:rsidRDefault="00B87883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7883" w:rsidRDefault="00B87883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46F1" w:rsidRPr="00F6455D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7883" w:rsidRPr="00F6455D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є</w:t>
      </w:r>
      <w:r w:rsidR="00B87883" w:rsidRPr="00F6455D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                                         С.А. Неіленко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87883" w:rsidRPr="00F6455D" w:rsidRDefault="00E346F1" w:rsidP="00B87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B87883" w:rsidRPr="00F6455D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С.В. Палій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                                         Ю.С. Стеценко</w:t>
      </w:r>
    </w:p>
    <w:p w:rsidR="00B87883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883" w:rsidRPr="00F6455D" w:rsidRDefault="00B87883" w:rsidP="00B878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1EB4" w:rsidRDefault="00A81EB4"/>
    <w:sectPr w:rsidR="00A81EB4" w:rsidSect="00F6455D">
      <w:pgSz w:w="11906" w:h="16838"/>
      <w:pgMar w:top="567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883"/>
    <w:rsid w:val="00136CD4"/>
    <w:rsid w:val="004315CE"/>
    <w:rsid w:val="005D50C6"/>
    <w:rsid w:val="00661FB3"/>
    <w:rsid w:val="009F7C7C"/>
    <w:rsid w:val="00A81EB4"/>
    <w:rsid w:val="00B87883"/>
    <w:rsid w:val="00E346F1"/>
    <w:rsid w:val="00E66764"/>
    <w:rsid w:val="00FE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8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788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883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932-2015-%D0%B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Ver-2</dc:creator>
  <cp:lastModifiedBy>Sem108</cp:lastModifiedBy>
  <cp:revision>6</cp:revision>
  <dcterms:created xsi:type="dcterms:W3CDTF">2021-11-04T15:58:00Z</dcterms:created>
  <dcterms:modified xsi:type="dcterms:W3CDTF">2021-11-18T06:56:00Z</dcterms:modified>
</cp:coreProperties>
</file>