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D6E" w:rsidRPr="000E0D60" w:rsidRDefault="005B6303" w:rsidP="00C53D6E">
      <w:pPr>
        <w:rPr>
          <w:sz w:val="28"/>
          <w:szCs w:val="28"/>
          <w:lang w:val="uk-UA"/>
        </w:rPr>
      </w:pPr>
      <w:r w:rsidRPr="000E0D60">
        <w:rPr>
          <w:noProof/>
          <w:sz w:val="28"/>
          <w:szCs w:val="28"/>
          <w:lang w:val="uk-UA" w:eastAsia="uk-UA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2929255</wp:posOffset>
            </wp:positionH>
            <wp:positionV relativeFrom="paragraph">
              <wp:posOffset>168910</wp:posOffset>
            </wp:positionV>
            <wp:extent cx="451485" cy="609600"/>
            <wp:effectExtent l="19050" t="0" r="5715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C53D6E" w:rsidRPr="000E0D60" w:rsidRDefault="00C53D6E" w:rsidP="00C53D6E">
      <w:pPr>
        <w:rPr>
          <w:sz w:val="28"/>
          <w:szCs w:val="28"/>
          <w:lang w:val="uk-UA"/>
        </w:rPr>
      </w:pPr>
    </w:p>
    <w:p w:rsidR="00C53D6E" w:rsidRPr="000E0D60" w:rsidRDefault="00C53D6E" w:rsidP="00C53D6E">
      <w:pPr>
        <w:rPr>
          <w:sz w:val="28"/>
          <w:szCs w:val="28"/>
          <w:lang w:val="uk-UA"/>
        </w:rPr>
      </w:pPr>
    </w:p>
    <w:p w:rsidR="00C53D6E" w:rsidRPr="000E0D60" w:rsidRDefault="00C53D6E" w:rsidP="00C53D6E">
      <w:pPr>
        <w:rPr>
          <w:sz w:val="28"/>
          <w:szCs w:val="28"/>
          <w:lang w:val="uk-UA"/>
        </w:rPr>
      </w:pPr>
      <w:r w:rsidRPr="000E0D60">
        <w:rPr>
          <w:sz w:val="28"/>
          <w:szCs w:val="28"/>
          <w:lang w:val="uk-UA"/>
        </w:rPr>
        <w:tab/>
      </w:r>
      <w:r w:rsidRPr="000E0D60">
        <w:rPr>
          <w:sz w:val="28"/>
          <w:szCs w:val="28"/>
          <w:lang w:val="uk-UA"/>
        </w:rPr>
        <w:tab/>
      </w:r>
      <w:r w:rsidRPr="000E0D60">
        <w:rPr>
          <w:sz w:val="28"/>
          <w:szCs w:val="28"/>
          <w:lang w:val="uk-UA"/>
        </w:rPr>
        <w:tab/>
      </w:r>
      <w:r w:rsidRPr="000E0D60">
        <w:rPr>
          <w:sz w:val="28"/>
          <w:szCs w:val="28"/>
          <w:lang w:val="uk-UA"/>
        </w:rPr>
        <w:tab/>
      </w:r>
      <w:r w:rsidRPr="000E0D60">
        <w:rPr>
          <w:sz w:val="28"/>
          <w:szCs w:val="28"/>
          <w:lang w:val="uk-UA"/>
        </w:rPr>
        <w:tab/>
      </w:r>
      <w:r w:rsidR="003424F1">
        <w:rPr>
          <w:sz w:val="28"/>
          <w:szCs w:val="28"/>
          <w:lang w:val="uk-UA"/>
        </w:rPr>
        <w:tab/>
      </w:r>
      <w:r w:rsidR="003424F1">
        <w:rPr>
          <w:sz w:val="28"/>
          <w:szCs w:val="28"/>
          <w:lang w:val="uk-UA"/>
        </w:rPr>
        <w:tab/>
      </w:r>
    </w:p>
    <w:p w:rsidR="00C53D6E" w:rsidRPr="000E0D60" w:rsidRDefault="006D1E93" w:rsidP="00C53D6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ФІНАНСОВЕ УПРАВЛІННЯ</w:t>
      </w:r>
      <w:r w:rsidR="003424F1">
        <w:rPr>
          <w:b/>
          <w:sz w:val="28"/>
          <w:szCs w:val="28"/>
          <w:lang w:val="uk-UA"/>
        </w:rPr>
        <w:t xml:space="preserve"> </w:t>
      </w:r>
      <w:r w:rsidR="00993A64" w:rsidRPr="000E0D60">
        <w:rPr>
          <w:b/>
          <w:sz w:val="28"/>
          <w:szCs w:val="28"/>
        </w:rPr>
        <w:t>СЕМЕНІВСЬК</w:t>
      </w:r>
      <w:r w:rsidR="00993A64" w:rsidRPr="000E0D60">
        <w:rPr>
          <w:b/>
          <w:sz w:val="28"/>
          <w:szCs w:val="28"/>
          <w:lang w:val="uk-UA"/>
        </w:rPr>
        <w:t>ОЇ</w:t>
      </w:r>
      <w:r w:rsidR="00C53D6E" w:rsidRPr="000E0D60">
        <w:rPr>
          <w:b/>
          <w:sz w:val="28"/>
          <w:szCs w:val="28"/>
        </w:rPr>
        <w:t xml:space="preserve"> </w:t>
      </w:r>
      <w:r w:rsidR="00993A64" w:rsidRPr="000E0D60">
        <w:rPr>
          <w:b/>
          <w:sz w:val="28"/>
          <w:szCs w:val="28"/>
          <w:lang w:val="uk-UA"/>
        </w:rPr>
        <w:t xml:space="preserve"> СЕЛИЩНОЇ РАДИ</w:t>
      </w:r>
      <w:r w:rsidR="00C53D6E" w:rsidRPr="000E0D60">
        <w:rPr>
          <w:b/>
          <w:sz w:val="28"/>
          <w:szCs w:val="28"/>
          <w:lang w:val="uk-UA"/>
        </w:rPr>
        <w:t xml:space="preserve"> </w:t>
      </w:r>
    </w:p>
    <w:p w:rsidR="00993A64" w:rsidRPr="001862B1" w:rsidRDefault="00C53D6E" w:rsidP="00993A64">
      <w:pPr>
        <w:ind w:left="-180"/>
        <w:jc w:val="center"/>
        <w:rPr>
          <w:lang w:val="uk-UA"/>
        </w:rPr>
      </w:pPr>
      <w:r w:rsidRPr="001862B1">
        <w:rPr>
          <w:lang w:val="uk-UA"/>
        </w:rPr>
        <w:t xml:space="preserve">вул. </w:t>
      </w:r>
      <w:r w:rsidR="00993A64" w:rsidRPr="001862B1">
        <w:rPr>
          <w:lang w:val="uk-UA"/>
        </w:rPr>
        <w:t>Незалежності,</w:t>
      </w:r>
      <w:r w:rsidRPr="001862B1">
        <w:rPr>
          <w:lang w:val="uk-UA"/>
        </w:rPr>
        <w:t xml:space="preserve"> 44</w:t>
      </w:r>
      <w:r w:rsidR="001862B1" w:rsidRPr="001862B1">
        <w:rPr>
          <w:lang w:val="uk-UA"/>
        </w:rPr>
        <w:t>а</w:t>
      </w:r>
      <w:r w:rsidRPr="001862B1">
        <w:rPr>
          <w:lang w:val="uk-UA"/>
        </w:rPr>
        <w:t xml:space="preserve">, </w:t>
      </w:r>
      <w:proofErr w:type="spellStart"/>
      <w:r w:rsidRPr="001862B1">
        <w:rPr>
          <w:lang w:val="uk-UA"/>
        </w:rPr>
        <w:t>смт</w:t>
      </w:r>
      <w:proofErr w:type="spellEnd"/>
      <w:r w:rsidRPr="001862B1">
        <w:rPr>
          <w:lang w:val="uk-UA"/>
        </w:rPr>
        <w:t xml:space="preserve"> </w:t>
      </w:r>
      <w:proofErr w:type="spellStart"/>
      <w:r w:rsidRPr="001862B1">
        <w:rPr>
          <w:lang w:val="uk-UA"/>
        </w:rPr>
        <w:t>Семенівка</w:t>
      </w:r>
      <w:proofErr w:type="spellEnd"/>
      <w:r w:rsidRPr="001862B1">
        <w:rPr>
          <w:lang w:val="uk-UA"/>
        </w:rPr>
        <w:t xml:space="preserve">, </w:t>
      </w:r>
      <w:proofErr w:type="spellStart"/>
      <w:r w:rsidR="001862B1" w:rsidRPr="001862B1">
        <w:rPr>
          <w:lang w:val="uk-UA"/>
        </w:rPr>
        <w:t>Семенівський</w:t>
      </w:r>
      <w:proofErr w:type="spellEnd"/>
      <w:r w:rsidR="006D1E93" w:rsidRPr="001862B1">
        <w:rPr>
          <w:lang w:val="uk-UA"/>
        </w:rPr>
        <w:t xml:space="preserve"> район</w:t>
      </w:r>
      <w:r w:rsidRPr="001862B1">
        <w:rPr>
          <w:lang w:val="uk-UA"/>
        </w:rPr>
        <w:t>, Полтавська область 38200</w:t>
      </w:r>
    </w:p>
    <w:p w:rsidR="00C53D6E" w:rsidRPr="001862B1" w:rsidRDefault="001862B1" w:rsidP="00993A64">
      <w:pPr>
        <w:jc w:val="center"/>
        <w:rPr>
          <w:u w:val="single"/>
          <w:lang w:val="uk-UA"/>
        </w:rPr>
      </w:pPr>
      <w:r>
        <w:rPr>
          <w:lang w:val="uk-UA"/>
        </w:rPr>
        <w:t xml:space="preserve">тал/факс (+3805341) 9-17-51, </w:t>
      </w:r>
      <w:r w:rsidR="00C53D6E" w:rsidRPr="001862B1">
        <w:rPr>
          <w:lang w:val="en-US"/>
        </w:rPr>
        <w:t>E</w:t>
      </w:r>
      <w:r w:rsidR="00C53D6E" w:rsidRPr="001862B1">
        <w:rPr>
          <w:lang w:val="uk-UA"/>
        </w:rPr>
        <w:t>-</w:t>
      </w:r>
      <w:r w:rsidR="00C53D6E" w:rsidRPr="001862B1">
        <w:rPr>
          <w:lang w:val="en-US"/>
        </w:rPr>
        <w:t>mail</w:t>
      </w:r>
      <w:r>
        <w:rPr>
          <w:lang w:val="uk-UA"/>
        </w:rPr>
        <w:t xml:space="preserve">: </w:t>
      </w:r>
      <w:r w:rsidRPr="001862B1">
        <w:rPr>
          <w:lang w:val="uk-UA"/>
        </w:rPr>
        <w:t>semenivka_mfo@ukr.net</w:t>
      </w:r>
    </w:p>
    <w:p w:rsidR="00C53D6E" w:rsidRPr="000E0D60" w:rsidRDefault="00C53D6E" w:rsidP="00C53D6E">
      <w:pPr>
        <w:pStyle w:val="a5"/>
        <w:jc w:val="left"/>
        <w:rPr>
          <w:szCs w:val="28"/>
        </w:rPr>
      </w:pPr>
    </w:p>
    <w:p w:rsidR="00C237CA" w:rsidRPr="000E0D60" w:rsidRDefault="00C237CA" w:rsidP="00086105">
      <w:pPr>
        <w:rPr>
          <w:sz w:val="28"/>
          <w:szCs w:val="28"/>
          <w:lang w:val="uk-UA"/>
        </w:rPr>
      </w:pPr>
    </w:p>
    <w:p w:rsidR="000C4918" w:rsidRDefault="00D9701F" w:rsidP="002E0578">
      <w:pPr>
        <w:jc w:val="center"/>
        <w:rPr>
          <w:b/>
          <w:sz w:val="32"/>
          <w:szCs w:val="32"/>
          <w:lang w:val="uk-UA"/>
        </w:rPr>
      </w:pPr>
      <w:r w:rsidRPr="002E0578">
        <w:rPr>
          <w:b/>
          <w:sz w:val="32"/>
          <w:szCs w:val="32"/>
          <w:lang w:val="uk-UA"/>
        </w:rPr>
        <w:t>Поясню</w:t>
      </w:r>
      <w:r w:rsidR="00B02537">
        <w:rPr>
          <w:b/>
          <w:sz w:val="32"/>
          <w:szCs w:val="32"/>
          <w:lang w:val="uk-UA"/>
        </w:rPr>
        <w:t xml:space="preserve">вальна </w:t>
      </w:r>
      <w:r w:rsidRPr="002E0578">
        <w:rPr>
          <w:b/>
          <w:sz w:val="32"/>
          <w:szCs w:val="32"/>
          <w:lang w:val="uk-UA"/>
        </w:rPr>
        <w:t xml:space="preserve"> записка</w:t>
      </w:r>
      <w:r w:rsidR="00F31F39">
        <w:rPr>
          <w:b/>
          <w:sz w:val="32"/>
          <w:szCs w:val="32"/>
          <w:lang w:val="uk-UA"/>
        </w:rPr>
        <w:t xml:space="preserve"> до річного звіту за 20</w:t>
      </w:r>
      <w:r w:rsidR="00A5739C">
        <w:rPr>
          <w:b/>
          <w:sz w:val="32"/>
          <w:szCs w:val="32"/>
          <w:lang w:val="uk-UA"/>
        </w:rPr>
        <w:t>2</w:t>
      </w:r>
      <w:r w:rsidR="000160DE">
        <w:rPr>
          <w:b/>
          <w:sz w:val="32"/>
          <w:szCs w:val="32"/>
          <w:lang w:val="uk-UA"/>
        </w:rPr>
        <w:t>1</w:t>
      </w:r>
      <w:r w:rsidR="00496F52" w:rsidRPr="002E0578">
        <w:rPr>
          <w:b/>
          <w:sz w:val="32"/>
          <w:szCs w:val="32"/>
          <w:lang w:val="uk-UA"/>
        </w:rPr>
        <w:t xml:space="preserve"> рік</w:t>
      </w:r>
    </w:p>
    <w:p w:rsidR="00C237CA" w:rsidRPr="002E0578" w:rsidRDefault="00C237CA" w:rsidP="002E0578">
      <w:pPr>
        <w:jc w:val="center"/>
        <w:rPr>
          <w:b/>
          <w:sz w:val="32"/>
          <w:szCs w:val="32"/>
          <w:lang w:val="uk-UA"/>
        </w:rPr>
      </w:pPr>
    </w:p>
    <w:p w:rsidR="00496F52" w:rsidRPr="000E0D60" w:rsidRDefault="00496F52" w:rsidP="00670CC8">
      <w:pPr>
        <w:jc w:val="center"/>
        <w:rPr>
          <w:b/>
          <w:sz w:val="28"/>
          <w:szCs w:val="28"/>
          <w:lang w:val="uk-UA"/>
        </w:rPr>
      </w:pPr>
    </w:p>
    <w:p w:rsidR="00496F52" w:rsidRPr="000E0D60" w:rsidRDefault="00496F52" w:rsidP="00670CC8">
      <w:pPr>
        <w:jc w:val="center"/>
        <w:rPr>
          <w:b/>
          <w:sz w:val="28"/>
          <w:szCs w:val="28"/>
          <w:lang w:val="uk-UA"/>
        </w:rPr>
      </w:pPr>
    </w:p>
    <w:p w:rsidR="009073A0" w:rsidRPr="006D2461" w:rsidRDefault="00496F52" w:rsidP="002E0578">
      <w:pPr>
        <w:pStyle w:val="a7"/>
        <w:shd w:val="clear" w:color="auto" w:fill="FFFFFF"/>
        <w:autoSpaceDE w:val="0"/>
        <w:autoSpaceDN w:val="0"/>
        <w:adjustRightInd w:val="0"/>
        <w:ind w:left="1080"/>
        <w:jc w:val="center"/>
        <w:rPr>
          <w:b/>
          <w:sz w:val="28"/>
          <w:szCs w:val="28"/>
          <w:lang w:val="uk-UA"/>
        </w:rPr>
      </w:pPr>
      <w:r w:rsidRPr="006D2461">
        <w:rPr>
          <w:b/>
          <w:sz w:val="28"/>
          <w:szCs w:val="28"/>
          <w:lang w:val="uk-UA"/>
        </w:rPr>
        <w:t>Загальна характеристика виконання бюджету</w:t>
      </w:r>
    </w:p>
    <w:p w:rsidR="00496F52" w:rsidRPr="006D2461" w:rsidRDefault="00496F52" w:rsidP="002E0578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6D2461" w:rsidRPr="006D2461" w:rsidRDefault="006D2461" w:rsidP="005C17C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6D2461">
        <w:rPr>
          <w:sz w:val="28"/>
          <w:szCs w:val="28"/>
          <w:lang w:val="uk-UA"/>
        </w:rPr>
        <w:t>За звітними даними 20</w:t>
      </w:r>
      <w:r w:rsidRPr="006D2461">
        <w:rPr>
          <w:sz w:val="28"/>
          <w:szCs w:val="28"/>
        </w:rPr>
        <w:t>2</w:t>
      </w:r>
      <w:r w:rsidRPr="006D2461">
        <w:rPr>
          <w:sz w:val="28"/>
          <w:szCs w:val="28"/>
          <w:lang w:val="uk-UA"/>
        </w:rPr>
        <w:t>1 року загальний обсяг надходжень місцевого</w:t>
      </w:r>
    </w:p>
    <w:p w:rsidR="006D2461" w:rsidRPr="006D2461" w:rsidRDefault="006D2461" w:rsidP="005C17C0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D2461">
        <w:rPr>
          <w:sz w:val="28"/>
          <w:szCs w:val="28"/>
          <w:lang w:val="uk-UA"/>
        </w:rPr>
        <w:t xml:space="preserve">бюджету </w:t>
      </w:r>
      <w:proofErr w:type="spellStart"/>
      <w:r w:rsidRPr="006D2461">
        <w:rPr>
          <w:sz w:val="28"/>
          <w:szCs w:val="28"/>
          <w:lang w:val="uk-UA"/>
        </w:rPr>
        <w:t>Семенівської</w:t>
      </w:r>
      <w:proofErr w:type="spellEnd"/>
      <w:r w:rsidRPr="006D2461">
        <w:rPr>
          <w:sz w:val="28"/>
          <w:szCs w:val="28"/>
          <w:lang w:val="uk-UA"/>
        </w:rPr>
        <w:t xml:space="preserve"> селищної територіальної громади  становить </w:t>
      </w:r>
      <w:r w:rsidRPr="006D2461">
        <w:rPr>
          <w:b/>
          <w:sz w:val="28"/>
          <w:szCs w:val="28"/>
          <w:lang w:val="uk-UA"/>
        </w:rPr>
        <w:t>186 903,</w:t>
      </w:r>
      <w:r w:rsidR="005C17C0">
        <w:rPr>
          <w:b/>
          <w:sz w:val="28"/>
          <w:szCs w:val="28"/>
          <w:lang w:val="uk-UA"/>
        </w:rPr>
        <w:t>6</w:t>
      </w:r>
      <w:r w:rsidRPr="006D2461">
        <w:rPr>
          <w:b/>
          <w:sz w:val="28"/>
          <w:szCs w:val="28"/>
          <w:lang w:val="uk-UA"/>
        </w:rPr>
        <w:t xml:space="preserve"> тис. грн</w:t>
      </w:r>
      <w:r w:rsidRPr="006D2461">
        <w:rPr>
          <w:sz w:val="28"/>
          <w:szCs w:val="28"/>
          <w:lang w:val="uk-UA"/>
        </w:rPr>
        <w:t xml:space="preserve">.  при плані </w:t>
      </w:r>
      <w:r w:rsidRPr="006D2461">
        <w:rPr>
          <w:b/>
          <w:sz w:val="28"/>
          <w:szCs w:val="28"/>
          <w:lang w:val="uk-UA"/>
        </w:rPr>
        <w:t>188 752,5 тис. грн</w:t>
      </w:r>
      <w:r w:rsidRPr="006D2461">
        <w:rPr>
          <w:sz w:val="28"/>
          <w:szCs w:val="28"/>
          <w:lang w:val="uk-UA"/>
        </w:rPr>
        <w:t>., або 99,0 відсотка затверджених розписом планових показників на рік, з них:</w:t>
      </w:r>
    </w:p>
    <w:p w:rsidR="006D2461" w:rsidRPr="006D2461" w:rsidRDefault="006D2461" w:rsidP="006D2461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D2461">
        <w:rPr>
          <w:sz w:val="28"/>
          <w:szCs w:val="28"/>
          <w:lang w:val="uk-UA"/>
        </w:rPr>
        <w:t>власні надходження загального фонду становлять 112 495,1 тис. грн., при плані 114 855,4 тис. грн., або  97,9 відсотка;</w:t>
      </w:r>
    </w:p>
    <w:p w:rsidR="006D2461" w:rsidRPr="006D2461" w:rsidRDefault="006D2461" w:rsidP="006D2461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D2461">
        <w:rPr>
          <w:sz w:val="28"/>
          <w:szCs w:val="28"/>
          <w:lang w:val="uk-UA"/>
        </w:rPr>
        <w:t xml:space="preserve">спеціального фонду становлять  2 006,5  тис. грн.  при плані 1 102,4 тис. грн., або 182,0 </w:t>
      </w:r>
      <w:proofErr w:type="spellStart"/>
      <w:r w:rsidRPr="006D2461">
        <w:rPr>
          <w:sz w:val="28"/>
          <w:szCs w:val="28"/>
          <w:lang w:val="uk-UA"/>
        </w:rPr>
        <w:t>відсотк</w:t>
      </w:r>
      <w:proofErr w:type="spellEnd"/>
      <w:r w:rsidRPr="006D2461">
        <w:rPr>
          <w:sz w:val="28"/>
          <w:szCs w:val="28"/>
        </w:rPr>
        <w:t>а</w:t>
      </w:r>
      <w:r w:rsidRPr="006D2461">
        <w:rPr>
          <w:sz w:val="28"/>
          <w:szCs w:val="28"/>
          <w:lang w:val="uk-UA"/>
        </w:rPr>
        <w:t>;</w:t>
      </w:r>
    </w:p>
    <w:p w:rsidR="006D2461" w:rsidRPr="006D2461" w:rsidRDefault="006D2461" w:rsidP="006D2461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D2461">
        <w:rPr>
          <w:sz w:val="28"/>
          <w:szCs w:val="28"/>
          <w:lang w:val="uk-UA"/>
        </w:rPr>
        <w:t>офіційні трансферти загального фонду становлять  70 915,7 тис. грн., при плані 71 269,7 тис. грн., або 99,5 відсотка;</w:t>
      </w:r>
    </w:p>
    <w:p w:rsidR="006D2461" w:rsidRPr="006D2461" w:rsidRDefault="006D2461" w:rsidP="006D2461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D2461">
        <w:rPr>
          <w:sz w:val="28"/>
          <w:szCs w:val="28"/>
          <w:lang w:val="uk-UA"/>
        </w:rPr>
        <w:t>офіційні трансферти спеціального фонду становлять  1 486,3  тис. грн., при плані  1 525,0 тис. грн. або 97,5 відсотка.</w:t>
      </w:r>
    </w:p>
    <w:p w:rsidR="000E0D60" w:rsidRPr="00874494" w:rsidRDefault="000E0D60" w:rsidP="000E0D60">
      <w:pPr>
        <w:shd w:val="clear" w:color="auto" w:fill="FFFFFF"/>
        <w:autoSpaceDE w:val="0"/>
        <w:autoSpaceDN w:val="0"/>
        <w:adjustRightInd w:val="0"/>
        <w:ind w:left="360"/>
        <w:jc w:val="both"/>
        <w:rPr>
          <w:sz w:val="28"/>
          <w:szCs w:val="28"/>
          <w:highlight w:val="yellow"/>
          <w:lang w:val="uk-UA"/>
        </w:rPr>
      </w:pPr>
    </w:p>
    <w:p w:rsidR="002D3248" w:rsidRPr="00333B31" w:rsidRDefault="000E0D60" w:rsidP="000E0D60">
      <w:pPr>
        <w:shd w:val="clear" w:color="auto" w:fill="FFFFFF"/>
        <w:autoSpaceDE w:val="0"/>
        <w:autoSpaceDN w:val="0"/>
        <w:adjustRightInd w:val="0"/>
        <w:ind w:left="708"/>
        <w:jc w:val="both"/>
        <w:rPr>
          <w:sz w:val="28"/>
          <w:szCs w:val="28"/>
          <w:lang w:val="uk-UA"/>
        </w:rPr>
      </w:pPr>
      <w:r w:rsidRPr="00333B31">
        <w:rPr>
          <w:sz w:val="28"/>
          <w:szCs w:val="28"/>
          <w:lang w:val="uk-UA"/>
        </w:rPr>
        <w:t>Загальний обсяг видатків місцевог</w:t>
      </w:r>
      <w:r w:rsidR="002D3248" w:rsidRPr="00333B31">
        <w:rPr>
          <w:sz w:val="28"/>
          <w:szCs w:val="28"/>
          <w:lang w:val="uk-UA"/>
        </w:rPr>
        <w:t xml:space="preserve">о бюджету </w:t>
      </w:r>
      <w:proofErr w:type="spellStart"/>
      <w:r w:rsidR="002D3248" w:rsidRPr="00333B31">
        <w:rPr>
          <w:sz w:val="28"/>
          <w:szCs w:val="28"/>
          <w:lang w:val="uk-UA"/>
        </w:rPr>
        <w:t>Семенівської</w:t>
      </w:r>
      <w:proofErr w:type="spellEnd"/>
      <w:r w:rsidR="002D3248" w:rsidRPr="00333B31">
        <w:rPr>
          <w:sz w:val="28"/>
          <w:szCs w:val="28"/>
          <w:lang w:val="uk-UA"/>
        </w:rPr>
        <w:t xml:space="preserve"> селищної</w:t>
      </w:r>
    </w:p>
    <w:p w:rsidR="000E0D60" w:rsidRPr="00333B31" w:rsidRDefault="002D3248" w:rsidP="00B36792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333B31">
        <w:rPr>
          <w:sz w:val="28"/>
          <w:szCs w:val="28"/>
          <w:lang w:val="uk-UA"/>
        </w:rPr>
        <w:t xml:space="preserve">територіальної громади </w:t>
      </w:r>
      <w:r w:rsidR="000E0D60" w:rsidRPr="00333B31">
        <w:rPr>
          <w:sz w:val="28"/>
          <w:szCs w:val="28"/>
          <w:lang w:val="uk-UA"/>
        </w:rPr>
        <w:t xml:space="preserve">становить </w:t>
      </w:r>
      <w:r w:rsidR="006D2461" w:rsidRPr="00333B31">
        <w:rPr>
          <w:b/>
          <w:sz w:val="28"/>
          <w:szCs w:val="28"/>
          <w:lang w:val="uk-UA"/>
        </w:rPr>
        <w:t>173 637,</w:t>
      </w:r>
      <w:r w:rsidR="00F24026">
        <w:rPr>
          <w:b/>
          <w:sz w:val="28"/>
          <w:szCs w:val="28"/>
          <w:lang w:val="uk-UA"/>
        </w:rPr>
        <w:t>0</w:t>
      </w:r>
      <w:r w:rsidR="007F7983" w:rsidRPr="00333B31">
        <w:rPr>
          <w:sz w:val="28"/>
          <w:szCs w:val="28"/>
          <w:lang w:val="uk-UA"/>
        </w:rPr>
        <w:t xml:space="preserve"> </w:t>
      </w:r>
      <w:r w:rsidR="007F7983" w:rsidRPr="00B6232C">
        <w:rPr>
          <w:b/>
          <w:sz w:val="28"/>
          <w:szCs w:val="28"/>
          <w:lang w:val="uk-UA"/>
        </w:rPr>
        <w:t>тис.</w:t>
      </w:r>
      <w:r w:rsidR="004F031B" w:rsidRPr="00B6232C">
        <w:rPr>
          <w:b/>
          <w:sz w:val="28"/>
          <w:szCs w:val="28"/>
          <w:lang w:val="uk-UA"/>
        </w:rPr>
        <w:t xml:space="preserve"> </w:t>
      </w:r>
      <w:r w:rsidR="007F7983" w:rsidRPr="00B6232C">
        <w:rPr>
          <w:b/>
          <w:sz w:val="28"/>
          <w:szCs w:val="28"/>
          <w:lang w:val="uk-UA"/>
        </w:rPr>
        <w:t>грн</w:t>
      </w:r>
      <w:r w:rsidR="007F7983" w:rsidRPr="00333B31">
        <w:rPr>
          <w:sz w:val="28"/>
          <w:szCs w:val="28"/>
          <w:lang w:val="uk-UA"/>
        </w:rPr>
        <w:t>.</w:t>
      </w:r>
      <w:r w:rsidR="000E0D60" w:rsidRPr="00333B31">
        <w:rPr>
          <w:sz w:val="28"/>
          <w:szCs w:val="28"/>
          <w:lang w:val="uk-UA"/>
        </w:rPr>
        <w:t>,</w:t>
      </w:r>
      <w:r w:rsidR="004F031B" w:rsidRPr="00333B31">
        <w:rPr>
          <w:sz w:val="28"/>
          <w:szCs w:val="28"/>
          <w:lang w:val="uk-UA"/>
        </w:rPr>
        <w:t xml:space="preserve"> </w:t>
      </w:r>
      <w:r w:rsidR="000E0D60" w:rsidRPr="00333B31">
        <w:rPr>
          <w:sz w:val="28"/>
          <w:szCs w:val="28"/>
          <w:lang w:val="uk-UA"/>
        </w:rPr>
        <w:t xml:space="preserve"> що становить</w:t>
      </w:r>
      <w:r w:rsidR="005D7223" w:rsidRPr="00333B31">
        <w:rPr>
          <w:sz w:val="28"/>
          <w:szCs w:val="28"/>
          <w:lang w:val="uk-UA"/>
        </w:rPr>
        <w:t xml:space="preserve"> </w:t>
      </w:r>
      <w:r w:rsidR="006D2461" w:rsidRPr="00333B31">
        <w:rPr>
          <w:sz w:val="28"/>
          <w:szCs w:val="28"/>
          <w:lang w:val="uk-UA"/>
        </w:rPr>
        <w:t>89,9</w:t>
      </w:r>
      <w:r w:rsidR="00B36792" w:rsidRPr="00333B31">
        <w:rPr>
          <w:sz w:val="28"/>
          <w:szCs w:val="28"/>
          <w:lang w:val="uk-UA"/>
        </w:rPr>
        <w:t xml:space="preserve"> відсотка затверджених розписом планових показників на рік, з них:</w:t>
      </w:r>
    </w:p>
    <w:p w:rsidR="00B36792" w:rsidRPr="00333B31" w:rsidRDefault="005F3930" w:rsidP="00B36792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333B31">
        <w:rPr>
          <w:sz w:val="28"/>
          <w:szCs w:val="28"/>
          <w:lang w:val="uk-UA"/>
        </w:rPr>
        <w:t>в</w:t>
      </w:r>
      <w:r w:rsidR="00B36792" w:rsidRPr="00333B31">
        <w:rPr>
          <w:sz w:val="28"/>
          <w:szCs w:val="28"/>
          <w:lang w:val="uk-UA"/>
        </w:rPr>
        <w:t>идатки загального фо</w:t>
      </w:r>
      <w:r w:rsidR="00AD7493" w:rsidRPr="00333B31">
        <w:rPr>
          <w:sz w:val="28"/>
          <w:szCs w:val="28"/>
          <w:lang w:val="uk-UA"/>
        </w:rPr>
        <w:t xml:space="preserve">нду становлять </w:t>
      </w:r>
      <w:r w:rsidR="006D2461" w:rsidRPr="00333B31">
        <w:rPr>
          <w:b/>
          <w:sz w:val="28"/>
          <w:szCs w:val="28"/>
          <w:lang w:val="uk-UA"/>
        </w:rPr>
        <w:t>166</w:t>
      </w:r>
      <w:r w:rsidR="00333B31" w:rsidRPr="00333B31">
        <w:rPr>
          <w:b/>
          <w:sz w:val="28"/>
          <w:szCs w:val="28"/>
          <w:lang w:val="uk-UA"/>
        </w:rPr>
        <w:t> 899,9</w:t>
      </w:r>
      <w:r w:rsidR="00AD7493" w:rsidRPr="00333B31">
        <w:rPr>
          <w:b/>
          <w:sz w:val="28"/>
          <w:szCs w:val="28"/>
          <w:lang w:val="uk-UA"/>
        </w:rPr>
        <w:t xml:space="preserve"> тис.</w:t>
      </w:r>
      <w:r w:rsidR="004F031B" w:rsidRPr="00333B31">
        <w:rPr>
          <w:b/>
          <w:sz w:val="28"/>
          <w:szCs w:val="28"/>
          <w:lang w:val="uk-UA"/>
        </w:rPr>
        <w:t xml:space="preserve"> </w:t>
      </w:r>
      <w:r w:rsidR="00AD7493" w:rsidRPr="00333B31">
        <w:rPr>
          <w:b/>
          <w:sz w:val="28"/>
          <w:szCs w:val="28"/>
          <w:lang w:val="uk-UA"/>
        </w:rPr>
        <w:t>грн</w:t>
      </w:r>
      <w:r w:rsidR="00AD7493" w:rsidRPr="00333B31">
        <w:rPr>
          <w:sz w:val="28"/>
          <w:szCs w:val="28"/>
          <w:lang w:val="uk-UA"/>
        </w:rPr>
        <w:t xml:space="preserve">. </w:t>
      </w:r>
      <w:r w:rsidR="00B36792" w:rsidRPr="00333B31">
        <w:rPr>
          <w:sz w:val="28"/>
          <w:szCs w:val="28"/>
          <w:lang w:val="uk-UA"/>
        </w:rPr>
        <w:t>при плані</w:t>
      </w:r>
      <w:r w:rsidR="00AD7493" w:rsidRPr="00333B31">
        <w:rPr>
          <w:sz w:val="28"/>
          <w:szCs w:val="28"/>
          <w:lang w:val="uk-UA"/>
        </w:rPr>
        <w:t xml:space="preserve"> </w:t>
      </w:r>
      <w:r w:rsidR="006D2461" w:rsidRPr="00333B31">
        <w:rPr>
          <w:b/>
          <w:sz w:val="28"/>
          <w:szCs w:val="28"/>
          <w:lang w:val="uk-UA"/>
        </w:rPr>
        <w:t xml:space="preserve">172 199,7 </w:t>
      </w:r>
      <w:r w:rsidRPr="00333B31">
        <w:rPr>
          <w:b/>
          <w:sz w:val="28"/>
          <w:szCs w:val="28"/>
          <w:lang w:val="uk-UA"/>
        </w:rPr>
        <w:t>тис.</w:t>
      </w:r>
      <w:r w:rsidR="004F031B" w:rsidRPr="00333B31">
        <w:rPr>
          <w:b/>
          <w:sz w:val="28"/>
          <w:szCs w:val="28"/>
          <w:lang w:val="uk-UA"/>
        </w:rPr>
        <w:t xml:space="preserve"> </w:t>
      </w:r>
      <w:r w:rsidRPr="00333B31">
        <w:rPr>
          <w:b/>
          <w:sz w:val="28"/>
          <w:szCs w:val="28"/>
          <w:lang w:val="uk-UA"/>
        </w:rPr>
        <w:t>грн</w:t>
      </w:r>
      <w:r w:rsidRPr="00333B31">
        <w:rPr>
          <w:sz w:val="28"/>
          <w:szCs w:val="28"/>
          <w:lang w:val="uk-UA"/>
        </w:rPr>
        <w:t>.</w:t>
      </w:r>
      <w:r w:rsidR="004F031B" w:rsidRPr="00333B31">
        <w:rPr>
          <w:sz w:val="28"/>
          <w:szCs w:val="28"/>
          <w:lang w:val="uk-UA"/>
        </w:rPr>
        <w:t>, що становить 9</w:t>
      </w:r>
      <w:r w:rsidR="003F12B2" w:rsidRPr="00333B31">
        <w:rPr>
          <w:sz w:val="28"/>
          <w:szCs w:val="28"/>
          <w:lang w:val="uk-UA"/>
        </w:rPr>
        <w:t>6,9 відсотків</w:t>
      </w:r>
      <w:r w:rsidR="00B36792" w:rsidRPr="00333B31">
        <w:rPr>
          <w:sz w:val="28"/>
          <w:szCs w:val="28"/>
          <w:lang w:val="uk-UA"/>
        </w:rPr>
        <w:t>;</w:t>
      </w:r>
    </w:p>
    <w:p w:rsidR="00B36792" w:rsidRPr="00333B31" w:rsidRDefault="005F3930" w:rsidP="00B36792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333B31">
        <w:rPr>
          <w:sz w:val="28"/>
          <w:szCs w:val="28"/>
          <w:lang w:val="uk-UA"/>
        </w:rPr>
        <w:t>в</w:t>
      </w:r>
      <w:r w:rsidR="00B36792" w:rsidRPr="00333B31">
        <w:rPr>
          <w:sz w:val="28"/>
          <w:szCs w:val="28"/>
          <w:lang w:val="uk-UA"/>
        </w:rPr>
        <w:t xml:space="preserve">идатки спеціального фонду становлять </w:t>
      </w:r>
      <w:r w:rsidR="006D2461" w:rsidRPr="00333B31">
        <w:rPr>
          <w:b/>
          <w:sz w:val="28"/>
          <w:szCs w:val="28"/>
          <w:lang w:val="uk-UA"/>
        </w:rPr>
        <w:t>6 737,1</w:t>
      </w:r>
      <w:r w:rsidR="005D7223" w:rsidRPr="00333B31">
        <w:rPr>
          <w:b/>
          <w:sz w:val="28"/>
          <w:szCs w:val="28"/>
          <w:lang w:val="uk-UA"/>
        </w:rPr>
        <w:t xml:space="preserve"> тис.</w:t>
      </w:r>
      <w:r w:rsidR="004F031B" w:rsidRPr="00333B31">
        <w:rPr>
          <w:b/>
          <w:sz w:val="28"/>
          <w:szCs w:val="28"/>
          <w:lang w:val="uk-UA"/>
        </w:rPr>
        <w:t xml:space="preserve"> </w:t>
      </w:r>
      <w:r w:rsidR="005D7223" w:rsidRPr="00333B31">
        <w:rPr>
          <w:b/>
          <w:sz w:val="28"/>
          <w:szCs w:val="28"/>
          <w:lang w:val="uk-UA"/>
        </w:rPr>
        <w:t>грн</w:t>
      </w:r>
      <w:r w:rsidR="004F031B" w:rsidRPr="00333B31">
        <w:rPr>
          <w:sz w:val="28"/>
          <w:szCs w:val="28"/>
          <w:lang w:val="uk-UA"/>
        </w:rPr>
        <w:t>.</w:t>
      </w:r>
      <w:r w:rsidR="00B36792" w:rsidRPr="00333B31">
        <w:rPr>
          <w:sz w:val="28"/>
          <w:szCs w:val="28"/>
          <w:lang w:val="uk-UA"/>
        </w:rPr>
        <w:t xml:space="preserve"> при плані </w:t>
      </w:r>
      <w:r w:rsidR="00414F47" w:rsidRPr="00333B31">
        <w:rPr>
          <w:sz w:val="28"/>
          <w:szCs w:val="28"/>
          <w:lang w:val="uk-UA"/>
        </w:rPr>
        <w:t xml:space="preserve">   </w:t>
      </w:r>
      <w:r w:rsidR="006D2461" w:rsidRPr="00333B31">
        <w:rPr>
          <w:b/>
          <w:sz w:val="28"/>
          <w:szCs w:val="28"/>
          <w:lang w:val="uk-UA"/>
        </w:rPr>
        <w:t>21 027,7</w:t>
      </w:r>
      <w:r w:rsidR="008A46D4" w:rsidRPr="00333B31">
        <w:rPr>
          <w:b/>
          <w:sz w:val="28"/>
          <w:szCs w:val="28"/>
          <w:lang w:val="uk-UA"/>
        </w:rPr>
        <w:t xml:space="preserve"> </w:t>
      </w:r>
      <w:r w:rsidRPr="00333B31">
        <w:rPr>
          <w:b/>
          <w:sz w:val="28"/>
          <w:szCs w:val="28"/>
          <w:lang w:val="uk-UA"/>
        </w:rPr>
        <w:t>тис.</w:t>
      </w:r>
      <w:r w:rsidR="00EC5BB2" w:rsidRPr="00333B31">
        <w:rPr>
          <w:b/>
          <w:sz w:val="28"/>
          <w:szCs w:val="28"/>
          <w:lang w:val="uk-UA"/>
        </w:rPr>
        <w:t xml:space="preserve"> </w:t>
      </w:r>
      <w:r w:rsidRPr="00333B31">
        <w:rPr>
          <w:b/>
          <w:sz w:val="28"/>
          <w:szCs w:val="28"/>
          <w:lang w:val="uk-UA"/>
        </w:rPr>
        <w:t>грн</w:t>
      </w:r>
      <w:r w:rsidRPr="00333B31">
        <w:rPr>
          <w:sz w:val="28"/>
          <w:szCs w:val="28"/>
          <w:lang w:val="uk-UA"/>
        </w:rPr>
        <w:t>.</w:t>
      </w:r>
      <w:r w:rsidR="003F12B2" w:rsidRPr="00333B31">
        <w:rPr>
          <w:sz w:val="28"/>
          <w:szCs w:val="28"/>
          <w:lang w:val="uk-UA"/>
        </w:rPr>
        <w:t xml:space="preserve">, що становить </w:t>
      </w:r>
      <w:r w:rsidR="006D2461" w:rsidRPr="00333B31">
        <w:rPr>
          <w:sz w:val="28"/>
          <w:szCs w:val="28"/>
          <w:lang w:val="uk-UA"/>
        </w:rPr>
        <w:t>32</w:t>
      </w:r>
      <w:r w:rsidR="00EC5BB2" w:rsidRPr="00333B31">
        <w:rPr>
          <w:sz w:val="28"/>
          <w:szCs w:val="28"/>
          <w:lang w:val="uk-UA"/>
        </w:rPr>
        <w:t xml:space="preserve"> відсотк</w:t>
      </w:r>
      <w:r w:rsidR="006D2461" w:rsidRPr="00333B31">
        <w:rPr>
          <w:sz w:val="28"/>
          <w:szCs w:val="28"/>
          <w:lang w:val="uk-UA"/>
        </w:rPr>
        <w:t>и</w:t>
      </w:r>
      <w:r w:rsidR="00EC5BB2" w:rsidRPr="00333B31">
        <w:rPr>
          <w:sz w:val="28"/>
          <w:szCs w:val="28"/>
          <w:lang w:val="uk-UA"/>
        </w:rPr>
        <w:t xml:space="preserve"> виконання.</w:t>
      </w:r>
    </w:p>
    <w:p w:rsidR="006F7C56" w:rsidRPr="008A46D4" w:rsidRDefault="006F7C56" w:rsidP="00496F52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496F52" w:rsidRDefault="00496F52" w:rsidP="002E0578">
      <w:pPr>
        <w:pStyle w:val="a7"/>
        <w:shd w:val="clear" w:color="auto" w:fill="FFFFFF"/>
        <w:autoSpaceDE w:val="0"/>
        <w:autoSpaceDN w:val="0"/>
        <w:adjustRightInd w:val="0"/>
        <w:ind w:left="1080"/>
        <w:jc w:val="center"/>
        <w:rPr>
          <w:b/>
          <w:sz w:val="28"/>
          <w:szCs w:val="28"/>
          <w:lang w:val="uk-UA"/>
        </w:rPr>
      </w:pPr>
      <w:r w:rsidRPr="005D7223">
        <w:rPr>
          <w:b/>
          <w:sz w:val="28"/>
          <w:szCs w:val="28"/>
          <w:lang w:val="uk-UA"/>
        </w:rPr>
        <w:t>Показники економічного розвитку  територіальної громади</w:t>
      </w:r>
    </w:p>
    <w:p w:rsidR="00874494" w:rsidRDefault="00874494" w:rsidP="002E0578">
      <w:pPr>
        <w:pStyle w:val="a7"/>
        <w:shd w:val="clear" w:color="auto" w:fill="FFFFFF"/>
        <w:autoSpaceDE w:val="0"/>
        <w:autoSpaceDN w:val="0"/>
        <w:adjustRightInd w:val="0"/>
        <w:ind w:left="1080"/>
        <w:jc w:val="center"/>
        <w:rPr>
          <w:b/>
          <w:sz w:val="28"/>
          <w:szCs w:val="28"/>
          <w:lang w:val="uk-UA"/>
        </w:rPr>
      </w:pPr>
    </w:p>
    <w:p w:rsidR="00874494" w:rsidRPr="006C58C8" w:rsidRDefault="00874494" w:rsidP="007337EA">
      <w:pPr>
        <w:ind w:firstLine="708"/>
        <w:jc w:val="both"/>
        <w:rPr>
          <w:color w:val="000000"/>
          <w:sz w:val="40"/>
          <w:szCs w:val="40"/>
          <w:lang w:val="uk-UA"/>
        </w:rPr>
      </w:pPr>
      <w:proofErr w:type="spellStart"/>
      <w:r w:rsidRPr="006C58C8">
        <w:rPr>
          <w:sz w:val="28"/>
          <w:szCs w:val="28"/>
          <w:lang w:val="uk-UA"/>
        </w:rPr>
        <w:t>Семенівська</w:t>
      </w:r>
      <w:proofErr w:type="spellEnd"/>
      <w:r w:rsidRPr="006C58C8">
        <w:rPr>
          <w:sz w:val="28"/>
          <w:szCs w:val="28"/>
          <w:lang w:val="uk-UA"/>
        </w:rPr>
        <w:t xml:space="preserve"> селищна </w:t>
      </w:r>
      <w:r w:rsidR="000255F6">
        <w:rPr>
          <w:sz w:val="28"/>
          <w:szCs w:val="28"/>
          <w:lang w:val="uk-UA"/>
        </w:rPr>
        <w:t>об’єднана</w:t>
      </w:r>
      <w:r w:rsidR="007337EA">
        <w:rPr>
          <w:sz w:val="28"/>
          <w:szCs w:val="28"/>
          <w:lang w:val="uk-UA"/>
        </w:rPr>
        <w:t xml:space="preserve"> територіальна громада </w:t>
      </w:r>
      <w:r w:rsidRPr="006C58C8">
        <w:rPr>
          <w:sz w:val="28"/>
          <w:szCs w:val="28"/>
          <w:lang w:val="uk-UA"/>
        </w:rPr>
        <w:t xml:space="preserve"> утворена 2015 року</w:t>
      </w:r>
      <w:r w:rsidRPr="006C58C8">
        <w:rPr>
          <w:color w:val="FF0000"/>
          <w:sz w:val="28"/>
          <w:szCs w:val="28"/>
          <w:lang w:val="uk-UA"/>
        </w:rPr>
        <w:t xml:space="preserve"> </w:t>
      </w:r>
      <w:r w:rsidRPr="006C58C8">
        <w:rPr>
          <w:sz w:val="28"/>
          <w:szCs w:val="28"/>
          <w:lang w:val="uk-UA"/>
        </w:rPr>
        <w:t>відповідно до Закону  України від 05.02.2015р. №157-</w:t>
      </w:r>
      <w:r w:rsidRPr="00C306EE">
        <w:rPr>
          <w:sz w:val="28"/>
          <w:szCs w:val="28"/>
        </w:rPr>
        <w:t>V</w:t>
      </w:r>
      <w:r w:rsidRPr="006C58C8">
        <w:rPr>
          <w:sz w:val="28"/>
          <w:szCs w:val="28"/>
          <w:lang w:val="uk-UA"/>
        </w:rPr>
        <w:t xml:space="preserve">ІІІ «Про добровільне об’єднання територіальних громад» </w:t>
      </w:r>
      <w:r w:rsidR="007337EA">
        <w:rPr>
          <w:sz w:val="28"/>
          <w:szCs w:val="28"/>
          <w:lang w:val="uk-UA"/>
        </w:rPr>
        <w:t xml:space="preserve"> та </w:t>
      </w:r>
      <w:r w:rsidRPr="006C58C8">
        <w:rPr>
          <w:sz w:val="28"/>
          <w:szCs w:val="28"/>
          <w:lang w:val="uk-UA"/>
        </w:rPr>
        <w:t xml:space="preserve">увійшла до числа перших 159 об’єднаних громад України.  </w:t>
      </w:r>
    </w:p>
    <w:p w:rsidR="00874494" w:rsidRPr="006C58C8" w:rsidRDefault="00874494" w:rsidP="00874494">
      <w:pPr>
        <w:ind w:firstLine="708"/>
        <w:jc w:val="both"/>
        <w:rPr>
          <w:bCs/>
          <w:iCs/>
          <w:color w:val="000000"/>
          <w:sz w:val="28"/>
          <w:szCs w:val="28"/>
        </w:rPr>
      </w:pPr>
      <w:proofErr w:type="gramStart"/>
      <w:r w:rsidRPr="006C58C8">
        <w:rPr>
          <w:bCs/>
          <w:iCs/>
          <w:color w:val="000000"/>
          <w:sz w:val="28"/>
          <w:szCs w:val="28"/>
        </w:rPr>
        <w:t xml:space="preserve">На </w:t>
      </w:r>
      <w:proofErr w:type="spellStart"/>
      <w:r w:rsidRPr="006C58C8">
        <w:rPr>
          <w:bCs/>
          <w:iCs/>
          <w:color w:val="000000"/>
          <w:sz w:val="28"/>
          <w:szCs w:val="28"/>
        </w:rPr>
        <w:t>кінець</w:t>
      </w:r>
      <w:proofErr w:type="spellEnd"/>
      <w:r w:rsidRPr="006C58C8">
        <w:rPr>
          <w:bCs/>
          <w:iCs/>
          <w:color w:val="000000"/>
          <w:sz w:val="28"/>
          <w:szCs w:val="28"/>
        </w:rPr>
        <w:t xml:space="preserve"> 2021 року </w:t>
      </w:r>
      <w:proofErr w:type="spellStart"/>
      <w:r w:rsidRPr="006C58C8">
        <w:rPr>
          <w:bCs/>
          <w:iCs/>
          <w:color w:val="000000"/>
          <w:sz w:val="28"/>
          <w:szCs w:val="28"/>
        </w:rPr>
        <w:t>Семенівська</w:t>
      </w:r>
      <w:proofErr w:type="spellEnd"/>
      <w:r w:rsidRPr="006C58C8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6C58C8">
        <w:rPr>
          <w:bCs/>
          <w:iCs/>
          <w:color w:val="000000"/>
          <w:sz w:val="28"/>
          <w:szCs w:val="28"/>
        </w:rPr>
        <w:t>селищна</w:t>
      </w:r>
      <w:proofErr w:type="spellEnd"/>
      <w:r w:rsidRPr="006C58C8">
        <w:rPr>
          <w:bCs/>
          <w:iCs/>
          <w:color w:val="000000"/>
          <w:sz w:val="28"/>
          <w:szCs w:val="28"/>
        </w:rPr>
        <w:t xml:space="preserve"> </w:t>
      </w:r>
      <w:r w:rsidR="007337EA">
        <w:rPr>
          <w:bCs/>
          <w:iCs/>
          <w:color w:val="000000"/>
          <w:sz w:val="28"/>
          <w:szCs w:val="28"/>
          <w:lang w:val="uk-UA"/>
        </w:rPr>
        <w:t>територіальна громада</w:t>
      </w:r>
      <w:r w:rsidRPr="006C58C8">
        <w:rPr>
          <w:bCs/>
          <w:iCs/>
          <w:color w:val="000000"/>
          <w:sz w:val="28"/>
          <w:szCs w:val="28"/>
        </w:rPr>
        <w:t xml:space="preserve">  </w:t>
      </w:r>
      <w:proofErr w:type="spellStart"/>
      <w:r w:rsidRPr="006C58C8">
        <w:rPr>
          <w:bCs/>
          <w:iCs/>
          <w:color w:val="000000"/>
          <w:sz w:val="28"/>
          <w:szCs w:val="28"/>
        </w:rPr>
        <w:t>об</w:t>
      </w:r>
      <w:r w:rsidRPr="00C306EE">
        <w:rPr>
          <w:bCs/>
          <w:iCs/>
          <w:color w:val="000000"/>
          <w:sz w:val="28"/>
          <w:szCs w:val="28"/>
        </w:rPr>
        <w:t>’</w:t>
      </w:r>
      <w:r w:rsidRPr="006C58C8">
        <w:rPr>
          <w:bCs/>
          <w:iCs/>
          <w:color w:val="000000"/>
          <w:sz w:val="28"/>
          <w:szCs w:val="28"/>
        </w:rPr>
        <w:t>єднує</w:t>
      </w:r>
      <w:proofErr w:type="spellEnd"/>
      <w:r w:rsidRPr="006C58C8">
        <w:rPr>
          <w:bCs/>
          <w:iCs/>
          <w:color w:val="000000"/>
          <w:sz w:val="28"/>
          <w:szCs w:val="28"/>
        </w:rPr>
        <w:t xml:space="preserve"> 44 </w:t>
      </w:r>
      <w:proofErr w:type="spellStart"/>
      <w:r w:rsidRPr="006C58C8">
        <w:rPr>
          <w:bCs/>
          <w:iCs/>
          <w:color w:val="000000"/>
          <w:sz w:val="28"/>
          <w:szCs w:val="28"/>
        </w:rPr>
        <w:t>населені</w:t>
      </w:r>
      <w:proofErr w:type="spellEnd"/>
      <w:r w:rsidRPr="006C58C8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6C58C8">
        <w:rPr>
          <w:bCs/>
          <w:iCs/>
          <w:color w:val="000000"/>
          <w:sz w:val="28"/>
          <w:szCs w:val="28"/>
        </w:rPr>
        <w:t>пункти</w:t>
      </w:r>
      <w:proofErr w:type="spellEnd"/>
      <w:r w:rsidRPr="006C58C8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6C58C8">
        <w:rPr>
          <w:bCs/>
          <w:iCs/>
          <w:color w:val="000000"/>
          <w:sz w:val="28"/>
          <w:szCs w:val="28"/>
        </w:rPr>
        <w:t>загальною</w:t>
      </w:r>
      <w:proofErr w:type="spellEnd"/>
      <w:r w:rsidRPr="006C58C8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6C58C8">
        <w:rPr>
          <w:bCs/>
          <w:iCs/>
          <w:color w:val="000000"/>
          <w:sz w:val="28"/>
          <w:szCs w:val="28"/>
        </w:rPr>
        <w:t>чисельністю</w:t>
      </w:r>
      <w:proofErr w:type="spellEnd"/>
      <w:r w:rsidRPr="006C58C8">
        <w:rPr>
          <w:bCs/>
          <w:iCs/>
          <w:color w:val="000000"/>
          <w:sz w:val="28"/>
          <w:szCs w:val="28"/>
        </w:rPr>
        <w:t xml:space="preserve"> </w:t>
      </w:r>
      <w:r w:rsidRPr="006C58C8">
        <w:rPr>
          <w:sz w:val="28"/>
          <w:szCs w:val="28"/>
        </w:rPr>
        <w:t xml:space="preserve">17459 </w:t>
      </w:r>
      <w:r w:rsidRPr="006C58C8">
        <w:rPr>
          <w:bCs/>
          <w:iCs/>
          <w:sz w:val="28"/>
          <w:szCs w:val="28"/>
        </w:rPr>
        <w:t xml:space="preserve"> </w:t>
      </w:r>
      <w:proofErr w:type="spellStart"/>
      <w:r w:rsidRPr="006C58C8">
        <w:rPr>
          <w:bCs/>
          <w:iCs/>
          <w:sz w:val="28"/>
          <w:szCs w:val="28"/>
        </w:rPr>
        <w:t>жителів</w:t>
      </w:r>
      <w:proofErr w:type="spellEnd"/>
      <w:r w:rsidRPr="006C58C8">
        <w:rPr>
          <w:bCs/>
          <w:iCs/>
          <w:sz w:val="28"/>
          <w:szCs w:val="28"/>
        </w:rPr>
        <w:t xml:space="preserve">,  </w:t>
      </w:r>
      <w:proofErr w:type="spellStart"/>
      <w:r w:rsidRPr="006C58C8">
        <w:rPr>
          <w:bCs/>
          <w:iCs/>
          <w:sz w:val="28"/>
          <w:szCs w:val="28"/>
        </w:rPr>
        <w:t>площею</w:t>
      </w:r>
      <w:proofErr w:type="spellEnd"/>
      <w:r w:rsidRPr="006C58C8">
        <w:rPr>
          <w:bCs/>
          <w:iCs/>
          <w:sz w:val="28"/>
          <w:szCs w:val="28"/>
        </w:rPr>
        <w:t xml:space="preserve">   </w:t>
      </w:r>
      <w:smartTag w:uri="urn:schemas-microsoft-com:office:smarttags" w:element="metricconverter">
        <w:smartTagPr>
          <w:attr w:name="ProductID" w:val="80 547,5 га"/>
        </w:smartTagPr>
        <w:r w:rsidRPr="006C58C8">
          <w:rPr>
            <w:sz w:val="28"/>
            <w:szCs w:val="28"/>
          </w:rPr>
          <w:t>80</w:t>
        </w:r>
        <w:r w:rsidRPr="00C306EE">
          <w:rPr>
            <w:sz w:val="28"/>
            <w:szCs w:val="28"/>
          </w:rPr>
          <w:t> </w:t>
        </w:r>
        <w:r w:rsidRPr="006C58C8">
          <w:rPr>
            <w:sz w:val="28"/>
            <w:szCs w:val="28"/>
          </w:rPr>
          <w:t>547,5 га</w:t>
        </w:r>
      </w:smartTag>
      <w:r w:rsidRPr="006C58C8">
        <w:rPr>
          <w:bCs/>
          <w:iCs/>
          <w:sz w:val="28"/>
          <w:szCs w:val="28"/>
        </w:rPr>
        <w:t xml:space="preserve">, </w:t>
      </w:r>
      <w:proofErr w:type="spellStart"/>
      <w:r w:rsidRPr="006C58C8">
        <w:rPr>
          <w:bCs/>
          <w:iCs/>
          <w:sz w:val="28"/>
          <w:szCs w:val="28"/>
        </w:rPr>
        <w:t>з</w:t>
      </w:r>
      <w:proofErr w:type="spellEnd"/>
      <w:r w:rsidRPr="006C58C8">
        <w:rPr>
          <w:bCs/>
          <w:iCs/>
          <w:sz w:val="28"/>
          <w:szCs w:val="28"/>
        </w:rPr>
        <w:t xml:space="preserve"> </w:t>
      </w:r>
      <w:proofErr w:type="spellStart"/>
      <w:r w:rsidRPr="006C58C8">
        <w:rPr>
          <w:bCs/>
          <w:iCs/>
          <w:sz w:val="28"/>
          <w:szCs w:val="28"/>
        </w:rPr>
        <w:t>адміністративним</w:t>
      </w:r>
      <w:proofErr w:type="spellEnd"/>
      <w:r w:rsidRPr="006C58C8">
        <w:rPr>
          <w:bCs/>
          <w:iCs/>
          <w:sz w:val="28"/>
          <w:szCs w:val="28"/>
        </w:rPr>
        <w:t xml:space="preserve"> центром у </w:t>
      </w:r>
      <w:proofErr w:type="spellStart"/>
      <w:r w:rsidRPr="006C58C8">
        <w:rPr>
          <w:bCs/>
          <w:iCs/>
          <w:sz w:val="28"/>
          <w:szCs w:val="28"/>
        </w:rPr>
        <w:t>селищі</w:t>
      </w:r>
      <w:proofErr w:type="spellEnd"/>
      <w:r w:rsidRPr="006C58C8">
        <w:rPr>
          <w:bCs/>
          <w:iCs/>
          <w:sz w:val="28"/>
          <w:szCs w:val="28"/>
        </w:rPr>
        <w:t xml:space="preserve"> </w:t>
      </w:r>
      <w:proofErr w:type="spellStart"/>
      <w:r w:rsidRPr="006C58C8">
        <w:rPr>
          <w:bCs/>
          <w:iCs/>
          <w:sz w:val="28"/>
          <w:szCs w:val="28"/>
        </w:rPr>
        <w:t>Семенівка</w:t>
      </w:r>
      <w:proofErr w:type="spellEnd"/>
      <w:r w:rsidRPr="006C58C8">
        <w:rPr>
          <w:bCs/>
          <w:iCs/>
          <w:sz w:val="28"/>
          <w:szCs w:val="28"/>
        </w:rPr>
        <w:t xml:space="preserve"> (КОАТУУ 5324555100). </w:t>
      </w:r>
      <w:proofErr w:type="gramEnd"/>
    </w:p>
    <w:p w:rsidR="00874494" w:rsidRPr="006C58C8" w:rsidRDefault="00874494" w:rsidP="00874494">
      <w:pPr>
        <w:ind w:firstLine="708"/>
        <w:jc w:val="both"/>
        <w:rPr>
          <w:bCs/>
          <w:iCs/>
          <w:color w:val="000000"/>
          <w:sz w:val="28"/>
          <w:szCs w:val="28"/>
        </w:rPr>
      </w:pPr>
      <w:proofErr w:type="spellStart"/>
      <w:r w:rsidRPr="006C58C8">
        <w:rPr>
          <w:bCs/>
          <w:iCs/>
          <w:color w:val="000000"/>
          <w:sz w:val="28"/>
          <w:szCs w:val="28"/>
        </w:rPr>
        <w:t>Відповідно</w:t>
      </w:r>
      <w:proofErr w:type="spellEnd"/>
      <w:r w:rsidRPr="006C58C8">
        <w:rPr>
          <w:bCs/>
          <w:iCs/>
          <w:color w:val="000000"/>
          <w:sz w:val="28"/>
          <w:szCs w:val="28"/>
        </w:rPr>
        <w:t xml:space="preserve"> до</w:t>
      </w:r>
      <w:proofErr w:type="gramStart"/>
      <w:r w:rsidRPr="006C58C8">
        <w:rPr>
          <w:bCs/>
          <w:iCs/>
          <w:color w:val="000000"/>
          <w:sz w:val="28"/>
          <w:szCs w:val="28"/>
        </w:rPr>
        <w:t xml:space="preserve"> П</w:t>
      </w:r>
      <w:proofErr w:type="gramEnd"/>
      <w:r w:rsidRPr="006C58C8">
        <w:rPr>
          <w:bCs/>
          <w:iCs/>
          <w:color w:val="000000"/>
          <w:sz w:val="28"/>
          <w:szCs w:val="28"/>
        </w:rPr>
        <w:t xml:space="preserve">останови </w:t>
      </w:r>
      <w:proofErr w:type="spellStart"/>
      <w:r w:rsidRPr="006C58C8">
        <w:rPr>
          <w:bCs/>
          <w:iCs/>
          <w:color w:val="000000"/>
          <w:sz w:val="28"/>
          <w:szCs w:val="28"/>
        </w:rPr>
        <w:t>Верховної</w:t>
      </w:r>
      <w:proofErr w:type="spellEnd"/>
      <w:r w:rsidRPr="006C58C8">
        <w:rPr>
          <w:bCs/>
          <w:iCs/>
          <w:color w:val="000000"/>
          <w:sz w:val="28"/>
          <w:szCs w:val="28"/>
        </w:rPr>
        <w:t xml:space="preserve"> Ради </w:t>
      </w:r>
      <w:proofErr w:type="spellStart"/>
      <w:r w:rsidRPr="006C58C8">
        <w:rPr>
          <w:bCs/>
          <w:iCs/>
          <w:color w:val="000000"/>
          <w:sz w:val="28"/>
          <w:szCs w:val="28"/>
        </w:rPr>
        <w:t>України</w:t>
      </w:r>
      <w:proofErr w:type="spellEnd"/>
      <w:r w:rsidRPr="006C58C8">
        <w:rPr>
          <w:bCs/>
          <w:iCs/>
          <w:color w:val="000000"/>
          <w:sz w:val="28"/>
          <w:szCs w:val="28"/>
        </w:rPr>
        <w:t xml:space="preserve"> №807-ІХ </w:t>
      </w:r>
      <w:proofErr w:type="spellStart"/>
      <w:r w:rsidRPr="006C58C8">
        <w:rPr>
          <w:bCs/>
          <w:iCs/>
          <w:color w:val="000000"/>
          <w:sz w:val="28"/>
          <w:szCs w:val="28"/>
        </w:rPr>
        <w:t>від</w:t>
      </w:r>
      <w:proofErr w:type="spellEnd"/>
      <w:r w:rsidRPr="006C58C8">
        <w:rPr>
          <w:bCs/>
          <w:iCs/>
          <w:color w:val="000000"/>
          <w:sz w:val="28"/>
          <w:szCs w:val="28"/>
        </w:rPr>
        <w:t xml:space="preserve"> 17.07.2020 року «Про </w:t>
      </w:r>
      <w:proofErr w:type="spellStart"/>
      <w:r w:rsidRPr="006C58C8">
        <w:rPr>
          <w:bCs/>
          <w:iCs/>
          <w:color w:val="000000"/>
          <w:sz w:val="28"/>
          <w:szCs w:val="28"/>
        </w:rPr>
        <w:t>утворення</w:t>
      </w:r>
      <w:proofErr w:type="spellEnd"/>
      <w:r w:rsidRPr="006C58C8">
        <w:rPr>
          <w:bCs/>
          <w:iCs/>
          <w:color w:val="000000"/>
          <w:sz w:val="28"/>
          <w:szCs w:val="28"/>
        </w:rPr>
        <w:t xml:space="preserve"> та </w:t>
      </w:r>
      <w:proofErr w:type="spellStart"/>
      <w:r w:rsidRPr="006C58C8">
        <w:rPr>
          <w:bCs/>
          <w:iCs/>
          <w:color w:val="000000"/>
          <w:sz w:val="28"/>
          <w:szCs w:val="28"/>
        </w:rPr>
        <w:t>ліквідацію</w:t>
      </w:r>
      <w:proofErr w:type="spellEnd"/>
      <w:r w:rsidRPr="006C58C8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6C58C8">
        <w:rPr>
          <w:bCs/>
          <w:iCs/>
          <w:color w:val="000000"/>
          <w:sz w:val="28"/>
          <w:szCs w:val="28"/>
        </w:rPr>
        <w:t>районів</w:t>
      </w:r>
      <w:proofErr w:type="spellEnd"/>
      <w:r w:rsidRPr="006C58C8">
        <w:rPr>
          <w:bCs/>
          <w:iCs/>
          <w:color w:val="000000"/>
          <w:sz w:val="28"/>
          <w:szCs w:val="28"/>
        </w:rPr>
        <w:t xml:space="preserve">» </w:t>
      </w:r>
      <w:proofErr w:type="spellStart"/>
      <w:r w:rsidRPr="006C58C8">
        <w:rPr>
          <w:bCs/>
          <w:iCs/>
          <w:color w:val="000000"/>
          <w:sz w:val="28"/>
          <w:szCs w:val="28"/>
        </w:rPr>
        <w:t>було</w:t>
      </w:r>
      <w:proofErr w:type="spellEnd"/>
      <w:r w:rsidRPr="006C58C8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6C58C8">
        <w:rPr>
          <w:bCs/>
          <w:iCs/>
          <w:color w:val="000000"/>
          <w:sz w:val="28"/>
          <w:szCs w:val="28"/>
        </w:rPr>
        <w:t>ліквідовано</w:t>
      </w:r>
      <w:proofErr w:type="spellEnd"/>
      <w:r w:rsidRPr="006C58C8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6C58C8">
        <w:rPr>
          <w:bCs/>
          <w:iCs/>
          <w:color w:val="000000"/>
          <w:sz w:val="28"/>
          <w:szCs w:val="28"/>
        </w:rPr>
        <w:lastRenderedPageBreak/>
        <w:t>Семенівський</w:t>
      </w:r>
      <w:proofErr w:type="spellEnd"/>
      <w:r w:rsidRPr="006C58C8">
        <w:rPr>
          <w:bCs/>
          <w:iCs/>
          <w:color w:val="000000"/>
          <w:sz w:val="28"/>
          <w:szCs w:val="28"/>
        </w:rPr>
        <w:t xml:space="preserve"> район, а </w:t>
      </w:r>
      <w:r w:rsidR="00C06A6E">
        <w:rPr>
          <w:bCs/>
          <w:iCs/>
          <w:color w:val="000000"/>
          <w:sz w:val="28"/>
          <w:szCs w:val="28"/>
          <w:lang w:val="uk-UA"/>
        </w:rPr>
        <w:t xml:space="preserve"> </w:t>
      </w:r>
      <w:proofErr w:type="spellStart"/>
      <w:r w:rsidRPr="006C58C8">
        <w:rPr>
          <w:bCs/>
          <w:iCs/>
          <w:color w:val="000000"/>
          <w:sz w:val="28"/>
          <w:szCs w:val="28"/>
        </w:rPr>
        <w:t>Семенівська</w:t>
      </w:r>
      <w:proofErr w:type="spellEnd"/>
      <w:r w:rsidRPr="006C58C8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6C58C8">
        <w:rPr>
          <w:bCs/>
          <w:iCs/>
          <w:color w:val="000000"/>
          <w:sz w:val="28"/>
          <w:szCs w:val="28"/>
        </w:rPr>
        <w:t>селищна</w:t>
      </w:r>
      <w:proofErr w:type="spellEnd"/>
      <w:r w:rsidRPr="006C58C8">
        <w:rPr>
          <w:bCs/>
          <w:iCs/>
          <w:color w:val="000000"/>
          <w:sz w:val="28"/>
          <w:szCs w:val="28"/>
        </w:rPr>
        <w:t xml:space="preserve"> </w:t>
      </w:r>
      <w:r w:rsidR="00C06A6E">
        <w:rPr>
          <w:bCs/>
          <w:iCs/>
          <w:color w:val="000000"/>
          <w:sz w:val="28"/>
          <w:szCs w:val="28"/>
          <w:lang w:val="uk-UA"/>
        </w:rPr>
        <w:t xml:space="preserve">територіальна громада </w:t>
      </w:r>
      <w:r w:rsidRPr="006C58C8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6C58C8">
        <w:rPr>
          <w:bCs/>
          <w:iCs/>
          <w:color w:val="000000"/>
          <w:sz w:val="28"/>
          <w:szCs w:val="28"/>
        </w:rPr>
        <w:t>увійшла</w:t>
      </w:r>
      <w:proofErr w:type="spellEnd"/>
      <w:r w:rsidRPr="006C58C8">
        <w:rPr>
          <w:bCs/>
          <w:iCs/>
          <w:color w:val="000000"/>
          <w:sz w:val="28"/>
          <w:szCs w:val="28"/>
        </w:rPr>
        <w:t xml:space="preserve"> до складу </w:t>
      </w:r>
      <w:proofErr w:type="spellStart"/>
      <w:r w:rsidRPr="006C58C8">
        <w:rPr>
          <w:bCs/>
          <w:iCs/>
          <w:color w:val="000000"/>
          <w:sz w:val="28"/>
          <w:szCs w:val="28"/>
        </w:rPr>
        <w:t>Кременчуцького</w:t>
      </w:r>
      <w:proofErr w:type="spellEnd"/>
      <w:r w:rsidRPr="006C58C8">
        <w:rPr>
          <w:bCs/>
          <w:iCs/>
          <w:color w:val="000000"/>
          <w:sz w:val="28"/>
          <w:szCs w:val="28"/>
        </w:rPr>
        <w:t xml:space="preserve"> району </w:t>
      </w:r>
      <w:proofErr w:type="spellStart"/>
      <w:r w:rsidRPr="006C58C8">
        <w:rPr>
          <w:bCs/>
          <w:iCs/>
          <w:color w:val="000000"/>
          <w:sz w:val="28"/>
          <w:szCs w:val="28"/>
        </w:rPr>
        <w:t>Полтавської</w:t>
      </w:r>
      <w:proofErr w:type="spellEnd"/>
      <w:r w:rsidRPr="006C58C8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6C58C8">
        <w:rPr>
          <w:bCs/>
          <w:iCs/>
          <w:color w:val="000000"/>
          <w:sz w:val="28"/>
          <w:szCs w:val="28"/>
        </w:rPr>
        <w:t>області</w:t>
      </w:r>
      <w:proofErr w:type="spellEnd"/>
      <w:r w:rsidRPr="006C58C8">
        <w:rPr>
          <w:bCs/>
          <w:iCs/>
          <w:color w:val="000000"/>
          <w:sz w:val="28"/>
          <w:szCs w:val="28"/>
        </w:rPr>
        <w:t xml:space="preserve">. </w:t>
      </w:r>
    </w:p>
    <w:p w:rsidR="00874494" w:rsidRPr="006C58C8" w:rsidRDefault="00874494" w:rsidP="00C06A6E">
      <w:pPr>
        <w:jc w:val="both"/>
        <w:rPr>
          <w:color w:val="000000"/>
          <w:sz w:val="28"/>
          <w:szCs w:val="28"/>
        </w:rPr>
      </w:pPr>
      <w:r w:rsidRPr="006C58C8">
        <w:rPr>
          <w:bCs/>
          <w:iCs/>
          <w:color w:val="000000"/>
          <w:sz w:val="28"/>
          <w:szCs w:val="28"/>
        </w:rPr>
        <w:t xml:space="preserve">      </w:t>
      </w:r>
      <w:r w:rsidR="00C06A6E">
        <w:rPr>
          <w:bCs/>
          <w:iCs/>
          <w:color w:val="000000"/>
          <w:sz w:val="28"/>
          <w:szCs w:val="28"/>
          <w:lang w:val="uk-UA"/>
        </w:rPr>
        <w:tab/>
      </w:r>
      <w:proofErr w:type="spellStart"/>
      <w:r w:rsidRPr="006C58C8">
        <w:rPr>
          <w:color w:val="000000"/>
          <w:sz w:val="28"/>
          <w:szCs w:val="28"/>
        </w:rPr>
        <w:t>Семенівська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селищна</w:t>
      </w:r>
      <w:proofErr w:type="spellEnd"/>
      <w:r w:rsidRPr="006C58C8">
        <w:rPr>
          <w:color w:val="000000"/>
          <w:sz w:val="28"/>
          <w:szCs w:val="28"/>
        </w:rPr>
        <w:t xml:space="preserve"> рада </w:t>
      </w:r>
      <w:proofErr w:type="spellStart"/>
      <w:r w:rsidRPr="006C58C8">
        <w:rPr>
          <w:color w:val="000000"/>
          <w:sz w:val="28"/>
          <w:szCs w:val="28"/>
        </w:rPr>
        <w:t>територіально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наближена</w:t>
      </w:r>
      <w:proofErr w:type="spellEnd"/>
      <w:r w:rsidRPr="006C58C8">
        <w:rPr>
          <w:color w:val="000000"/>
          <w:sz w:val="28"/>
          <w:szCs w:val="28"/>
        </w:rPr>
        <w:t xml:space="preserve"> до </w:t>
      </w:r>
      <w:proofErr w:type="spellStart"/>
      <w:r w:rsidRPr="006C58C8">
        <w:rPr>
          <w:color w:val="000000"/>
          <w:sz w:val="28"/>
          <w:szCs w:val="28"/>
        </w:rPr>
        <w:t>найдовшого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Європейського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автошляху</w:t>
      </w:r>
      <w:proofErr w:type="spellEnd"/>
      <w:r w:rsidRPr="006C58C8">
        <w:rPr>
          <w:color w:val="000000"/>
          <w:sz w:val="28"/>
          <w:szCs w:val="28"/>
        </w:rPr>
        <w:t xml:space="preserve"> Е40/М03 та </w:t>
      </w:r>
      <w:proofErr w:type="spellStart"/>
      <w:r w:rsidRPr="006C58C8">
        <w:rPr>
          <w:color w:val="000000"/>
          <w:sz w:val="28"/>
          <w:szCs w:val="28"/>
        </w:rPr>
        <w:t>має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сполучення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з</w:t>
      </w:r>
      <w:proofErr w:type="spellEnd"/>
      <w:r w:rsidRPr="006C58C8">
        <w:rPr>
          <w:color w:val="000000"/>
          <w:sz w:val="28"/>
          <w:szCs w:val="28"/>
        </w:rPr>
        <w:t xml:space="preserve"> ним </w:t>
      </w:r>
      <w:proofErr w:type="spellStart"/>
      <w:r w:rsidRPr="006C58C8">
        <w:rPr>
          <w:color w:val="000000"/>
          <w:sz w:val="28"/>
          <w:szCs w:val="28"/>
        </w:rPr>
        <w:t>автомобільною</w:t>
      </w:r>
      <w:proofErr w:type="spellEnd"/>
      <w:r w:rsidRPr="006C58C8">
        <w:rPr>
          <w:color w:val="000000"/>
          <w:sz w:val="28"/>
          <w:szCs w:val="28"/>
        </w:rPr>
        <w:t xml:space="preserve"> дорогою державного </w:t>
      </w:r>
      <w:proofErr w:type="spellStart"/>
      <w:r w:rsidRPr="006C58C8">
        <w:rPr>
          <w:color w:val="000000"/>
          <w:sz w:val="28"/>
          <w:szCs w:val="28"/>
        </w:rPr>
        <w:t>значення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r w:rsidRPr="006C58C8">
        <w:rPr>
          <w:sz w:val="28"/>
          <w:szCs w:val="28"/>
        </w:rPr>
        <w:t>Т–17–16</w:t>
      </w:r>
      <w:r w:rsidRPr="006C58C8">
        <w:rPr>
          <w:color w:val="000000"/>
          <w:sz w:val="28"/>
          <w:szCs w:val="28"/>
        </w:rPr>
        <w:t xml:space="preserve"> (</w:t>
      </w:r>
      <w:proofErr w:type="spellStart"/>
      <w:r w:rsidRPr="006C58C8">
        <w:rPr>
          <w:color w:val="000000"/>
          <w:sz w:val="28"/>
          <w:szCs w:val="28"/>
        </w:rPr>
        <w:t>Хорол-Семенівка-Кременчук</w:t>
      </w:r>
      <w:proofErr w:type="spellEnd"/>
      <w:r w:rsidRPr="006C58C8">
        <w:rPr>
          <w:color w:val="000000"/>
          <w:sz w:val="28"/>
          <w:szCs w:val="28"/>
        </w:rPr>
        <w:t xml:space="preserve"> (через Бочки)), </w:t>
      </w:r>
      <w:proofErr w:type="spellStart"/>
      <w:r w:rsidRPr="006C58C8">
        <w:rPr>
          <w:color w:val="000000"/>
          <w:sz w:val="28"/>
          <w:szCs w:val="28"/>
        </w:rPr>
        <w:t>протяжністю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територією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громади</w:t>
      </w:r>
      <w:proofErr w:type="spellEnd"/>
      <w:r w:rsidRPr="006C58C8">
        <w:rPr>
          <w:color w:val="000000"/>
          <w:sz w:val="28"/>
          <w:szCs w:val="28"/>
        </w:rPr>
        <w:t xml:space="preserve"> 20км. </w:t>
      </w:r>
    </w:p>
    <w:p w:rsidR="00874494" w:rsidRPr="006C58C8" w:rsidRDefault="00874494" w:rsidP="00874494">
      <w:pPr>
        <w:shd w:val="clear" w:color="auto" w:fill="FFFFFF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6C58C8">
        <w:rPr>
          <w:color w:val="000000"/>
          <w:sz w:val="28"/>
          <w:szCs w:val="28"/>
        </w:rPr>
        <w:t xml:space="preserve">У </w:t>
      </w:r>
      <w:proofErr w:type="gramStart"/>
      <w:r w:rsidRPr="006C58C8">
        <w:rPr>
          <w:color w:val="000000"/>
          <w:sz w:val="28"/>
          <w:szCs w:val="28"/>
        </w:rPr>
        <w:t>межах</w:t>
      </w:r>
      <w:proofErr w:type="gram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громади</w:t>
      </w:r>
      <w:proofErr w:type="spellEnd"/>
      <w:r w:rsidRPr="006C58C8">
        <w:rPr>
          <w:color w:val="000000"/>
          <w:sz w:val="28"/>
          <w:szCs w:val="28"/>
        </w:rPr>
        <w:t xml:space="preserve"> проходить 160,8 км </w:t>
      </w:r>
      <w:proofErr w:type="spellStart"/>
      <w:r w:rsidRPr="006C58C8">
        <w:rPr>
          <w:color w:val="000000"/>
          <w:sz w:val="28"/>
          <w:szCs w:val="28"/>
        </w:rPr>
        <w:t>доріг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Агенства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місцевих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доріг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Полтавської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області</w:t>
      </w:r>
      <w:proofErr w:type="spellEnd"/>
      <w:r w:rsidRPr="006C58C8">
        <w:rPr>
          <w:color w:val="000000"/>
          <w:sz w:val="28"/>
          <w:szCs w:val="28"/>
        </w:rPr>
        <w:t>.</w:t>
      </w:r>
    </w:p>
    <w:p w:rsidR="00874494" w:rsidRPr="006C58C8" w:rsidRDefault="00874494" w:rsidP="00874494">
      <w:pPr>
        <w:shd w:val="clear" w:color="auto" w:fill="FFFFFF"/>
        <w:ind w:firstLine="708"/>
        <w:jc w:val="both"/>
        <w:textAlignment w:val="baseline"/>
        <w:rPr>
          <w:color w:val="000000"/>
          <w:sz w:val="28"/>
          <w:szCs w:val="28"/>
        </w:rPr>
      </w:pPr>
      <w:proofErr w:type="spellStart"/>
      <w:r w:rsidRPr="006C58C8">
        <w:rPr>
          <w:color w:val="000000"/>
          <w:sz w:val="28"/>
          <w:szCs w:val="28"/>
        </w:rPr>
        <w:t>Комунальні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автомобільні</w:t>
      </w:r>
      <w:proofErr w:type="spellEnd"/>
      <w:r w:rsidRPr="006C58C8">
        <w:rPr>
          <w:color w:val="000000"/>
          <w:sz w:val="28"/>
          <w:szCs w:val="28"/>
        </w:rPr>
        <w:t xml:space="preserve"> дороги </w:t>
      </w:r>
      <w:proofErr w:type="spellStart"/>
      <w:proofErr w:type="gramStart"/>
      <w:r w:rsidRPr="006C58C8">
        <w:rPr>
          <w:color w:val="000000"/>
          <w:sz w:val="28"/>
          <w:szCs w:val="28"/>
        </w:rPr>
        <w:t>м</w:t>
      </w:r>
      <w:proofErr w:type="gramEnd"/>
      <w:r w:rsidRPr="006C58C8">
        <w:rPr>
          <w:color w:val="000000"/>
          <w:sz w:val="28"/>
          <w:szCs w:val="28"/>
        </w:rPr>
        <w:t>ісцевого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значення</w:t>
      </w:r>
      <w:proofErr w:type="spellEnd"/>
      <w:r w:rsidRPr="006C58C8">
        <w:rPr>
          <w:color w:val="000000"/>
          <w:sz w:val="28"/>
          <w:szCs w:val="28"/>
        </w:rPr>
        <w:t xml:space="preserve"> (</w:t>
      </w:r>
      <w:proofErr w:type="spellStart"/>
      <w:r w:rsidRPr="006C58C8">
        <w:rPr>
          <w:color w:val="000000"/>
          <w:sz w:val="28"/>
          <w:szCs w:val="28"/>
        </w:rPr>
        <w:t>вулиці</w:t>
      </w:r>
      <w:proofErr w:type="spellEnd"/>
      <w:r w:rsidRPr="006C58C8">
        <w:rPr>
          <w:color w:val="000000"/>
          <w:sz w:val="28"/>
          <w:szCs w:val="28"/>
        </w:rPr>
        <w:t xml:space="preserve">, </w:t>
      </w:r>
      <w:proofErr w:type="spellStart"/>
      <w:r w:rsidRPr="006C58C8">
        <w:rPr>
          <w:color w:val="000000"/>
          <w:sz w:val="28"/>
          <w:szCs w:val="28"/>
        </w:rPr>
        <w:t>провулки</w:t>
      </w:r>
      <w:proofErr w:type="spellEnd"/>
      <w:r w:rsidRPr="006C58C8">
        <w:rPr>
          <w:color w:val="000000"/>
          <w:sz w:val="28"/>
          <w:szCs w:val="28"/>
        </w:rPr>
        <w:t xml:space="preserve">, тупики, </w:t>
      </w:r>
      <w:proofErr w:type="spellStart"/>
      <w:r w:rsidRPr="006C58C8">
        <w:rPr>
          <w:color w:val="000000"/>
          <w:sz w:val="28"/>
          <w:szCs w:val="28"/>
        </w:rPr>
        <w:t>проїзди</w:t>
      </w:r>
      <w:proofErr w:type="spellEnd"/>
      <w:r w:rsidRPr="006C58C8">
        <w:rPr>
          <w:color w:val="000000"/>
          <w:sz w:val="28"/>
          <w:szCs w:val="28"/>
        </w:rPr>
        <w:t>) – 319,085 км.</w:t>
      </w:r>
    </w:p>
    <w:p w:rsidR="00874494" w:rsidRPr="006C58C8" w:rsidRDefault="00874494" w:rsidP="00874494">
      <w:pPr>
        <w:shd w:val="clear" w:color="auto" w:fill="FFFFFF"/>
        <w:ind w:firstLine="708"/>
        <w:jc w:val="both"/>
        <w:textAlignment w:val="baseline"/>
        <w:rPr>
          <w:color w:val="000000"/>
          <w:sz w:val="28"/>
          <w:szCs w:val="28"/>
        </w:rPr>
      </w:pPr>
      <w:proofErr w:type="spellStart"/>
      <w:r w:rsidRPr="006C58C8">
        <w:rPr>
          <w:color w:val="000000"/>
          <w:sz w:val="28"/>
          <w:szCs w:val="28"/>
        </w:rPr>
        <w:t>Залізнична</w:t>
      </w:r>
      <w:proofErr w:type="spellEnd"/>
      <w:r w:rsidRPr="006C58C8">
        <w:rPr>
          <w:color w:val="000000"/>
          <w:sz w:val="28"/>
          <w:szCs w:val="28"/>
        </w:rPr>
        <w:t xml:space="preserve"> транспортна мережа представлена </w:t>
      </w:r>
      <w:proofErr w:type="spellStart"/>
      <w:r w:rsidRPr="006C58C8">
        <w:rPr>
          <w:color w:val="000000"/>
          <w:sz w:val="28"/>
          <w:szCs w:val="28"/>
        </w:rPr>
        <w:t>ділянкою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залізниці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Кременчук</w:t>
      </w:r>
      <w:proofErr w:type="spellEnd"/>
      <w:r w:rsidRPr="006C58C8">
        <w:rPr>
          <w:color w:val="000000"/>
          <w:sz w:val="28"/>
          <w:szCs w:val="28"/>
        </w:rPr>
        <w:t xml:space="preserve"> – Ромодан  та </w:t>
      </w:r>
      <w:proofErr w:type="spellStart"/>
      <w:r w:rsidRPr="006C58C8">
        <w:rPr>
          <w:color w:val="000000"/>
          <w:sz w:val="28"/>
          <w:szCs w:val="28"/>
        </w:rPr>
        <w:t>станцією</w:t>
      </w:r>
      <w:proofErr w:type="spellEnd"/>
      <w:r w:rsidRPr="006C58C8">
        <w:rPr>
          <w:color w:val="000000"/>
          <w:sz w:val="28"/>
          <w:szCs w:val="28"/>
        </w:rPr>
        <w:t xml:space="preserve"> Веселий </w:t>
      </w:r>
      <w:proofErr w:type="spellStart"/>
      <w:r w:rsidRPr="006C58C8">
        <w:rPr>
          <w:color w:val="000000"/>
          <w:sz w:val="28"/>
          <w:szCs w:val="28"/>
        </w:rPr>
        <w:t>Поділ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відокремленого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6C58C8">
        <w:rPr>
          <w:color w:val="000000"/>
          <w:sz w:val="28"/>
          <w:szCs w:val="28"/>
        </w:rPr>
        <w:t>п</w:t>
      </w:r>
      <w:proofErr w:type="gramEnd"/>
      <w:r w:rsidRPr="006C58C8">
        <w:rPr>
          <w:color w:val="000000"/>
          <w:sz w:val="28"/>
          <w:szCs w:val="28"/>
        </w:rPr>
        <w:t>ідрозділу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Полтавської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дирекції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залізничних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перевезень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регіональної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філії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Південної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залізниці</w:t>
      </w:r>
      <w:proofErr w:type="spellEnd"/>
      <w:r w:rsidRPr="006C58C8">
        <w:rPr>
          <w:color w:val="000000"/>
          <w:sz w:val="28"/>
          <w:szCs w:val="28"/>
        </w:rPr>
        <w:t xml:space="preserve"> ПАТ «</w:t>
      </w:r>
      <w:proofErr w:type="spellStart"/>
      <w:r w:rsidRPr="006C58C8">
        <w:rPr>
          <w:color w:val="000000"/>
          <w:sz w:val="28"/>
          <w:szCs w:val="28"/>
        </w:rPr>
        <w:t>Українські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залізниці</w:t>
      </w:r>
      <w:proofErr w:type="spellEnd"/>
      <w:r w:rsidRPr="006C58C8">
        <w:rPr>
          <w:color w:val="000000"/>
          <w:sz w:val="28"/>
          <w:szCs w:val="28"/>
        </w:rPr>
        <w:t>» (</w:t>
      </w:r>
      <w:proofErr w:type="spellStart"/>
      <w:r w:rsidRPr="006C58C8">
        <w:rPr>
          <w:color w:val="000000"/>
          <w:sz w:val="28"/>
          <w:szCs w:val="28"/>
        </w:rPr>
        <w:t>пристанційні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мережі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,7 км"/>
        </w:smartTagPr>
        <w:r w:rsidRPr="006C58C8">
          <w:rPr>
            <w:color w:val="000000"/>
            <w:sz w:val="28"/>
            <w:szCs w:val="28"/>
          </w:rPr>
          <w:t>1,7 км</w:t>
        </w:r>
      </w:smartTag>
      <w:r w:rsidRPr="006C58C8">
        <w:rPr>
          <w:color w:val="000000"/>
          <w:sz w:val="28"/>
          <w:szCs w:val="28"/>
        </w:rPr>
        <w:t>).</w:t>
      </w:r>
    </w:p>
    <w:p w:rsidR="00874494" w:rsidRPr="006C58C8" w:rsidRDefault="00874494" w:rsidP="00874494">
      <w:pPr>
        <w:shd w:val="clear" w:color="auto" w:fill="FFFFFF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6C58C8">
        <w:rPr>
          <w:color w:val="000000"/>
          <w:sz w:val="28"/>
          <w:szCs w:val="28"/>
        </w:rPr>
        <w:t xml:space="preserve">На </w:t>
      </w:r>
      <w:proofErr w:type="spellStart"/>
      <w:r w:rsidRPr="006C58C8">
        <w:rPr>
          <w:color w:val="000000"/>
          <w:sz w:val="28"/>
          <w:szCs w:val="28"/>
        </w:rPr>
        <w:t>території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громади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пасажирські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транспортні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перевезення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здійснюються</w:t>
      </w:r>
      <w:proofErr w:type="spellEnd"/>
      <w:r w:rsidRPr="006C58C8">
        <w:rPr>
          <w:color w:val="000000"/>
          <w:sz w:val="28"/>
          <w:szCs w:val="28"/>
        </w:rPr>
        <w:t xml:space="preserve"> автотранспортом </w:t>
      </w:r>
      <w:proofErr w:type="spellStart"/>
      <w:r w:rsidRPr="006C58C8">
        <w:rPr>
          <w:color w:val="000000"/>
          <w:sz w:val="28"/>
          <w:szCs w:val="28"/>
        </w:rPr>
        <w:t>приватних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6C58C8">
        <w:rPr>
          <w:color w:val="000000"/>
          <w:sz w:val="28"/>
          <w:szCs w:val="28"/>
        </w:rPr>
        <w:t>перев</w:t>
      </w:r>
      <w:proofErr w:type="gramEnd"/>
      <w:r w:rsidRPr="006C58C8">
        <w:rPr>
          <w:color w:val="000000"/>
          <w:sz w:val="28"/>
          <w:szCs w:val="28"/>
        </w:rPr>
        <w:t>ізників</w:t>
      </w:r>
      <w:proofErr w:type="spellEnd"/>
      <w:r w:rsidRPr="006C58C8">
        <w:rPr>
          <w:color w:val="000000"/>
          <w:sz w:val="28"/>
          <w:szCs w:val="28"/>
        </w:rPr>
        <w:t xml:space="preserve">. </w:t>
      </w:r>
      <w:proofErr w:type="spellStart"/>
      <w:r w:rsidRPr="006C58C8">
        <w:rPr>
          <w:color w:val="000000"/>
          <w:sz w:val="28"/>
          <w:szCs w:val="28"/>
        </w:rPr>
        <w:t>Маршрутна</w:t>
      </w:r>
      <w:proofErr w:type="spellEnd"/>
      <w:r w:rsidRPr="006C58C8">
        <w:rPr>
          <w:color w:val="000000"/>
          <w:sz w:val="28"/>
          <w:szCs w:val="28"/>
        </w:rPr>
        <w:t xml:space="preserve">  мережа </w:t>
      </w:r>
      <w:proofErr w:type="spellStart"/>
      <w:r w:rsidRPr="006C58C8">
        <w:rPr>
          <w:color w:val="000000"/>
          <w:sz w:val="28"/>
          <w:szCs w:val="28"/>
        </w:rPr>
        <w:t>регулярних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пасажирських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перевезень</w:t>
      </w:r>
      <w:proofErr w:type="spellEnd"/>
      <w:r w:rsidRPr="006C58C8">
        <w:rPr>
          <w:color w:val="000000"/>
          <w:sz w:val="28"/>
          <w:szCs w:val="28"/>
        </w:rPr>
        <w:t xml:space="preserve">  </w:t>
      </w:r>
      <w:proofErr w:type="spellStart"/>
      <w:r w:rsidRPr="006C58C8">
        <w:rPr>
          <w:color w:val="000000"/>
          <w:sz w:val="28"/>
          <w:szCs w:val="28"/>
        </w:rPr>
        <w:t>забезпечує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транспортним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сполученням</w:t>
      </w:r>
      <w:proofErr w:type="spellEnd"/>
      <w:r w:rsidRPr="006C58C8">
        <w:rPr>
          <w:sz w:val="28"/>
          <w:szCs w:val="28"/>
        </w:rPr>
        <w:t xml:space="preserve"> 22 </w:t>
      </w:r>
      <w:proofErr w:type="spellStart"/>
      <w:r w:rsidRPr="006C58C8">
        <w:rPr>
          <w:sz w:val="28"/>
          <w:szCs w:val="28"/>
        </w:rPr>
        <w:t>населених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пункти</w:t>
      </w:r>
      <w:proofErr w:type="spellEnd"/>
      <w:r w:rsidRPr="006C58C8">
        <w:rPr>
          <w:sz w:val="28"/>
          <w:szCs w:val="28"/>
        </w:rPr>
        <w:t xml:space="preserve"> (50%), в </w:t>
      </w:r>
      <w:proofErr w:type="spellStart"/>
      <w:r w:rsidRPr="006C58C8">
        <w:rPr>
          <w:sz w:val="28"/>
          <w:szCs w:val="28"/>
        </w:rPr>
        <w:t>яких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проживає</w:t>
      </w:r>
      <w:proofErr w:type="spellEnd"/>
      <w:r w:rsidRPr="006C58C8">
        <w:rPr>
          <w:sz w:val="28"/>
          <w:szCs w:val="28"/>
        </w:rPr>
        <w:t xml:space="preserve"> 77%</w:t>
      </w:r>
      <w:r w:rsidRPr="006C58C8">
        <w:rPr>
          <w:color w:val="FF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населення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громади</w:t>
      </w:r>
      <w:proofErr w:type="spellEnd"/>
      <w:r w:rsidRPr="006C58C8">
        <w:rPr>
          <w:color w:val="000000"/>
          <w:sz w:val="28"/>
          <w:szCs w:val="28"/>
        </w:rPr>
        <w:t xml:space="preserve">. Не </w:t>
      </w:r>
      <w:proofErr w:type="spellStart"/>
      <w:r w:rsidRPr="006C58C8">
        <w:rPr>
          <w:color w:val="000000"/>
          <w:sz w:val="28"/>
          <w:szCs w:val="28"/>
        </w:rPr>
        <w:t>забезпечено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регулярними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пасажирськими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перевезеннями</w:t>
      </w:r>
      <w:proofErr w:type="spellEnd"/>
      <w:r w:rsidRPr="006C58C8">
        <w:rPr>
          <w:color w:val="000000"/>
          <w:sz w:val="28"/>
          <w:szCs w:val="28"/>
        </w:rPr>
        <w:t xml:space="preserve">  23% (4012 </w:t>
      </w:r>
      <w:proofErr w:type="spellStart"/>
      <w:r w:rsidRPr="006C58C8">
        <w:rPr>
          <w:color w:val="000000"/>
          <w:sz w:val="28"/>
          <w:szCs w:val="28"/>
        </w:rPr>
        <w:t>чол</w:t>
      </w:r>
      <w:proofErr w:type="spellEnd"/>
      <w:r w:rsidRPr="006C58C8">
        <w:rPr>
          <w:color w:val="000000"/>
          <w:sz w:val="28"/>
          <w:szCs w:val="28"/>
        </w:rPr>
        <w:t xml:space="preserve">).       </w:t>
      </w:r>
      <w:r w:rsidRPr="006C58C8">
        <w:rPr>
          <w:b/>
          <w:bCs/>
          <w:iCs/>
          <w:sz w:val="28"/>
          <w:szCs w:val="28"/>
          <w:bdr w:val="none" w:sz="0" w:space="0" w:color="auto" w:frame="1"/>
        </w:rPr>
        <w:t xml:space="preserve">                           </w:t>
      </w:r>
    </w:p>
    <w:p w:rsidR="00874494" w:rsidRPr="006C58C8" w:rsidRDefault="00874494" w:rsidP="00874494">
      <w:pPr>
        <w:shd w:val="clear" w:color="auto" w:fill="FFFFFF"/>
        <w:ind w:firstLine="708"/>
        <w:jc w:val="both"/>
        <w:textAlignment w:val="baseline"/>
        <w:rPr>
          <w:bCs/>
          <w:iCs/>
          <w:sz w:val="28"/>
          <w:szCs w:val="28"/>
          <w:bdr w:val="none" w:sz="0" w:space="0" w:color="auto" w:frame="1"/>
        </w:rPr>
      </w:pPr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території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громади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господарську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діяльність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здійснюють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переважно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сільськогосподарські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товаровиробники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(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товариства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фермерські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господарства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),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які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спеціалізуються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виробництві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зернових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технічних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культур,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овочів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тваринницької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продукції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Серед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них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найбільшими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платниками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податків</w:t>
      </w:r>
      <w:proofErr w:type="spellEnd"/>
      <w:proofErr w:type="gramStart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є:</w:t>
      </w:r>
      <w:proofErr w:type="gramEnd"/>
    </w:p>
    <w:p w:rsidR="00874494" w:rsidRPr="006C58C8" w:rsidRDefault="00874494" w:rsidP="00874494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6C58C8">
        <w:rPr>
          <w:sz w:val="28"/>
          <w:szCs w:val="28"/>
        </w:rPr>
        <w:t xml:space="preserve">ПСП «Дружба»,  </w:t>
      </w:r>
      <w:proofErr w:type="gramStart"/>
      <w:r w:rsidRPr="006C58C8">
        <w:rPr>
          <w:sz w:val="28"/>
          <w:szCs w:val="28"/>
        </w:rPr>
        <w:t>ТОВ</w:t>
      </w:r>
      <w:proofErr w:type="gramEnd"/>
      <w:r w:rsidRPr="006C58C8">
        <w:rPr>
          <w:sz w:val="28"/>
          <w:szCs w:val="28"/>
        </w:rPr>
        <w:t xml:space="preserve"> «АПО» </w:t>
      </w:r>
      <w:proofErr w:type="spellStart"/>
      <w:r w:rsidRPr="006C58C8">
        <w:rPr>
          <w:sz w:val="28"/>
          <w:szCs w:val="28"/>
        </w:rPr>
        <w:t>Цукровик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Полтавщини</w:t>
      </w:r>
      <w:proofErr w:type="spellEnd"/>
      <w:r w:rsidRPr="006C58C8">
        <w:rPr>
          <w:sz w:val="28"/>
          <w:szCs w:val="28"/>
        </w:rPr>
        <w:t>», ТОВ «</w:t>
      </w:r>
      <w:proofErr w:type="spellStart"/>
      <w:r w:rsidRPr="006C58C8">
        <w:rPr>
          <w:sz w:val="28"/>
          <w:szCs w:val="28"/>
        </w:rPr>
        <w:t>Агріс</w:t>
      </w:r>
      <w:proofErr w:type="spellEnd"/>
      <w:r w:rsidRPr="006C58C8">
        <w:rPr>
          <w:sz w:val="28"/>
          <w:szCs w:val="28"/>
        </w:rPr>
        <w:t>»,  СФГ «</w:t>
      </w:r>
      <w:proofErr w:type="spellStart"/>
      <w:r w:rsidRPr="006C58C8">
        <w:rPr>
          <w:sz w:val="28"/>
          <w:szCs w:val="28"/>
        </w:rPr>
        <w:t>Дослідне</w:t>
      </w:r>
      <w:proofErr w:type="spellEnd"/>
      <w:r w:rsidRPr="006C58C8">
        <w:rPr>
          <w:sz w:val="28"/>
          <w:szCs w:val="28"/>
        </w:rPr>
        <w:t xml:space="preserve">», ТОВ «ЕКОАГРО </w:t>
      </w:r>
      <w:proofErr w:type="spellStart"/>
      <w:r w:rsidRPr="006C58C8">
        <w:rPr>
          <w:sz w:val="28"/>
          <w:szCs w:val="28"/>
        </w:rPr>
        <w:t>фірма</w:t>
      </w:r>
      <w:proofErr w:type="spellEnd"/>
      <w:r w:rsidRPr="006C58C8">
        <w:rPr>
          <w:sz w:val="28"/>
          <w:szCs w:val="28"/>
        </w:rPr>
        <w:t xml:space="preserve"> «</w:t>
      </w:r>
      <w:proofErr w:type="spellStart"/>
      <w:r w:rsidRPr="006C58C8">
        <w:rPr>
          <w:sz w:val="28"/>
          <w:szCs w:val="28"/>
        </w:rPr>
        <w:t>Семенівська</w:t>
      </w:r>
      <w:proofErr w:type="spellEnd"/>
      <w:r w:rsidRPr="006C58C8">
        <w:rPr>
          <w:sz w:val="28"/>
          <w:szCs w:val="28"/>
        </w:rPr>
        <w:t xml:space="preserve"> щедра земля», АФ «</w:t>
      </w:r>
      <w:proofErr w:type="spellStart"/>
      <w:r w:rsidRPr="006C58C8">
        <w:rPr>
          <w:sz w:val="28"/>
          <w:szCs w:val="28"/>
        </w:rPr>
        <w:t>Дніпроагролан</w:t>
      </w:r>
      <w:proofErr w:type="spellEnd"/>
      <w:r w:rsidRPr="006C58C8">
        <w:rPr>
          <w:sz w:val="28"/>
          <w:szCs w:val="28"/>
        </w:rPr>
        <w:t>», ТОВ ІПК «</w:t>
      </w:r>
      <w:proofErr w:type="spellStart"/>
      <w:r w:rsidRPr="006C58C8">
        <w:rPr>
          <w:sz w:val="28"/>
          <w:szCs w:val="28"/>
        </w:rPr>
        <w:t>Полтавазернопродукт</w:t>
      </w:r>
      <w:proofErr w:type="spellEnd"/>
      <w:r w:rsidRPr="006C58C8">
        <w:rPr>
          <w:sz w:val="28"/>
          <w:szCs w:val="28"/>
        </w:rPr>
        <w:t xml:space="preserve">», </w:t>
      </w:r>
      <w:proofErr w:type="spellStart"/>
      <w:r w:rsidRPr="006C58C8">
        <w:rPr>
          <w:sz w:val="28"/>
          <w:szCs w:val="28"/>
        </w:rPr>
        <w:t>Веселоподільська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дослідно-селекційна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станція</w:t>
      </w:r>
      <w:proofErr w:type="spellEnd"/>
      <w:r w:rsidRPr="006C58C8">
        <w:rPr>
          <w:sz w:val="28"/>
          <w:szCs w:val="28"/>
        </w:rPr>
        <w:t xml:space="preserve">, ТОВ «Полтава-2007» та </w:t>
      </w:r>
      <w:proofErr w:type="spellStart"/>
      <w:r w:rsidRPr="006C58C8">
        <w:rPr>
          <w:sz w:val="28"/>
          <w:szCs w:val="28"/>
        </w:rPr>
        <w:t>інші</w:t>
      </w:r>
      <w:proofErr w:type="spellEnd"/>
      <w:r w:rsidRPr="006C58C8">
        <w:rPr>
          <w:sz w:val="28"/>
          <w:szCs w:val="28"/>
        </w:rPr>
        <w:t>.</w:t>
      </w:r>
    </w:p>
    <w:p w:rsidR="00874494" w:rsidRPr="00C306EE" w:rsidRDefault="00874494" w:rsidP="00874494">
      <w:pPr>
        <w:pStyle w:val="2"/>
        <w:ind w:firstLine="708"/>
        <w:jc w:val="both"/>
        <w:rPr>
          <w:rFonts w:ascii="Times New Roman" w:hAnsi="Times New Roman"/>
          <w:sz w:val="28"/>
          <w:szCs w:val="28"/>
        </w:rPr>
      </w:pPr>
      <w:r w:rsidRPr="00C306EE">
        <w:rPr>
          <w:rFonts w:ascii="Times New Roman" w:hAnsi="Times New Roman"/>
          <w:sz w:val="28"/>
          <w:szCs w:val="28"/>
        </w:rPr>
        <w:t>На території громади зареєстровано  489  фізичних осіб - суб’єктів підприємницької діяльності, що перебувають на спрощеній системі оподаткування та сплачують єдиний податок, з них:</w:t>
      </w:r>
    </w:p>
    <w:p w:rsidR="00874494" w:rsidRPr="00C306EE" w:rsidRDefault="00874494" w:rsidP="00874494">
      <w:pPr>
        <w:pStyle w:val="2"/>
        <w:numPr>
          <w:ilvl w:val="0"/>
          <w:numId w:val="13"/>
        </w:numPr>
        <w:ind w:left="709"/>
        <w:jc w:val="both"/>
        <w:rPr>
          <w:rFonts w:ascii="Times New Roman" w:hAnsi="Times New Roman"/>
          <w:sz w:val="28"/>
          <w:szCs w:val="28"/>
        </w:rPr>
      </w:pPr>
      <w:r w:rsidRPr="00C306EE">
        <w:rPr>
          <w:rFonts w:ascii="Times New Roman" w:hAnsi="Times New Roman"/>
          <w:sz w:val="28"/>
          <w:szCs w:val="28"/>
        </w:rPr>
        <w:t>платники єдиного податку першої групи  - 29 чол.;</w:t>
      </w:r>
    </w:p>
    <w:p w:rsidR="00874494" w:rsidRPr="00C306EE" w:rsidRDefault="00874494" w:rsidP="00874494">
      <w:pPr>
        <w:pStyle w:val="2"/>
        <w:numPr>
          <w:ilvl w:val="0"/>
          <w:numId w:val="13"/>
        </w:numPr>
        <w:ind w:left="709"/>
        <w:jc w:val="both"/>
        <w:rPr>
          <w:rFonts w:ascii="Times New Roman" w:hAnsi="Times New Roman"/>
          <w:sz w:val="28"/>
          <w:szCs w:val="28"/>
        </w:rPr>
      </w:pPr>
      <w:r w:rsidRPr="00C306EE">
        <w:rPr>
          <w:rFonts w:ascii="Times New Roman" w:hAnsi="Times New Roman"/>
          <w:sz w:val="28"/>
          <w:szCs w:val="28"/>
        </w:rPr>
        <w:t xml:space="preserve">платники податку другої групи – 257 чол.; </w:t>
      </w:r>
    </w:p>
    <w:p w:rsidR="00874494" w:rsidRPr="00C306EE" w:rsidRDefault="00874494" w:rsidP="00874494">
      <w:pPr>
        <w:pStyle w:val="2"/>
        <w:numPr>
          <w:ilvl w:val="0"/>
          <w:numId w:val="13"/>
        </w:numPr>
        <w:ind w:left="709"/>
        <w:jc w:val="both"/>
        <w:rPr>
          <w:rFonts w:ascii="Times New Roman" w:hAnsi="Times New Roman"/>
          <w:sz w:val="28"/>
          <w:szCs w:val="28"/>
        </w:rPr>
      </w:pPr>
      <w:r w:rsidRPr="00C306EE">
        <w:rPr>
          <w:rFonts w:ascii="Times New Roman" w:hAnsi="Times New Roman"/>
          <w:sz w:val="28"/>
          <w:szCs w:val="28"/>
        </w:rPr>
        <w:t>платники єдиного податку третьої  групи – 132 чол.</w:t>
      </w:r>
    </w:p>
    <w:p w:rsidR="00874494" w:rsidRPr="00C306EE" w:rsidRDefault="00874494" w:rsidP="00874494">
      <w:pPr>
        <w:pStyle w:val="2"/>
        <w:ind w:firstLine="708"/>
        <w:jc w:val="both"/>
        <w:rPr>
          <w:rFonts w:ascii="Times New Roman" w:hAnsi="Times New Roman"/>
          <w:sz w:val="28"/>
          <w:szCs w:val="28"/>
        </w:rPr>
      </w:pPr>
      <w:r w:rsidRPr="00C306EE">
        <w:rPr>
          <w:rFonts w:ascii="Times New Roman" w:hAnsi="Times New Roman"/>
          <w:sz w:val="28"/>
          <w:szCs w:val="28"/>
        </w:rPr>
        <w:t>Також зареєстровано 397 юридичних осіб:  72 із яких застосовують спрощену систему оподаткування, перебуваючи на третій групі та 58 сільськогосподарських товаровиробників – юридичних осіб, які обрали четверту групу оподаткування.</w:t>
      </w:r>
    </w:p>
    <w:p w:rsidR="00874494" w:rsidRPr="006C58C8" w:rsidRDefault="00874494" w:rsidP="00874494">
      <w:pPr>
        <w:shd w:val="clear" w:color="auto" w:fill="FFFFFF"/>
        <w:ind w:firstLine="708"/>
        <w:jc w:val="both"/>
        <w:textAlignment w:val="baseline"/>
        <w:rPr>
          <w:b/>
          <w:bCs/>
          <w:iCs/>
          <w:sz w:val="28"/>
          <w:szCs w:val="28"/>
          <w:bdr w:val="none" w:sz="0" w:space="0" w:color="auto" w:frame="1"/>
        </w:rPr>
      </w:pPr>
      <w:proofErr w:type="gramStart"/>
      <w:r w:rsidRPr="006C58C8">
        <w:rPr>
          <w:sz w:val="28"/>
          <w:szCs w:val="28"/>
        </w:rPr>
        <w:t xml:space="preserve">На </w:t>
      </w:r>
      <w:proofErr w:type="spellStart"/>
      <w:r w:rsidRPr="006C58C8">
        <w:rPr>
          <w:sz w:val="28"/>
          <w:szCs w:val="28"/>
        </w:rPr>
        <w:t>території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громади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функціонує</w:t>
      </w:r>
      <w:proofErr w:type="spellEnd"/>
      <w:r w:rsidRPr="006C58C8">
        <w:rPr>
          <w:sz w:val="28"/>
          <w:szCs w:val="28"/>
        </w:rPr>
        <w:t xml:space="preserve"> 87 </w:t>
      </w:r>
      <w:proofErr w:type="spellStart"/>
      <w:r w:rsidRPr="006C58C8">
        <w:rPr>
          <w:sz w:val="28"/>
          <w:szCs w:val="28"/>
        </w:rPr>
        <w:t>торгівельних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закладів</w:t>
      </w:r>
      <w:proofErr w:type="spellEnd"/>
      <w:r w:rsidRPr="006C58C8">
        <w:rPr>
          <w:sz w:val="28"/>
          <w:szCs w:val="28"/>
        </w:rPr>
        <w:t xml:space="preserve">, у тому </w:t>
      </w:r>
      <w:proofErr w:type="spellStart"/>
      <w:r w:rsidRPr="006C58C8">
        <w:rPr>
          <w:sz w:val="28"/>
          <w:szCs w:val="28"/>
        </w:rPr>
        <w:t>числі</w:t>
      </w:r>
      <w:proofErr w:type="spellEnd"/>
      <w:r w:rsidRPr="006C58C8">
        <w:rPr>
          <w:sz w:val="28"/>
          <w:szCs w:val="28"/>
        </w:rPr>
        <w:t xml:space="preserve">: 71 </w:t>
      </w:r>
      <w:proofErr w:type="spellStart"/>
      <w:r w:rsidRPr="006C58C8">
        <w:rPr>
          <w:sz w:val="28"/>
          <w:szCs w:val="28"/>
        </w:rPr>
        <w:t>продуктових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магазинів</w:t>
      </w:r>
      <w:proofErr w:type="spellEnd"/>
      <w:r w:rsidRPr="006C58C8">
        <w:rPr>
          <w:sz w:val="28"/>
          <w:szCs w:val="28"/>
        </w:rPr>
        <w:t xml:space="preserve">, 16 </w:t>
      </w:r>
      <w:proofErr w:type="spellStart"/>
      <w:r w:rsidRPr="006C58C8">
        <w:rPr>
          <w:sz w:val="28"/>
          <w:szCs w:val="28"/>
        </w:rPr>
        <w:t>магазинів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господарських</w:t>
      </w:r>
      <w:proofErr w:type="spellEnd"/>
      <w:r w:rsidRPr="006C58C8">
        <w:rPr>
          <w:sz w:val="28"/>
          <w:szCs w:val="28"/>
        </w:rPr>
        <w:t xml:space="preserve"> та </w:t>
      </w:r>
      <w:proofErr w:type="spellStart"/>
      <w:r w:rsidRPr="006C58C8">
        <w:rPr>
          <w:sz w:val="28"/>
          <w:szCs w:val="28"/>
        </w:rPr>
        <w:t>інших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промислових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груп</w:t>
      </w:r>
      <w:proofErr w:type="spellEnd"/>
      <w:r w:rsidRPr="006C58C8">
        <w:rPr>
          <w:sz w:val="28"/>
          <w:szCs w:val="28"/>
        </w:rPr>
        <w:t xml:space="preserve">, 4 </w:t>
      </w:r>
      <w:proofErr w:type="spellStart"/>
      <w:r w:rsidRPr="006C58C8">
        <w:rPr>
          <w:sz w:val="28"/>
          <w:szCs w:val="28"/>
        </w:rPr>
        <w:t>автозаправні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станції</w:t>
      </w:r>
      <w:proofErr w:type="spellEnd"/>
      <w:r w:rsidRPr="006C58C8">
        <w:rPr>
          <w:sz w:val="28"/>
          <w:szCs w:val="28"/>
        </w:rPr>
        <w:t xml:space="preserve">, 12 </w:t>
      </w:r>
      <w:proofErr w:type="spellStart"/>
      <w:r w:rsidRPr="006C58C8">
        <w:rPr>
          <w:sz w:val="28"/>
          <w:szCs w:val="28"/>
        </w:rPr>
        <w:t>закладів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громадського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харчування</w:t>
      </w:r>
      <w:proofErr w:type="spellEnd"/>
      <w:r w:rsidRPr="006C58C8">
        <w:rPr>
          <w:sz w:val="28"/>
          <w:szCs w:val="28"/>
        </w:rPr>
        <w:t xml:space="preserve">, 11 </w:t>
      </w:r>
      <w:proofErr w:type="spellStart"/>
      <w:r w:rsidRPr="006C58C8">
        <w:rPr>
          <w:sz w:val="28"/>
          <w:szCs w:val="28"/>
        </w:rPr>
        <w:t>перукарень</w:t>
      </w:r>
      <w:proofErr w:type="spellEnd"/>
      <w:r w:rsidRPr="006C58C8">
        <w:rPr>
          <w:sz w:val="28"/>
          <w:szCs w:val="28"/>
        </w:rPr>
        <w:t xml:space="preserve">, 11 </w:t>
      </w:r>
      <w:proofErr w:type="spellStart"/>
      <w:r w:rsidRPr="006C58C8">
        <w:rPr>
          <w:sz w:val="28"/>
          <w:szCs w:val="28"/>
        </w:rPr>
        <w:t>комерційних</w:t>
      </w:r>
      <w:proofErr w:type="spellEnd"/>
      <w:r w:rsidRPr="006C58C8">
        <w:rPr>
          <w:sz w:val="28"/>
          <w:szCs w:val="28"/>
        </w:rPr>
        <w:t xml:space="preserve"> аптек, 1 </w:t>
      </w:r>
      <w:proofErr w:type="spellStart"/>
      <w:r w:rsidRPr="006C58C8">
        <w:rPr>
          <w:sz w:val="28"/>
          <w:szCs w:val="28"/>
        </w:rPr>
        <w:t>готель</w:t>
      </w:r>
      <w:proofErr w:type="spellEnd"/>
      <w:r w:rsidRPr="006C58C8">
        <w:rPr>
          <w:sz w:val="28"/>
          <w:szCs w:val="28"/>
        </w:rPr>
        <w:t xml:space="preserve">. </w:t>
      </w:r>
      <w:proofErr w:type="gramEnd"/>
    </w:p>
    <w:p w:rsidR="00874494" w:rsidRPr="006C58C8" w:rsidRDefault="00874494" w:rsidP="00874494">
      <w:pPr>
        <w:shd w:val="clear" w:color="auto" w:fill="FFFFFF"/>
        <w:ind w:firstLine="708"/>
        <w:jc w:val="both"/>
        <w:textAlignment w:val="baseline"/>
        <w:rPr>
          <w:bCs/>
          <w:iCs/>
          <w:sz w:val="28"/>
          <w:szCs w:val="28"/>
          <w:bdr w:val="none" w:sz="0" w:space="0" w:color="auto" w:frame="1"/>
        </w:rPr>
      </w:pP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Кількість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особистих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домогосподарств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розташованих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території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Семенівської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селищної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r w:rsidR="00C06A6E">
        <w:rPr>
          <w:bCs/>
          <w:iCs/>
          <w:sz w:val="28"/>
          <w:szCs w:val="28"/>
          <w:bdr w:val="none" w:sz="0" w:space="0" w:color="auto" w:frame="1"/>
          <w:lang w:val="uk-UA"/>
        </w:rPr>
        <w:t>територіальної громади</w:t>
      </w:r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складає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9135, </w:t>
      </w:r>
      <w:proofErr w:type="gramStart"/>
      <w:r w:rsidRPr="006C58C8">
        <w:rPr>
          <w:bCs/>
          <w:iCs/>
          <w:sz w:val="28"/>
          <w:szCs w:val="28"/>
          <w:bdr w:val="none" w:sz="0" w:space="0" w:color="auto" w:frame="1"/>
        </w:rPr>
        <w:t>у</w:t>
      </w:r>
      <w:proofErr w:type="gram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тому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числі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– 9115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приватних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будинків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, 20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багатоквартирних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будинків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>.</w:t>
      </w:r>
    </w:p>
    <w:p w:rsidR="00874494" w:rsidRPr="006C58C8" w:rsidRDefault="00874494" w:rsidP="00874494">
      <w:pPr>
        <w:shd w:val="clear" w:color="auto" w:fill="FFFFFF"/>
        <w:ind w:firstLine="709"/>
        <w:jc w:val="both"/>
        <w:textAlignment w:val="baseline"/>
        <w:rPr>
          <w:bCs/>
          <w:iCs/>
          <w:sz w:val="28"/>
          <w:szCs w:val="28"/>
          <w:bdr w:val="none" w:sz="0" w:space="0" w:color="auto" w:frame="1"/>
        </w:rPr>
      </w:pP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Загальна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протяжність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мережі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вуличного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освітлення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по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населених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gramStart"/>
      <w:r w:rsidRPr="006C58C8">
        <w:rPr>
          <w:bCs/>
          <w:iCs/>
          <w:sz w:val="28"/>
          <w:szCs w:val="28"/>
          <w:bdr w:val="none" w:sz="0" w:space="0" w:color="auto" w:frame="1"/>
        </w:rPr>
        <w:t>пунктах</w:t>
      </w:r>
      <w:proofErr w:type="gram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громади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становить </w:t>
      </w:r>
      <w:smartTag w:uri="urn:schemas-microsoft-com:office:smarttags" w:element="metricconverter">
        <w:smartTagPr>
          <w:attr w:name="ProductID" w:val="219,866 км"/>
        </w:smartTagPr>
        <w:r w:rsidRPr="006C58C8">
          <w:rPr>
            <w:bCs/>
            <w:iCs/>
            <w:sz w:val="28"/>
            <w:szCs w:val="28"/>
            <w:bdr w:val="none" w:sz="0" w:space="0" w:color="auto" w:frame="1"/>
          </w:rPr>
          <w:t>219,866 км</w:t>
        </w:r>
      </w:smartTag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. </w:t>
      </w:r>
    </w:p>
    <w:p w:rsidR="00874494" w:rsidRPr="006C58C8" w:rsidRDefault="00874494" w:rsidP="00874494">
      <w:pPr>
        <w:shd w:val="clear" w:color="auto" w:fill="FFFFFF"/>
        <w:ind w:firstLine="709"/>
        <w:jc w:val="both"/>
        <w:textAlignment w:val="baseline"/>
        <w:rPr>
          <w:bCs/>
          <w:iCs/>
          <w:sz w:val="28"/>
          <w:szCs w:val="28"/>
          <w:bdr w:val="none" w:sz="0" w:space="0" w:color="auto" w:frame="1"/>
        </w:rPr>
      </w:pP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Послуги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поштового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зв’язку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території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громади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надають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 11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поштових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відділень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по селах</w:t>
      </w:r>
      <w:proofErr w:type="gramStart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Б</w:t>
      </w:r>
      <w:proofErr w:type="gramEnd"/>
      <w:r w:rsidRPr="006C58C8">
        <w:rPr>
          <w:bCs/>
          <w:iCs/>
          <w:sz w:val="28"/>
          <w:szCs w:val="28"/>
          <w:bdr w:val="none" w:sz="0" w:space="0" w:color="auto" w:frame="1"/>
        </w:rPr>
        <w:t>іляки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Василівка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Вереміївка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Великі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Липняги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Вербки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lastRenderedPageBreak/>
        <w:t>Заїчинці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, Крива Руда,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Очеретувате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Товсте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Устимівка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Степанівка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 та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відділення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селищі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Семенівка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. </w:t>
      </w:r>
    </w:p>
    <w:p w:rsidR="00874494" w:rsidRPr="00C306EE" w:rsidRDefault="00874494" w:rsidP="00874494">
      <w:pPr>
        <w:pStyle w:val="1"/>
        <w:ind w:firstLine="708"/>
        <w:jc w:val="both"/>
        <w:rPr>
          <w:color w:val="008000"/>
          <w:sz w:val="28"/>
          <w:szCs w:val="28"/>
          <w:bdr w:val="none" w:sz="0" w:space="0" w:color="auto" w:frame="1"/>
          <w:lang w:val="ru-RU" w:eastAsia="ru-RU"/>
        </w:rPr>
      </w:pPr>
      <w:proofErr w:type="spellStart"/>
      <w:r w:rsidRPr="00C306EE">
        <w:rPr>
          <w:color w:val="000000"/>
          <w:sz w:val="28"/>
          <w:szCs w:val="28"/>
          <w:bdr w:val="none" w:sz="0" w:space="0" w:color="auto" w:frame="1"/>
          <w:lang w:val="ru-RU" w:eastAsia="ru-RU"/>
        </w:rPr>
        <w:t>Населення</w:t>
      </w:r>
      <w:proofErr w:type="spellEnd"/>
      <w:r w:rsidRPr="00C306EE"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306EE">
        <w:rPr>
          <w:color w:val="000000"/>
          <w:sz w:val="28"/>
          <w:szCs w:val="28"/>
          <w:bdr w:val="none" w:sz="0" w:space="0" w:color="auto" w:frame="1"/>
          <w:lang w:val="ru-RU" w:eastAsia="ru-RU"/>
        </w:rPr>
        <w:t>громади</w:t>
      </w:r>
      <w:proofErr w:type="spellEnd"/>
      <w:r w:rsidRPr="00C306EE"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306EE">
        <w:rPr>
          <w:color w:val="000000"/>
          <w:sz w:val="28"/>
          <w:szCs w:val="28"/>
          <w:bdr w:val="none" w:sz="0" w:space="0" w:color="auto" w:frame="1"/>
          <w:lang w:val="ru-RU" w:eastAsia="ru-RU"/>
        </w:rPr>
        <w:t>забезпечене</w:t>
      </w:r>
      <w:proofErr w:type="spellEnd"/>
      <w:r w:rsidRPr="00C306EE"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306EE">
        <w:rPr>
          <w:color w:val="000000"/>
          <w:sz w:val="28"/>
          <w:szCs w:val="28"/>
          <w:bdr w:val="none" w:sz="0" w:space="0" w:color="auto" w:frame="1"/>
          <w:lang w:val="ru-RU" w:eastAsia="ru-RU"/>
        </w:rPr>
        <w:t>мобільним</w:t>
      </w:r>
      <w:proofErr w:type="spellEnd"/>
      <w:r w:rsidRPr="00C306EE"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 w:rsidRPr="00C306EE">
        <w:rPr>
          <w:color w:val="000000"/>
          <w:sz w:val="28"/>
          <w:szCs w:val="28"/>
          <w:bdr w:val="none" w:sz="0" w:space="0" w:color="auto" w:frame="1"/>
          <w:lang w:val="ru-RU" w:eastAsia="ru-RU"/>
        </w:rPr>
        <w:t>стаціонарним</w:t>
      </w:r>
      <w:proofErr w:type="spellEnd"/>
      <w:r w:rsidRPr="00C306EE"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306EE">
        <w:rPr>
          <w:color w:val="000000"/>
          <w:sz w:val="28"/>
          <w:szCs w:val="28"/>
          <w:bdr w:val="none" w:sz="0" w:space="0" w:color="auto" w:frame="1"/>
          <w:lang w:val="ru-RU" w:eastAsia="ru-RU"/>
        </w:rPr>
        <w:t>телефонним</w:t>
      </w:r>
      <w:proofErr w:type="spellEnd"/>
      <w:r w:rsidRPr="00C306EE"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 </w:t>
      </w:r>
      <w:proofErr w:type="spellStart"/>
      <w:r w:rsidRPr="00C306EE">
        <w:rPr>
          <w:color w:val="000000"/>
          <w:sz w:val="28"/>
          <w:szCs w:val="28"/>
          <w:bdr w:val="none" w:sz="0" w:space="0" w:color="auto" w:frame="1"/>
          <w:lang w:val="ru-RU" w:eastAsia="ru-RU"/>
        </w:rPr>
        <w:t>зв’язком</w:t>
      </w:r>
      <w:proofErr w:type="spellEnd"/>
      <w:r w:rsidRPr="00C306EE"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. </w:t>
      </w:r>
      <w:r w:rsidRPr="00C306EE">
        <w:rPr>
          <w:sz w:val="28"/>
          <w:szCs w:val="28"/>
          <w:bdr w:val="none" w:sz="0" w:space="0" w:color="auto" w:frame="1"/>
          <w:lang w:val="ru-RU" w:eastAsia="ru-RU"/>
        </w:rPr>
        <w:t xml:space="preserve">Доступ до </w:t>
      </w:r>
      <w:proofErr w:type="spellStart"/>
      <w:r w:rsidRPr="00C306EE">
        <w:rPr>
          <w:sz w:val="28"/>
          <w:szCs w:val="28"/>
          <w:bdr w:val="none" w:sz="0" w:space="0" w:color="auto" w:frame="1"/>
          <w:lang w:val="ru-RU" w:eastAsia="ru-RU"/>
        </w:rPr>
        <w:t>мережі</w:t>
      </w:r>
      <w:proofErr w:type="spellEnd"/>
      <w:r w:rsidRPr="00C306EE">
        <w:rPr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306EE">
        <w:rPr>
          <w:sz w:val="28"/>
          <w:szCs w:val="28"/>
          <w:bdr w:val="none" w:sz="0" w:space="0" w:color="auto" w:frame="1"/>
          <w:lang w:val="ru-RU" w:eastAsia="ru-RU"/>
        </w:rPr>
        <w:t>Інтернет</w:t>
      </w:r>
      <w:proofErr w:type="spellEnd"/>
      <w:r w:rsidRPr="00C306EE">
        <w:rPr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306EE">
        <w:rPr>
          <w:sz w:val="28"/>
          <w:szCs w:val="28"/>
          <w:bdr w:val="none" w:sz="0" w:space="0" w:color="auto" w:frame="1"/>
          <w:lang w:val="ru-RU" w:eastAsia="ru-RU"/>
        </w:rPr>
        <w:t>забезпечують</w:t>
      </w:r>
      <w:proofErr w:type="spellEnd"/>
      <w:r w:rsidRPr="00C306EE">
        <w:rPr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306EE">
        <w:rPr>
          <w:sz w:val="28"/>
          <w:szCs w:val="28"/>
          <w:bdr w:val="none" w:sz="0" w:space="0" w:color="auto" w:frame="1"/>
          <w:lang w:val="ru-RU" w:eastAsia="ru-RU"/>
        </w:rPr>
        <w:t>провайдери</w:t>
      </w:r>
      <w:proofErr w:type="spellEnd"/>
      <w:r w:rsidRPr="00C306EE">
        <w:rPr>
          <w:sz w:val="28"/>
          <w:szCs w:val="28"/>
          <w:bdr w:val="none" w:sz="0" w:space="0" w:color="auto" w:frame="1"/>
          <w:lang w:val="ru-RU" w:eastAsia="ru-RU"/>
        </w:rPr>
        <w:t xml:space="preserve"> ПАТ «</w:t>
      </w:r>
      <w:proofErr w:type="spellStart"/>
      <w:r w:rsidRPr="00C306EE">
        <w:rPr>
          <w:sz w:val="28"/>
          <w:szCs w:val="28"/>
          <w:bdr w:val="none" w:sz="0" w:space="0" w:color="auto" w:frame="1"/>
          <w:lang w:val="ru-RU" w:eastAsia="ru-RU"/>
        </w:rPr>
        <w:t>Укртелеком</w:t>
      </w:r>
      <w:proofErr w:type="spellEnd"/>
      <w:r w:rsidRPr="00C306EE">
        <w:rPr>
          <w:sz w:val="28"/>
          <w:szCs w:val="28"/>
          <w:bdr w:val="none" w:sz="0" w:space="0" w:color="auto" w:frame="1"/>
          <w:lang w:val="ru-RU" w:eastAsia="ru-RU"/>
        </w:rPr>
        <w:t>», ХОУМ-НЕТ», «СУДАФОН», «ЄВРОНЕТ», «</w:t>
      </w:r>
      <w:proofErr w:type="spellStart"/>
      <w:r w:rsidRPr="00C306EE">
        <w:rPr>
          <w:sz w:val="28"/>
          <w:szCs w:val="28"/>
          <w:bdr w:val="none" w:sz="0" w:space="0" w:color="auto" w:frame="1"/>
          <w:lang w:val="ru-RU" w:eastAsia="ru-RU"/>
        </w:rPr>
        <w:t>Електронтехсерві</w:t>
      </w:r>
      <w:proofErr w:type="gramStart"/>
      <w:r w:rsidRPr="00C306EE">
        <w:rPr>
          <w:sz w:val="28"/>
          <w:szCs w:val="28"/>
          <w:bdr w:val="none" w:sz="0" w:space="0" w:color="auto" w:frame="1"/>
          <w:lang w:val="ru-RU" w:eastAsia="ru-RU"/>
        </w:rPr>
        <w:t>с</w:t>
      </w:r>
      <w:proofErr w:type="spellEnd"/>
      <w:proofErr w:type="gramEnd"/>
      <w:r w:rsidRPr="00C306EE">
        <w:rPr>
          <w:sz w:val="28"/>
          <w:szCs w:val="28"/>
          <w:bdr w:val="none" w:sz="0" w:space="0" w:color="auto" w:frame="1"/>
          <w:lang w:val="ru-RU" w:eastAsia="ru-RU"/>
        </w:rPr>
        <w:t>».</w:t>
      </w:r>
    </w:p>
    <w:p w:rsidR="00874494" w:rsidRPr="006C58C8" w:rsidRDefault="00874494" w:rsidP="00874494">
      <w:pPr>
        <w:shd w:val="clear" w:color="auto" w:fill="FFFFFF"/>
        <w:ind w:firstLine="709"/>
        <w:jc w:val="both"/>
        <w:textAlignment w:val="baseline"/>
        <w:rPr>
          <w:bCs/>
          <w:iCs/>
          <w:sz w:val="28"/>
          <w:szCs w:val="28"/>
          <w:bdr w:val="none" w:sz="0" w:space="0" w:color="auto" w:frame="1"/>
        </w:rPr>
      </w:pP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Енергетичну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інфраструктуру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представляють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>:</w:t>
      </w:r>
    </w:p>
    <w:p w:rsidR="00874494" w:rsidRPr="006C58C8" w:rsidRDefault="00874494" w:rsidP="00874494">
      <w:pPr>
        <w:shd w:val="clear" w:color="auto" w:fill="FFFFFF"/>
        <w:ind w:firstLine="709"/>
        <w:jc w:val="both"/>
        <w:textAlignment w:val="baseline"/>
        <w:rPr>
          <w:b/>
          <w:bCs/>
          <w:iCs/>
          <w:sz w:val="28"/>
          <w:szCs w:val="28"/>
          <w:bdr w:val="none" w:sz="0" w:space="0" w:color="auto" w:frame="1"/>
        </w:rPr>
      </w:pP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Семенівська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філія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 ПАТ «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Полтаваобленерго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» та 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Семенівський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 ЦОС  </w:t>
      </w:r>
      <w:proofErr w:type="gramStart"/>
      <w:r w:rsidRPr="006C58C8">
        <w:rPr>
          <w:bCs/>
          <w:iCs/>
          <w:sz w:val="28"/>
          <w:szCs w:val="28"/>
          <w:bdr w:val="none" w:sz="0" w:space="0" w:color="auto" w:frame="1"/>
        </w:rPr>
        <w:t>ТОВ</w:t>
      </w:r>
      <w:proofErr w:type="gram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«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Полтаваенергозбут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>».</w:t>
      </w:r>
    </w:p>
    <w:p w:rsidR="00874494" w:rsidRPr="006C58C8" w:rsidRDefault="00874494" w:rsidP="00874494">
      <w:pPr>
        <w:shd w:val="clear" w:color="auto" w:fill="FFFFFF"/>
        <w:ind w:firstLine="709"/>
        <w:jc w:val="both"/>
        <w:textAlignment w:val="baseline"/>
        <w:rPr>
          <w:bCs/>
          <w:iCs/>
          <w:sz w:val="28"/>
          <w:szCs w:val="28"/>
          <w:bdr w:val="none" w:sz="0" w:space="0" w:color="auto" w:frame="1"/>
        </w:rPr>
      </w:pP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Семенівський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 РГП ПАТ «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Кременчукгаз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»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надає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послуги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з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газопостачання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5213 абонентам. </w:t>
      </w:r>
      <w:r w:rsidRPr="006C58C8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sz w:val="28"/>
          <w:szCs w:val="28"/>
          <w:bdr w:val="none" w:sz="0" w:space="0" w:color="auto" w:frame="1"/>
        </w:rPr>
        <w:t>Загальна</w:t>
      </w:r>
      <w:proofErr w:type="spellEnd"/>
      <w:r w:rsidRPr="006C58C8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sz w:val="28"/>
          <w:szCs w:val="28"/>
          <w:bdr w:val="none" w:sz="0" w:space="0" w:color="auto" w:frame="1"/>
        </w:rPr>
        <w:t>протяжність</w:t>
      </w:r>
      <w:proofErr w:type="spellEnd"/>
      <w:r w:rsidRPr="006C58C8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sz w:val="28"/>
          <w:szCs w:val="28"/>
          <w:bdr w:val="none" w:sz="0" w:space="0" w:color="auto" w:frame="1"/>
        </w:rPr>
        <w:t>газопроводі</w:t>
      </w:r>
      <w:proofErr w:type="gramStart"/>
      <w:r w:rsidRPr="006C58C8">
        <w:rPr>
          <w:sz w:val="28"/>
          <w:szCs w:val="28"/>
          <w:bdr w:val="none" w:sz="0" w:space="0" w:color="auto" w:frame="1"/>
        </w:rPr>
        <w:t>в</w:t>
      </w:r>
      <w:proofErr w:type="spellEnd"/>
      <w:r w:rsidRPr="006C58C8">
        <w:rPr>
          <w:sz w:val="28"/>
          <w:szCs w:val="28"/>
          <w:bdr w:val="none" w:sz="0" w:space="0" w:color="auto" w:frame="1"/>
        </w:rPr>
        <w:t xml:space="preserve"> становить</w:t>
      </w:r>
      <w:proofErr w:type="gramEnd"/>
      <w:r w:rsidRPr="006C58C8">
        <w:rPr>
          <w:sz w:val="28"/>
          <w:szCs w:val="28"/>
          <w:bdr w:val="none" w:sz="0" w:space="0" w:color="auto" w:frame="1"/>
        </w:rPr>
        <w:t xml:space="preserve">: </w:t>
      </w:r>
      <w:proofErr w:type="spellStart"/>
      <w:r w:rsidRPr="006C58C8">
        <w:rPr>
          <w:sz w:val="28"/>
          <w:szCs w:val="28"/>
          <w:bdr w:val="none" w:sz="0" w:space="0" w:color="auto" w:frame="1"/>
        </w:rPr>
        <w:t>високого</w:t>
      </w:r>
      <w:proofErr w:type="spellEnd"/>
      <w:r w:rsidRPr="006C58C8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sz w:val="28"/>
          <w:szCs w:val="28"/>
          <w:bdr w:val="none" w:sz="0" w:space="0" w:color="auto" w:frame="1"/>
        </w:rPr>
        <w:t>тиску</w:t>
      </w:r>
      <w:proofErr w:type="spellEnd"/>
      <w:r w:rsidRPr="006C58C8">
        <w:rPr>
          <w:sz w:val="28"/>
          <w:szCs w:val="28"/>
          <w:bdr w:val="none" w:sz="0" w:space="0" w:color="auto" w:frame="1"/>
        </w:rPr>
        <w:t xml:space="preserve"> – </w:t>
      </w:r>
      <w:smartTag w:uri="urn:schemas-microsoft-com:office:smarttags" w:element="metricconverter">
        <w:smartTagPr>
          <w:attr w:name="ProductID" w:val="87,311 км"/>
        </w:smartTagPr>
        <w:r w:rsidRPr="006C58C8">
          <w:rPr>
            <w:sz w:val="28"/>
            <w:szCs w:val="28"/>
            <w:bdr w:val="none" w:sz="0" w:space="0" w:color="auto" w:frame="1"/>
          </w:rPr>
          <w:t>87,311 км</w:t>
        </w:r>
      </w:smartTag>
      <w:r w:rsidRPr="006C58C8">
        <w:rPr>
          <w:sz w:val="28"/>
          <w:szCs w:val="28"/>
          <w:bdr w:val="none" w:sz="0" w:space="0" w:color="auto" w:frame="1"/>
        </w:rPr>
        <w:t xml:space="preserve">;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середнього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тиску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– </w:t>
      </w:r>
      <w:smartTag w:uri="urn:schemas-microsoft-com:office:smarttags" w:element="metricconverter">
        <w:smartTagPr>
          <w:attr w:name="ProductID" w:val="118,121 км"/>
        </w:smartTagPr>
        <w:r w:rsidRPr="006C58C8">
          <w:rPr>
            <w:bCs/>
            <w:iCs/>
            <w:sz w:val="28"/>
            <w:szCs w:val="28"/>
            <w:bdr w:val="none" w:sz="0" w:space="0" w:color="auto" w:frame="1"/>
          </w:rPr>
          <w:t>118,121 км</w:t>
        </w:r>
      </w:smartTag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;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низького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bCs/>
          <w:iCs/>
          <w:sz w:val="28"/>
          <w:szCs w:val="28"/>
          <w:bdr w:val="none" w:sz="0" w:space="0" w:color="auto" w:frame="1"/>
        </w:rPr>
        <w:t>тиску</w:t>
      </w:r>
      <w:proofErr w:type="spellEnd"/>
      <w:r w:rsidRPr="006C58C8">
        <w:rPr>
          <w:bCs/>
          <w:iCs/>
          <w:sz w:val="28"/>
          <w:szCs w:val="28"/>
          <w:bdr w:val="none" w:sz="0" w:space="0" w:color="auto" w:frame="1"/>
        </w:rPr>
        <w:t xml:space="preserve"> – </w:t>
      </w:r>
      <w:smartTag w:uri="urn:schemas-microsoft-com:office:smarttags" w:element="metricconverter">
        <w:smartTagPr>
          <w:attr w:name="ProductID" w:val="111,344 км"/>
        </w:smartTagPr>
        <w:r w:rsidRPr="006C58C8">
          <w:rPr>
            <w:bCs/>
            <w:iCs/>
            <w:sz w:val="28"/>
            <w:szCs w:val="28"/>
            <w:bdr w:val="none" w:sz="0" w:space="0" w:color="auto" w:frame="1"/>
          </w:rPr>
          <w:t>111,344 км</w:t>
        </w:r>
      </w:smartTag>
      <w:r w:rsidRPr="006C58C8">
        <w:rPr>
          <w:bCs/>
          <w:iCs/>
          <w:sz w:val="28"/>
          <w:szCs w:val="28"/>
          <w:bdr w:val="none" w:sz="0" w:space="0" w:color="auto" w:frame="1"/>
        </w:rPr>
        <w:t>.</w:t>
      </w:r>
    </w:p>
    <w:p w:rsidR="00874494" w:rsidRPr="006C58C8" w:rsidRDefault="00874494" w:rsidP="00874494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6C58C8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6C58C8">
        <w:rPr>
          <w:sz w:val="28"/>
          <w:szCs w:val="28"/>
        </w:rPr>
        <w:t>Комунальне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proofErr w:type="gramStart"/>
      <w:r w:rsidRPr="006C58C8">
        <w:rPr>
          <w:sz w:val="28"/>
          <w:szCs w:val="28"/>
        </w:rPr>
        <w:t>п</w:t>
      </w:r>
      <w:proofErr w:type="gramEnd"/>
      <w:r w:rsidRPr="006C58C8">
        <w:rPr>
          <w:sz w:val="28"/>
          <w:szCs w:val="28"/>
        </w:rPr>
        <w:t>ідприємство</w:t>
      </w:r>
      <w:proofErr w:type="spellEnd"/>
      <w:r w:rsidRPr="006C58C8">
        <w:rPr>
          <w:sz w:val="28"/>
          <w:szCs w:val="28"/>
        </w:rPr>
        <w:t xml:space="preserve"> «</w:t>
      </w:r>
      <w:proofErr w:type="spellStart"/>
      <w:r w:rsidRPr="006C58C8">
        <w:rPr>
          <w:sz w:val="28"/>
          <w:szCs w:val="28"/>
        </w:rPr>
        <w:t>Комунальник</w:t>
      </w:r>
      <w:proofErr w:type="spellEnd"/>
      <w:r w:rsidRPr="006C58C8">
        <w:rPr>
          <w:sz w:val="28"/>
          <w:szCs w:val="28"/>
        </w:rPr>
        <w:t xml:space="preserve">»  </w:t>
      </w:r>
      <w:proofErr w:type="spellStart"/>
      <w:r w:rsidRPr="006C58C8">
        <w:rPr>
          <w:sz w:val="28"/>
          <w:szCs w:val="28"/>
        </w:rPr>
        <w:t>надає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послуги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з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водопостачання</w:t>
      </w:r>
      <w:proofErr w:type="spellEnd"/>
      <w:r w:rsidRPr="006C58C8">
        <w:rPr>
          <w:sz w:val="28"/>
          <w:szCs w:val="28"/>
        </w:rPr>
        <w:t xml:space="preserve"> та </w:t>
      </w:r>
      <w:proofErr w:type="spellStart"/>
      <w:r w:rsidRPr="006C58C8">
        <w:rPr>
          <w:sz w:val="28"/>
          <w:szCs w:val="28"/>
        </w:rPr>
        <w:t>водовідведення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підприємств</w:t>
      </w:r>
      <w:proofErr w:type="spellEnd"/>
      <w:r w:rsidRPr="006C58C8">
        <w:rPr>
          <w:sz w:val="28"/>
          <w:szCs w:val="28"/>
        </w:rPr>
        <w:t xml:space="preserve">, </w:t>
      </w:r>
      <w:proofErr w:type="spellStart"/>
      <w:r w:rsidRPr="006C58C8">
        <w:rPr>
          <w:sz w:val="28"/>
          <w:szCs w:val="28"/>
        </w:rPr>
        <w:t>організацій</w:t>
      </w:r>
      <w:proofErr w:type="spellEnd"/>
      <w:r w:rsidRPr="006C58C8">
        <w:rPr>
          <w:sz w:val="28"/>
          <w:szCs w:val="28"/>
        </w:rPr>
        <w:t xml:space="preserve"> та </w:t>
      </w:r>
      <w:proofErr w:type="spellStart"/>
      <w:r w:rsidRPr="006C58C8">
        <w:rPr>
          <w:sz w:val="28"/>
          <w:szCs w:val="28"/>
        </w:rPr>
        <w:t>населення</w:t>
      </w:r>
      <w:proofErr w:type="spellEnd"/>
      <w:r w:rsidRPr="006C58C8">
        <w:rPr>
          <w:sz w:val="28"/>
          <w:szCs w:val="28"/>
        </w:rPr>
        <w:t xml:space="preserve">, </w:t>
      </w:r>
      <w:proofErr w:type="spellStart"/>
      <w:r w:rsidRPr="006C58C8">
        <w:rPr>
          <w:sz w:val="28"/>
          <w:szCs w:val="28"/>
        </w:rPr>
        <w:t>вивезення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побутових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відходів</w:t>
      </w:r>
      <w:proofErr w:type="spellEnd"/>
      <w:r w:rsidRPr="006C58C8">
        <w:rPr>
          <w:sz w:val="28"/>
          <w:szCs w:val="28"/>
        </w:rPr>
        <w:t xml:space="preserve">, </w:t>
      </w:r>
      <w:proofErr w:type="spellStart"/>
      <w:r w:rsidRPr="006C58C8">
        <w:rPr>
          <w:sz w:val="28"/>
          <w:szCs w:val="28"/>
        </w:rPr>
        <w:t>благоустрій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сіл</w:t>
      </w:r>
      <w:proofErr w:type="spellEnd"/>
      <w:r w:rsidRPr="006C58C8">
        <w:rPr>
          <w:sz w:val="28"/>
          <w:szCs w:val="28"/>
        </w:rPr>
        <w:t xml:space="preserve"> та селища.</w:t>
      </w:r>
    </w:p>
    <w:p w:rsidR="00874494" w:rsidRPr="00C306EE" w:rsidRDefault="00874494" w:rsidP="00874494">
      <w:pPr>
        <w:pStyle w:val="10"/>
        <w:ind w:left="0" w:firstLine="709"/>
        <w:jc w:val="both"/>
        <w:rPr>
          <w:sz w:val="28"/>
          <w:szCs w:val="28"/>
          <w:lang w:val="uk-UA"/>
        </w:rPr>
      </w:pPr>
      <w:r w:rsidRPr="00C306EE">
        <w:rPr>
          <w:sz w:val="28"/>
          <w:szCs w:val="28"/>
          <w:lang w:val="uk-UA"/>
        </w:rPr>
        <w:t>З</w:t>
      </w:r>
      <w:proofErr w:type="spellStart"/>
      <w:r w:rsidRPr="00C306EE">
        <w:rPr>
          <w:sz w:val="28"/>
          <w:szCs w:val="28"/>
        </w:rPr>
        <w:t>агальна</w:t>
      </w:r>
      <w:proofErr w:type="spellEnd"/>
      <w:r w:rsidRPr="00C306EE">
        <w:rPr>
          <w:sz w:val="28"/>
          <w:szCs w:val="28"/>
        </w:rPr>
        <w:t xml:space="preserve"> </w:t>
      </w:r>
      <w:proofErr w:type="spellStart"/>
      <w:r w:rsidRPr="00C306EE">
        <w:rPr>
          <w:sz w:val="28"/>
          <w:szCs w:val="28"/>
        </w:rPr>
        <w:t>протяжність</w:t>
      </w:r>
      <w:proofErr w:type="spellEnd"/>
      <w:r w:rsidRPr="00C306EE">
        <w:rPr>
          <w:sz w:val="28"/>
          <w:szCs w:val="28"/>
        </w:rPr>
        <w:t xml:space="preserve"> водопроводу – 18,4</w:t>
      </w:r>
      <w:r w:rsidRPr="00C306EE">
        <w:rPr>
          <w:sz w:val="28"/>
          <w:szCs w:val="28"/>
          <w:lang w:val="uk-UA"/>
        </w:rPr>
        <w:t xml:space="preserve"> </w:t>
      </w:r>
      <w:r w:rsidRPr="00C306EE">
        <w:rPr>
          <w:sz w:val="28"/>
          <w:szCs w:val="28"/>
        </w:rPr>
        <w:t xml:space="preserve">км, </w:t>
      </w:r>
      <w:proofErr w:type="spellStart"/>
      <w:r w:rsidRPr="00C306EE">
        <w:rPr>
          <w:sz w:val="28"/>
          <w:szCs w:val="28"/>
        </w:rPr>
        <w:t>загальна</w:t>
      </w:r>
      <w:proofErr w:type="spellEnd"/>
      <w:r w:rsidRPr="00C306EE">
        <w:rPr>
          <w:sz w:val="28"/>
          <w:szCs w:val="28"/>
        </w:rPr>
        <w:t xml:space="preserve"> </w:t>
      </w:r>
      <w:proofErr w:type="spellStart"/>
      <w:r w:rsidRPr="00C306EE">
        <w:rPr>
          <w:sz w:val="28"/>
          <w:szCs w:val="28"/>
        </w:rPr>
        <w:t>протяжність</w:t>
      </w:r>
      <w:proofErr w:type="spellEnd"/>
      <w:r w:rsidRPr="00C306EE">
        <w:rPr>
          <w:sz w:val="28"/>
          <w:szCs w:val="28"/>
        </w:rPr>
        <w:t xml:space="preserve"> </w:t>
      </w:r>
      <w:proofErr w:type="spellStart"/>
      <w:r w:rsidRPr="00C306EE">
        <w:rPr>
          <w:sz w:val="28"/>
          <w:szCs w:val="28"/>
        </w:rPr>
        <w:t>каналізаційної</w:t>
      </w:r>
      <w:proofErr w:type="spellEnd"/>
      <w:r w:rsidRPr="00C306EE">
        <w:rPr>
          <w:sz w:val="28"/>
          <w:szCs w:val="28"/>
        </w:rPr>
        <w:t xml:space="preserve"> </w:t>
      </w:r>
      <w:proofErr w:type="spellStart"/>
      <w:r w:rsidRPr="00C306EE">
        <w:rPr>
          <w:sz w:val="28"/>
          <w:szCs w:val="28"/>
        </w:rPr>
        <w:t>мережі</w:t>
      </w:r>
      <w:proofErr w:type="spellEnd"/>
      <w:r w:rsidRPr="00C306EE">
        <w:rPr>
          <w:sz w:val="28"/>
          <w:szCs w:val="28"/>
        </w:rPr>
        <w:t xml:space="preserve"> -  7,1км.   </w:t>
      </w:r>
    </w:p>
    <w:p w:rsidR="00874494" w:rsidRPr="00C306EE" w:rsidRDefault="00874494" w:rsidP="00874494">
      <w:pPr>
        <w:pStyle w:val="10"/>
        <w:ind w:left="0" w:firstLine="709"/>
        <w:jc w:val="both"/>
        <w:rPr>
          <w:sz w:val="28"/>
          <w:szCs w:val="28"/>
        </w:rPr>
      </w:pPr>
      <w:r w:rsidRPr="00C306EE">
        <w:rPr>
          <w:sz w:val="28"/>
          <w:szCs w:val="28"/>
          <w:lang w:val="uk-UA"/>
        </w:rPr>
        <w:t xml:space="preserve">У населених пунктах громади є  вуличні та інші водогони, </w:t>
      </w:r>
      <w:proofErr w:type="spellStart"/>
      <w:r w:rsidRPr="00C306EE">
        <w:rPr>
          <w:sz w:val="28"/>
          <w:szCs w:val="28"/>
        </w:rPr>
        <w:t>загальною</w:t>
      </w:r>
      <w:proofErr w:type="spellEnd"/>
      <w:r w:rsidRPr="00C306EE">
        <w:rPr>
          <w:sz w:val="28"/>
          <w:szCs w:val="28"/>
        </w:rPr>
        <w:t xml:space="preserve"> </w:t>
      </w:r>
      <w:proofErr w:type="spellStart"/>
      <w:r w:rsidRPr="00C306EE">
        <w:rPr>
          <w:sz w:val="28"/>
          <w:szCs w:val="28"/>
        </w:rPr>
        <w:t>протяжністю</w:t>
      </w:r>
      <w:proofErr w:type="spellEnd"/>
      <w:r w:rsidRPr="00C306EE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6 км"/>
        </w:smartTagPr>
        <w:r w:rsidRPr="00C306EE">
          <w:rPr>
            <w:sz w:val="28"/>
            <w:szCs w:val="28"/>
          </w:rPr>
          <w:t>16 км</w:t>
        </w:r>
      </w:smartTag>
      <w:r w:rsidRPr="00C306EE">
        <w:rPr>
          <w:sz w:val="28"/>
          <w:szCs w:val="28"/>
        </w:rPr>
        <w:t xml:space="preserve">, 15  </w:t>
      </w:r>
      <w:proofErr w:type="spellStart"/>
      <w:r w:rsidRPr="00C306EE">
        <w:rPr>
          <w:sz w:val="28"/>
          <w:szCs w:val="28"/>
        </w:rPr>
        <w:t>водонапірних</w:t>
      </w:r>
      <w:proofErr w:type="spellEnd"/>
      <w:r w:rsidRPr="00C306EE">
        <w:rPr>
          <w:sz w:val="28"/>
          <w:szCs w:val="28"/>
        </w:rPr>
        <w:t xml:space="preserve"> веж та  5 </w:t>
      </w:r>
      <w:proofErr w:type="spellStart"/>
      <w:r w:rsidRPr="00C306EE">
        <w:rPr>
          <w:sz w:val="28"/>
          <w:szCs w:val="28"/>
        </w:rPr>
        <w:t>артезіанських</w:t>
      </w:r>
      <w:proofErr w:type="spellEnd"/>
      <w:r w:rsidRPr="00C306EE">
        <w:rPr>
          <w:sz w:val="28"/>
          <w:szCs w:val="28"/>
        </w:rPr>
        <w:t xml:space="preserve"> </w:t>
      </w:r>
      <w:proofErr w:type="spellStart"/>
      <w:r w:rsidRPr="00C306EE">
        <w:rPr>
          <w:sz w:val="28"/>
          <w:szCs w:val="28"/>
        </w:rPr>
        <w:t>свердловин</w:t>
      </w:r>
      <w:proofErr w:type="spellEnd"/>
      <w:r w:rsidRPr="00C306EE">
        <w:rPr>
          <w:sz w:val="28"/>
          <w:szCs w:val="28"/>
        </w:rPr>
        <w:t xml:space="preserve">. </w:t>
      </w:r>
    </w:p>
    <w:p w:rsidR="00874494" w:rsidRPr="006C58C8" w:rsidRDefault="00874494" w:rsidP="00874494">
      <w:pPr>
        <w:ind w:firstLine="709"/>
        <w:jc w:val="both"/>
        <w:rPr>
          <w:color w:val="000000"/>
          <w:sz w:val="28"/>
          <w:szCs w:val="28"/>
        </w:rPr>
      </w:pPr>
      <w:proofErr w:type="spellStart"/>
      <w:r w:rsidRPr="006C58C8">
        <w:rPr>
          <w:color w:val="000000"/>
          <w:sz w:val="28"/>
          <w:szCs w:val="28"/>
        </w:rPr>
        <w:t>Протягом</w:t>
      </w:r>
      <w:proofErr w:type="spellEnd"/>
      <w:r w:rsidRPr="006C58C8">
        <w:rPr>
          <w:color w:val="000000"/>
          <w:sz w:val="28"/>
          <w:szCs w:val="28"/>
        </w:rPr>
        <w:t xml:space="preserve"> 2020-2021років </w:t>
      </w:r>
      <w:proofErr w:type="spellStart"/>
      <w:r w:rsidRPr="006C58C8">
        <w:rPr>
          <w:color w:val="000000"/>
          <w:sz w:val="28"/>
          <w:szCs w:val="28"/>
        </w:rPr>
        <w:t>Семенівська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селищна</w:t>
      </w:r>
      <w:proofErr w:type="spellEnd"/>
      <w:r w:rsidRPr="006C58C8">
        <w:rPr>
          <w:color w:val="000000"/>
          <w:sz w:val="28"/>
          <w:szCs w:val="28"/>
        </w:rPr>
        <w:t xml:space="preserve"> рада </w:t>
      </w:r>
      <w:proofErr w:type="spellStart"/>
      <w:r w:rsidRPr="006C58C8">
        <w:rPr>
          <w:color w:val="000000"/>
          <w:sz w:val="28"/>
          <w:szCs w:val="28"/>
        </w:rPr>
        <w:t>сформувала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власну</w:t>
      </w:r>
      <w:proofErr w:type="spellEnd"/>
      <w:r w:rsidRPr="006C58C8">
        <w:rPr>
          <w:color w:val="000000"/>
          <w:sz w:val="28"/>
          <w:szCs w:val="28"/>
        </w:rPr>
        <w:t xml:space="preserve"> мережу </w:t>
      </w:r>
      <w:proofErr w:type="spellStart"/>
      <w:r w:rsidRPr="006C58C8">
        <w:rPr>
          <w:color w:val="000000"/>
          <w:sz w:val="28"/>
          <w:szCs w:val="28"/>
        </w:rPr>
        <w:t>закладів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освіти</w:t>
      </w:r>
      <w:proofErr w:type="spellEnd"/>
      <w:r w:rsidRPr="006C58C8">
        <w:rPr>
          <w:color w:val="000000"/>
          <w:sz w:val="28"/>
          <w:szCs w:val="28"/>
        </w:rPr>
        <w:t xml:space="preserve">, </w:t>
      </w:r>
      <w:proofErr w:type="spellStart"/>
      <w:r w:rsidRPr="006C58C8">
        <w:rPr>
          <w:color w:val="000000"/>
          <w:sz w:val="28"/>
          <w:szCs w:val="28"/>
        </w:rPr>
        <w:t>галузі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культури</w:t>
      </w:r>
      <w:proofErr w:type="spellEnd"/>
      <w:r w:rsidRPr="006C58C8">
        <w:rPr>
          <w:color w:val="000000"/>
          <w:sz w:val="28"/>
          <w:szCs w:val="28"/>
        </w:rPr>
        <w:t xml:space="preserve"> та </w:t>
      </w:r>
      <w:proofErr w:type="spellStart"/>
      <w:proofErr w:type="gramStart"/>
      <w:r w:rsidRPr="006C58C8">
        <w:rPr>
          <w:color w:val="000000"/>
          <w:sz w:val="28"/>
          <w:szCs w:val="28"/>
        </w:rPr>
        <w:t>соц</w:t>
      </w:r>
      <w:proofErr w:type="gramEnd"/>
      <w:r w:rsidRPr="006C58C8">
        <w:rPr>
          <w:color w:val="000000"/>
          <w:sz w:val="28"/>
          <w:szCs w:val="28"/>
        </w:rPr>
        <w:t>іального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захисту</w:t>
      </w:r>
      <w:proofErr w:type="spellEnd"/>
      <w:r w:rsidRPr="006C58C8">
        <w:rPr>
          <w:color w:val="000000"/>
          <w:sz w:val="28"/>
          <w:szCs w:val="28"/>
        </w:rPr>
        <w:t xml:space="preserve">. У </w:t>
      </w:r>
      <w:proofErr w:type="spellStart"/>
      <w:r w:rsidRPr="006C58C8">
        <w:rPr>
          <w:color w:val="000000"/>
          <w:sz w:val="28"/>
          <w:szCs w:val="28"/>
        </w:rPr>
        <w:t>процесі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реформування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перебуває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галузь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охорони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здоров’я</w:t>
      </w:r>
      <w:proofErr w:type="spellEnd"/>
      <w:r w:rsidRPr="006C58C8">
        <w:rPr>
          <w:color w:val="000000"/>
          <w:sz w:val="28"/>
          <w:szCs w:val="28"/>
        </w:rPr>
        <w:t>.</w:t>
      </w:r>
    </w:p>
    <w:p w:rsidR="00874494" w:rsidRPr="006C58C8" w:rsidRDefault="00874494" w:rsidP="00874494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6C58C8">
        <w:rPr>
          <w:sz w:val="28"/>
          <w:szCs w:val="28"/>
        </w:rPr>
        <w:t xml:space="preserve"> У </w:t>
      </w:r>
      <w:proofErr w:type="spellStart"/>
      <w:r w:rsidRPr="006C58C8">
        <w:rPr>
          <w:sz w:val="28"/>
          <w:szCs w:val="28"/>
        </w:rPr>
        <w:t>травні</w:t>
      </w:r>
      <w:proofErr w:type="spellEnd"/>
      <w:r w:rsidRPr="006C58C8">
        <w:rPr>
          <w:sz w:val="28"/>
          <w:szCs w:val="28"/>
        </w:rPr>
        <w:t xml:space="preserve"> 2021 року створено Центр </w:t>
      </w:r>
      <w:proofErr w:type="spellStart"/>
      <w:r w:rsidRPr="006C58C8">
        <w:rPr>
          <w:sz w:val="28"/>
          <w:szCs w:val="28"/>
        </w:rPr>
        <w:t>надання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адміністративних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послуг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виконавчого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комітету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Семенівської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селищної</w:t>
      </w:r>
      <w:proofErr w:type="spellEnd"/>
      <w:r w:rsidRPr="006C58C8">
        <w:rPr>
          <w:sz w:val="28"/>
          <w:szCs w:val="28"/>
        </w:rPr>
        <w:t xml:space="preserve"> ради, </w:t>
      </w:r>
      <w:proofErr w:type="spellStart"/>
      <w:r w:rsidRPr="006C58C8">
        <w:rPr>
          <w:sz w:val="28"/>
          <w:szCs w:val="28"/>
        </w:rPr>
        <w:t>який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надає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близько</w:t>
      </w:r>
      <w:proofErr w:type="spellEnd"/>
      <w:r w:rsidRPr="006C58C8">
        <w:rPr>
          <w:sz w:val="28"/>
          <w:szCs w:val="28"/>
        </w:rPr>
        <w:t xml:space="preserve"> 140 </w:t>
      </w:r>
      <w:proofErr w:type="spellStart"/>
      <w:r w:rsidRPr="006C58C8">
        <w:rPr>
          <w:sz w:val="28"/>
          <w:szCs w:val="28"/>
        </w:rPr>
        <w:t>видів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адміністративних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послуг</w:t>
      </w:r>
      <w:proofErr w:type="spellEnd"/>
      <w:r w:rsidRPr="006C58C8">
        <w:rPr>
          <w:sz w:val="28"/>
          <w:szCs w:val="28"/>
        </w:rPr>
        <w:t xml:space="preserve">. </w:t>
      </w:r>
      <w:proofErr w:type="spellStart"/>
      <w:r w:rsidRPr="006C58C8">
        <w:rPr>
          <w:sz w:val="28"/>
          <w:szCs w:val="28"/>
        </w:rPr>
        <w:t>Послугами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ЦНАПу</w:t>
      </w:r>
      <w:proofErr w:type="spellEnd"/>
      <w:r w:rsidRPr="006C58C8">
        <w:rPr>
          <w:sz w:val="28"/>
          <w:szCs w:val="28"/>
        </w:rPr>
        <w:t xml:space="preserve">  </w:t>
      </w:r>
      <w:proofErr w:type="spellStart"/>
      <w:r w:rsidRPr="006C58C8">
        <w:rPr>
          <w:sz w:val="28"/>
          <w:szCs w:val="28"/>
        </w:rPr>
        <w:t>з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травня</w:t>
      </w:r>
      <w:proofErr w:type="spellEnd"/>
      <w:r w:rsidRPr="006C58C8">
        <w:rPr>
          <w:sz w:val="28"/>
          <w:szCs w:val="28"/>
        </w:rPr>
        <w:t xml:space="preserve">  2021року </w:t>
      </w:r>
      <w:proofErr w:type="spellStart"/>
      <w:r w:rsidRPr="006C58C8">
        <w:rPr>
          <w:sz w:val="28"/>
          <w:szCs w:val="28"/>
        </w:rPr>
        <w:t>скористалось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близько</w:t>
      </w:r>
      <w:proofErr w:type="spellEnd"/>
      <w:r w:rsidRPr="006C58C8">
        <w:rPr>
          <w:sz w:val="28"/>
          <w:szCs w:val="28"/>
        </w:rPr>
        <w:t xml:space="preserve">  6688 </w:t>
      </w:r>
      <w:proofErr w:type="spellStart"/>
      <w:r w:rsidRPr="006C58C8">
        <w:rPr>
          <w:sz w:val="28"/>
          <w:szCs w:val="28"/>
        </w:rPr>
        <w:t>суб’єктів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звернення</w:t>
      </w:r>
      <w:proofErr w:type="spellEnd"/>
      <w:r w:rsidRPr="006C58C8">
        <w:rPr>
          <w:sz w:val="28"/>
          <w:szCs w:val="28"/>
        </w:rPr>
        <w:t>.</w:t>
      </w:r>
    </w:p>
    <w:p w:rsidR="00874494" w:rsidRPr="006C58C8" w:rsidRDefault="00874494" w:rsidP="00874494">
      <w:pPr>
        <w:shd w:val="clear" w:color="auto" w:fill="FFFFFF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6C58C8">
        <w:rPr>
          <w:color w:val="000000"/>
          <w:sz w:val="28"/>
          <w:szCs w:val="28"/>
        </w:rPr>
        <w:t xml:space="preserve">На </w:t>
      </w:r>
      <w:proofErr w:type="spellStart"/>
      <w:r w:rsidRPr="006C58C8">
        <w:rPr>
          <w:color w:val="000000"/>
          <w:sz w:val="28"/>
          <w:szCs w:val="28"/>
        </w:rPr>
        <w:t>території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Семенівської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селищної</w:t>
      </w:r>
      <w:proofErr w:type="spellEnd"/>
      <w:r w:rsidRPr="006C58C8">
        <w:rPr>
          <w:color w:val="000000"/>
          <w:sz w:val="28"/>
          <w:szCs w:val="28"/>
        </w:rPr>
        <w:t xml:space="preserve"> ради </w:t>
      </w:r>
      <w:proofErr w:type="spellStart"/>
      <w:r w:rsidRPr="006C58C8">
        <w:rPr>
          <w:color w:val="000000"/>
          <w:sz w:val="28"/>
          <w:szCs w:val="28"/>
        </w:rPr>
        <w:t>функціонує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розвинена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освітня</w:t>
      </w:r>
      <w:proofErr w:type="spellEnd"/>
      <w:r w:rsidRPr="006C58C8">
        <w:rPr>
          <w:color w:val="000000"/>
          <w:sz w:val="28"/>
          <w:szCs w:val="28"/>
        </w:rPr>
        <w:t xml:space="preserve"> мережа </w:t>
      </w:r>
      <w:proofErr w:type="gramStart"/>
      <w:r w:rsidRPr="006C58C8">
        <w:rPr>
          <w:color w:val="000000"/>
          <w:sz w:val="28"/>
          <w:szCs w:val="28"/>
        </w:rPr>
        <w:t>у</w:t>
      </w:r>
      <w:proofErr w:type="gram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кількості</w:t>
      </w:r>
      <w:proofErr w:type="spellEnd"/>
      <w:r w:rsidRPr="006C58C8">
        <w:rPr>
          <w:color w:val="FF0000"/>
          <w:sz w:val="28"/>
          <w:szCs w:val="28"/>
        </w:rPr>
        <w:t xml:space="preserve"> </w:t>
      </w:r>
      <w:r w:rsidRPr="006C58C8">
        <w:rPr>
          <w:sz w:val="28"/>
          <w:szCs w:val="28"/>
        </w:rPr>
        <w:t xml:space="preserve">27 </w:t>
      </w:r>
      <w:proofErr w:type="spellStart"/>
      <w:r w:rsidRPr="006C58C8">
        <w:rPr>
          <w:sz w:val="28"/>
          <w:szCs w:val="28"/>
        </w:rPr>
        <w:t>комунальних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закладів</w:t>
      </w:r>
      <w:proofErr w:type="spellEnd"/>
      <w:r w:rsidRPr="006C58C8">
        <w:rPr>
          <w:color w:val="000000"/>
          <w:sz w:val="28"/>
          <w:szCs w:val="28"/>
        </w:rPr>
        <w:t xml:space="preserve">, у тому </w:t>
      </w:r>
      <w:proofErr w:type="spellStart"/>
      <w:r w:rsidRPr="006C58C8">
        <w:rPr>
          <w:color w:val="000000"/>
          <w:sz w:val="28"/>
          <w:szCs w:val="28"/>
        </w:rPr>
        <w:t>числі</w:t>
      </w:r>
      <w:proofErr w:type="spellEnd"/>
      <w:r w:rsidRPr="006C58C8">
        <w:rPr>
          <w:color w:val="000000"/>
          <w:sz w:val="28"/>
          <w:szCs w:val="28"/>
        </w:rPr>
        <w:t xml:space="preserve"> 11 </w:t>
      </w:r>
      <w:proofErr w:type="spellStart"/>
      <w:r w:rsidRPr="006C58C8">
        <w:rPr>
          <w:color w:val="000000"/>
          <w:sz w:val="28"/>
          <w:szCs w:val="28"/>
        </w:rPr>
        <w:t>дошкільної</w:t>
      </w:r>
      <w:proofErr w:type="spellEnd"/>
      <w:r w:rsidRPr="006C58C8">
        <w:rPr>
          <w:color w:val="000000"/>
          <w:sz w:val="28"/>
          <w:szCs w:val="28"/>
        </w:rPr>
        <w:t xml:space="preserve">, 13 </w:t>
      </w:r>
      <w:proofErr w:type="spellStart"/>
      <w:r w:rsidRPr="006C58C8">
        <w:rPr>
          <w:color w:val="000000"/>
          <w:sz w:val="28"/>
          <w:szCs w:val="28"/>
        </w:rPr>
        <w:t>загальноосвітньої</w:t>
      </w:r>
      <w:proofErr w:type="spellEnd"/>
      <w:r w:rsidRPr="006C58C8">
        <w:rPr>
          <w:color w:val="000000"/>
          <w:sz w:val="28"/>
          <w:szCs w:val="28"/>
        </w:rPr>
        <w:t xml:space="preserve"> та 3 </w:t>
      </w:r>
      <w:proofErr w:type="spellStart"/>
      <w:r w:rsidRPr="006C58C8">
        <w:rPr>
          <w:color w:val="000000"/>
          <w:sz w:val="28"/>
          <w:szCs w:val="28"/>
        </w:rPr>
        <w:t>позашкільної</w:t>
      </w:r>
      <w:proofErr w:type="spellEnd"/>
      <w:r w:rsidRPr="006C58C8">
        <w:rPr>
          <w:color w:val="000000"/>
          <w:sz w:val="28"/>
          <w:szCs w:val="28"/>
        </w:rPr>
        <w:t xml:space="preserve"> </w:t>
      </w:r>
      <w:proofErr w:type="spellStart"/>
      <w:r w:rsidRPr="006C58C8">
        <w:rPr>
          <w:color w:val="000000"/>
          <w:sz w:val="28"/>
          <w:szCs w:val="28"/>
        </w:rPr>
        <w:t>освіти</w:t>
      </w:r>
      <w:proofErr w:type="spellEnd"/>
      <w:r w:rsidRPr="006C58C8">
        <w:rPr>
          <w:color w:val="000000"/>
          <w:sz w:val="28"/>
          <w:szCs w:val="28"/>
        </w:rPr>
        <w:t>.</w:t>
      </w:r>
    </w:p>
    <w:p w:rsidR="00874494" w:rsidRPr="00C306EE" w:rsidRDefault="00874494" w:rsidP="00874494">
      <w:pPr>
        <w:pStyle w:val="10"/>
        <w:shd w:val="clear" w:color="auto" w:fill="FFFFFF"/>
        <w:ind w:left="0"/>
        <w:jc w:val="both"/>
        <w:textAlignment w:val="baseline"/>
        <w:rPr>
          <w:sz w:val="28"/>
          <w:szCs w:val="28"/>
          <w:lang w:val="uk-UA"/>
        </w:rPr>
      </w:pPr>
      <w:r w:rsidRPr="00C306EE">
        <w:rPr>
          <w:sz w:val="28"/>
          <w:szCs w:val="28"/>
          <w:lang w:val="uk-UA"/>
        </w:rPr>
        <w:tab/>
      </w:r>
      <w:proofErr w:type="spellStart"/>
      <w:r w:rsidRPr="00C306EE">
        <w:rPr>
          <w:sz w:val="28"/>
          <w:szCs w:val="28"/>
        </w:rPr>
        <w:t>Інфраструктура</w:t>
      </w:r>
      <w:proofErr w:type="spellEnd"/>
      <w:r w:rsidRPr="00C306EE">
        <w:rPr>
          <w:sz w:val="28"/>
          <w:szCs w:val="28"/>
        </w:rPr>
        <w:t xml:space="preserve"> </w:t>
      </w:r>
      <w:r w:rsidRPr="00C306EE">
        <w:rPr>
          <w:sz w:val="28"/>
          <w:szCs w:val="28"/>
          <w:lang w:val="uk-UA"/>
        </w:rPr>
        <w:t xml:space="preserve">закладів </w:t>
      </w:r>
      <w:proofErr w:type="spellStart"/>
      <w:r w:rsidRPr="00C306EE">
        <w:rPr>
          <w:sz w:val="28"/>
          <w:szCs w:val="28"/>
        </w:rPr>
        <w:t>культури</w:t>
      </w:r>
      <w:proofErr w:type="spellEnd"/>
      <w:r w:rsidRPr="00C306EE">
        <w:rPr>
          <w:sz w:val="28"/>
          <w:szCs w:val="28"/>
        </w:rPr>
        <w:t xml:space="preserve"> </w:t>
      </w:r>
      <w:proofErr w:type="spellStart"/>
      <w:r w:rsidRPr="00C306EE">
        <w:rPr>
          <w:sz w:val="28"/>
          <w:szCs w:val="28"/>
        </w:rPr>
        <w:t>Семенівської</w:t>
      </w:r>
      <w:proofErr w:type="spellEnd"/>
      <w:r w:rsidRPr="00C306EE">
        <w:rPr>
          <w:sz w:val="28"/>
          <w:szCs w:val="28"/>
        </w:rPr>
        <w:t xml:space="preserve"> </w:t>
      </w:r>
      <w:r w:rsidRPr="00C306EE">
        <w:rPr>
          <w:sz w:val="28"/>
          <w:szCs w:val="28"/>
          <w:lang w:val="uk-UA"/>
        </w:rPr>
        <w:t>селищної ради</w:t>
      </w:r>
      <w:r w:rsidRPr="00C306EE">
        <w:rPr>
          <w:sz w:val="28"/>
          <w:szCs w:val="28"/>
        </w:rPr>
        <w:t xml:space="preserve"> представлена  </w:t>
      </w:r>
      <w:proofErr w:type="spellStart"/>
      <w:r w:rsidRPr="00C306EE">
        <w:rPr>
          <w:sz w:val="28"/>
          <w:szCs w:val="28"/>
        </w:rPr>
        <w:t>комунальним</w:t>
      </w:r>
      <w:proofErr w:type="spellEnd"/>
      <w:r w:rsidRPr="00C306EE">
        <w:rPr>
          <w:sz w:val="28"/>
          <w:szCs w:val="28"/>
        </w:rPr>
        <w:t xml:space="preserve"> закладом «</w:t>
      </w:r>
      <w:proofErr w:type="spellStart"/>
      <w:r w:rsidRPr="00C306EE">
        <w:rPr>
          <w:sz w:val="28"/>
          <w:szCs w:val="28"/>
        </w:rPr>
        <w:t>Центральний</w:t>
      </w:r>
      <w:proofErr w:type="spellEnd"/>
      <w:r w:rsidRPr="00C306EE">
        <w:rPr>
          <w:sz w:val="28"/>
          <w:szCs w:val="28"/>
        </w:rPr>
        <w:t xml:space="preserve"> </w:t>
      </w:r>
      <w:proofErr w:type="spellStart"/>
      <w:r w:rsidRPr="00C306EE">
        <w:rPr>
          <w:sz w:val="28"/>
          <w:szCs w:val="28"/>
        </w:rPr>
        <w:t>будинок</w:t>
      </w:r>
      <w:proofErr w:type="spellEnd"/>
      <w:r w:rsidRPr="00C306EE">
        <w:rPr>
          <w:sz w:val="28"/>
          <w:szCs w:val="28"/>
        </w:rPr>
        <w:t xml:space="preserve"> </w:t>
      </w:r>
      <w:proofErr w:type="spellStart"/>
      <w:r w:rsidRPr="00C306EE">
        <w:rPr>
          <w:sz w:val="28"/>
          <w:szCs w:val="28"/>
        </w:rPr>
        <w:t>культури</w:t>
      </w:r>
      <w:proofErr w:type="spellEnd"/>
      <w:r w:rsidRPr="00C306EE">
        <w:rPr>
          <w:sz w:val="28"/>
          <w:szCs w:val="28"/>
        </w:rPr>
        <w:t xml:space="preserve"> </w:t>
      </w:r>
      <w:proofErr w:type="spellStart"/>
      <w:r w:rsidRPr="00C306EE">
        <w:rPr>
          <w:sz w:val="28"/>
          <w:szCs w:val="28"/>
        </w:rPr>
        <w:t>Семенівської</w:t>
      </w:r>
      <w:proofErr w:type="spellEnd"/>
      <w:r w:rsidRPr="00C306EE">
        <w:rPr>
          <w:sz w:val="28"/>
          <w:szCs w:val="28"/>
        </w:rPr>
        <w:t xml:space="preserve"> </w:t>
      </w:r>
      <w:proofErr w:type="spellStart"/>
      <w:r w:rsidRPr="00C306EE">
        <w:rPr>
          <w:sz w:val="28"/>
          <w:szCs w:val="28"/>
        </w:rPr>
        <w:t>селищної</w:t>
      </w:r>
      <w:proofErr w:type="spellEnd"/>
      <w:r w:rsidRPr="00C306EE">
        <w:rPr>
          <w:sz w:val="28"/>
          <w:szCs w:val="28"/>
        </w:rPr>
        <w:t xml:space="preserve"> ради» </w:t>
      </w:r>
      <w:r w:rsidRPr="00C306EE">
        <w:rPr>
          <w:color w:val="FF0000"/>
          <w:sz w:val="28"/>
          <w:szCs w:val="28"/>
        </w:rPr>
        <w:t xml:space="preserve"> </w:t>
      </w:r>
      <w:r w:rsidRPr="00C306EE">
        <w:rPr>
          <w:sz w:val="28"/>
          <w:szCs w:val="28"/>
        </w:rPr>
        <w:t xml:space="preserve">та 25  </w:t>
      </w:r>
      <w:proofErr w:type="spellStart"/>
      <w:r w:rsidRPr="00C306EE">
        <w:rPr>
          <w:sz w:val="28"/>
          <w:szCs w:val="28"/>
        </w:rPr>
        <w:t>філіями</w:t>
      </w:r>
      <w:proofErr w:type="spellEnd"/>
      <w:r w:rsidRPr="00C306EE">
        <w:rPr>
          <w:sz w:val="28"/>
          <w:szCs w:val="28"/>
        </w:rPr>
        <w:t xml:space="preserve">, при </w:t>
      </w:r>
      <w:proofErr w:type="spellStart"/>
      <w:r w:rsidRPr="00C306EE">
        <w:rPr>
          <w:sz w:val="28"/>
          <w:szCs w:val="28"/>
        </w:rPr>
        <w:t>яких</w:t>
      </w:r>
      <w:proofErr w:type="spellEnd"/>
      <w:r w:rsidRPr="00C306EE">
        <w:rPr>
          <w:sz w:val="28"/>
          <w:szCs w:val="28"/>
        </w:rPr>
        <w:t xml:space="preserve"> </w:t>
      </w:r>
      <w:proofErr w:type="spellStart"/>
      <w:r w:rsidRPr="00C306EE">
        <w:rPr>
          <w:sz w:val="28"/>
          <w:szCs w:val="28"/>
        </w:rPr>
        <w:t>діє</w:t>
      </w:r>
      <w:proofErr w:type="spellEnd"/>
      <w:r w:rsidRPr="00C306EE">
        <w:rPr>
          <w:sz w:val="28"/>
          <w:szCs w:val="28"/>
        </w:rPr>
        <w:t xml:space="preserve"> 10 </w:t>
      </w:r>
      <w:proofErr w:type="spellStart"/>
      <w:r w:rsidRPr="00C306EE">
        <w:rPr>
          <w:sz w:val="28"/>
          <w:szCs w:val="28"/>
        </w:rPr>
        <w:t>народних</w:t>
      </w:r>
      <w:proofErr w:type="spellEnd"/>
      <w:r w:rsidRPr="00C306EE">
        <w:rPr>
          <w:sz w:val="28"/>
          <w:szCs w:val="28"/>
        </w:rPr>
        <w:t xml:space="preserve"> </w:t>
      </w:r>
      <w:proofErr w:type="spellStart"/>
      <w:r w:rsidRPr="00C306EE">
        <w:rPr>
          <w:sz w:val="28"/>
          <w:szCs w:val="28"/>
        </w:rPr>
        <w:t>колективів</w:t>
      </w:r>
      <w:proofErr w:type="spellEnd"/>
      <w:r w:rsidRPr="00C306EE">
        <w:rPr>
          <w:sz w:val="28"/>
          <w:szCs w:val="28"/>
        </w:rPr>
        <w:t xml:space="preserve">, </w:t>
      </w:r>
      <w:proofErr w:type="spellStart"/>
      <w:r w:rsidRPr="00C306EE">
        <w:rPr>
          <w:sz w:val="28"/>
          <w:szCs w:val="28"/>
        </w:rPr>
        <w:t>більше</w:t>
      </w:r>
      <w:proofErr w:type="spellEnd"/>
      <w:r w:rsidRPr="00C306EE">
        <w:rPr>
          <w:sz w:val="28"/>
          <w:szCs w:val="28"/>
        </w:rPr>
        <w:t xml:space="preserve"> 70 </w:t>
      </w:r>
      <w:proofErr w:type="spellStart"/>
      <w:r w:rsidRPr="00C306EE">
        <w:rPr>
          <w:sz w:val="28"/>
          <w:szCs w:val="28"/>
        </w:rPr>
        <w:t>гуртків</w:t>
      </w:r>
      <w:proofErr w:type="spellEnd"/>
      <w:proofErr w:type="gramStart"/>
      <w:r w:rsidRPr="00C306EE">
        <w:rPr>
          <w:sz w:val="28"/>
          <w:szCs w:val="28"/>
        </w:rPr>
        <w:t xml:space="preserve"> </w:t>
      </w:r>
      <w:r w:rsidRPr="00C306EE">
        <w:rPr>
          <w:sz w:val="28"/>
          <w:szCs w:val="28"/>
          <w:lang w:val="uk-UA"/>
        </w:rPr>
        <w:t>.</w:t>
      </w:r>
      <w:proofErr w:type="gramEnd"/>
      <w:r w:rsidRPr="00C306EE">
        <w:rPr>
          <w:sz w:val="28"/>
          <w:szCs w:val="28"/>
          <w:lang w:val="uk-UA"/>
        </w:rPr>
        <w:t xml:space="preserve"> Бібліотечна мережа складається  із 26  закладів. На території громади функціонує </w:t>
      </w:r>
      <w:proofErr w:type="spellStart"/>
      <w:r w:rsidRPr="00C306EE">
        <w:rPr>
          <w:sz w:val="28"/>
          <w:szCs w:val="28"/>
          <w:lang w:val="uk-UA"/>
        </w:rPr>
        <w:t>КЗ</w:t>
      </w:r>
      <w:proofErr w:type="spellEnd"/>
      <w:r w:rsidRPr="00C306EE">
        <w:rPr>
          <w:sz w:val="28"/>
          <w:szCs w:val="28"/>
          <w:lang w:val="uk-UA"/>
        </w:rPr>
        <w:t xml:space="preserve"> «</w:t>
      </w:r>
      <w:proofErr w:type="spellStart"/>
      <w:r w:rsidRPr="00C306EE">
        <w:rPr>
          <w:sz w:val="28"/>
          <w:szCs w:val="28"/>
          <w:lang w:val="uk-UA"/>
        </w:rPr>
        <w:t>Семенівський</w:t>
      </w:r>
      <w:proofErr w:type="spellEnd"/>
      <w:r w:rsidRPr="00C306EE">
        <w:rPr>
          <w:sz w:val="28"/>
          <w:szCs w:val="28"/>
          <w:lang w:val="uk-UA"/>
        </w:rPr>
        <w:t xml:space="preserve"> краєзнавчий музей»  та сільський музей села </w:t>
      </w:r>
      <w:proofErr w:type="spellStart"/>
      <w:r w:rsidRPr="00C306EE">
        <w:rPr>
          <w:sz w:val="28"/>
          <w:szCs w:val="28"/>
          <w:lang w:val="uk-UA"/>
        </w:rPr>
        <w:t>Очеретувате</w:t>
      </w:r>
      <w:proofErr w:type="spellEnd"/>
      <w:r w:rsidRPr="00C306EE">
        <w:rPr>
          <w:sz w:val="28"/>
          <w:szCs w:val="28"/>
          <w:lang w:val="uk-UA"/>
        </w:rPr>
        <w:t>.</w:t>
      </w:r>
    </w:p>
    <w:p w:rsidR="00874494" w:rsidRPr="00C306EE" w:rsidRDefault="00874494" w:rsidP="00874494">
      <w:pPr>
        <w:pStyle w:val="10"/>
        <w:shd w:val="clear" w:color="auto" w:fill="FFFFFF"/>
        <w:ind w:left="0" w:firstLine="708"/>
        <w:jc w:val="both"/>
        <w:textAlignment w:val="baseline"/>
        <w:rPr>
          <w:sz w:val="28"/>
          <w:szCs w:val="28"/>
        </w:rPr>
      </w:pPr>
      <w:r w:rsidRPr="00C306EE">
        <w:rPr>
          <w:sz w:val="28"/>
          <w:szCs w:val="28"/>
          <w:lang w:val="uk-UA"/>
        </w:rPr>
        <w:t>К</w:t>
      </w:r>
      <w:proofErr w:type="spellStart"/>
      <w:r w:rsidRPr="00C306EE">
        <w:rPr>
          <w:sz w:val="28"/>
          <w:szCs w:val="28"/>
        </w:rPr>
        <w:t>омунальний</w:t>
      </w:r>
      <w:proofErr w:type="spellEnd"/>
      <w:r w:rsidRPr="00C306EE">
        <w:rPr>
          <w:sz w:val="28"/>
          <w:szCs w:val="28"/>
        </w:rPr>
        <w:t xml:space="preserve"> заклад </w:t>
      </w:r>
      <w:r w:rsidRPr="00C306EE">
        <w:rPr>
          <w:color w:val="000000"/>
          <w:sz w:val="28"/>
          <w:szCs w:val="28"/>
        </w:rPr>
        <w:t>«</w:t>
      </w:r>
      <w:proofErr w:type="spellStart"/>
      <w:r w:rsidRPr="00C306EE">
        <w:rPr>
          <w:color w:val="000000"/>
          <w:sz w:val="28"/>
          <w:szCs w:val="28"/>
        </w:rPr>
        <w:t>Семенівська</w:t>
      </w:r>
      <w:proofErr w:type="spellEnd"/>
      <w:r w:rsidRPr="00C306EE">
        <w:rPr>
          <w:color w:val="000000"/>
          <w:sz w:val="28"/>
          <w:szCs w:val="28"/>
        </w:rPr>
        <w:t xml:space="preserve"> </w:t>
      </w:r>
      <w:proofErr w:type="spellStart"/>
      <w:r w:rsidRPr="00C306EE">
        <w:rPr>
          <w:color w:val="000000"/>
          <w:sz w:val="28"/>
          <w:szCs w:val="28"/>
        </w:rPr>
        <w:t>дитяча</w:t>
      </w:r>
      <w:proofErr w:type="spellEnd"/>
      <w:r w:rsidRPr="00C306EE">
        <w:rPr>
          <w:color w:val="000000"/>
          <w:sz w:val="28"/>
          <w:szCs w:val="28"/>
        </w:rPr>
        <w:t xml:space="preserve"> </w:t>
      </w:r>
      <w:proofErr w:type="spellStart"/>
      <w:r w:rsidRPr="00C306EE">
        <w:rPr>
          <w:color w:val="000000"/>
          <w:sz w:val="28"/>
          <w:szCs w:val="28"/>
        </w:rPr>
        <w:t>мистецька</w:t>
      </w:r>
      <w:proofErr w:type="spellEnd"/>
      <w:r w:rsidRPr="00C306EE">
        <w:rPr>
          <w:color w:val="000000"/>
          <w:sz w:val="28"/>
          <w:szCs w:val="28"/>
        </w:rPr>
        <w:t xml:space="preserve">  школа» </w:t>
      </w:r>
      <w:r w:rsidRPr="00C306EE">
        <w:rPr>
          <w:sz w:val="28"/>
          <w:szCs w:val="28"/>
        </w:rPr>
        <w:t xml:space="preserve"> </w:t>
      </w:r>
      <w:proofErr w:type="spellStart"/>
      <w:r w:rsidRPr="00C306EE">
        <w:rPr>
          <w:sz w:val="28"/>
          <w:szCs w:val="28"/>
        </w:rPr>
        <w:t>з</w:t>
      </w:r>
      <w:proofErr w:type="spellEnd"/>
      <w:r w:rsidRPr="00C306EE">
        <w:rPr>
          <w:sz w:val="28"/>
          <w:szCs w:val="28"/>
        </w:rPr>
        <w:t xml:space="preserve"> </w:t>
      </w:r>
      <w:proofErr w:type="spellStart"/>
      <w:r w:rsidRPr="00C306EE">
        <w:rPr>
          <w:sz w:val="28"/>
          <w:szCs w:val="28"/>
        </w:rPr>
        <w:t>філією</w:t>
      </w:r>
      <w:proofErr w:type="spellEnd"/>
      <w:r w:rsidRPr="00C306EE">
        <w:rPr>
          <w:sz w:val="28"/>
          <w:szCs w:val="28"/>
        </w:rPr>
        <w:t xml:space="preserve"> у с. </w:t>
      </w:r>
      <w:proofErr w:type="spellStart"/>
      <w:r w:rsidRPr="00C306EE">
        <w:rPr>
          <w:sz w:val="28"/>
          <w:szCs w:val="28"/>
        </w:rPr>
        <w:t>Василівка</w:t>
      </w:r>
      <w:proofErr w:type="spellEnd"/>
      <w:r w:rsidRPr="00C306EE">
        <w:rPr>
          <w:sz w:val="28"/>
          <w:szCs w:val="28"/>
          <w:lang w:val="uk-UA"/>
        </w:rPr>
        <w:t xml:space="preserve"> </w:t>
      </w:r>
      <w:proofErr w:type="spellStart"/>
      <w:r w:rsidRPr="00C306EE">
        <w:rPr>
          <w:sz w:val="28"/>
          <w:szCs w:val="28"/>
        </w:rPr>
        <w:t>забезпечують</w:t>
      </w:r>
      <w:proofErr w:type="spellEnd"/>
      <w:r w:rsidRPr="00C306EE">
        <w:rPr>
          <w:sz w:val="28"/>
          <w:szCs w:val="28"/>
        </w:rPr>
        <w:t xml:space="preserve"> </w:t>
      </w:r>
      <w:proofErr w:type="spellStart"/>
      <w:r w:rsidRPr="00C306EE">
        <w:rPr>
          <w:sz w:val="28"/>
          <w:szCs w:val="28"/>
        </w:rPr>
        <w:t>здобуття</w:t>
      </w:r>
      <w:proofErr w:type="spellEnd"/>
      <w:r w:rsidRPr="00C306EE">
        <w:rPr>
          <w:sz w:val="28"/>
          <w:szCs w:val="28"/>
        </w:rPr>
        <w:t xml:space="preserve"> </w:t>
      </w:r>
      <w:proofErr w:type="spellStart"/>
      <w:r w:rsidRPr="00C306EE">
        <w:rPr>
          <w:sz w:val="28"/>
          <w:szCs w:val="28"/>
        </w:rPr>
        <w:t>музичної</w:t>
      </w:r>
      <w:proofErr w:type="spellEnd"/>
      <w:r w:rsidRPr="00C306EE">
        <w:rPr>
          <w:sz w:val="28"/>
          <w:szCs w:val="28"/>
        </w:rPr>
        <w:t xml:space="preserve"> </w:t>
      </w:r>
      <w:proofErr w:type="spellStart"/>
      <w:r w:rsidRPr="00C306EE">
        <w:rPr>
          <w:sz w:val="28"/>
          <w:szCs w:val="28"/>
        </w:rPr>
        <w:t>освіти</w:t>
      </w:r>
      <w:proofErr w:type="spellEnd"/>
      <w:r w:rsidRPr="00C306EE">
        <w:rPr>
          <w:sz w:val="28"/>
          <w:szCs w:val="28"/>
        </w:rPr>
        <w:t xml:space="preserve">  </w:t>
      </w:r>
      <w:proofErr w:type="spellStart"/>
      <w:r w:rsidRPr="00C306EE">
        <w:rPr>
          <w:sz w:val="28"/>
          <w:szCs w:val="28"/>
        </w:rPr>
        <w:t>вихованцям</w:t>
      </w:r>
      <w:proofErr w:type="spellEnd"/>
      <w:r w:rsidRPr="00C306EE">
        <w:rPr>
          <w:sz w:val="28"/>
          <w:szCs w:val="28"/>
        </w:rPr>
        <w:t xml:space="preserve"> за 8 </w:t>
      </w:r>
      <w:proofErr w:type="spellStart"/>
      <w:r w:rsidRPr="00C306EE">
        <w:rPr>
          <w:sz w:val="28"/>
          <w:szCs w:val="28"/>
        </w:rPr>
        <w:t>спеціальностями</w:t>
      </w:r>
      <w:proofErr w:type="spellEnd"/>
      <w:proofErr w:type="gramStart"/>
      <w:r w:rsidRPr="00C306EE">
        <w:rPr>
          <w:sz w:val="28"/>
          <w:szCs w:val="28"/>
        </w:rPr>
        <w:t xml:space="preserve"> .</w:t>
      </w:r>
      <w:proofErr w:type="gramEnd"/>
      <w:r w:rsidRPr="00C306EE">
        <w:rPr>
          <w:color w:val="008000"/>
          <w:sz w:val="28"/>
          <w:szCs w:val="28"/>
        </w:rPr>
        <w:t xml:space="preserve">      </w:t>
      </w:r>
    </w:p>
    <w:p w:rsidR="00874494" w:rsidRPr="006C58C8" w:rsidRDefault="00874494" w:rsidP="00874494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proofErr w:type="spellStart"/>
      <w:r w:rsidRPr="006C58C8">
        <w:rPr>
          <w:sz w:val="28"/>
          <w:szCs w:val="28"/>
        </w:rPr>
        <w:t>Охорона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здоров’я</w:t>
      </w:r>
      <w:proofErr w:type="spellEnd"/>
      <w:r w:rsidRPr="006C58C8">
        <w:rPr>
          <w:sz w:val="28"/>
          <w:szCs w:val="28"/>
        </w:rPr>
        <w:t xml:space="preserve"> на </w:t>
      </w:r>
      <w:proofErr w:type="spellStart"/>
      <w:r w:rsidRPr="006C58C8">
        <w:rPr>
          <w:sz w:val="28"/>
          <w:szCs w:val="28"/>
        </w:rPr>
        <w:t>території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Семенівської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селищної</w:t>
      </w:r>
      <w:proofErr w:type="spellEnd"/>
      <w:r w:rsidRPr="006C58C8">
        <w:rPr>
          <w:sz w:val="28"/>
          <w:szCs w:val="28"/>
        </w:rPr>
        <w:t xml:space="preserve">  </w:t>
      </w:r>
      <w:proofErr w:type="gramStart"/>
      <w:r w:rsidRPr="006C58C8">
        <w:rPr>
          <w:sz w:val="28"/>
          <w:szCs w:val="28"/>
        </w:rPr>
        <w:t>ради</w:t>
      </w:r>
      <w:proofErr w:type="gramEnd"/>
      <w:r w:rsidRPr="006C58C8">
        <w:rPr>
          <w:sz w:val="28"/>
          <w:szCs w:val="28"/>
        </w:rPr>
        <w:t xml:space="preserve"> представлена </w:t>
      </w:r>
      <w:proofErr w:type="spellStart"/>
      <w:r w:rsidRPr="006C58C8">
        <w:rPr>
          <w:sz w:val="28"/>
          <w:szCs w:val="28"/>
        </w:rPr>
        <w:t>двома</w:t>
      </w:r>
      <w:proofErr w:type="spellEnd"/>
      <w:r w:rsidRPr="006C58C8">
        <w:rPr>
          <w:sz w:val="28"/>
          <w:szCs w:val="28"/>
        </w:rPr>
        <w:t xml:space="preserve"> ланками </w:t>
      </w:r>
      <w:proofErr w:type="spellStart"/>
      <w:r w:rsidRPr="006C58C8">
        <w:rPr>
          <w:sz w:val="28"/>
          <w:szCs w:val="28"/>
        </w:rPr>
        <w:t>закладів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медицини</w:t>
      </w:r>
      <w:proofErr w:type="spellEnd"/>
      <w:r w:rsidRPr="006C58C8">
        <w:rPr>
          <w:sz w:val="28"/>
          <w:szCs w:val="28"/>
        </w:rPr>
        <w:t>.</w:t>
      </w:r>
    </w:p>
    <w:p w:rsidR="00874494" w:rsidRPr="006C58C8" w:rsidRDefault="00874494" w:rsidP="00874494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proofErr w:type="spellStart"/>
      <w:r w:rsidRPr="006C58C8">
        <w:rPr>
          <w:sz w:val="28"/>
          <w:szCs w:val="28"/>
        </w:rPr>
        <w:t>Первинну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медичн</w:t>
      </w:r>
      <w:r w:rsidR="00C06A6E">
        <w:rPr>
          <w:sz w:val="28"/>
          <w:szCs w:val="28"/>
        </w:rPr>
        <w:t>у</w:t>
      </w:r>
      <w:proofErr w:type="spellEnd"/>
      <w:r w:rsidR="00C06A6E">
        <w:rPr>
          <w:sz w:val="28"/>
          <w:szCs w:val="28"/>
        </w:rPr>
        <w:t xml:space="preserve"> </w:t>
      </w:r>
      <w:proofErr w:type="spellStart"/>
      <w:r w:rsidR="00C06A6E">
        <w:rPr>
          <w:sz w:val="28"/>
          <w:szCs w:val="28"/>
        </w:rPr>
        <w:t>допомогу</w:t>
      </w:r>
      <w:proofErr w:type="spellEnd"/>
      <w:r w:rsidR="00C06A6E">
        <w:rPr>
          <w:sz w:val="28"/>
          <w:szCs w:val="28"/>
        </w:rPr>
        <w:t xml:space="preserve"> </w:t>
      </w:r>
      <w:proofErr w:type="spellStart"/>
      <w:r w:rsidR="00C06A6E">
        <w:rPr>
          <w:sz w:val="28"/>
          <w:szCs w:val="28"/>
        </w:rPr>
        <w:t>надає</w:t>
      </w:r>
      <w:proofErr w:type="spellEnd"/>
      <w:r w:rsidR="00C06A6E">
        <w:rPr>
          <w:sz w:val="28"/>
          <w:szCs w:val="28"/>
        </w:rPr>
        <w:t xml:space="preserve"> </w:t>
      </w:r>
      <w:proofErr w:type="spellStart"/>
      <w:r w:rsidR="00C06A6E">
        <w:rPr>
          <w:sz w:val="28"/>
          <w:szCs w:val="28"/>
        </w:rPr>
        <w:t>Комунальне</w:t>
      </w:r>
      <w:proofErr w:type="spellEnd"/>
      <w:r w:rsidR="00C06A6E">
        <w:rPr>
          <w:sz w:val="28"/>
          <w:szCs w:val="28"/>
        </w:rPr>
        <w:t xml:space="preserve"> </w:t>
      </w:r>
      <w:r w:rsidRPr="00C306E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proofErr w:type="gramStart"/>
      <w:r w:rsidR="00C06A6E">
        <w:rPr>
          <w:sz w:val="28"/>
          <w:szCs w:val="28"/>
          <w:lang w:val="uk-UA"/>
        </w:rPr>
        <w:t>п</w:t>
      </w:r>
      <w:proofErr w:type="gramEnd"/>
      <w:r w:rsidR="00C06A6E">
        <w:rPr>
          <w:sz w:val="28"/>
          <w:szCs w:val="28"/>
          <w:lang w:val="uk-UA"/>
        </w:rPr>
        <w:t>ідп</w:t>
      </w:r>
      <w:r w:rsidRPr="006C58C8">
        <w:rPr>
          <w:sz w:val="28"/>
          <w:szCs w:val="28"/>
        </w:rPr>
        <w:t>риємство</w:t>
      </w:r>
      <w:proofErr w:type="spellEnd"/>
      <w:r w:rsidRPr="006C58C8">
        <w:rPr>
          <w:sz w:val="28"/>
          <w:szCs w:val="28"/>
        </w:rPr>
        <w:t xml:space="preserve"> «</w:t>
      </w:r>
      <w:proofErr w:type="spellStart"/>
      <w:r w:rsidRPr="006C58C8">
        <w:rPr>
          <w:sz w:val="28"/>
          <w:szCs w:val="28"/>
        </w:rPr>
        <w:t>Семенівський</w:t>
      </w:r>
      <w:proofErr w:type="spellEnd"/>
      <w:r w:rsidRPr="006C58C8">
        <w:rPr>
          <w:sz w:val="28"/>
          <w:szCs w:val="28"/>
        </w:rPr>
        <w:t xml:space="preserve"> центр ПМСД» </w:t>
      </w:r>
      <w:proofErr w:type="spellStart"/>
      <w:r w:rsidRPr="006C58C8">
        <w:rPr>
          <w:sz w:val="28"/>
          <w:szCs w:val="28"/>
        </w:rPr>
        <w:t>Семенівської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селищної</w:t>
      </w:r>
      <w:proofErr w:type="spellEnd"/>
      <w:r w:rsidRPr="006C58C8">
        <w:rPr>
          <w:sz w:val="28"/>
          <w:szCs w:val="28"/>
        </w:rPr>
        <w:t xml:space="preserve"> ради та </w:t>
      </w:r>
      <w:proofErr w:type="spellStart"/>
      <w:r w:rsidRPr="006C58C8">
        <w:rPr>
          <w:sz w:val="28"/>
          <w:szCs w:val="28"/>
        </w:rPr>
        <w:t>Оболонської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сільської</w:t>
      </w:r>
      <w:proofErr w:type="spellEnd"/>
      <w:r w:rsidRPr="006C58C8">
        <w:rPr>
          <w:sz w:val="28"/>
          <w:szCs w:val="28"/>
        </w:rPr>
        <w:t xml:space="preserve"> ради. Мережа </w:t>
      </w:r>
      <w:proofErr w:type="spellStart"/>
      <w:r w:rsidRPr="006C58C8">
        <w:rPr>
          <w:sz w:val="28"/>
          <w:szCs w:val="28"/>
        </w:rPr>
        <w:t>закладі</w:t>
      </w:r>
      <w:proofErr w:type="gramStart"/>
      <w:r w:rsidRPr="006C58C8">
        <w:rPr>
          <w:sz w:val="28"/>
          <w:szCs w:val="28"/>
        </w:rPr>
        <w:t>в</w:t>
      </w:r>
      <w:proofErr w:type="spellEnd"/>
      <w:proofErr w:type="gramEnd"/>
      <w:r w:rsidRPr="006C58C8">
        <w:rPr>
          <w:sz w:val="28"/>
          <w:szCs w:val="28"/>
        </w:rPr>
        <w:t xml:space="preserve"> </w:t>
      </w:r>
      <w:proofErr w:type="spellStart"/>
      <w:proofErr w:type="gramStart"/>
      <w:r w:rsidRPr="006C58C8">
        <w:rPr>
          <w:sz w:val="28"/>
          <w:szCs w:val="28"/>
        </w:rPr>
        <w:t>склада</w:t>
      </w:r>
      <w:proofErr w:type="gramEnd"/>
      <w:r w:rsidRPr="006C58C8">
        <w:rPr>
          <w:sz w:val="28"/>
          <w:szCs w:val="28"/>
        </w:rPr>
        <w:t>ється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із</w:t>
      </w:r>
      <w:proofErr w:type="spellEnd"/>
      <w:r w:rsidRPr="006C58C8">
        <w:rPr>
          <w:sz w:val="28"/>
          <w:szCs w:val="28"/>
        </w:rPr>
        <w:t xml:space="preserve"> 16 </w:t>
      </w:r>
      <w:proofErr w:type="spellStart"/>
      <w:r w:rsidRPr="006C58C8">
        <w:rPr>
          <w:sz w:val="28"/>
          <w:szCs w:val="28"/>
        </w:rPr>
        <w:t>фельдшерських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пунктів</w:t>
      </w:r>
      <w:proofErr w:type="spellEnd"/>
      <w:r w:rsidRPr="006C58C8">
        <w:rPr>
          <w:sz w:val="28"/>
          <w:szCs w:val="28"/>
        </w:rPr>
        <w:t xml:space="preserve"> (ФП), 3 </w:t>
      </w:r>
      <w:proofErr w:type="spellStart"/>
      <w:r w:rsidRPr="006C58C8">
        <w:rPr>
          <w:sz w:val="28"/>
          <w:szCs w:val="28"/>
        </w:rPr>
        <w:t>фельдшерсько-акушерських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пунктів</w:t>
      </w:r>
      <w:proofErr w:type="spellEnd"/>
      <w:r w:rsidRPr="006C58C8">
        <w:rPr>
          <w:sz w:val="28"/>
          <w:szCs w:val="28"/>
        </w:rPr>
        <w:t xml:space="preserve"> (ФАП) та 5 </w:t>
      </w:r>
      <w:proofErr w:type="spellStart"/>
      <w:r w:rsidRPr="006C58C8">
        <w:rPr>
          <w:sz w:val="28"/>
          <w:szCs w:val="28"/>
        </w:rPr>
        <w:t>амбулаторій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загальної</w:t>
      </w:r>
      <w:proofErr w:type="spellEnd"/>
      <w:r w:rsidRPr="006C58C8">
        <w:rPr>
          <w:sz w:val="28"/>
          <w:szCs w:val="28"/>
        </w:rPr>
        <w:t xml:space="preserve"> практики </w:t>
      </w:r>
      <w:proofErr w:type="spellStart"/>
      <w:r w:rsidRPr="006C58C8">
        <w:rPr>
          <w:sz w:val="28"/>
          <w:szCs w:val="28"/>
        </w:rPr>
        <w:t>сімейної</w:t>
      </w:r>
      <w:proofErr w:type="spellEnd"/>
      <w:r w:rsidRPr="006C58C8">
        <w:rPr>
          <w:sz w:val="28"/>
          <w:szCs w:val="28"/>
        </w:rPr>
        <w:t xml:space="preserve"> </w:t>
      </w:r>
      <w:proofErr w:type="spellStart"/>
      <w:r w:rsidRPr="006C58C8">
        <w:rPr>
          <w:sz w:val="28"/>
          <w:szCs w:val="28"/>
        </w:rPr>
        <w:t>медицини</w:t>
      </w:r>
      <w:proofErr w:type="spellEnd"/>
      <w:r w:rsidRPr="006C58C8">
        <w:rPr>
          <w:sz w:val="28"/>
          <w:szCs w:val="28"/>
        </w:rPr>
        <w:t xml:space="preserve"> (АЗПСМ). </w:t>
      </w:r>
    </w:p>
    <w:p w:rsidR="00874494" w:rsidRDefault="00874494" w:rsidP="00C06A6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C06A6E">
        <w:rPr>
          <w:sz w:val="28"/>
          <w:szCs w:val="28"/>
          <w:lang w:val="uk-UA"/>
        </w:rPr>
        <w:t>Вторинну медицину на території громади надає Комунальне підприємство «</w:t>
      </w:r>
      <w:proofErr w:type="spellStart"/>
      <w:r w:rsidRPr="00C06A6E">
        <w:rPr>
          <w:sz w:val="28"/>
          <w:szCs w:val="28"/>
          <w:lang w:val="uk-UA"/>
        </w:rPr>
        <w:t>Семенівська</w:t>
      </w:r>
      <w:proofErr w:type="spellEnd"/>
      <w:r w:rsidRPr="00C06A6E">
        <w:rPr>
          <w:sz w:val="28"/>
          <w:szCs w:val="28"/>
          <w:lang w:val="uk-UA"/>
        </w:rPr>
        <w:t xml:space="preserve"> лікарня» </w:t>
      </w:r>
      <w:proofErr w:type="spellStart"/>
      <w:r w:rsidRPr="00C06A6E">
        <w:rPr>
          <w:sz w:val="28"/>
          <w:szCs w:val="28"/>
          <w:lang w:val="uk-UA"/>
        </w:rPr>
        <w:t>Семенівської</w:t>
      </w:r>
      <w:proofErr w:type="spellEnd"/>
      <w:r w:rsidRPr="00C06A6E">
        <w:rPr>
          <w:sz w:val="28"/>
          <w:szCs w:val="28"/>
          <w:lang w:val="uk-UA"/>
        </w:rPr>
        <w:t xml:space="preserve"> селищної ради та </w:t>
      </w:r>
      <w:proofErr w:type="spellStart"/>
      <w:r w:rsidRPr="00C06A6E">
        <w:rPr>
          <w:sz w:val="28"/>
          <w:szCs w:val="28"/>
          <w:lang w:val="uk-UA"/>
        </w:rPr>
        <w:t>Оболонської</w:t>
      </w:r>
      <w:proofErr w:type="spellEnd"/>
      <w:r w:rsidRPr="00C06A6E">
        <w:rPr>
          <w:sz w:val="28"/>
          <w:szCs w:val="28"/>
          <w:lang w:val="uk-UA"/>
        </w:rPr>
        <w:t xml:space="preserve"> сільської ради, яка надає медичну допомогу населенню та вживає </w:t>
      </w:r>
      <w:r w:rsidRPr="00C06A6E">
        <w:rPr>
          <w:sz w:val="28"/>
          <w:szCs w:val="28"/>
          <w:lang w:val="uk-UA"/>
        </w:rPr>
        <w:lastRenderedPageBreak/>
        <w:t>заходи з профілактики захворювань населення та підтримання  громадського здоров’я.</w:t>
      </w:r>
    </w:p>
    <w:p w:rsidR="003F3B16" w:rsidRPr="00C06A6E" w:rsidRDefault="003F3B16" w:rsidP="00C06A6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856DDC" w:rsidRDefault="00CA75A5" w:rsidP="00F31F39">
      <w:pPr>
        <w:pStyle w:val="a8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Протягом 20</w:t>
      </w:r>
      <w:r w:rsidR="00205AF4">
        <w:rPr>
          <w:rFonts w:ascii="Times New Roman" w:eastAsia="Times New Roman" w:hAnsi="Times New Roman" w:cs="Times New Roman"/>
          <w:sz w:val="28"/>
          <w:szCs w:val="28"/>
        </w:rPr>
        <w:t>2</w:t>
      </w:r>
      <w:r w:rsidR="00C06A6E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року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Семенівськ</w:t>
      </w:r>
      <w:r w:rsidR="0016021D">
        <w:rPr>
          <w:rFonts w:ascii="Times New Roman" w:eastAsia="Times New Roman" w:hAnsi="Times New Roman" w:cs="Times New Roman"/>
          <w:sz w:val="28"/>
          <w:szCs w:val="28"/>
        </w:rPr>
        <w:t>ою</w:t>
      </w:r>
      <w:proofErr w:type="spellEnd"/>
      <w:r w:rsidR="0016021D">
        <w:rPr>
          <w:rFonts w:ascii="Times New Roman" w:eastAsia="Times New Roman" w:hAnsi="Times New Roman" w:cs="Times New Roman"/>
          <w:sz w:val="28"/>
          <w:szCs w:val="28"/>
        </w:rPr>
        <w:t xml:space="preserve"> селищною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6BF4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>ериторіальн</w:t>
      </w:r>
      <w:r w:rsidR="0016021D">
        <w:rPr>
          <w:rFonts w:ascii="Times New Roman" w:eastAsia="Times New Roman" w:hAnsi="Times New Roman" w:cs="Times New Roman"/>
          <w:sz w:val="28"/>
          <w:szCs w:val="28"/>
        </w:rPr>
        <w:t xml:space="preserve">ою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громад</w:t>
      </w:r>
      <w:r w:rsidR="0016021D">
        <w:rPr>
          <w:rFonts w:ascii="Times New Roman" w:eastAsia="Times New Roman" w:hAnsi="Times New Roman" w:cs="Times New Roman"/>
          <w:sz w:val="28"/>
          <w:szCs w:val="28"/>
        </w:rPr>
        <w:t>ою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6021D">
        <w:rPr>
          <w:rFonts w:ascii="Times New Roman" w:eastAsia="Times New Roman" w:hAnsi="Times New Roman" w:cs="Times New Roman"/>
          <w:sz w:val="28"/>
          <w:szCs w:val="28"/>
        </w:rPr>
        <w:t xml:space="preserve"> реалізовано ряд  завдань та  </w:t>
      </w:r>
      <w:proofErr w:type="spellStart"/>
      <w:r w:rsidR="0016021D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601B54">
        <w:rPr>
          <w:rFonts w:ascii="Times New Roman" w:eastAsia="Times New Roman" w:hAnsi="Times New Roman" w:cs="Times New Roman"/>
          <w:sz w:val="28"/>
          <w:szCs w:val="28"/>
        </w:rPr>
        <w:t>є</w:t>
      </w:r>
      <w:r w:rsidR="0016021D">
        <w:rPr>
          <w:rFonts w:ascii="Times New Roman" w:eastAsia="Times New Roman" w:hAnsi="Times New Roman" w:cs="Times New Roman"/>
          <w:sz w:val="28"/>
          <w:szCs w:val="28"/>
        </w:rPr>
        <w:t>ктів</w:t>
      </w:r>
      <w:proofErr w:type="spellEnd"/>
      <w:r w:rsidR="00F95178">
        <w:rPr>
          <w:rFonts w:ascii="Times New Roman" w:eastAsia="Times New Roman" w:hAnsi="Times New Roman" w:cs="Times New Roman"/>
          <w:sz w:val="28"/>
          <w:szCs w:val="28"/>
        </w:rPr>
        <w:t>, а саме:</w:t>
      </w:r>
      <w:r w:rsidR="0016021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244CB8" w:rsidRDefault="00244CB8" w:rsidP="00BA19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5E26C9" w:rsidRDefault="005E26C9" w:rsidP="00F95178">
      <w:pPr>
        <w:pStyle w:val="a7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5E26C9">
        <w:rPr>
          <w:b/>
          <w:sz w:val="28"/>
          <w:szCs w:val="28"/>
          <w:lang w:val="uk-UA"/>
        </w:rPr>
        <w:t>за рахунок субвенції з державного бюджету місцевим бюджетам на здійснення заходів щодо соціально-економічного розвитку окремих територій</w:t>
      </w:r>
      <w:r>
        <w:rPr>
          <w:sz w:val="28"/>
          <w:szCs w:val="28"/>
          <w:lang w:val="uk-UA"/>
        </w:rPr>
        <w:t xml:space="preserve">  придбано газовий аналізатор для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Семенівська</w:t>
      </w:r>
      <w:proofErr w:type="spellEnd"/>
      <w:r>
        <w:rPr>
          <w:sz w:val="28"/>
          <w:szCs w:val="28"/>
          <w:lang w:val="uk-UA"/>
        </w:rPr>
        <w:t xml:space="preserve"> лікарня»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селищної ради та </w:t>
      </w:r>
      <w:proofErr w:type="spellStart"/>
      <w:r>
        <w:rPr>
          <w:sz w:val="28"/>
          <w:szCs w:val="28"/>
          <w:lang w:val="uk-UA"/>
        </w:rPr>
        <w:t>Оболонської</w:t>
      </w:r>
      <w:proofErr w:type="spellEnd"/>
      <w:r>
        <w:rPr>
          <w:sz w:val="28"/>
          <w:szCs w:val="28"/>
          <w:lang w:val="uk-UA"/>
        </w:rPr>
        <w:t xml:space="preserve"> сільської ради за адресою</w:t>
      </w:r>
      <w:r w:rsidR="00590CB0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Полтавська область, </w:t>
      </w:r>
      <w:proofErr w:type="spellStart"/>
      <w:r>
        <w:rPr>
          <w:sz w:val="28"/>
          <w:szCs w:val="28"/>
          <w:lang w:val="uk-UA"/>
        </w:rPr>
        <w:t>Семенівський</w:t>
      </w:r>
      <w:proofErr w:type="spellEnd"/>
      <w:r>
        <w:rPr>
          <w:sz w:val="28"/>
          <w:szCs w:val="28"/>
          <w:lang w:val="uk-UA"/>
        </w:rPr>
        <w:t xml:space="preserve"> район,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Семенівка</w:t>
      </w:r>
      <w:proofErr w:type="spellEnd"/>
      <w:r>
        <w:rPr>
          <w:sz w:val="28"/>
          <w:szCs w:val="28"/>
          <w:lang w:val="uk-UA"/>
        </w:rPr>
        <w:t xml:space="preserve">, вул. Шевченка, 78 на суму 299,8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:rsidR="005E26C9" w:rsidRDefault="005E26C9" w:rsidP="00F95178">
      <w:pPr>
        <w:pStyle w:val="a7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3A5B3C">
        <w:rPr>
          <w:b/>
          <w:sz w:val="28"/>
          <w:szCs w:val="28"/>
          <w:lang w:val="uk-UA"/>
        </w:rPr>
        <w:t xml:space="preserve">за рахунок субвенції з державного бюджету </w:t>
      </w:r>
      <w:r w:rsidR="00C20BAD">
        <w:rPr>
          <w:b/>
          <w:sz w:val="28"/>
          <w:szCs w:val="28"/>
          <w:lang w:val="uk-UA"/>
        </w:rPr>
        <w:t xml:space="preserve">місцевим бюджетам </w:t>
      </w:r>
      <w:r w:rsidRPr="003A5B3C">
        <w:rPr>
          <w:b/>
          <w:sz w:val="28"/>
          <w:szCs w:val="28"/>
          <w:lang w:val="uk-UA"/>
        </w:rPr>
        <w:t>на реалізацію заходів, спрямованих на підвищення доступності широкосмугового доступу до Інтернету в сільській місцевості</w:t>
      </w:r>
      <w:r>
        <w:rPr>
          <w:sz w:val="28"/>
          <w:szCs w:val="28"/>
          <w:lang w:val="uk-UA"/>
        </w:rPr>
        <w:t xml:space="preserve"> здійснено підключення закладів соціальної інфраструктури до  </w:t>
      </w:r>
      <w:r w:rsidR="003A5B3C">
        <w:rPr>
          <w:sz w:val="28"/>
          <w:szCs w:val="28"/>
          <w:lang w:val="uk-UA"/>
        </w:rPr>
        <w:t xml:space="preserve">мережі </w:t>
      </w:r>
      <w:proofErr w:type="spellStart"/>
      <w:r>
        <w:rPr>
          <w:sz w:val="28"/>
          <w:szCs w:val="28"/>
          <w:lang w:val="uk-UA"/>
        </w:rPr>
        <w:t>інтернету</w:t>
      </w:r>
      <w:proofErr w:type="spellEnd"/>
      <w:r>
        <w:rPr>
          <w:sz w:val="28"/>
          <w:szCs w:val="28"/>
          <w:lang w:val="uk-UA"/>
        </w:rPr>
        <w:t xml:space="preserve"> </w:t>
      </w:r>
      <w:r w:rsidR="00590CB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селах Брусове, Новоселиця та Рокити на суму 473,0</w:t>
      </w:r>
      <w:r w:rsidR="003A5B3C">
        <w:rPr>
          <w:sz w:val="28"/>
          <w:szCs w:val="28"/>
          <w:lang w:val="uk-UA"/>
        </w:rPr>
        <w:t xml:space="preserve"> </w:t>
      </w:r>
      <w:proofErr w:type="spellStart"/>
      <w:r w:rsidR="003A5B3C">
        <w:rPr>
          <w:sz w:val="28"/>
          <w:szCs w:val="28"/>
          <w:lang w:val="uk-UA"/>
        </w:rPr>
        <w:t>тис.грн</w:t>
      </w:r>
      <w:proofErr w:type="spellEnd"/>
      <w:r w:rsidR="003A5B3C">
        <w:rPr>
          <w:sz w:val="28"/>
          <w:szCs w:val="28"/>
          <w:lang w:val="uk-UA"/>
        </w:rPr>
        <w:t xml:space="preserve">. </w:t>
      </w:r>
    </w:p>
    <w:p w:rsidR="000C0AF0" w:rsidRPr="005E26C9" w:rsidRDefault="000C0AF0" w:rsidP="00F95178">
      <w:pPr>
        <w:pStyle w:val="a7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 рахунок субвенції з державного бюджету</w:t>
      </w:r>
      <w:r w:rsidR="00C20BAD">
        <w:rPr>
          <w:b/>
          <w:sz w:val="28"/>
          <w:szCs w:val="28"/>
          <w:lang w:val="uk-UA"/>
        </w:rPr>
        <w:t xml:space="preserve"> місцевим бюджетам</w:t>
      </w:r>
      <w:r>
        <w:rPr>
          <w:b/>
          <w:sz w:val="28"/>
          <w:szCs w:val="28"/>
          <w:lang w:val="uk-UA"/>
        </w:rPr>
        <w:t xml:space="preserve"> на створення мережі спеціалізованих служб підтримки осіб, які постраждали </w:t>
      </w:r>
      <w:r w:rsidR="00986E27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>ід домашнього насильства та/або насильства за ознакою статі</w:t>
      </w:r>
      <w:r w:rsidR="00986E27">
        <w:rPr>
          <w:b/>
          <w:sz w:val="28"/>
          <w:szCs w:val="28"/>
          <w:lang w:val="uk-UA"/>
        </w:rPr>
        <w:t xml:space="preserve">  </w:t>
      </w:r>
      <w:r w:rsidR="00986E27" w:rsidRPr="00986E27">
        <w:rPr>
          <w:sz w:val="28"/>
          <w:szCs w:val="28"/>
          <w:lang w:val="uk-UA"/>
        </w:rPr>
        <w:t>для</w:t>
      </w:r>
      <w:r w:rsidR="00986E27">
        <w:rPr>
          <w:b/>
          <w:sz w:val="28"/>
          <w:szCs w:val="28"/>
          <w:lang w:val="uk-UA"/>
        </w:rPr>
        <w:t xml:space="preserve"> </w:t>
      </w:r>
      <w:r w:rsidR="00986E27" w:rsidRPr="00C306EE">
        <w:rPr>
          <w:sz w:val="28"/>
          <w:szCs w:val="28"/>
          <w:lang w:val="uk-UA"/>
        </w:rPr>
        <w:t>комунальної установи «Центр надання соціальних послуг»</w:t>
      </w:r>
      <w:r w:rsidR="00986E27">
        <w:rPr>
          <w:sz w:val="28"/>
          <w:szCs w:val="28"/>
          <w:lang w:val="uk-UA"/>
        </w:rPr>
        <w:t xml:space="preserve"> на створення  </w:t>
      </w:r>
      <w:proofErr w:type="spellStart"/>
      <w:r w:rsidR="00986E27" w:rsidRPr="00C306EE">
        <w:rPr>
          <w:sz w:val="28"/>
          <w:szCs w:val="28"/>
        </w:rPr>
        <w:t>спеціалізованої</w:t>
      </w:r>
      <w:proofErr w:type="spellEnd"/>
      <w:r w:rsidR="00986E27" w:rsidRPr="00C306EE">
        <w:rPr>
          <w:sz w:val="28"/>
          <w:szCs w:val="28"/>
        </w:rPr>
        <w:t xml:space="preserve"> </w:t>
      </w:r>
      <w:proofErr w:type="spellStart"/>
      <w:r w:rsidR="00986E27" w:rsidRPr="00C306EE">
        <w:rPr>
          <w:sz w:val="28"/>
          <w:szCs w:val="28"/>
        </w:rPr>
        <w:t>служби</w:t>
      </w:r>
      <w:proofErr w:type="spellEnd"/>
      <w:r w:rsidR="00986E27">
        <w:rPr>
          <w:sz w:val="28"/>
          <w:szCs w:val="28"/>
          <w:lang w:val="uk-UA"/>
        </w:rPr>
        <w:t xml:space="preserve"> </w:t>
      </w:r>
      <w:r w:rsidR="00986E27" w:rsidRPr="00C306EE">
        <w:rPr>
          <w:sz w:val="28"/>
          <w:szCs w:val="28"/>
        </w:rPr>
        <w:t xml:space="preserve"> </w:t>
      </w:r>
      <w:proofErr w:type="spellStart"/>
      <w:r w:rsidR="00986E27" w:rsidRPr="00C306EE">
        <w:rPr>
          <w:sz w:val="28"/>
          <w:szCs w:val="28"/>
        </w:rPr>
        <w:t>підтримки</w:t>
      </w:r>
      <w:proofErr w:type="spellEnd"/>
      <w:r w:rsidR="00986E27" w:rsidRPr="00C306EE">
        <w:rPr>
          <w:sz w:val="28"/>
          <w:szCs w:val="28"/>
        </w:rPr>
        <w:t xml:space="preserve"> </w:t>
      </w:r>
      <w:proofErr w:type="spellStart"/>
      <w:r w:rsidR="00986E27" w:rsidRPr="00C306EE">
        <w:rPr>
          <w:sz w:val="28"/>
          <w:szCs w:val="28"/>
        </w:rPr>
        <w:t>осіб</w:t>
      </w:r>
      <w:proofErr w:type="spellEnd"/>
      <w:r w:rsidR="00986E27" w:rsidRPr="00C306EE">
        <w:rPr>
          <w:sz w:val="28"/>
          <w:szCs w:val="28"/>
        </w:rPr>
        <w:t xml:space="preserve">, </w:t>
      </w:r>
      <w:proofErr w:type="spellStart"/>
      <w:r w:rsidR="00986E27" w:rsidRPr="00C306EE">
        <w:rPr>
          <w:sz w:val="28"/>
          <w:szCs w:val="28"/>
        </w:rPr>
        <w:t>які</w:t>
      </w:r>
      <w:proofErr w:type="spellEnd"/>
      <w:r w:rsidR="00986E27" w:rsidRPr="00C306EE">
        <w:rPr>
          <w:sz w:val="28"/>
          <w:szCs w:val="28"/>
        </w:rPr>
        <w:t xml:space="preserve"> </w:t>
      </w:r>
      <w:proofErr w:type="spellStart"/>
      <w:r w:rsidR="00986E27" w:rsidRPr="00C306EE">
        <w:rPr>
          <w:sz w:val="28"/>
          <w:szCs w:val="28"/>
        </w:rPr>
        <w:t>постраждали</w:t>
      </w:r>
      <w:proofErr w:type="spellEnd"/>
      <w:r w:rsidR="00986E27" w:rsidRPr="00C306EE">
        <w:rPr>
          <w:sz w:val="28"/>
          <w:szCs w:val="28"/>
        </w:rPr>
        <w:t xml:space="preserve"> </w:t>
      </w:r>
      <w:proofErr w:type="spellStart"/>
      <w:r w:rsidR="00986E27" w:rsidRPr="00C306EE">
        <w:rPr>
          <w:sz w:val="28"/>
          <w:szCs w:val="28"/>
        </w:rPr>
        <w:t>від</w:t>
      </w:r>
      <w:proofErr w:type="spellEnd"/>
      <w:r w:rsidR="00986E27" w:rsidRPr="00C306EE">
        <w:rPr>
          <w:sz w:val="28"/>
          <w:szCs w:val="28"/>
        </w:rPr>
        <w:t xml:space="preserve"> </w:t>
      </w:r>
      <w:proofErr w:type="spellStart"/>
      <w:r w:rsidR="00986E27" w:rsidRPr="00C306EE">
        <w:rPr>
          <w:sz w:val="28"/>
          <w:szCs w:val="28"/>
        </w:rPr>
        <w:t>домашнього</w:t>
      </w:r>
      <w:proofErr w:type="spellEnd"/>
      <w:r w:rsidR="00986E27" w:rsidRPr="00C306EE">
        <w:rPr>
          <w:sz w:val="28"/>
          <w:szCs w:val="28"/>
        </w:rPr>
        <w:t xml:space="preserve">  </w:t>
      </w:r>
      <w:proofErr w:type="spellStart"/>
      <w:r w:rsidR="00986E27" w:rsidRPr="00C306EE">
        <w:rPr>
          <w:sz w:val="28"/>
          <w:szCs w:val="28"/>
        </w:rPr>
        <w:t>насильства</w:t>
      </w:r>
      <w:proofErr w:type="spellEnd"/>
      <w:r w:rsidR="00986E27">
        <w:rPr>
          <w:sz w:val="28"/>
          <w:szCs w:val="28"/>
          <w:lang w:val="uk-UA"/>
        </w:rPr>
        <w:t xml:space="preserve"> проведено  капітальний ремонт нежитлов</w:t>
      </w:r>
      <w:r w:rsidR="00BC1C68">
        <w:rPr>
          <w:sz w:val="28"/>
          <w:szCs w:val="28"/>
          <w:lang w:val="uk-UA"/>
        </w:rPr>
        <w:t>ого</w:t>
      </w:r>
      <w:r w:rsidR="00986E27">
        <w:rPr>
          <w:sz w:val="28"/>
          <w:szCs w:val="28"/>
          <w:lang w:val="uk-UA"/>
        </w:rPr>
        <w:t xml:space="preserve">  приміщен</w:t>
      </w:r>
      <w:r w:rsidR="00BC1C68">
        <w:rPr>
          <w:sz w:val="28"/>
          <w:szCs w:val="28"/>
          <w:lang w:val="uk-UA"/>
        </w:rPr>
        <w:t>ня</w:t>
      </w:r>
      <w:r w:rsidR="00986E27">
        <w:rPr>
          <w:sz w:val="28"/>
          <w:szCs w:val="28"/>
          <w:lang w:val="uk-UA"/>
        </w:rPr>
        <w:t xml:space="preserve"> за </w:t>
      </w:r>
      <w:r w:rsidR="00BC1C68">
        <w:rPr>
          <w:sz w:val="28"/>
          <w:szCs w:val="28"/>
          <w:lang w:val="uk-UA"/>
        </w:rPr>
        <w:t xml:space="preserve">адресою вул. Незалежності 44, </w:t>
      </w:r>
      <w:proofErr w:type="spellStart"/>
      <w:r w:rsidR="00BC1C68">
        <w:rPr>
          <w:sz w:val="28"/>
          <w:szCs w:val="28"/>
          <w:lang w:val="uk-UA"/>
        </w:rPr>
        <w:t>смт</w:t>
      </w:r>
      <w:proofErr w:type="spellEnd"/>
      <w:r w:rsidR="00BC1C68">
        <w:rPr>
          <w:sz w:val="28"/>
          <w:szCs w:val="28"/>
          <w:lang w:val="uk-UA"/>
        </w:rPr>
        <w:t xml:space="preserve">. </w:t>
      </w:r>
      <w:proofErr w:type="spellStart"/>
      <w:r w:rsidR="00BC1C68">
        <w:rPr>
          <w:sz w:val="28"/>
          <w:szCs w:val="28"/>
          <w:lang w:val="uk-UA"/>
        </w:rPr>
        <w:t>Семенівка</w:t>
      </w:r>
      <w:proofErr w:type="spellEnd"/>
      <w:r w:rsidR="00BC1C68">
        <w:rPr>
          <w:sz w:val="28"/>
          <w:szCs w:val="28"/>
          <w:lang w:val="uk-UA"/>
        </w:rPr>
        <w:t xml:space="preserve"> та придбано  комп’ютерну техніку, меблі, проектор, проекційний екран, мотиваційні  та інформативні картки, канцтовари вогнегасники та інше</w:t>
      </w:r>
      <w:r w:rsidR="003F3B16">
        <w:rPr>
          <w:sz w:val="28"/>
          <w:szCs w:val="28"/>
          <w:lang w:val="uk-UA"/>
        </w:rPr>
        <w:t xml:space="preserve">, </w:t>
      </w:r>
      <w:r w:rsidR="00BC1C68">
        <w:rPr>
          <w:sz w:val="28"/>
          <w:szCs w:val="28"/>
          <w:lang w:val="uk-UA"/>
        </w:rPr>
        <w:t xml:space="preserve">  всього загальною вартістю 242,4 </w:t>
      </w:r>
      <w:proofErr w:type="spellStart"/>
      <w:r w:rsidR="00BC1C68">
        <w:rPr>
          <w:sz w:val="28"/>
          <w:szCs w:val="28"/>
          <w:lang w:val="uk-UA"/>
        </w:rPr>
        <w:t>тис.грн</w:t>
      </w:r>
      <w:proofErr w:type="spellEnd"/>
      <w:r w:rsidR="00BC1C68">
        <w:rPr>
          <w:sz w:val="28"/>
          <w:szCs w:val="28"/>
          <w:lang w:val="uk-UA"/>
        </w:rPr>
        <w:t>.</w:t>
      </w:r>
    </w:p>
    <w:p w:rsidR="00244CB8" w:rsidRDefault="00F95178" w:rsidP="00F95178">
      <w:pPr>
        <w:pStyle w:val="a7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F95178">
        <w:rPr>
          <w:b/>
          <w:sz w:val="28"/>
          <w:szCs w:val="28"/>
          <w:lang w:val="uk-UA"/>
        </w:rPr>
        <w:t>і</w:t>
      </w:r>
      <w:r w:rsidR="00244CB8" w:rsidRPr="00F95178">
        <w:rPr>
          <w:b/>
          <w:sz w:val="28"/>
          <w:szCs w:val="28"/>
          <w:lang w:val="uk-UA"/>
        </w:rPr>
        <w:t xml:space="preserve">з залученням </w:t>
      </w:r>
      <w:r w:rsidR="0078741D">
        <w:rPr>
          <w:b/>
          <w:sz w:val="28"/>
          <w:szCs w:val="28"/>
          <w:lang w:val="uk-UA"/>
        </w:rPr>
        <w:t>коштів  Фонду розвитку територій Полтавської</w:t>
      </w:r>
      <w:r w:rsidR="00244CB8" w:rsidRPr="00F95178">
        <w:rPr>
          <w:b/>
          <w:sz w:val="28"/>
          <w:szCs w:val="28"/>
          <w:lang w:val="uk-UA"/>
        </w:rPr>
        <w:t xml:space="preserve"> області</w:t>
      </w:r>
      <w:r w:rsidR="00244CB8" w:rsidRPr="00F95178">
        <w:rPr>
          <w:sz w:val="28"/>
          <w:szCs w:val="28"/>
          <w:lang w:val="uk-UA"/>
        </w:rPr>
        <w:t>:</w:t>
      </w:r>
    </w:p>
    <w:p w:rsidR="00F27A10" w:rsidRPr="00F27A10" w:rsidRDefault="00F95178" w:rsidP="00C04AA2">
      <w:pPr>
        <w:pStyle w:val="a7"/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 w:rsidRPr="00F27A10">
        <w:rPr>
          <w:sz w:val="28"/>
          <w:szCs w:val="28"/>
          <w:lang w:val="uk-UA"/>
        </w:rPr>
        <w:t xml:space="preserve">придбання </w:t>
      </w:r>
      <w:r w:rsidR="00F27A10">
        <w:rPr>
          <w:sz w:val="28"/>
          <w:szCs w:val="28"/>
          <w:lang w:val="uk-UA"/>
        </w:rPr>
        <w:t xml:space="preserve">та встановлення дитячого майданчика по </w:t>
      </w:r>
      <w:proofErr w:type="spellStart"/>
      <w:r w:rsidR="00F27A10">
        <w:rPr>
          <w:sz w:val="28"/>
          <w:szCs w:val="28"/>
          <w:lang w:val="uk-UA"/>
        </w:rPr>
        <w:t>вул.Шевченка</w:t>
      </w:r>
      <w:proofErr w:type="spellEnd"/>
      <w:r w:rsidR="00F27A10">
        <w:rPr>
          <w:sz w:val="28"/>
          <w:szCs w:val="28"/>
          <w:lang w:val="uk-UA"/>
        </w:rPr>
        <w:t xml:space="preserve">, </w:t>
      </w:r>
      <w:proofErr w:type="spellStart"/>
      <w:r w:rsidR="00F27A10">
        <w:rPr>
          <w:sz w:val="28"/>
          <w:szCs w:val="28"/>
          <w:lang w:val="uk-UA"/>
        </w:rPr>
        <w:t>смт</w:t>
      </w:r>
      <w:proofErr w:type="spellEnd"/>
      <w:r w:rsidR="00F27A10">
        <w:rPr>
          <w:sz w:val="28"/>
          <w:szCs w:val="28"/>
          <w:lang w:val="uk-UA"/>
        </w:rPr>
        <w:t xml:space="preserve">. </w:t>
      </w:r>
      <w:proofErr w:type="spellStart"/>
      <w:r w:rsidR="00F27A10">
        <w:rPr>
          <w:sz w:val="28"/>
          <w:szCs w:val="28"/>
          <w:lang w:val="uk-UA"/>
        </w:rPr>
        <w:t>Семенівка</w:t>
      </w:r>
      <w:proofErr w:type="spellEnd"/>
      <w:r w:rsidR="00F27A10">
        <w:rPr>
          <w:sz w:val="28"/>
          <w:szCs w:val="28"/>
          <w:lang w:val="uk-UA"/>
        </w:rPr>
        <w:t xml:space="preserve">, Кременчуцького району Полтавської області  на суму 50,0 </w:t>
      </w:r>
      <w:proofErr w:type="spellStart"/>
      <w:r w:rsidR="00F27A10">
        <w:rPr>
          <w:sz w:val="28"/>
          <w:szCs w:val="28"/>
          <w:lang w:val="uk-UA"/>
        </w:rPr>
        <w:t>тис.грн</w:t>
      </w:r>
      <w:proofErr w:type="spellEnd"/>
      <w:r w:rsidR="00F27A10">
        <w:rPr>
          <w:sz w:val="28"/>
          <w:szCs w:val="28"/>
          <w:lang w:val="uk-UA"/>
        </w:rPr>
        <w:t>.;</w:t>
      </w:r>
    </w:p>
    <w:p w:rsidR="00A42B5B" w:rsidRDefault="00382FA8" w:rsidP="00C04AA2">
      <w:pPr>
        <w:pStyle w:val="a7"/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F27A10">
        <w:rPr>
          <w:sz w:val="28"/>
          <w:szCs w:val="28"/>
          <w:lang w:val="uk-UA"/>
        </w:rPr>
        <w:t>апітальний ремонт нежитлової будівлі (колишня адміністративна будівля «</w:t>
      </w:r>
      <w:proofErr w:type="spellStart"/>
      <w:r w:rsidR="00F27A10">
        <w:rPr>
          <w:sz w:val="28"/>
          <w:szCs w:val="28"/>
          <w:lang w:val="uk-UA"/>
        </w:rPr>
        <w:t>Адмінкорпус</w:t>
      </w:r>
      <w:proofErr w:type="spellEnd"/>
      <w:r w:rsidR="00F27A10">
        <w:rPr>
          <w:sz w:val="28"/>
          <w:szCs w:val="28"/>
          <w:lang w:val="uk-UA"/>
        </w:rPr>
        <w:t xml:space="preserve">», що є комунальною власністю та перебуває на балансі </w:t>
      </w:r>
      <w:proofErr w:type="spellStart"/>
      <w:r w:rsidR="00F27A10">
        <w:rPr>
          <w:sz w:val="28"/>
          <w:szCs w:val="28"/>
          <w:lang w:val="uk-UA"/>
        </w:rPr>
        <w:t>КП</w:t>
      </w:r>
      <w:proofErr w:type="spellEnd"/>
      <w:r w:rsidR="00F27A10">
        <w:rPr>
          <w:sz w:val="28"/>
          <w:szCs w:val="28"/>
          <w:lang w:val="uk-UA"/>
        </w:rPr>
        <w:t xml:space="preserve"> «</w:t>
      </w:r>
      <w:proofErr w:type="spellStart"/>
      <w:r w:rsidR="00F27A10">
        <w:rPr>
          <w:sz w:val="28"/>
          <w:szCs w:val="28"/>
          <w:lang w:val="uk-UA"/>
        </w:rPr>
        <w:t>Семенівська</w:t>
      </w:r>
      <w:proofErr w:type="spellEnd"/>
      <w:r w:rsidR="00F27A10">
        <w:rPr>
          <w:sz w:val="28"/>
          <w:szCs w:val="28"/>
          <w:lang w:val="uk-UA"/>
        </w:rPr>
        <w:t xml:space="preserve"> лікарня» </w:t>
      </w:r>
      <w:proofErr w:type="spellStart"/>
      <w:r w:rsidR="00F27A10">
        <w:rPr>
          <w:sz w:val="28"/>
          <w:szCs w:val="28"/>
          <w:lang w:val="uk-UA"/>
        </w:rPr>
        <w:t>Семенівської</w:t>
      </w:r>
      <w:proofErr w:type="spellEnd"/>
      <w:r w:rsidR="00F27A10">
        <w:rPr>
          <w:sz w:val="28"/>
          <w:szCs w:val="28"/>
          <w:lang w:val="uk-UA"/>
        </w:rPr>
        <w:t xml:space="preserve"> селищної ради та </w:t>
      </w:r>
      <w:proofErr w:type="spellStart"/>
      <w:r w:rsidR="00F27A10">
        <w:rPr>
          <w:sz w:val="28"/>
          <w:szCs w:val="28"/>
          <w:lang w:val="uk-UA"/>
        </w:rPr>
        <w:t>Оболонської</w:t>
      </w:r>
      <w:proofErr w:type="spellEnd"/>
      <w:r w:rsidR="00F27A10">
        <w:rPr>
          <w:sz w:val="28"/>
          <w:szCs w:val="28"/>
          <w:lang w:val="uk-UA"/>
        </w:rPr>
        <w:t xml:space="preserve"> сільської ради» (</w:t>
      </w:r>
      <w:proofErr w:type="spellStart"/>
      <w:r w:rsidR="00F27A10">
        <w:rPr>
          <w:sz w:val="28"/>
          <w:szCs w:val="28"/>
          <w:lang w:val="uk-UA"/>
        </w:rPr>
        <w:t>смт</w:t>
      </w:r>
      <w:proofErr w:type="spellEnd"/>
      <w:r w:rsidR="00F27A10">
        <w:rPr>
          <w:sz w:val="28"/>
          <w:szCs w:val="28"/>
          <w:lang w:val="uk-UA"/>
        </w:rPr>
        <w:t xml:space="preserve">. </w:t>
      </w:r>
      <w:proofErr w:type="spellStart"/>
      <w:r w:rsidR="00F27A10">
        <w:rPr>
          <w:sz w:val="28"/>
          <w:szCs w:val="28"/>
          <w:lang w:val="uk-UA"/>
        </w:rPr>
        <w:t>Семенівка</w:t>
      </w:r>
      <w:proofErr w:type="spellEnd"/>
      <w:r w:rsidR="00F27A10">
        <w:rPr>
          <w:sz w:val="28"/>
          <w:szCs w:val="28"/>
          <w:lang w:val="uk-UA"/>
        </w:rPr>
        <w:t xml:space="preserve">, вул..Шевченка, 78В) на суму 340,0 </w:t>
      </w:r>
      <w:proofErr w:type="spellStart"/>
      <w:r w:rsidR="00F27A10">
        <w:rPr>
          <w:sz w:val="28"/>
          <w:szCs w:val="28"/>
          <w:lang w:val="uk-UA"/>
        </w:rPr>
        <w:t>тис.грн</w:t>
      </w:r>
      <w:proofErr w:type="spellEnd"/>
      <w:r w:rsidR="00F27A10">
        <w:rPr>
          <w:sz w:val="28"/>
          <w:szCs w:val="28"/>
          <w:lang w:val="uk-UA"/>
        </w:rPr>
        <w:t>.;</w:t>
      </w:r>
    </w:p>
    <w:p w:rsidR="00F27A10" w:rsidRDefault="00382FA8" w:rsidP="00C04AA2">
      <w:pPr>
        <w:pStyle w:val="a7"/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F27A10">
        <w:rPr>
          <w:sz w:val="28"/>
          <w:szCs w:val="28"/>
          <w:lang w:val="uk-UA"/>
        </w:rPr>
        <w:t xml:space="preserve">ридбання спеціалізованої техніки для  </w:t>
      </w:r>
      <w:proofErr w:type="spellStart"/>
      <w:r w:rsidR="00F27A10">
        <w:rPr>
          <w:sz w:val="28"/>
          <w:szCs w:val="28"/>
          <w:lang w:val="uk-UA"/>
        </w:rPr>
        <w:t>КП</w:t>
      </w:r>
      <w:proofErr w:type="spellEnd"/>
      <w:r w:rsidR="00F27A10">
        <w:rPr>
          <w:sz w:val="28"/>
          <w:szCs w:val="28"/>
          <w:lang w:val="uk-UA"/>
        </w:rPr>
        <w:t xml:space="preserve"> «Комунальник» </w:t>
      </w:r>
      <w:proofErr w:type="spellStart"/>
      <w:r w:rsidR="00F27A10">
        <w:rPr>
          <w:sz w:val="28"/>
          <w:szCs w:val="28"/>
          <w:lang w:val="uk-UA"/>
        </w:rPr>
        <w:t>Семенівської</w:t>
      </w:r>
      <w:proofErr w:type="spellEnd"/>
      <w:r w:rsidR="00F27A10">
        <w:rPr>
          <w:sz w:val="28"/>
          <w:szCs w:val="28"/>
          <w:lang w:val="uk-UA"/>
        </w:rPr>
        <w:t xml:space="preserve"> селищної ради, а саме: екскаватор-навантажувач БАМ-2014 на базі трактора МТЗ-82.1</w:t>
      </w:r>
      <w:r>
        <w:rPr>
          <w:sz w:val="28"/>
          <w:szCs w:val="28"/>
          <w:lang w:val="uk-UA"/>
        </w:rPr>
        <w:t xml:space="preserve"> загальною вартістю 1 342,3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., з них 800,0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 за рахунок коштів </w:t>
      </w:r>
      <w:r w:rsidR="00164795">
        <w:rPr>
          <w:sz w:val="28"/>
          <w:szCs w:val="28"/>
          <w:lang w:val="uk-UA"/>
        </w:rPr>
        <w:t>Ф</w:t>
      </w:r>
      <w:r>
        <w:rPr>
          <w:sz w:val="28"/>
          <w:szCs w:val="28"/>
          <w:lang w:val="uk-UA"/>
        </w:rPr>
        <w:t>онду розвитку територій</w:t>
      </w:r>
      <w:r w:rsidR="00E82F8B">
        <w:rPr>
          <w:sz w:val="28"/>
          <w:szCs w:val="28"/>
          <w:lang w:val="uk-UA"/>
        </w:rPr>
        <w:t xml:space="preserve"> Полтавської області</w:t>
      </w:r>
      <w:r>
        <w:rPr>
          <w:sz w:val="28"/>
          <w:szCs w:val="28"/>
          <w:lang w:val="uk-UA"/>
        </w:rPr>
        <w:t xml:space="preserve"> та 542,3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 кошти бюджету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селищної терит</w:t>
      </w:r>
      <w:r w:rsidR="007F189F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ріальної громади.</w:t>
      </w:r>
    </w:p>
    <w:p w:rsidR="001F1A90" w:rsidRPr="003F3B16" w:rsidRDefault="001F1A90" w:rsidP="001F1A90">
      <w:pPr>
        <w:pStyle w:val="a7"/>
        <w:numPr>
          <w:ilvl w:val="0"/>
          <w:numId w:val="12"/>
        </w:numPr>
        <w:jc w:val="both"/>
        <w:rPr>
          <w:b/>
          <w:sz w:val="28"/>
          <w:szCs w:val="28"/>
          <w:lang w:val="uk-UA"/>
        </w:rPr>
      </w:pPr>
      <w:r w:rsidRPr="003F3B16">
        <w:rPr>
          <w:b/>
          <w:sz w:val="28"/>
          <w:szCs w:val="28"/>
          <w:lang w:val="uk-UA"/>
        </w:rPr>
        <w:t>реалізаці</w:t>
      </w:r>
      <w:r w:rsidR="001679EC">
        <w:rPr>
          <w:b/>
          <w:sz w:val="28"/>
          <w:szCs w:val="28"/>
          <w:lang w:val="uk-UA"/>
        </w:rPr>
        <w:t>я</w:t>
      </w:r>
      <w:r w:rsidRPr="003F3B16">
        <w:rPr>
          <w:b/>
          <w:sz w:val="28"/>
          <w:szCs w:val="28"/>
          <w:lang w:val="uk-UA"/>
        </w:rPr>
        <w:t xml:space="preserve"> заходів </w:t>
      </w:r>
      <w:proofErr w:type="spellStart"/>
      <w:r w:rsidR="00382FA8" w:rsidRPr="003F3B16">
        <w:rPr>
          <w:b/>
          <w:sz w:val="28"/>
          <w:szCs w:val="28"/>
          <w:lang w:val="uk-UA"/>
        </w:rPr>
        <w:t>про</w:t>
      </w:r>
      <w:r w:rsidR="005C3ADC">
        <w:rPr>
          <w:b/>
          <w:sz w:val="28"/>
          <w:szCs w:val="28"/>
          <w:lang w:val="uk-UA"/>
        </w:rPr>
        <w:t>є</w:t>
      </w:r>
      <w:r w:rsidR="00382FA8" w:rsidRPr="003F3B16">
        <w:rPr>
          <w:b/>
          <w:sz w:val="28"/>
          <w:szCs w:val="28"/>
          <w:lang w:val="uk-UA"/>
        </w:rPr>
        <w:t>ктів-переможців</w:t>
      </w:r>
      <w:proofErr w:type="spellEnd"/>
      <w:r w:rsidR="00382FA8" w:rsidRPr="003F3B16">
        <w:rPr>
          <w:b/>
          <w:sz w:val="28"/>
          <w:szCs w:val="28"/>
          <w:lang w:val="uk-UA"/>
        </w:rPr>
        <w:t xml:space="preserve"> обласних конкурсів</w:t>
      </w:r>
      <w:r w:rsidR="00FE253B" w:rsidRPr="003F3B16">
        <w:rPr>
          <w:b/>
          <w:sz w:val="28"/>
          <w:szCs w:val="28"/>
          <w:lang w:val="uk-UA"/>
        </w:rPr>
        <w:t>, зокрема</w:t>
      </w:r>
      <w:r w:rsidR="003B37A3" w:rsidRPr="003F3B16">
        <w:rPr>
          <w:b/>
          <w:sz w:val="28"/>
          <w:szCs w:val="28"/>
          <w:lang w:val="uk-UA"/>
        </w:rPr>
        <w:t>:</w:t>
      </w:r>
    </w:p>
    <w:p w:rsidR="00FE253B" w:rsidRPr="000255F6" w:rsidRDefault="00382FA8" w:rsidP="003B37A3">
      <w:pPr>
        <w:pStyle w:val="a7"/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 w:rsidRPr="003F3B16">
        <w:rPr>
          <w:sz w:val="28"/>
          <w:szCs w:val="28"/>
          <w:lang w:val="uk-UA"/>
        </w:rPr>
        <w:t xml:space="preserve">обласний конкурс </w:t>
      </w:r>
      <w:proofErr w:type="spellStart"/>
      <w:r w:rsidRPr="003F3B16">
        <w:rPr>
          <w:sz w:val="28"/>
          <w:szCs w:val="28"/>
          <w:lang w:val="uk-UA"/>
        </w:rPr>
        <w:t>про</w:t>
      </w:r>
      <w:r w:rsidR="005C5EC7">
        <w:rPr>
          <w:sz w:val="28"/>
          <w:szCs w:val="28"/>
          <w:lang w:val="uk-UA"/>
        </w:rPr>
        <w:t>є</w:t>
      </w:r>
      <w:r w:rsidRPr="003F3B16">
        <w:rPr>
          <w:sz w:val="28"/>
          <w:szCs w:val="28"/>
          <w:lang w:val="uk-UA"/>
        </w:rPr>
        <w:t>ктів</w:t>
      </w:r>
      <w:proofErr w:type="spellEnd"/>
      <w:r w:rsidRPr="003F3B16">
        <w:rPr>
          <w:sz w:val="28"/>
          <w:szCs w:val="28"/>
          <w:lang w:val="uk-UA"/>
        </w:rPr>
        <w:t xml:space="preserve"> розвитку територіальних громад Полтавської області 2020 року – </w:t>
      </w:r>
      <w:proofErr w:type="spellStart"/>
      <w:r w:rsidRPr="003F3B16">
        <w:rPr>
          <w:sz w:val="28"/>
          <w:szCs w:val="28"/>
          <w:lang w:val="uk-UA"/>
        </w:rPr>
        <w:t>про</w:t>
      </w:r>
      <w:r w:rsidR="005C5EC7">
        <w:rPr>
          <w:sz w:val="28"/>
          <w:szCs w:val="28"/>
          <w:lang w:val="uk-UA"/>
        </w:rPr>
        <w:t>є</w:t>
      </w:r>
      <w:r w:rsidRPr="003F3B16">
        <w:rPr>
          <w:sz w:val="28"/>
          <w:szCs w:val="28"/>
          <w:lang w:val="uk-UA"/>
        </w:rPr>
        <w:t>кт</w:t>
      </w:r>
      <w:proofErr w:type="spellEnd"/>
      <w:r w:rsidRPr="003F3B16">
        <w:rPr>
          <w:sz w:val="28"/>
          <w:szCs w:val="28"/>
          <w:lang w:val="uk-UA"/>
        </w:rPr>
        <w:t xml:space="preserve"> «Широкий спектр послуг </w:t>
      </w:r>
      <w:r w:rsidRPr="003F3B16">
        <w:rPr>
          <w:sz w:val="28"/>
          <w:szCs w:val="28"/>
          <w:lang w:val="uk-UA"/>
        </w:rPr>
        <w:lastRenderedPageBreak/>
        <w:t xml:space="preserve">ЦНАП </w:t>
      </w:r>
      <w:proofErr w:type="spellStart"/>
      <w:r w:rsidRPr="003F3B16">
        <w:rPr>
          <w:sz w:val="28"/>
          <w:szCs w:val="28"/>
          <w:lang w:val="uk-UA"/>
        </w:rPr>
        <w:t>Семенівської</w:t>
      </w:r>
      <w:proofErr w:type="spellEnd"/>
      <w:r w:rsidRPr="003F3B16">
        <w:rPr>
          <w:sz w:val="28"/>
          <w:szCs w:val="28"/>
          <w:lang w:val="uk-UA"/>
        </w:rPr>
        <w:t xml:space="preserve"> ОТГ</w:t>
      </w:r>
      <w:r w:rsidR="005C5EC7">
        <w:rPr>
          <w:sz w:val="28"/>
          <w:szCs w:val="28"/>
          <w:lang w:val="uk-UA"/>
        </w:rPr>
        <w:t xml:space="preserve"> </w:t>
      </w:r>
      <w:r w:rsidRPr="003F3B16">
        <w:rPr>
          <w:sz w:val="28"/>
          <w:szCs w:val="28"/>
          <w:lang w:val="uk-UA"/>
        </w:rPr>
        <w:t>-</w:t>
      </w:r>
      <w:r w:rsidR="005C5EC7">
        <w:rPr>
          <w:sz w:val="28"/>
          <w:szCs w:val="28"/>
          <w:lang w:val="uk-UA"/>
        </w:rPr>
        <w:t xml:space="preserve"> </w:t>
      </w:r>
      <w:r w:rsidRPr="003F3B16">
        <w:rPr>
          <w:sz w:val="28"/>
          <w:szCs w:val="28"/>
          <w:lang w:val="uk-UA"/>
        </w:rPr>
        <w:t>кожному жителю громади»</w:t>
      </w:r>
      <w:r w:rsidR="008D12E9" w:rsidRPr="003F3B16">
        <w:rPr>
          <w:sz w:val="28"/>
          <w:szCs w:val="28"/>
          <w:lang w:val="uk-UA"/>
        </w:rPr>
        <w:t xml:space="preserve">, вартість </w:t>
      </w:r>
      <w:proofErr w:type="spellStart"/>
      <w:r w:rsidR="008D12E9" w:rsidRPr="003F3B16">
        <w:rPr>
          <w:sz w:val="28"/>
          <w:szCs w:val="28"/>
          <w:lang w:val="uk-UA"/>
        </w:rPr>
        <w:t>про</w:t>
      </w:r>
      <w:r w:rsidR="005C5EC7">
        <w:rPr>
          <w:sz w:val="28"/>
          <w:szCs w:val="28"/>
          <w:lang w:val="uk-UA"/>
        </w:rPr>
        <w:t>є</w:t>
      </w:r>
      <w:r w:rsidR="008D12E9" w:rsidRPr="003F3B16">
        <w:rPr>
          <w:sz w:val="28"/>
          <w:szCs w:val="28"/>
          <w:lang w:val="uk-UA"/>
        </w:rPr>
        <w:t>кту</w:t>
      </w:r>
      <w:proofErr w:type="spellEnd"/>
      <w:r w:rsidR="008D12E9" w:rsidRPr="003F3B16">
        <w:rPr>
          <w:sz w:val="28"/>
          <w:szCs w:val="28"/>
          <w:lang w:val="uk-UA"/>
        </w:rPr>
        <w:t xml:space="preserve"> 665,0 тис. грн., з них  </w:t>
      </w:r>
      <w:r w:rsidR="00FE253B" w:rsidRPr="003F3B16">
        <w:rPr>
          <w:sz w:val="28"/>
          <w:szCs w:val="28"/>
          <w:lang w:val="uk-UA"/>
        </w:rPr>
        <w:t xml:space="preserve"> 261,4 тис.</w:t>
      </w:r>
      <w:r w:rsidR="005C5EC7">
        <w:rPr>
          <w:sz w:val="28"/>
          <w:szCs w:val="28"/>
          <w:lang w:val="uk-UA"/>
        </w:rPr>
        <w:t xml:space="preserve"> </w:t>
      </w:r>
      <w:r w:rsidR="00FE253B" w:rsidRPr="003F3B16">
        <w:rPr>
          <w:sz w:val="28"/>
          <w:szCs w:val="28"/>
          <w:lang w:val="uk-UA"/>
        </w:rPr>
        <w:t>грн.</w:t>
      </w:r>
      <w:r w:rsidR="008D12E9" w:rsidRPr="003F3B16">
        <w:rPr>
          <w:sz w:val="28"/>
          <w:szCs w:val="28"/>
          <w:lang w:val="uk-UA"/>
        </w:rPr>
        <w:t xml:space="preserve"> кошти обласного </w:t>
      </w:r>
      <w:r w:rsidR="008D12E9" w:rsidRPr="000255F6">
        <w:rPr>
          <w:sz w:val="28"/>
          <w:szCs w:val="28"/>
          <w:lang w:val="uk-UA"/>
        </w:rPr>
        <w:t>бюджету</w:t>
      </w:r>
      <w:r w:rsidR="00CD5F14">
        <w:rPr>
          <w:sz w:val="28"/>
          <w:szCs w:val="28"/>
          <w:lang w:val="uk-UA"/>
        </w:rPr>
        <w:t xml:space="preserve"> та 327,0 тис.</w:t>
      </w:r>
      <w:r w:rsidR="005C5EC7">
        <w:rPr>
          <w:sz w:val="28"/>
          <w:szCs w:val="28"/>
          <w:lang w:val="uk-UA"/>
        </w:rPr>
        <w:t xml:space="preserve"> </w:t>
      </w:r>
      <w:r w:rsidR="00CD5F14">
        <w:rPr>
          <w:sz w:val="28"/>
          <w:szCs w:val="28"/>
          <w:lang w:val="uk-UA"/>
        </w:rPr>
        <w:t>грн. за рахунок коштів селищного бюджету</w:t>
      </w:r>
      <w:r w:rsidR="001679EC" w:rsidRPr="000255F6">
        <w:rPr>
          <w:sz w:val="28"/>
          <w:szCs w:val="28"/>
          <w:lang w:val="uk-UA"/>
        </w:rPr>
        <w:t xml:space="preserve"> </w:t>
      </w:r>
      <w:r w:rsidR="00FE253B" w:rsidRPr="000255F6">
        <w:rPr>
          <w:sz w:val="28"/>
          <w:szCs w:val="28"/>
          <w:lang w:val="uk-UA"/>
        </w:rPr>
        <w:t>;</w:t>
      </w:r>
    </w:p>
    <w:p w:rsidR="003B37A3" w:rsidRDefault="00FE253B" w:rsidP="003B37A3">
      <w:pPr>
        <w:pStyle w:val="a7"/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шкільний громадський бюджет Полтавської області 2020 року – проект </w:t>
      </w:r>
      <w:r w:rsidR="008D12E9">
        <w:rPr>
          <w:sz w:val="28"/>
          <w:szCs w:val="28"/>
          <w:lang w:val="uk-UA"/>
        </w:rPr>
        <w:t>«</w:t>
      </w:r>
      <w:r w:rsidR="008D12E9">
        <w:rPr>
          <w:sz w:val="28"/>
          <w:szCs w:val="28"/>
          <w:lang w:val="en-US"/>
        </w:rPr>
        <w:t>English</w:t>
      </w:r>
      <w:r w:rsidR="008D12E9" w:rsidRPr="008D12E9">
        <w:rPr>
          <w:sz w:val="28"/>
          <w:szCs w:val="28"/>
          <w:lang w:val="uk-UA"/>
        </w:rPr>
        <w:t xml:space="preserve"> </w:t>
      </w:r>
      <w:r w:rsidR="008D12E9">
        <w:rPr>
          <w:sz w:val="28"/>
          <w:szCs w:val="28"/>
          <w:lang w:val="en-US"/>
        </w:rPr>
        <w:t>zone</w:t>
      </w:r>
      <w:r w:rsidR="008D12E9" w:rsidRPr="008D12E9">
        <w:rPr>
          <w:sz w:val="28"/>
          <w:szCs w:val="28"/>
          <w:lang w:val="uk-UA"/>
        </w:rPr>
        <w:t xml:space="preserve"> </w:t>
      </w:r>
      <w:r w:rsidR="008D12E9">
        <w:rPr>
          <w:sz w:val="28"/>
          <w:szCs w:val="28"/>
          <w:lang w:val="uk-UA"/>
        </w:rPr>
        <w:t>«</w:t>
      </w:r>
      <w:r w:rsidR="008D12E9">
        <w:rPr>
          <w:sz w:val="28"/>
          <w:szCs w:val="28"/>
          <w:lang w:val="en-US"/>
        </w:rPr>
        <w:t>My</w:t>
      </w:r>
      <w:r w:rsidR="008D12E9" w:rsidRPr="008D12E9">
        <w:rPr>
          <w:sz w:val="28"/>
          <w:szCs w:val="28"/>
          <w:lang w:val="uk-UA"/>
        </w:rPr>
        <w:t xml:space="preserve"> </w:t>
      </w:r>
      <w:r w:rsidR="008D12E9">
        <w:rPr>
          <w:sz w:val="28"/>
          <w:szCs w:val="28"/>
          <w:lang w:val="en-US"/>
        </w:rPr>
        <w:t>dream</w:t>
      </w:r>
      <w:r w:rsidR="008D12E9" w:rsidRPr="008D12E9">
        <w:rPr>
          <w:sz w:val="28"/>
          <w:szCs w:val="28"/>
          <w:lang w:val="uk-UA"/>
        </w:rPr>
        <w:t xml:space="preserve"> </w:t>
      </w:r>
      <w:r w:rsidR="008D12E9">
        <w:rPr>
          <w:sz w:val="28"/>
          <w:szCs w:val="28"/>
          <w:lang w:val="en-US"/>
        </w:rPr>
        <w:t>is</w:t>
      </w:r>
      <w:r w:rsidR="008D12E9" w:rsidRPr="008D12E9">
        <w:rPr>
          <w:sz w:val="28"/>
          <w:szCs w:val="28"/>
          <w:lang w:val="uk-UA"/>
        </w:rPr>
        <w:t xml:space="preserve"> </w:t>
      </w:r>
      <w:r w:rsidR="008D12E9">
        <w:rPr>
          <w:sz w:val="28"/>
          <w:szCs w:val="28"/>
          <w:lang w:val="en-US"/>
        </w:rPr>
        <w:t>your</w:t>
      </w:r>
      <w:r w:rsidR="008D12E9" w:rsidRPr="008D12E9">
        <w:rPr>
          <w:sz w:val="28"/>
          <w:szCs w:val="28"/>
          <w:lang w:val="uk-UA"/>
        </w:rPr>
        <w:t xml:space="preserve"> </w:t>
      </w:r>
      <w:r w:rsidR="008D12E9">
        <w:rPr>
          <w:sz w:val="28"/>
          <w:szCs w:val="28"/>
          <w:lang w:val="en-US"/>
        </w:rPr>
        <w:t>future</w:t>
      </w:r>
      <w:r w:rsidR="008D12E9">
        <w:rPr>
          <w:sz w:val="28"/>
          <w:szCs w:val="28"/>
          <w:lang w:val="uk-UA"/>
        </w:rPr>
        <w:t xml:space="preserve">» (Англійська зона «Моя мрія – твоє майбутнє», сучасний кабінет англійської мови у </w:t>
      </w:r>
      <w:proofErr w:type="spellStart"/>
      <w:r w:rsidR="008D12E9">
        <w:rPr>
          <w:sz w:val="28"/>
          <w:szCs w:val="28"/>
          <w:lang w:val="uk-UA"/>
        </w:rPr>
        <w:t>Семенівському</w:t>
      </w:r>
      <w:proofErr w:type="spellEnd"/>
      <w:r w:rsidR="008D12E9">
        <w:rPr>
          <w:sz w:val="28"/>
          <w:szCs w:val="28"/>
          <w:lang w:val="uk-UA"/>
        </w:rPr>
        <w:t xml:space="preserve"> навчально-виховному комплексі №1 імені М.М. Хорунжого, </w:t>
      </w:r>
      <w:proofErr w:type="spellStart"/>
      <w:r w:rsidR="008D12E9">
        <w:rPr>
          <w:sz w:val="28"/>
          <w:szCs w:val="28"/>
          <w:lang w:val="uk-UA"/>
        </w:rPr>
        <w:t>Семенівської</w:t>
      </w:r>
      <w:proofErr w:type="spellEnd"/>
      <w:r w:rsidR="008D12E9">
        <w:rPr>
          <w:sz w:val="28"/>
          <w:szCs w:val="28"/>
          <w:lang w:val="uk-UA"/>
        </w:rPr>
        <w:t xml:space="preserve"> селищної ради», вартість </w:t>
      </w:r>
      <w:proofErr w:type="spellStart"/>
      <w:r w:rsidR="008D12E9">
        <w:rPr>
          <w:sz w:val="28"/>
          <w:szCs w:val="28"/>
          <w:lang w:val="uk-UA"/>
        </w:rPr>
        <w:t>про</w:t>
      </w:r>
      <w:r w:rsidR="005C5EC7">
        <w:rPr>
          <w:sz w:val="28"/>
          <w:szCs w:val="28"/>
          <w:lang w:val="uk-UA"/>
        </w:rPr>
        <w:t>є</w:t>
      </w:r>
      <w:r w:rsidR="008D12E9">
        <w:rPr>
          <w:sz w:val="28"/>
          <w:szCs w:val="28"/>
          <w:lang w:val="uk-UA"/>
        </w:rPr>
        <w:t>кту</w:t>
      </w:r>
      <w:proofErr w:type="spellEnd"/>
      <w:r w:rsidR="008D12E9">
        <w:rPr>
          <w:sz w:val="28"/>
          <w:szCs w:val="28"/>
          <w:lang w:val="uk-UA"/>
        </w:rPr>
        <w:t xml:space="preserve"> 100,0 тис.</w:t>
      </w:r>
      <w:r w:rsidR="005C5EC7">
        <w:rPr>
          <w:sz w:val="28"/>
          <w:szCs w:val="28"/>
          <w:lang w:val="uk-UA"/>
        </w:rPr>
        <w:t xml:space="preserve"> </w:t>
      </w:r>
      <w:r w:rsidR="008D12E9">
        <w:rPr>
          <w:sz w:val="28"/>
          <w:szCs w:val="28"/>
          <w:lang w:val="uk-UA"/>
        </w:rPr>
        <w:t>грн., з них 50,0 тис</w:t>
      </w:r>
      <w:r w:rsidR="005C5EC7">
        <w:rPr>
          <w:sz w:val="28"/>
          <w:szCs w:val="28"/>
          <w:lang w:val="uk-UA"/>
        </w:rPr>
        <w:t xml:space="preserve">. </w:t>
      </w:r>
      <w:r w:rsidR="008D12E9">
        <w:rPr>
          <w:sz w:val="28"/>
          <w:szCs w:val="28"/>
          <w:lang w:val="uk-UA"/>
        </w:rPr>
        <w:t>грн. кошти обласного бюджету</w:t>
      </w:r>
      <w:r w:rsidR="005C5EC7">
        <w:rPr>
          <w:sz w:val="28"/>
          <w:szCs w:val="28"/>
          <w:lang w:val="uk-UA"/>
        </w:rPr>
        <w:t>;</w:t>
      </w:r>
    </w:p>
    <w:p w:rsidR="000D03E1" w:rsidRDefault="00334234" w:rsidP="00334234">
      <w:pPr>
        <w:pStyle w:val="a7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0D03E1">
        <w:rPr>
          <w:b/>
          <w:sz w:val="28"/>
          <w:szCs w:val="28"/>
          <w:lang w:val="uk-UA"/>
        </w:rPr>
        <w:t>для забезпечення якісної, сучасної та доступної загальної середньої освіти «Нова українська школа</w:t>
      </w:r>
      <w:r w:rsidR="000D03E1">
        <w:rPr>
          <w:sz w:val="28"/>
          <w:szCs w:val="28"/>
          <w:lang w:val="uk-UA"/>
        </w:rPr>
        <w:t>»  :</w:t>
      </w:r>
    </w:p>
    <w:p w:rsidR="000D03E1" w:rsidRDefault="000D03E1" w:rsidP="000D03E1">
      <w:pPr>
        <w:pStyle w:val="a7"/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мережі учнівського контингенту  закладів загальної середньої освіти придбано </w:t>
      </w:r>
      <w:r w:rsidR="00872B73">
        <w:rPr>
          <w:sz w:val="28"/>
          <w:szCs w:val="28"/>
          <w:lang w:val="uk-UA"/>
        </w:rPr>
        <w:t xml:space="preserve">99 комплектів  </w:t>
      </w:r>
      <w:r w:rsidRPr="000D03E1">
        <w:rPr>
          <w:sz w:val="28"/>
          <w:szCs w:val="28"/>
          <w:lang w:val="uk-UA"/>
        </w:rPr>
        <w:t>меблі</w:t>
      </w:r>
      <w:r w:rsidR="00872B73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 xml:space="preserve"> на суму</w:t>
      </w:r>
      <w:r w:rsidR="00872B73">
        <w:rPr>
          <w:sz w:val="28"/>
          <w:szCs w:val="28"/>
          <w:lang w:val="uk-UA"/>
        </w:rPr>
        <w:t xml:space="preserve"> 153,5 тис.</w:t>
      </w:r>
      <w:r w:rsidR="005C5EC7">
        <w:rPr>
          <w:sz w:val="28"/>
          <w:szCs w:val="28"/>
          <w:lang w:val="uk-UA"/>
        </w:rPr>
        <w:t xml:space="preserve"> </w:t>
      </w:r>
      <w:r w:rsidR="00872B73">
        <w:rPr>
          <w:sz w:val="28"/>
          <w:szCs w:val="28"/>
          <w:lang w:val="uk-UA"/>
        </w:rPr>
        <w:t>грн., зокрема 138,1 тис.</w:t>
      </w:r>
      <w:r w:rsidR="005C5EC7">
        <w:rPr>
          <w:sz w:val="28"/>
          <w:szCs w:val="28"/>
          <w:lang w:val="uk-UA"/>
        </w:rPr>
        <w:t xml:space="preserve"> </w:t>
      </w:r>
      <w:r w:rsidR="00872B73">
        <w:rPr>
          <w:sz w:val="28"/>
          <w:szCs w:val="28"/>
          <w:lang w:val="uk-UA"/>
        </w:rPr>
        <w:t>грн. за рахунок відповідної субвенції, 15,4 тис.</w:t>
      </w:r>
      <w:r w:rsidR="005C5EC7">
        <w:rPr>
          <w:sz w:val="28"/>
          <w:szCs w:val="28"/>
          <w:lang w:val="uk-UA"/>
        </w:rPr>
        <w:t xml:space="preserve"> </w:t>
      </w:r>
      <w:r w:rsidR="00872B73">
        <w:rPr>
          <w:sz w:val="28"/>
          <w:szCs w:val="28"/>
          <w:lang w:val="uk-UA"/>
        </w:rPr>
        <w:t>грн. за рахунок коштів селищного бюджету</w:t>
      </w:r>
      <w:r w:rsidR="005611D0">
        <w:rPr>
          <w:sz w:val="28"/>
          <w:szCs w:val="28"/>
          <w:lang w:val="uk-UA"/>
        </w:rPr>
        <w:t>;</w:t>
      </w:r>
    </w:p>
    <w:p w:rsidR="000D03E1" w:rsidRDefault="005611D0" w:rsidP="000D03E1">
      <w:pPr>
        <w:pStyle w:val="a7"/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придбано 9 комплектів комп’ютерної техніки на суму 389,5 тис.</w:t>
      </w:r>
      <w:r w:rsidR="005C5E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грн., з них 350,0 тис.</w:t>
      </w:r>
      <w:r w:rsidR="005C5E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 за рахунок відповідної субвенції та 38,9 тис.</w:t>
      </w:r>
      <w:r w:rsidR="005C5E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 за рахунок коштів селищного бюджету;</w:t>
      </w:r>
    </w:p>
    <w:p w:rsidR="00334234" w:rsidRPr="000D03E1" w:rsidRDefault="00334234" w:rsidP="000D03E1">
      <w:pPr>
        <w:pStyle w:val="a7"/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 w:rsidRPr="000D03E1">
        <w:rPr>
          <w:sz w:val="28"/>
          <w:szCs w:val="28"/>
          <w:lang w:val="uk-UA"/>
        </w:rPr>
        <w:t>дидактичні матеріали</w:t>
      </w:r>
      <w:r w:rsidR="005611D0">
        <w:rPr>
          <w:sz w:val="28"/>
          <w:szCs w:val="28"/>
          <w:lang w:val="uk-UA"/>
        </w:rPr>
        <w:t xml:space="preserve"> </w:t>
      </w:r>
      <w:r w:rsidRPr="000D03E1">
        <w:rPr>
          <w:sz w:val="28"/>
          <w:szCs w:val="28"/>
          <w:lang w:val="uk-UA"/>
        </w:rPr>
        <w:t xml:space="preserve"> на суму </w:t>
      </w:r>
      <w:r w:rsidR="005611D0">
        <w:rPr>
          <w:sz w:val="28"/>
          <w:szCs w:val="28"/>
          <w:lang w:val="uk-UA"/>
        </w:rPr>
        <w:t>126,3</w:t>
      </w:r>
      <w:r w:rsidRPr="000D03E1">
        <w:rPr>
          <w:sz w:val="28"/>
          <w:szCs w:val="28"/>
          <w:lang w:val="uk-UA"/>
        </w:rPr>
        <w:t xml:space="preserve"> тис.</w:t>
      </w:r>
      <w:r w:rsidR="005C5EC7">
        <w:rPr>
          <w:sz w:val="28"/>
          <w:szCs w:val="28"/>
          <w:lang w:val="uk-UA"/>
        </w:rPr>
        <w:t xml:space="preserve"> </w:t>
      </w:r>
      <w:r w:rsidRPr="000D03E1">
        <w:rPr>
          <w:sz w:val="28"/>
          <w:szCs w:val="28"/>
          <w:lang w:val="uk-UA"/>
        </w:rPr>
        <w:t xml:space="preserve">грн., з них  кошти  відповідної субвенції в розмірі </w:t>
      </w:r>
      <w:r w:rsidR="005611D0">
        <w:rPr>
          <w:sz w:val="28"/>
          <w:szCs w:val="28"/>
          <w:lang w:val="uk-UA"/>
        </w:rPr>
        <w:t>113,7</w:t>
      </w:r>
      <w:r w:rsidRPr="000D03E1">
        <w:rPr>
          <w:sz w:val="28"/>
          <w:szCs w:val="28"/>
          <w:lang w:val="uk-UA"/>
        </w:rPr>
        <w:t xml:space="preserve"> тис.</w:t>
      </w:r>
      <w:r w:rsidR="005C5EC7">
        <w:rPr>
          <w:sz w:val="28"/>
          <w:szCs w:val="28"/>
          <w:lang w:val="uk-UA"/>
        </w:rPr>
        <w:t xml:space="preserve"> </w:t>
      </w:r>
      <w:r w:rsidRPr="000D03E1">
        <w:rPr>
          <w:sz w:val="28"/>
          <w:szCs w:val="28"/>
          <w:lang w:val="uk-UA"/>
        </w:rPr>
        <w:t>грн.</w:t>
      </w:r>
      <w:r w:rsidR="005611D0">
        <w:rPr>
          <w:sz w:val="28"/>
          <w:szCs w:val="28"/>
          <w:lang w:val="uk-UA"/>
        </w:rPr>
        <w:t xml:space="preserve"> та   12,6 тис. грн. кошти селищного бюджету. Придбано 195 комплектів навчальних засобів</w:t>
      </w:r>
      <w:r w:rsidR="005C5EC7">
        <w:rPr>
          <w:sz w:val="28"/>
          <w:szCs w:val="28"/>
          <w:lang w:val="uk-UA"/>
        </w:rPr>
        <w:t xml:space="preserve"> та 169 моделей годинників;</w:t>
      </w:r>
    </w:p>
    <w:p w:rsidR="009B6F31" w:rsidRDefault="004A5B56" w:rsidP="00C04AA2">
      <w:pPr>
        <w:pStyle w:val="a7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3F3B16">
        <w:rPr>
          <w:b/>
          <w:sz w:val="28"/>
          <w:szCs w:val="28"/>
          <w:lang w:val="uk-UA"/>
        </w:rPr>
        <w:t xml:space="preserve">в рамках </w:t>
      </w:r>
      <w:proofErr w:type="spellStart"/>
      <w:r w:rsidRPr="003F3B16">
        <w:rPr>
          <w:b/>
          <w:sz w:val="28"/>
          <w:szCs w:val="28"/>
          <w:lang w:val="uk-UA"/>
        </w:rPr>
        <w:t>про</w:t>
      </w:r>
      <w:r w:rsidR="001A6DEC" w:rsidRPr="003F3B16">
        <w:rPr>
          <w:b/>
          <w:sz w:val="28"/>
          <w:szCs w:val="28"/>
          <w:lang w:val="uk-UA"/>
        </w:rPr>
        <w:t>є</w:t>
      </w:r>
      <w:r w:rsidRPr="003F3B16">
        <w:rPr>
          <w:b/>
          <w:sz w:val="28"/>
          <w:szCs w:val="28"/>
          <w:lang w:val="uk-UA"/>
        </w:rPr>
        <w:t>кту</w:t>
      </w:r>
      <w:proofErr w:type="spellEnd"/>
      <w:r w:rsidRPr="003F3B16">
        <w:rPr>
          <w:b/>
          <w:sz w:val="28"/>
          <w:szCs w:val="28"/>
          <w:lang w:val="uk-UA"/>
        </w:rPr>
        <w:t xml:space="preserve"> «Зміцнення </w:t>
      </w:r>
      <w:proofErr w:type="spellStart"/>
      <w:r w:rsidRPr="003F3B16">
        <w:rPr>
          <w:b/>
          <w:sz w:val="28"/>
          <w:szCs w:val="28"/>
          <w:lang w:val="uk-UA"/>
        </w:rPr>
        <w:t>міжсекторальної</w:t>
      </w:r>
      <w:proofErr w:type="spellEnd"/>
      <w:r w:rsidRPr="003F3B16">
        <w:rPr>
          <w:b/>
          <w:sz w:val="28"/>
          <w:szCs w:val="28"/>
          <w:lang w:val="uk-UA"/>
        </w:rPr>
        <w:t xml:space="preserve"> співпраці для соціальної </w:t>
      </w:r>
      <w:r w:rsidR="00FB203E" w:rsidRPr="003F3B16">
        <w:rPr>
          <w:b/>
          <w:sz w:val="28"/>
          <w:szCs w:val="28"/>
          <w:lang w:val="uk-UA"/>
        </w:rPr>
        <w:t xml:space="preserve">згуртованості» </w:t>
      </w:r>
      <w:proofErr w:type="spellStart"/>
      <w:r w:rsidR="00FB203E" w:rsidRPr="003F3B16">
        <w:rPr>
          <w:sz w:val="28"/>
          <w:szCs w:val="28"/>
          <w:lang w:val="uk-UA"/>
        </w:rPr>
        <w:t>про</w:t>
      </w:r>
      <w:r w:rsidR="005C5EC7">
        <w:rPr>
          <w:sz w:val="28"/>
          <w:szCs w:val="28"/>
          <w:lang w:val="uk-UA"/>
        </w:rPr>
        <w:t>є</w:t>
      </w:r>
      <w:r w:rsidR="00FB203E" w:rsidRPr="003F3B16">
        <w:rPr>
          <w:sz w:val="28"/>
          <w:szCs w:val="28"/>
          <w:lang w:val="uk-UA"/>
        </w:rPr>
        <w:t>кти</w:t>
      </w:r>
      <w:proofErr w:type="spellEnd"/>
      <w:r w:rsidR="00FB203E" w:rsidRPr="003F3B16">
        <w:rPr>
          <w:sz w:val="28"/>
          <w:szCs w:val="28"/>
          <w:lang w:val="uk-UA"/>
        </w:rPr>
        <w:t xml:space="preserve"> - переможці</w:t>
      </w:r>
      <w:r w:rsidR="001A6DEC" w:rsidRPr="003F3B16">
        <w:rPr>
          <w:sz w:val="28"/>
          <w:szCs w:val="28"/>
          <w:lang w:val="uk-UA"/>
        </w:rPr>
        <w:t xml:space="preserve">   </w:t>
      </w:r>
      <w:proofErr w:type="spellStart"/>
      <w:r w:rsidR="001A6DEC" w:rsidRPr="003F3B16">
        <w:rPr>
          <w:sz w:val="28"/>
          <w:szCs w:val="28"/>
          <w:lang w:val="uk-UA"/>
        </w:rPr>
        <w:t>співфінансу</w:t>
      </w:r>
      <w:r w:rsidR="00FB203E" w:rsidRPr="003F3B16">
        <w:rPr>
          <w:sz w:val="28"/>
          <w:szCs w:val="28"/>
          <w:lang w:val="uk-UA"/>
        </w:rPr>
        <w:t>ються</w:t>
      </w:r>
      <w:proofErr w:type="spellEnd"/>
      <w:r w:rsidR="001A6DEC" w:rsidRPr="003F3B16">
        <w:rPr>
          <w:sz w:val="28"/>
          <w:szCs w:val="28"/>
          <w:lang w:val="uk-UA"/>
        </w:rPr>
        <w:t xml:space="preserve"> коштами </w:t>
      </w:r>
      <w:r w:rsidR="00FB203E" w:rsidRPr="003F3B16">
        <w:rPr>
          <w:sz w:val="28"/>
          <w:szCs w:val="28"/>
          <w:lang w:val="uk-UA"/>
        </w:rPr>
        <w:t xml:space="preserve"> Бр</w:t>
      </w:r>
      <w:r w:rsidR="001A6DEC" w:rsidRPr="003F3B16">
        <w:rPr>
          <w:sz w:val="28"/>
          <w:szCs w:val="28"/>
          <w:lang w:val="uk-UA"/>
        </w:rPr>
        <w:t>итанської ради та селищного бюджету</w:t>
      </w:r>
      <w:r w:rsidR="009B6F31">
        <w:rPr>
          <w:sz w:val="28"/>
          <w:szCs w:val="28"/>
          <w:lang w:val="uk-UA"/>
        </w:rPr>
        <w:t>.</w:t>
      </w:r>
      <w:r w:rsidR="00FB203E" w:rsidRPr="003F3B16">
        <w:rPr>
          <w:sz w:val="28"/>
          <w:szCs w:val="28"/>
          <w:lang w:val="uk-UA"/>
        </w:rPr>
        <w:t xml:space="preserve"> </w:t>
      </w:r>
      <w:r w:rsidR="009B6F31">
        <w:rPr>
          <w:sz w:val="28"/>
          <w:szCs w:val="28"/>
          <w:lang w:val="uk-UA"/>
        </w:rPr>
        <w:t>Р</w:t>
      </w:r>
      <w:r w:rsidR="001A6DEC" w:rsidRPr="003F3B16">
        <w:rPr>
          <w:sz w:val="28"/>
          <w:szCs w:val="28"/>
          <w:lang w:val="uk-UA"/>
        </w:rPr>
        <w:t xml:space="preserve">еалізовано </w:t>
      </w:r>
      <w:r w:rsidR="00FB203E" w:rsidRPr="003F3B16">
        <w:rPr>
          <w:sz w:val="28"/>
          <w:szCs w:val="28"/>
          <w:lang w:val="uk-UA"/>
        </w:rPr>
        <w:t xml:space="preserve">наступні </w:t>
      </w:r>
      <w:proofErr w:type="spellStart"/>
      <w:r w:rsidR="001A6DEC" w:rsidRPr="003F3B16">
        <w:rPr>
          <w:sz w:val="28"/>
          <w:szCs w:val="28"/>
          <w:lang w:val="uk-UA"/>
        </w:rPr>
        <w:t>про</w:t>
      </w:r>
      <w:r w:rsidR="005C5EC7">
        <w:rPr>
          <w:sz w:val="28"/>
          <w:szCs w:val="28"/>
          <w:lang w:val="uk-UA"/>
        </w:rPr>
        <w:t>є</w:t>
      </w:r>
      <w:r w:rsidR="001A6DEC" w:rsidRPr="003F3B16">
        <w:rPr>
          <w:sz w:val="28"/>
          <w:szCs w:val="28"/>
          <w:lang w:val="uk-UA"/>
        </w:rPr>
        <w:t>кти</w:t>
      </w:r>
      <w:proofErr w:type="spellEnd"/>
      <w:r w:rsidR="00FB203E" w:rsidRPr="003F3B16">
        <w:rPr>
          <w:sz w:val="28"/>
          <w:szCs w:val="28"/>
          <w:lang w:val="uk-UA"/>
        </w:rPr>
        <w:t xml:space="preserve">: </w:t>
      </w:r>
    </w:p>
    <w:p w:rsidR="009B6F31" w:rsidRDefault="00FB203E" w:rsidP="009B6F31">
      <w:pPr>
        <w:pStyle w:val="a7"/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 w:rsidRPr="003F3B16">
        <w:rPr>
          <w:sz w:val="28"/>
          <w:szCs w:val="28"/>
          <w:lang w:val="uk-UA"/>
        </w:rPr>
        <w:t xml:space="preserve">«Розумна альтанка» </w:t>
      </w:r>
      <w:r w:rsidR="009B6F31">
        <w:rPr>
          <w:sz w:val="28"/>
          <w:szCs w:val="28"/>
          <w:lang w:val="uk-UA"/>
        </w:rPr>
        <w:t>за рахунок  коштів Британської ради в розмірі</w:t>
      </w:r>
      <w:r w:rsidRPr="003F3B16">
        <w:rPr>
          <w:sz w:val="28"/>
          <w:szCs w:val="28"/>
          <w:lang w:val="uk-UA"/>
        </w:rPr>
        <w:t xml:space="preserve">  30,0 тис.</w:t>
      </w:r>
      <w:r w:rsidR="005C5EC7">
        <w:rPr>
          <w:sz w:val="28"/>
          <w:szCs w:val="28"/>
          <w:lang w:val="uk-UA"/>
        </w:rPr>
        <w:t xml:space="preserve"> </w:t>
      </w:r>
      <w:r w:rsidRPr="003F3B16">
        <w:rPr>
          <w:sz w:val="28"/>
          <w:szCs w:val="28"/>
          <w:lang w:val="uk-UA"/>
        </w:rPr>
        <w:t>грн.</w:t>
      </w:r>
      <w:r w:rsidR="009B6F31">
        <w:rPr>
          <w:sz w:val="28"/>
          <w:szCs w:val="28"/>
          <w:lang w:val="uk-UA"/>
        </w:rPr>
        <w:t xml:space="preserve"> для придбання матеріалів  для спорудження альтанки</w:t>
      </w:r>
      <w:r w:rsidR="00B62D1B">
        <w:rPr>
          <w:sz w:val="28"/>
          <w:szCs w:val="28"/>
          <w:lang w:val="uk-UA"/>
        </w:rPr>
        <w:t xml:space="preserve"> на території </w:t>
      </w:r>
      <w:proofErr w:type="spellStart"/>
      <w:r w:rsidR="00B62D1B">
        <w:rPr>
          <w:sz w:val="28"/>
          <w:szCs w:val="28"/>
          <w:lang w:val="uk-UA"/>
        </w:rPr>
        <w:t>Криворудського</w:t>
      </w:r>
      <w:proofErr w:type="spellEnd"/>
      <w:r w:rsidR="00B62D1B">
        <w:rPr>
          <w:sz w:val="28"/>
          <w:szCs w:val="28"/>
          <w:lang w:val="uk-UA"/>
        </w:rPr>
        <w:t xml:space="preserve"> ЗЗСО І-ІІІ ступенів</w:t>
      </w:r>
      <w:r w:rsidR="009B6F31">
        <w:rPr>
          <w:sz w:val="28"/>
          <w:szCs w:val="28"/>
          <w:lang w:val="uk-UA"/>
        </w:rPr>
        <w:t>;</w:t>
      </w:r>
      <w:r w:rsidR="00DD00EB" w:rsidRPr="003F3B16">
        <w:rPr>
          <w:sz w:val="28"/>
          <w:szCs w:val="28"/>
          <w:lang w:val="uk-UA"/>
        </w:rPr>
        <w:t xml:space="preserve"> </w:t>
      </w:r>
    </w:p>
    <w:p w:rsidR="001679EC" w:rsidRDefault="001679EC" w:rsidP="009B6F31">
      <w:pPr>
        <w:pStyle w:val="a7"/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 w:rsidRPr="003F3B16">
        <w:rPr>
          <w:sz w:val="28"/>
          <w:szCs w:val="28"/>
          <w:lang w:val="uk-UA"/>
        </w:rPr>
        <w:t>«Зелений клас» на суму 30,0 тис.</w:t>
      </w:r>
      <w:r w:rsidR="00E5378F">
        <w:rPr>
          <w:sz w:val="28"/>
          <w:szCs w:val="28"/>
          <w:lang w:val="uk-UA"/>
        </w:rPr>
        <w:t xml:space="preserve"> </w:t>
      </w:r>
      <w:r w:rsidRPr="003F3B16">
        <w:rPr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для придбання лав</w:t>
      </w:r>
      <w:r w:rsidR="00B62D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="00B62D1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трансформерів</w:t>
      </w:r>
      <w:proofErr w:type="spellEnd"/>
      <w:r>
        <w:rPr>
          <w:sz w:val="28"/>
          <w:szCs w:val="28"/>
          <w:lang w:val="uk-UA"/>
        </w:rPr>
        <w:t xml:space="preserve"> та зелених насаджень, з них 14,7</w:t>
      </w:r>
      <w:r w:rsidR="00E5378F">
        <w:rPr>
          <w:sz w:val="28"/>
          <w:szCs w:val="28"/>
          <w:lang w:val="uk-UA"/>
        </w:rPr>
        <w:t xml:space="preserve"> тис. грн.</w:t>
      </w:r>
      <w:r>
        <w:rPr>
          <w:sz w:val="28"/>
          <w:szCs w:val="28"/>
          <w:lang w:val="uk-UA"/>
        </w:rPr>
        <w:t xml:space="preserve"> кошти селищного бюджету та 15,3 </w:t>
      </w:r>
      <w:r w:rsidR="00E5378F">
        <w:rPr>
          <w:sz w:val="28"/>
          <w:szCs w:val="28"/>
          <w:lang w:val="uk-UA"/>
        </w:rPr>
        <w:t xml:space="preserve">тис. грн. </w:t>
      </w:r>
      <w:r>
        <w:rPr>
          <w:sz w:val="28"/>
          <w:szCs w:val="28"/>
          <w:lang w:val="uk-UA"/>
        </w:rPr>
        <w:t>кошти Британської ради</w:t>
      </w:r>
      <w:r w:rsidR="00B62D1B">
        <w:rPr>
          <w:sz w:val="28"/>
          <w:szCs w:val="28"/>
          <w:lang w:val="uk-UA"/>
        </w:rPr>
        <w:t xml:space="preserve"> для </w:t>
      </w:r>
      <w:proofErr w:type="spellStart"/>
      <w:r w:rsidR="00B62D1B">
        <w:rPr>
          <w:sz w:val="28"/>
          <w:szCs w:val="28"/>
          <w:lang w:val="uk-UA"/>
        </w:rPr>
        <w:t>Криворудського</w:t>
      </w:r>
      <w:proofErr w:type="spellEnd"/>
      <w:r w:rsidR="00B62D1B">
        <w:rPr>
          <w:sz w:val="28"/>
          <w:szCs w:val="28"/>
          <w:lang w:val="uk-UA"/>
        </w:rPr>
        <w:t xml:space="preserve"> ЗЗСО І-ІІІ ступенів</w:t>
      </w:r>
      <w:r>
        <w:rPr>
          <w:sz w:val="28"/>
          <w:szCs w:val="28"/>
          <w:lang w:val="uk-UA"/>
        </w:rPr>
        <w:t>;</w:t>
      </w:r>
    </w:p>
    <w:p w:rsidR="009B6F31" w:rsidRDefault="001A6DEC" w:rsidP="009B6F31">
      <w:pPr>
        <w:pStyle w:val="a7"/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 w:rsidRPr="003F3B16">
        <w:rPr>
          <w:sz w:val="28"/>
          <w:szCs w:val="28"/>
          <w:lang w:val="uk-UA"/>
        </w:rPr>
        <w:t xml:space="preserve">«Школа </w:t>
      </w:r>
      <w:r w:rsidR="00DD00EB" w:rsidRPr="003F3B16">
        <w:rPr>
          <w:sz w:val="28"/>
          <w:szCs w:val="28"/>
          <w:lang w:val="uk-UA"/>
        </w:rPr>
        <w:t xml:space="preserve"> </w:t>
      </w:r>
      <w:proofErr w:type="spellStart"/>
      <w:r w:rsidRPr="003F3B16">
        <w:rPr>
          <w:sz w:val="28"/>
          <w:szCs w:val="28"/>
          <w:lang w:val="uk-UA"/>
        </w:rPr>
        <w:t>арт</w:t>
      </w:r>
      <w:proofErr w:type="spellEnd"/>
      <w:r w:rsidR="00B62D1B">
        <w:rPr>
          <w:sz w:val="28"/>
          <w:szCs w:val="28"/>
          <w:lang w:val="uk-UA"/>
        </w:rPr>
        <w:t xml:space="preserve"> </w:t>
      </w:r>
      <w:r w:rsidR="009B6F31">
        <w:rPr>
          <w:sz w:val="28"/>
          <w:szCs w:val="28"/>
          <w:lang w:val="uk-UA"/>
        </w:rPr>
        <w:t>-</w:t>
      </w:r>
      <w:r w:rsidR="00B62D1B">
        <w:rPr>
          <w:sz w:val="28"/>
          <w:szCs w:val="28"/>
          <w:lang w:val="uk-UA"/>
        </w:rPr>
        <w:t xml:space="preserve"> </w:t>
      </w:r>
      <w:r w:rsidRPr="003F3B16">
        <w:rPr>
          <w:sz w:val="28"/>
          <w:szCs w:val="28"/>
          <w:lang w:val="uk-UA"/>
        </w:rPr>
        <w:t>декору»</w:t>
      </w:r>
      <w:r w:rsidR="00DD00EB" w:rsidRPr="003F3B16">
        <w:rPr>
          <w:sz w:val="28"/>
          <w:szCs w:val="28"/>
          <w:lang w:val="uk-UA"/>
        </w:rPr>
        <w:t xml:space="preserve"> </w:t>
      </w:r>
      <w:r w:rsidR="009B6F31">
        <w:rPr>
          <w:sz w:val="28"/>
          <w:szCs w:val="28"/>
          <w:lang w:val="uk-UA"/>
        </w:rPr>
        <w:t xml:space="preserve"> коштами селищного бюджету </w:t>
      </w:r>
      <w:r w:rsidR="003F3B16">
        <w:rPr>
          <w:sz w:val="28"/>
          <w:szCs w:val="28"/>
          <w:lang w:val="uk-UA"/>
        </w:rPr>
        <w:t xml:space="preserve"> </w:t>
      </w:r>
      <w:r w:rsidR="00DD00EB" w:rsidRPr="003F3B16">
        <w:rPr>
          <w:sz w:val="28"/>
          <w:szCs w:val="28"/>
          <w:lang w:val="uk-UA"/>
        </w:rPr>
        <w:t>на суму 30,0 тис.</w:t>
      </w:r>
      <w:r w:rsidR="00B62D1B">
        <w:rPr>
          <w:sz w:val="28"/>
          <w:szCs w:val="28"/>
          <w:lang w:val="uk-UA"/>
        </w:rPr>
        <w:t xml:space="preserve"> </w:t>
      </w:r>
      <w:r w:rsidR="00DD00EB" w:rsidRPr="003F3B16">
        <w:rPr>
          <w:sz w:val="28"/>
          <w:szCs w:val="28"/>
          <w:lang w:val="uk-UA"/>
        </w:rPr>
        <w:t>грн.</w:t>
      </w:r>
      <w:r w:rsidR="003F3B16">
        <w:rPr>
          <w:sz w:val="28"/>
          <w:szCs w:val="28"/>
          <w:lang w:val="uk-UA"/>
        </w:rPr>
        <w:t xml:space="preserve"> придбано швейні машини та </w:t>
      </w:r>
      <w:proofErr w:type="spellStart"/>
      <w:r w:rsidR="003F3B16">
        <w:rPr>
          <w:sz w:val="28"/>
          <w:szCs w:val="28"/>
          <w:lang w:val="uk-UA"/>
        </w:rPr>
        <w:t>відпарювачі</w:t>
      </w:r>
      <w:proofErr w:type="spellEnd"/>
      <w:r w:rsidR="003F3B16">
        <w:rPr>
          <w:sz w:val="28"/>
          <w:szCs w:val="28"/>
          <w:lang w:val="uk-UA"/>
        </w:rPr>
        <w:t xml:space="preserve"> для одягу для  будинку юнацької творчості</w:t>
      </w:r>
      <w:r w:rsidR="009B6F31">
        <w:rPr>
          <w:sz w:val="28"/>
          <w:szCs w:val="28"/>
          <w:lang w:val="uk-UA"/>
        </w:rPr>
        <w:t>;</w:t>
      </w:r>
    </w:p>
    <w:p w:rsidR="00C57AC3" w:rsidRDefault="00DD00EB" w:rsidP="00C04AA2">
      <w:pPr>
        <w:pStyle w:val="a7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рамках  </w:t>
      </w:r>
      <w:proofErr w:type="spellStart"/>
      <w:r>
        <w:rPr>
          <w:b/>
          <w:sz w:val="28"/>
          <w:szCs w:val="28"/>
          <w:lang w:val="uk-UA"/>
        </w:rPr>
        <w:t>про</w:t>
      </w:r>
      <w:r w:rsidR="00193306">
        <w:rPr>
          <w:b/>
          <w:sz w:val="28"/>
          <w:szCs w:val="28"/>
          <w:lang w:val="uk-UA"/>
        </w:rPr>
        <w:t>є</w:t>
      </w:r>
      <w:r>
        <w:rPr>
          <w:b/>
          <w:sz w:val="28"/>
          <w:szCs w:val="28"/>
          <w:lang w:val="uk-UA"/>
        </w:rPr>
        <w:t>ктів</w:t>
      </w:r>
      <w:proofErr w:type="spellEnd"/>
      <w:r>
        <w:rPr>
          <w:b/>
          <w:sz w:val="28"/>
          <w:szCs w:val="28"/>
          <w:lang w:val="uk-UA"/>
        </w:rPr>
        <w:t xml:space="preserve"> переможців конкурсу екологічних громадських ініціатив  Полтавської області  </w:t>
      </w:r>
      <w:r w:rsidRPr="00DD00EB">
        <w:rPr>
          <w:sz w:val="28"/>
          <w:szCs w:val="28"/>
          <w:lang w:val="uk-UA"/>
        </w:rPr>
        <w:t xml:space="preserve">реалізовано </w:t>
      </w:r>
      <w:proofErr w:type="spellStart"/>
      <w:r w:rsidRPr="00DD00EB">
        <w:rPr>
          <w:sz w:val="28"/>
          <w:szCs w:val="28"/>
          <w:lang w:val="uk-UA"/>
        </w:rPr>
        <w:t>про</w:t>
      </w:r>
      <w:r w:rsidR="00193306">
        <w:rPr>
          <w:sz w:val="28"/>
          <w:szCs w:val="28"/>
          <w:lang w:val="uk-UA"/>
        </w:rPr>
        <w:t>є</w:t>
      </w:r>
      <w:r w:rsidRPr="00DD00EB">
        <w:rPr>
          <w:sz w:val="28"/>
          <w:szCs w:val="28"/>
          <w:lang w:val="uk-UA"/>
        </w:rPr>
        <w:t>кти</w:t>
      </w:r>
      <w:proofErr w:type="spellEnd"/>
      <w:r>
        <w:rPr>
          <w:sz w:val="28"/>
          <w:szCs w:val="28"/>
          <w:lang w:val="uk-UA"/>
        </w:rPr>
        <w:t>:</w:t>
      </w:r>
      <w:r w:rsidRPr="00DD00EB">
        <w:rPr>
          <w:sz w:val="28"/>
          <w:szCs w:val="28"/>
          <w:lang w:val="uk-UA"/>
        </w:rPr>
        <w:t xml:space="preserve"> </w:t>
      </w:r>
    </w:p>
    <w:p w:rsidR="00C57AC3" w:rsidRDefault="00DD00EB" w:rsidP="00C57AC3">
      <w:pPr>
        <w:pStyle w:val="a7"/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 w:rsidRPr="00DD00EB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Екологічна стежина неповторних </w:t>
      </w:r>
      <w:proofErr w:type="spellStart"/>
      <w:r>
        <w:rPr>
          <w:sz w:val="28"/>
          <w:szCs w:val="28"/>
          <w:lang w:val="uk-UA"/>
        </w:rPr>
        <w:t>З</w:t>
      </w:r>
      <w:r w:rsidRPr="00DD00EB">
        <w:rPr>
          <w:sz w:val="28"/>
          <w:szCs w:val="28"/>
          <w:lang w:val="uk-UA"/>
        </w:rPr>
        <w:t>аїчинських</w:t>
      </w:r>
      <w:proofErr w:type="spellEnd"/>
      <w:r w:rsidRPr="00DD00EB">
        <w:rPr>
          <w:sz w:val="28"/>
          <w:szCs w:val="28"/>
          <w:lang w:val="uk-UA"/>
        </w:rPr>
        <w:t xml:space="preserve"> схилів</w:t>
      </w:r>
      <w:r w:rsidR="00A8221B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 на суму </w:t>
      </w:r>
      <w:r w:rsidR="00A8221B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0,0 тис.</w:t>
      </w:r>
      <w:r w:rsidR="0019330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</w:t>
      </w:r>
      <w:r w:rsidR="00A8221B">
        <w:rPr>
          <w:sz w:val="28"/>
          <w:szCs w:val="28"/>
          <w:lang w:val="uk-UA"/>
        </w:rPr>
        <w:t xml:space="preserve"> ( 20,0 тис.</w:t>
      </w:r>
      <w:r w:rsidR="00193306">
        <w:rPr>
          <w:sz w:val="28"/>
          <w:szCs w:val="28"/>
          <w:lang w:val="uk-UA"/>
        </w:rPr>
        <w:t xml:space="preserve"> </w:t>
      </w:r>
      <w:r w:rsidR="00A8221B">
        <w:rPr>
          <w:sz w:val="28"/>
          <w:szCs w:val="28"/>
          <w:lang w:val="uk-UA"/>
        </w:rPr>
        <w:t>грн. кошти обласного бюджету та 60,0 тис.</w:t>
      </w:r>
      <w:r w:rsidR="00193306">
        <w:rPr>
          <w:sz w:val="28"/>
          <w:szCs w:val="28"/>
          <w:lang w:val="uk-UA"/>
        </w:rPr>
        <w:t xml:space="preserve"> </w:t>
      </w:r>
      <w:r w:rsidR="00A8221B">
        <w:rPr>
          <w:sz w:val="28"/>
          <w:szCs w:val="28"/>
          <w:lang w:val="uk-UA"/>
        </w:rPr>
        <w:t>грн. кошти селищного бюджету)</w:t>
      </w:r>
      <w:r>
        <w:rPr>
          <w:sz w:val="28"/>
          <w:szCs w:val="28"/>
          <w:lang w:val="uk-UA"/>
        </w:rPr>
        <w:t xml:space="preserve"> </w:t>
      </w:r>
      <w:r w:rsidR="00A8221B">
        <w:rPr>
          <w:sz w:val="28"/>
          <w:szCs w:val="28"/>
          <w:lang w:val="uk-UA"/>
        </w:rPr>
        <w:t xml:space="preserve"> </w:t>
      </w:r>
      <w:r w:rsidR="00193306">
        <w:rPr>
          <w:sz w:val="28"/>
          <w:szCs w:val="28"/>
          <w:lang w:val="uk-UA"/>
        </w:rPr>
        <w:t>дану суму</w:t>
      </w:r>
      <w:r w:rsidR="00A8221B">
        <w:rPr>
          <w:sz w:val="28"/>
          <w:szCs w:val="28"/>
          <w:lang w:val="uk-UA"/>
        </w:rPr>
        <w:t xml:space="preserve"> спрямовано  на придбання 10 біноклів, 2-х мікроскопів, 4</w:t>
      </w:r>
      <w:r w:rsidR="00193306">
        <w:rPr>
          <w:sz w:val="28"/>
          <w:szCs w:val="28"/>
          <w:lang w:val="uk-UA"/>
        </w:rPr>
        <w:t>-х</w:t>
      </w:r>
      <w:r w:rsidR="00A8221B">
        <w:rPr>
          <w:sz w:val="28"/>
          <w:szCs w:val="28"/>
          <w:lang w:val="uk-UA"/>
        </w:rPr>
        <w:t xml:space="preserve"> банер</w:t>
      </w:r>
      <w:r w:rsidR="00193306">
        <w:rPr>
          <w:sz w:val="28"/>
          <w:szCs w:val="28"/>
          <w:lang w:val="uk-UA"/>
        </w:rPr>
        <w:t>ів</w:t>
      </w:r>
      <w:r w:rsidR="00A8221B">
        <w:rPr>
          <w:sz w:val="28"/>
          <w:szCs w:val="28"/>
          <w:lang w:val="uk-UA"/>
        </w:rPr>
        <w:t>, меблів (парта і стілець),  МФУ,  фотопап</w:t>
      </w:r>
      <w:r w:rsidR="00193306">
        <w:rPr>
          <w:sz w:val="28"/>
          <w:szCs w:val="28"/>
          <w:lang w:val="uk-UA"/>
        </w:rPr>
        <w:t>е</w:t>
      </w:r>
      <w:r w:rsidR="00A8221B">
        <w:rPr>
          <w:sz w:val="28"/>
          <w:szCs w:val="28"/>
          <w:lang w:val="uk-UA"/>
        </w:rPr>
        <w:t>р</w:t>
      </w:r>
      <w:r w:rsidR="00193306">
        <w:rPr>
          <w:sz w:val="28"/>
          <w:szCs w:val="28"/>
          <w:lang w:val="uk-UA"/>
        </w:rPr>
        <w:t>у</w:t>
      </w:r>
      <w:r w:rsidR="00A8221B">
        <w:rPr>
          <w:sz w:val="28"/>
          <w:szCs w:val="28"/>
          <w:lang w:val="uk-UA"/>
        </w:rPr>
        <w:t xml:space="preserve">  та ватман</w:t>
      </w:r>
      <w:r w:rsidR="00193306">
        <w:rPr>
          <w:sz w:val="28"/>
          <w:szCs w:val="28"/>
          <w:lang w:val="uk-UA"/>
        </w:rPr>
        <w:t>ів</w:t>
      </w:r>
      <w:r w:rsidR="00A8221B">
        <w:rPr>
          <w:sz w:val="28"/>
          <w:szCs w:val="28"/>
          <w:lang w:val="uk-UA"/>
        </w:rPr>
        <w:t>;</w:t>
      </w:r>
    </w:p>
    <w:p w:rsidR="00DD00EB" w:rsidRPr="00DD00EB" w:rsidRDefault="00DD00EB" w:rsidP="00C57AC3">
      <w:pPr>
        <w:pStyle w:val="a7"/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«Фруктовий сад:</w:t>
      </w:r>
      <w:r w:rsidR="00C57A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принада і краса, природи щедрість</w:t>
      </w:r>
      <w:r w:rsidR="00C57AC3">
        <w:rPr>
          <w:sz w:val="28"/>
          <w:szCs w:val="28"/>
          <w:lang w:val="uk-UA"/>
        </w:rPr>
        <w:t xml:space="preserve"> та людські старання» на суму 60,0 тис.</w:t>
      </w:r>
      <w:r w:rsidR="00A63CC1">
        <w:rPr>
          <w:sz w:val="28"/>
          <w:szCs w:val="28"/>
          <w:lang w:val="uk-UA"/>
        </w:rPr>
        <w:t xml:space="preserve"> грн.</w:t>
      </w:r>
      <w:r w:rsidR="00C57AC3">
        <w:rPr>
          <w:sz w:val="28"/>
          <w:szCs w:val="28"/>
          <w:lang w:val="uk-UA"/>
        </w:rPr>
        <w:t>, зокрема  45,0 тис.</w:t>
      </w:r>
      <w:r w:rsidR="00A63CC1">
        <w:rPr>
          <w:sz w:val="28"/>
          <w:szCs w:val="28"/>
          <w:lang w:val="uk-UA"/>
        </w:rPr>
        <w:t xml:space="preserve"> </w:t>
      </w:r>
      <w:r w:rsidR="00C57AC3">
        <w:rPr>
          <w:sz w:val="28"/>
          <w:szCs w:val="28"/>
          <w:lang w:val="uk-UA"/>
        </w:rPr>
        <w:t>грн. кошти селищного бюджету  направлено на облаштування   території саду, а  15,0 тис. грн. кошти обласного бюджету  на придбання с</w:t>
      </w:r>
      <w:r w:rsidR="00D601BD">
        <w:rPr>
          <w:sz w:val="28"/>
          <w:szCs w:val="28"/>
          <w:lang w:val="uk-UA"/>
        </w:rPr>
        <w:t>аджанців багаторічних дерев;</w:t>
      </w:r>
    </w:p>
    <w:p w:rsidR="007135FD" w:rsidRDefault="007135FD" w:rsidP="007135FD">
      <w:pPr>
        <w:pStyle w:val="a7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з</w:t>
      </w:r>
      <w:r w:rsidR="00024C25" w:rsidRPr="007135FD">
        <w:rPr>
          <w:b/>
          <w:sz w:val="28"/>
          <w:szCs w:val="28"/>
          <w:lang w:val="uk-UA"/>
        </w:rPr>
        <w:t xml:space="preserve">а рахунок </w:t>
      </w:r>
      <w:r w:rsidR="00D601BD">
        <w:rPr>
          <w:b/>
          <w:sz w:val="28"/>
          <w:szCs w:val="28"/>
          <w:lang w:val="uk-UA"/>
        </w:rPr>
        <w:t xml:space="preserve">коштів обласного бюджету та селищного бюджету </w:t>
      </w:r>
      <w:r w:rsidR="00024C25" w:rsidRPr="007135FD">
        <w:rPr>
          <w:b/>
          <w:sz w:val="28"/>
          <w:szCs w:val="28"/>
          <w:lang w:val="uk-UA"/>
        </w:rPr>
        <w:t xml:space="preserve"> </w:t>
      </w:r>
      <w:r w:rsidR="00024C25">
        <w:rPr>
          <w:sz w:val="28"/>
          <w:szCs w:val="28"/>
          <w:lang w:val="uk-UA"/>
        </w:rPr>
        <w:t xml:space="preserve">  придбано</w:t>
      </w:r>
      <w:r w:rsidR="005C4963">
        <w:rPr>
          <w:sz w:val="28"/>
          <w:szCs w:val="28"/>
          <w:lang w:val="uk-UA"/>
        </w:rPr>
        <w:t xml:space="preserve"> шкільни</w:t>
      </w:r>
      <w:r w:rsidR="00024C25">
        <w:rPr>
          <w:sz w:val="28"/>
          <w:szCs w:val="28"/>
          <w:lang w:val="uk-UA"/>
        </w:rPr>
        <w:t>й</w:t>
      </w:r>
      <w:r w:rsidR="005C4963">
        <w:rPr>
          <w:sz w:val="28"/>
          <w:szCs w:val="28"/>
          <w:lang w:val="uk-UA"/>
        </w:rPr>
        <w:t xml:space="preserve"> автобус  для </w:t>
      </w:r>
      <w:proofErr w:type="spellStart"/>
      <w:r w:rsidR="005C4963">
        <w:rPr>
          <w:sz w:val="28"/>
          <w:szCs w:val="28"/>
          <w:lang w:val="uk-UA"/>
        </w:rPr>
        <w:t>Семенівського</w:t>
      </w:r>
      <w:proofErr w:type="spellEnd"/>
      <w:r w:rsidR="005C4963">
        <w:rPr>
          <w:sz w:val="28"/>
          <w:szCs w:val="28"/>
          <w:lang w:val="uk-UA"/>
        </w:rPr>
        <w:t xml:space="preserve">  </w:t>
      </w:r>
      <w:r w:rsidR="00D601BD">
        <w:rPr>
          <w:sz w:val="28"/>
          <w:szCs w:val="28"/>
          <w:lang w:val="uk-UA"/>
        </w:rPr>
        <w:t>ЗЗСО</w:t>
      </w:r>
      <w:r w:rsidR="005C4963">
        <w:rPr>
          <w:sz w:val="28"/>
          <w:szCs w:val="28"/>
          <w:lang w:val="uk-UA"/>
        </w:rPr>
        <w:t xml:space="preserve"> №1 імені М.М. Хорунжого </w:t>
      </w:r>
      <w:proofErr w:type="spellStart"/>
      <w:r w:rsidR="005C4963">
        <w:rPr>
          <w:sz w:val="28"/>
          <w:szCs w:val="28"/>
          <w:lang w:val="uk-UA"/>
        </w:rPr>
        <w:t>Семенівської</w:t>
      </w:r>
      <w:proofErr w:type="spellEnd"/>
      <w:r w:rsidR="005C4963">
        <w:rPr>
          <w:sz w:val="28"/>
          <w:szCs w:val="28"/>
          <w:lang w:val="uk-UA"/>
        </w:rPr>
        <w:t xml:space="preserve"> селищної ради Полтавської області</w:t>
      </w:r>
      <w:r w:rsidR="00024C25">
        <w:rPr>
          <w:sz w:val="28"/>
          <w:szCs w:val="28"/>
          <w:lang w:val="uk-UA"/>
        </w:rPr>
        <w:t>, частка коштів  се</w:t>
      </w:r>
      <w:r w:rsidR="00D601BD">
        <w:rPr>
          <w:sz w:val="28"/>
          <w:szCs w:val="28"/>
          <w:lang w:val="uk-UA"/>
        </w:rPr>
        <w:t xml:space="preserve">лищного бюджету  </w:t>
      </w:r>
      <w:r w:rsidR="0084574C">
        <w:rPr>
          <w:sz w:val="28"/>
          <w:szCs w:val="28"/>
          <w:lang w:val="uk-UA"/>
        </w:rPr>
        <w:t xml:space="preserve">складає </w:t>
      </w:r>
      <w:r w:rsidR="00D601BD">
        <w:rPr>
          <w:sz w:val="28"/>
          <w:szCs w:val="28"/>
          <w:lang w:val="uk-UA"/>
        </w:rPr>
        <w:t>920,1 тис.</w:t>
      </w:r>
      <w:r w:rsidR="0084574C">
        <w:rPr>
          <w:sz w:val="28"/>
          <w:szCs w:val="28"/>
          <w:lang w:val="uk-UA"/>
        </w:rPr>
        <w:t xml:space="preserve"> </w:t>
      </w:r>
      <w:r w:rsidR="00D601BD">
        <w:rPr>
          <w:sz w:val="28"/>
          <w:szCs w:val="28"/>
          <w:lang w:val="uk-UA"/>
        </w:rPr>
        <w:t>грн., що становить 50 відсотків вартості автобуса;</w:t>
      </w:r>
    </w:p>
    <w:p w:rsidR="001637CD" w:rsidRPr="00483629" w:rsidRDefault="00611917" w:rsidP="00C04AA2">
      <w:pPr>
        <w:pStyle w:val="a7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611917">
        <w:rPr>
          <w:b/>
          <w:sz w:val="28"/>
          <w:szCs w:val="28"/>
          <w:lang w:val="uk-UA"/>
        </w:rPr>
        <w:t>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населених пунктах громади</w:t>
      </w:r>
      <w:r w:rsidRPr="00483629">
        <w:rPr>
          <w:sz w:val="28"/>
          <w:szCs w:val="28"/>
          <w:lang w:val="uk-UA"/>
        </w:rPr>
        <w:t xml:space="preserve">, зокрема на ремонт та експлуатаційне утримання дороги місцевого значення  О1721301 </w:t>
      </w:r>
      <w:proofErr w:type="spellStart"/>
      <w:r w:rsidRPr="00483629">
        <w:rPr>
          <w:sz w:val="28"/>
          <w:szCs w:val="28"/>
          <w:lang w:val="uk-UA"/>
        </w:rPr>
        <w:t>Семенівка</w:t>
      </w:r>
      <w:proofErr w:type="spellEnd"/>
      <w:r w:rsidRPr="00483629">
        <w:rPr>
          <w:sz w:val="28"/>
          <w:szCs w:val="28"/>
          <w:lang w:val="uk-UA"/>
        </w:rPr>
        <w:t xml:space="preserve"> - Веселий Поділ – </w:t>
      </w:r>
      <w:proofErr w:type="spellStart"/>
      <w:r w:rsidRPr="00483629">
        <w:rPr>
          <w:sz w:val="28"/>
          <w:szCs w:val="28"/>
          <w:lang w:val="uk-UA"/>
        </w:rPr>
        <w:t>Заїчинці</w:t>
      </w:r>
      <w:proofErr w:type="spellEnd"/>
      <w:r w:rsidRPr="00483629">
        <w:rPr>
          <w:sz w:val="28"/>
          <w:szCs w:val="28"/>
          <w:lang w:val="uk-UA"/>
        </w:rPr>
        <w:t xml:space="preserve"> – Миколаївка – </w:t>
      </w:r>
      <w:proofErr w:type="spellStart"/>
      <w:r w:rsidRPr="00483629">
        <w:rPr>
          <w:sz w:val="28"/>
          <w:szCs w:val="28"/>
          <w:lang w:val="uk-UA"/>
        </w:rPr>
        <w:t>Бригадирівка</w:t>
      </w:r>
      <w:proofErr w:type="spellEnd"/>
      <w:r>
        <w:rPr>
          <w:sz w:val="28"/>
          <w:szCs w:val="28"/>
          <w:lang w:val="uk-UA"/>
        </w:rPr>
        <w:t xml:space="preserve"> </w:t>
      </w:r>
      <w:r w:rsidRPr="00611917">
        <w:rPr>
          <w:sz w:val="28"/>
          <w:szCs w:val="28"/>
          <w:lang w:val="uk-UA"/>
        </w:rPr>
        <w:t>у</w:t>
      </w:r>
      <w:r w:rsidR="001637CD" w:rsidRPr="00611917">
        <w:rPr>
          <w:sz w:val="28"/>
          <w:szCs w:val="28"/>
          <w:lang w:val="uk-UA"/>
        </w:rPr>
        <w:t xml:space="preserve"> 2021 році </w:t>
      </w:r>
      <w:r w:rsidR="00483629" w:rsidRPr="00611917">
        <w:rPr>
          <w:sz w:val="28"/>
          <w:szCs w:val="28"/>
          <w:lang w:val="uk-UA"/>
        </w:rPr>
        <w:t xml:space="preserve"> </w:t>
      </w:r>
      <w:r w:rsidR="0084574C">
        <w:rPr>
          <w:sz w:val="28"/>
          <w:szCs w:val="28"/>
          <w:lang w:val="uk-UA"/>
        </w:rPr>
        <w:t xml:space="preserve">передано кошти до обласного бюджету </w:t>
      </w:r>
      <w:r w:rsidR="00483629" w:rsidRPr="00611917">
        <w:rPr>
          <w:sz w:val="28"/>
          <w:szCs w:val="28"/>
          <w:lang w:val="uk-UA"/>
        </w:rPr>
        <w:t xml:space="preserve">в </w:t>
      </w:r>
      <w:r w:rsidR="0084574C">
        <w:rPr>
          <w:sz w:val="28"/>
          <w:szCs w:val="28"/>
          <w:lang w:val="uk-UA"/>
        </w:rPr>
        <w:t>сумі</w:t>
      </w:r>
      <w:r w:rsidR="00483629" w:rsidRPr="00611917">
        <w:rPr>
          <w:sz w:val="28"/>
          <w:szCs w:val="28"/>
          <w:lang w:val="uk-UA"/>
        </w:rPr>
        <w:t xml:space="preserve"> </w:t>
      </w:r>
      <w:r w:rsidR="00483629" w:rsidRPr="00611917">
        <w:rPr>
          <w:b/>
          <w:sz w:val="28"/>
          <w:szCs w:val="28"/>
          <w:lang w:val="uk-UA"/>
        </w:rPr>
        <w:t xml:space="preserve"> </w:t>
      </w:r>
      <w:r w:rsidR="00483629" w:rsidRPr="00483629">
        <w:rPr>
          <w:sz w:val="28"/>
          <w:szCs w:val="28"/>
          <w:lang w:val="uk-UA"/>
        </w:rPr>
        <w:t>1000,0 тис.</w:t>
      </w:r>
      <w:r w:rsidR="0084574C">
        <w:rPr>
          <w:sz w:val="28"/>
          <w:szCs w:val="28"/>
          <w:lang w:val="uk-UA"/>
        </w:rPr>
        <w:t xml:space="preserve"> </w:t>
      </w:r>
      <w:r w:rsidR="00483629" w:rsidRPr="00483629">
        <w:rPr>
          <w:sz w:val="28"/>
          <w:szCs w:val="28"/>
          <w:lang w:val="uk-UA"/>
        </w:rPr>
        <w:t>грн.</w:t>
      </w:r>
    </w:p>
    <w:p w:rsidR="001637CD" w:rsidRPr="001637CD" w:rsidRDefault="001637CD" w:rsidP="00483629">
      <w:pPr>
        <w:pStyle w:val="a7"/>
        <w:ind w:left="1065"/>
        <w:jc w:val="both"/>
        <w:rPr>
          <w:sz w:val="28"/>
          <w:szCs w:val="28"/>
          <w:lang w:val="uk-UA"/>
        </w:rPr>
      </w:pPr>
    </w:p>
    <w:p w:rsidR="00987FEC" w:rsidRDefault="00987FEC" w:rsidP="00A94260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933A5C" w:rsidRDefault="00933A5C" w:rsidP="00933A5C">
      <w:pPr>
        <w:pStyle w:val="a7"/>
        <w:shd w:val="clear" w:color="auto" w:fill="FFFFFF"/>
        <w:autoSpaceDE w:val="0"/>
        <w:autoSpaceDN w:val="0"/>
        <w:adjustRightInd w:val="0"/>
        <w:ind w:left="1080"/>
        <w:jc w:val="center"/>
        <w:rPr>
          <w:b/>
          <w:sz w:val="28"/>
          <w:szCs w:val="28"/>
          <w:lang w:val="uk-UA"/>
        </w:rPr>
      </w:pPr>
      <w:r w:rsidRPr="009A59FD">
        <w:rPr>
          <w:b/>
          <w:sz w:val="28"/>
          <w:szCs w:val="28"/>
          <w:lang w:val="uk-UA"/>
        </w:rPr>
        <w:t>Доходи</w:t>
      </w:r>
    </w:p>
    <w:p w:rsidR="00483629" w:rsidRDefault="00483629" w:rsidP="00933A5C">
      <w:pPr>
        <w:pStyle w:val="a7"/>
        <w:shd w:val="clear" w:color="auto" w:fill="FFFFFF"/>
        <w:autoSpaceDE w:val="0"/>
        <w:autoSpaceDN w:val="0"/>
        <w:adjustRightInd w:val="0"/>
        <w:ind w:left="1080"/>
        <w:jc w:val="center"/>
        <w:rPr>
          <w:b/>
          <w:sz w:val="28"/>
          <w:szCs w:val="28"/>
          <w:lang w:val="uk-UA"/>
        </w:rPr>
      </w:pPr>
    </w:p>
    <w:p w:rsidR="00483629" w:rsidRPr="0084574C" w:rsidRDefault="00483629" w:rsidP="00483629">
      <w:pPr>
        <w:ind w:firstLine="708"/>
        <w:jc w:val="both"/>
        <w:rPr>
          <w:b/>
          <w:sz w:val="28"/>
          <w:szCs w:val="28"/>
          <w:lang w:val="uk-UA"/>
        </w:rPr>
      </w:pPr>
      <w:proofErr w:type="spellStart"/>
      <w:r w:rsidRPr="00483629">
        <w:rPr>
          <w:sz w:val="28"/>
          <w:szCs w:val="28"/>
        </w:rPr>
        <w:t>Дохідна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частина</w:t>
      </w:r>
      <w:proofErr w:type="spellEnd"/>
      <w:r w:rsidRPr="00483629">
        <w:rPr>
          <w:sz w:val="28"/>
          <w:szCs w:val="28"/>
        </w:rPr>
        <w:t xml:space="preserve"> бюджету по </w:t>
      </w:r>
      <w:proofErr w:type="spellStart"/>
      <w:r w:rsidRPr="00483629">
        <w:rPr>
          <w:sz w:val="28"/>
          <w:szCs w:val="28"/>
        </w:rPr>
        <w:t>загальному</w:t>
      </w:r>
      <w:proofErr w:type="spellEnd"/>
      <w:r w:rsidRPr="00483629">
        <w:rPr>
          <w:sz w:val="28"/>
          <w:szCs w:val="28"/>
        </w:rPr>
        <w:t xml:space="preserve"> фонду (без </w:t>
      </w:r>
      <w:proofErr w:type="spellStart"/>
      <w:r w:rsidRPr="00483629">
        <w:rPr>
          <w:sz w:val="28"/>
          <w:szCs w:val="28"/>
        </w:rPr>
        <w:t>урахування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міжбюджетних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трансфертів</w:t>
      </w:r>
      <w:proofErr w:type="spellEnd"/>
      <w:r w:rsidRPr="00483629">
        <w:rPr>
          <w:sz w:val="28"/>
          <w:szCs w:val="28"/>
        </w:rPr>
        <w:t xml:space="preserve">) </w:t>
      </w:r>
      <w:proofErr w:type="spellStart"/>
      <w:r w:rsidRPr="00483629">
        <w:rPr>
          <w:sz w:val="28"/>
          <w:szCs w:val="28"/>
        </w:rPr>
        <w:t>виконана</w:t>
      </w:r>
      <w:proofErr w:type="spellEnd"/>
      <w:r w:rsidRPr="00483629">
        <w:rPr>
          <w:sz w:val="28"/>
          <w:szCs w:val="28"/>
        </w:rPr>
        <w:t xml:space="preserve"> на </w:t>
      </w:r>
      <w:r w:rsidRPr="00483629">
        <w:rPr>
          <w:sz w:val="28"/>
          <w:szCs w:val="28"/>
          <w:lang w:val="uk-UA"/>
        </w:rPr>
        <w:t>97,9 відсотків</w:t>
      </w:r>
      <w:r w:rsidRPr="00483629">
        <w:rPr>
          <w:sz w:val="28"/>
          <w:szCs w:val="28"/>
        </w:rPr>
        <w:t xml:space="preserve">, при </w:t>
      </w:r>
      <w:proofErr w:type="spellStart"/>
      <w:r w:rsidRPr="00483629">
        <w:rPr>
          <w:sz w:val="28"/>
          <w:szCs w:val="28"/>
        </w:rPr>
        <w:t>плані</w:t>
      </w:r>
      <w:proofErr w:type="spellEnd"/>
      <w:r w:rsidRPr="00483629">
        <w:rPr>
          <w:sz w:val="28"/>
          <w:szCs w:val="28"/>
        </w:rPr>
        <w:t xml:space="preserve"> </w:t>
      </w:r>
      <w:r w:rsidRPr="0084574C">
        <w:rPr>
          <w:b/>
          <w:sz w:val="28"/>
          <w:szCs w:val="28"/>
          <w:lang w:val="uk-UA"/>
        </w:rPr>
        <w:t>114 855,4</w:t>
      </w:r>
      <w:r w:rsidRPr="00483629">
        <w:rPr>
          <w:b/>
          <w:sz w:val="28"/>
          <w:szCs w:val="28"/>
          <w:lang w:val="uk-UA"/>
        </w:rPr>
        <w:t xml:space="preserve"> </w:t>
      </w:r>
      <w:r w:rsidRPr="00483629">
        <w:rPr>
          <w:b/>
          <w:sz w:val="28"/>
          <w:szCs w:val="28"/>
        </w:rPr>
        <w:t>тис.</w:t>
      </w:r>
      <w:r w:rsidR="0084574C">
        <w:rPr>
          <w:b/>
          <w:sz w:val="28"/>
          <w:szCs w:val="28"/>
          <w:lang w:val="uk-UA"/>
        </w:rPr>
        <w:t xml:space="preserve"> </w:t>
      </w:r>
      <w:proofErr w:type="spellStart"/>
      <w:r w:rsidRPr="00483629">
        <w:rPr>
          <w:b/>
          <w:sz w:val="28"/>
          <w:szCs w:val="28"/>
        </w:rPr>
        <w:t>грн</w:t>
      </w:r>
      <w:proofErr w:type="spellEnd"/>
      <w:r w:rsidRPr="00483629">
        <w:rPr>
          <w:sz w:val="28"/>
          <w:szCs w:val="28"/>
        </w:rPr>
        <w:t xml:space="preserve">. </w:t>
      </w:r>
      <w:proofErr w:type="spellStart"/>
      <w:r w:rsidRPr="00483629">
        <w:rPr>
          <w:sz w:val="28"/>
          <w:szCs w:val="28"/>
        </w:rPr>
        <w:t>фактично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надійшло</w:t>
      </w:r>
      <w:proofErr w:type="spellEnd"/>
      <w:r w:rsidRPr="00483629">
        <w:rPr>
          <w:b/>
          <w:sz w:val="28"/>
          <w:szCs w:val="28"/>
        </w:rPr>
        <w:t xml:space="preserve"> </w:t>
      </w:r>
      <w:r w:rsidRPr="00483629">
        <w:rPr>
          <w:b/>
          <w:sz w:val="28"/>
          <w:szCs w:val="28"/>
          <w:lang w:val="uk-UA"/>
        </w:rPr>
        <w:t xml:space="preserve">112 495,1 </w:t>
      </w:r>
      <w:proofErr w:type="spellStart"/>
      <w:r w:rsidRPr="00483629">
        <w:rPr>
          <w:b/>
          <w:sz w:val="28"/>
          <w:szCs w:val="28"/>
        </w:rPr>
        <w:t>тис</w:t>
      </w:r>
      <w:proofErr w:type="gramStart"/>
      <w:r w:rsidRPr="00483629">
        <w:rPr>
          <w:b/>
          <w:sz w:val="28"/>
          <w:szCs w:val="28"/>
        </w:rPr>
        <w:t>.г</w:t>
      </w:r>
      <w:proofErr w:type="gramEnd"/>
      <w:r w:rsidRPr="00483629">
        <w:rPr>
          <w:b/>
          <w:sz w:val="28"/>
          <w:szCs w:val="28"/>
        </w:rPr>
        <w:t>рн</w:t>
      </w:r>
      <w:proofErr w:type="spellEnd"/>
      <w:r w:rsidRPr="00483629">
        <w:rPr>
          <w:sz w:val="28"/>
          <w:szCs w:val="28"/>
        </w:rPr>
        <w:t>.</w:t>
      </w:r>
      <w:r w:rsidRPr="00483629">
        <w:rPr>
          <w:sz w:val="28"/>
          <w:szCs w:val="28"/>
          <w:lang w:val="uk-UA"/>
        </w:rPr>
        <w:t xml:space="preserve"> До плану </w:t>
      </w:r>
      <w:proofErr w:type="spellStart"/>
      <w:r w:rsidRPr="00483629">
        <w:rPr>
          <w:sz w:val="28"/>
          <w:szCs w:val="28"/>
          <w:lang w:val="uk-UA"/>
        </w:rPr>
        <w:t>недоотримано</w:t>
      </w:r>
      <w:proofErr w:type="spellEnd"/>
      <w:r w:rsidRPr="00483629">
        <w:rPr>
          <w:sz w:val="28"/>
          <w:szCs w:val="28"/>
          <w:lang w:val="uk-UA"/>
        </w:rPr>
        <w:t xml:space="preserve"> </w:t>
      </w:r>
      <w:r w:rsidRPr="0084574C">
        <w:rPr>
          <w:b/>
          <w:sz w:val="28"/>
          <w:szCs w:val="28"/>
          <w:lang w:val="uk-UA"/>
        </w:rPr>
        <w:t xml:space="preserve">2 360,3 </w:t>
      </w:r>
      <w:r w:rsidRPr="0084574C">
        <w:rPr>
          <w:b/>
          <w:sz w:val="28"/>
          <w:szCs w:val="28"/>
        </w:rPr>
        <w:t>тис.</w:t>
      </w:r>
      <w:r w:rsidR="0084574C">
        <w:rPr>
          <w:b/>
          <w:sz w:val="28"/>
          <w:szCs w:val="28"/>
          <w:lang w:val="uk-UA"/>
        </w:rPr>
        <w:t xml:space="preserve"> </w:t>
      </w:r>
      <w:proofErr w:type="spellStart"/>
      <w:r w:rsidRPr="0084574C">
        <w:rPr>
          <w:b/>
          <w:sz w:val="28"/>
          <w:szCs w:val="28"/>
        </w:rPr>
        <w:t>грн</w:t>
      </w:r>
      <w:proofErr w:type="spellEnd"/>
      <w:r w:rsidRPr="0084574C">
        <w:rPr>
          <w:b/>
          <w:sz w:val="28"/>
          <w:szCs w:val="28"/>
        </w:rPr>
        <w:t>.</w:t>
      </w:r>
    </w:p>
    <w:p w:rsidR="00483629" w:rsidRPr="00483629" w:rsidRDefault="00483629" w:rsidP="00483629">
      <w:pPr>
        <w:jc w:val="both"/>
        <w:rPr>
          <w:sz w:val="28"/>
          <w:szCs w:val="28"/>
        </w:rPr>
      </w:pPr>
      <w:r w:rsidRPr="00483629">
        <w:rPr>
          <w:sz w:val="28"/>
          <w:szCs w:val="28"/>
          <w:lang w:val="uk-UA"/>
        </w:rPr>
        <w:t xml:space="preserve">         </w:t>
      </w:r>
      <w:proofErr w:type="gramStart"/>
      <w:r w:rsidRPr="00483629">
        <w:rPr>
          <w:sz w:val="28"/>
          <w:szCs w:val="28"/>
        </w:rPr>
        <w:t xml:space="preserve">Основною причиною </w:t>
      </w:r>
      <w:proofErr w:type="spellStart"/>
      <w:r w:rsidRPr="00483629">
        <w:rPr>
          <w:sz w:val="28"/>
          <w:szCs w:val="28"/>
        </w:rPr>
        <w:t>невиконання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планових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показників</w:t>
      </w:r>
      <w:proofErr w:type="spellEnd"/>
      <w:r w:rsidRPr="00483629">
        <w:rPr>
          <w:sz w:val="28"/>
          <w:szCs w:val="28"/>
        </w:rPr>
        <w:t xml:space="preserve"> за </w:t>
      </w:r>
      <w:proofErr w:type="spellStart"/>
      <w:r w:rsidRPr="00483629">
        <w:rPr>
          <w:sz w:val="28"/>
          <w:szCs w:val="28"/>
        </w:rPr>
        <w:t>січень</w:t>
      </w:r>
      <w:proofErr w:type="spellEnd"/>
      <w:r w:rsidRPr="00483629">
        <w:rPr>
          <w:sz w:val="28"/>
          <w:szCs w:val="28"/>
        </w:rPr>
        <w:t xml:space="preserve"> – </w:t>
      </w:r>
      <w:proofErr w:type="spellStart"/>
      <w:r w:rsidRPr="00483629">
        <w:rPr>
          <w:sz w:val="28"/>
          <w:szCs w:val="28"/>
        </w:rPr>
        <w:t>грудень</w:t>
      </w:r>
      <w:proofErr w:type="spellEnd"/>
      <w:r w:rsidRPr="00483629">
        <w:rPr>
          <w:sz w:val="28"/>
          <w:szCs w:val="28"/>
        </w:rPr>
        <w:t xml:space="preserve"> 202</w:t>
      </w:r>
      <w:r w:rsidRPr="00483629">
        <w:rPr>
          <w:sz w:val="28"/>
          <w:szCs w:val="28"/>
          <w:lang w:val="uk-UA"/>
        </w:rPr>
        <w:t>1</w:t>
      </w:r>
      <w:r w:rsidRPr="00483629">
        <w:rPr>
          <w:sz w:val="28"/>
          <w:szCs w:val="28"/>
        </w:rPr>
        <w:t xml:space="preserve"> року </w:t>
      </w:r>
      <w:proofErr w:type="spellStart"/>
      <w:r w:rsidRPr="00483629">
        <w:rPr>
          <w:sz w:val="28"/>
          <w:szCs w:val="28"/>
        </w:rPr>
        <w:t>є</w:t>
      </w:r>
      <w:proofErr w:type="spellEnd"/>
      <w:r w:rsidR="00257123">
        <w:rPr>
          <w:sz w:val="28"/>
          <w:szCs w:val="28"/>
          <w:lang w:val="uk-UA"/>
        </w:rPr>
        <w:t xml:space="preserve"> зменшення платників податків та</w:t>
      </w:r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існуючий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податковий</w:t>
      </w:r>
      <w:proofErr w:type="spellEnd"/>
      <w:r w:rsidRPr="00483629">
        <w:rPr>
          <w:sz w:val="28"/>
          <w:szCs w:val="28"/>
        </w:rPr>
        <w:t xml:space="preserve"> борг</w:t>
      </w:r>
      <w:r w:rsidR="00C87EF7">
        <w:rPr>
          <w:sz w:val="28"/>
          <w:szCs w:val="28"/>
          <w:lang w:val="uk-UA"/>
        </w:rPr>
        <w:t>.</w:t>
      </w:r>
      <w:proofErr w:type="gramEnd"/>
    </w:p>
    <w:p w:rsidR="00483629" w:rsidRPr="00483629" w:rsidRDefault="00483629" w:rsidP="00483629">
      <w:pPr>
        <w:jc w:val="both"/>
        <w:rPr>
          <w:sz w:val="28"/>
          <w:szCs w:val="28"/>
        </w:rPr>
      </w:pPr>
      <w:r w:rsidRPr="00483629">
        <w:rPr>
          <w:sz w:val="28"/>
          <w:szCs w:val="28"/>
        </w:rPr>
        <w:t xml:space="preserve">         </w:t>
      </w:r>
      <w:proofErr w:type="spellStart"/>
      <w:r w:rsidRPr="00483629">
        <w:rPr>
          <w:sz w:val="28"/>
          <w:szCs w:val="28"/>
        </w:rPr>
        <w:t>Найбільшим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бюджетоутворюючим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податком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селищного</w:t>
      </w:r>
      <w:proofErr w:type="spellEnd"/>
      <w:r w:rsidRPr="00483629">
        <w:rPr>
          <w:sz w:val="28"/>
          <w:szCs w:val="28"/>
        </w:rPr>
        <w:t xml:space="preserve"> бюджету </w:t>
      </w:r>
      <w:proofErr w:type="spellStart"/>
      <w:r w:rsidRPr="00483629">
        <w:rPr>
          <w:sz w:val="28"/>
          <w:szCs w:val="28"/>
        </w:rPr>
        <w:t>є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податок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з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доходів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фізичних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proofErr w:type="gramStart"/>
      <w:r w:rsidRPr="00483629">
        <w:rPr>
          <w:sz w:val="28"/>
          <w:szCs w:val="28"/>
        </w:rPr>
        <w:t>осіб</w:t>
      </w:r>
      <w:proofErr w:type="spellEnd"/>
      <w:proofErr w:type="gramEnd"/>
      <w:r w:rsidRPr="00483629">
        <w:rPr>
          <w:sz w:val="28"/>
          <w:szCs w:val="28"/>
        </w:rPr>
        <w:t xml:space="preserve">, </w:t>
      </w:r>
      <w:proofErr w:type="spellStart"/>
      <w:r w:rsidRPr="00483629">
        <w:rPr>
          <w:sz w:val="28"/>
          <w:szCs w:val="28"/>
        </w:rPr>
        <w:t>частка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якого</w:t>
      </w:r>
      <w:proofErr w:type="spellEnd"/>
      <w:r w:rsidRPr="00483629">
        <w:rPr>
          <w:sz w:val="28"/>
          <w:szCs w:val="28"/>
        </w:rPr>
        <w:t xml:space="preserve"> в </w:t>
      </w:r>
      <w:proofErr w:type="spellStart"/>
      <w:r w:rsidRPr="00483629">
        <w:rPr>
          <w:sz w:val="28"/>
          <w:szCs w:val="28"/>
        </w:rPr>
        <w:t>загальному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фонді</w:t>
      </w:r>
      <w:proofErr w:type="spellEnd"/>
      <w:r w:rsidRPr="00483629">
        <w:rPr>
          <w:sz w:val="28"/>
          <w:szCs w:val="28"/>
        </w:rPr>
        <w:t xml:space="preserve"> становить </w:t>
      </w:r>
      <w:r w:rsidRPr="00483629">
        <w:rPr>
          <w:sz w:val="28"/>
          <w:szCs w:val="28"/>
          <w:lang w:val="uk-UA"/>
        </w:rPr>
        <w:t>52,0 відсотки</w:t>
      </w:r>
      <w:r w:rsidRPr="00483629">
        <w:rPr>
          <w:sz w:val="28"/>
          <w:szCs w:val="28"/>
        </w:rPr>
        <w:t xml:space="preserve">. </w:t>
      </w:r>
      <w:r w:rsidRPr="00483629">
        <w:rPr>
          <w:sz w:val="28"/>
          <w:szCs w:val="28"/>
          <w:lang w:val="uk-UA"/>
        </w:rPr>
        <w:t xml:space="preserve"> </w:t>
      </w:r>
      <w:proofErr w:type="spellStart"/>
      <w:r w:rsidRPr="00483629">
        <w:rPr>
          <w:sz w:val="28"/>
          <w:szCs w:val="28"/>
        </w:rPr>
        <w:t>Фактичні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надходження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податку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становлять</w:t>
      </w:r>
      <w:proofErr w:type="spellEnd"/>
      <w:r w:rsidRPr="00483629">
        <w:rPr>
          <w:sz w:val="28"/>
          <w:szCs w:val="28"/>
        </w:rPr>
        <w:t xml:space="preserve"> </w:t>
      </w:r>
      <w:r w:rsidRPr="0084574C">
        <w:rPr>
          <w:b/>
          <w:sz w:val="28"/>
          <w:szCs w:val="28"/>
          <w:lang w:val="uk-UA"/>
        </w:rPr>
        <w:t>58 506,7</w:t>
      </w:r>
      <w:r w:rsidRPr="00483629">
        <w:rPr>
          <w:sz w:val="28"/>
          <w:szCs w:val="28"/>
          <w:lang w:val="uk-UA"/>
        </w:rPr>
        <w:t xml:space="preserve"> </w:t>
      </w:r>
      <w:r w:rsidRPr="00483629">
        <w:rPr>
          <w:b/>
          <w:sz w:val="28"/>
          <w:szCs w:val="28"/>
        </w:rPr>
        <w:t>тис</w:t>
      </w:r>
      <w:proofErr w:type="gramStart"/>
      <w:r w:rsidRPr="00483629">
        <w:rPr>
          <w:b/>
          <w:sz w:val="28"/>
          <w:szCs w:val="28"/>
        </w:rPr>
        <w:t>.</w:t>
      </w:r>
      <w:proofErr w:type="gramEnd"/>
      <w:r w:rsidR="0084574C">
        <w:rPr>
          <w:b/>
          <w:sz w:val="28"/>
          <w:szCs w:val="28"/>
          <w:lang w:val="uk-UA"/>
        </w:rPr>
        <w:t xml:space="preserve"> </w:t>
      </w:r>
      <w:proofErr w:type="spellStart"/>
      <w:proofErr w:type="gramStart"/>
      <w:r w:rsidRPr="00483629">
        <w:rPr>
          <w:b/>
          <w:sz w:val="28"/>
          <w:szCs w:val="28"/>
        </w:rPr>
        <w:t>г</w:t>
      </w:r>
      <w:proofErr w:type="gramEnd"/>
      <w:r w:rsidRPr="00483629">
        <w:rPr>
          <w:b/>
          <w:sz w:val="28"/>
          <w:szCs w:val="28"/>
        </w:rPr>
        <w:t>рн</w:t>
      </w:r>
      <w:proofErr w:type="spellEnd"/>
      <w:r w:rsidRPr="00483629">
        <w:rPr>
          <w:sz w:val="28"/>
          <w:szCs w:val="28"/>
        </w:rPr>
        <w:t xml:space="preserve">., </w:t>
      </w:r>
      <w:proofErr w:type="spellStart"/>
      <w:r w:rsidRPr="00483629">
        <w:rPr>
          <w:sz w:val="28"/>
          <w:szCs w:val="28"/>
        </w:rPr>
        <w:t>що</w:t>
      </w:r>
      <w:proofErr w:type="spellEnd"/>
      <w:r w:rsidRPr="00483629">
        <w:rPr>
          <w:sz w:val="28"/>
          <w:szCs w:val="28"/>
        </w:rPr>
        <w:t xml:space="preserve"> становить </w:t>
      </w:r>
      <w:r w:rsidRPr="00483629">
        <w:rPr>
          <w:sz w:val="28"/>
          <w:szCs w:val="28"/>
          <w:lang w:val="uk-UA"/>
        </w:rPr>
        <w:t>100,5 відсотків</w:t>
      </w:r>
      <w:r w:rsidRPr="00483629">
        <w:rPr>
          <w:sz w:val="28"/>
          <w:szCs w:val="28"/>
        </w:rPr>
        <w:t xml:space="preserve">. </w:t>
      </w:r>
      <w:proofErr w:type="spellStart"/>
      <w:r w:rsidRPr="00483629">
        <w:rPr>
          <w:sz w:val="28"/>
          <w:szCs w:val="28"/>
        </w:rPr>
        <w:t>Відповідно</w:t>
      </w:r>
      <w:proofErr w:type="spellEnd"/>
      <w:r w:rsidRPr="00483629">
        <w:rPr>
          <w:sz w:val="28"/>
          <w:szCs w:val="28"/>
        </w:rPr>
        <w:t xml:space="preserve"> до </w:t>
      </w:r>
      <w:proofErr w:type="spellStart"/>
      <w:r w:rsidRPr="00483629">
        <w:rPr>
          <w:sz w:val="28"/>
          <w:szCs w:val="28"/>
        </w:rPr>
        <w:t>попереднього</w:t>
      </w:r>
      <w:proofErr w:type="spellEnd"/>
      <w:r w:rsidRPr="00483629">
        <w:rPr>
          <w:sz w:val="28"/>
          <w:szCs w:val="28"/>
        </w:rPr>
        <w:t xml:space="preserve"> року </w:t>
      </w:r>
      <w:proofErr w:type="spellStart"/>
      <w:r w:rsidRPr="00483629">
        <w:rPr>
          <w:sz w:val="28"/>
          <w:szCs w:val="28"/>
        </w:rPr>
        <w:t>надходження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збільшилися</w:t>
      </w:r>
      <w:proofErr w:type="spellEnd"/>
      <w:r w:rsidRPr="00483629">
        <w:rPr>
          <w:sz w:val="28"/>
          <w:szCs w:val="28"/>
        </w:rPr>
        <w:t xml:space="preserve"> на </w:t>
      </w:r>
      <w:r w:rsidRPr="0084574C">
        <w:rPr>
          <w:b/>
          <w:sz w:val="28"/>
          <w:szCs w:val="28"/>
          <w:lang w:val="uk-UA"/>
        </w:rPr>
        <w:t xml:space="preserve">28 285,4 </w:t>
      </w:r>
      <w:r w:rsidRPr="0084574C">
        <w:rPr>
          <w:b/>
          <w:sz w:val="28"/>
          <w:szCs w:val="28"/>
        </w:rPr>
        <w:t>тис.</w:t>
      </w:r>
      <w:r w:rsidR="0084574C">
        <w:rPr>
          <w:b/>
          <w:sz w:val="28"/>
          <w:szCs w:val="28"/>
          <w:lang w:val="uk-UA"/>
        </w:rPr>
        <w:t xml:space="preserve"> </w:t>
      </w:r>
      <w:proofErr w:type="spellStart"/>
      <w:r w:rsidRPr="0084574C">
        <w:rPr>
          <w:b/>
          <w:sz w:val="28"/>
          <w:szCs w:val="28"/>
        </w:rPr>
        <w:t>грн</w:t>
      </w:r>
      <w:proofErr w:type="spellEnd"/>
      <w:r w:rsidRPr="00483629">
        <w:rPr>
          <w:sz w:val="28"/>
          <w:szCs w:val="28"/>
        </w:rPr>
        <w:t xml:space="preserve">., </w:t>
      </w:r>
      <w:proofErr w:type="spellStart"/>
      <w:r w:rsidRPr="00483629">
        <w:rPr>
          <w:sz w:val="28"/>
          <w:szCs w:val="28"/>
        </w:rPr>
        <w:t>або</w:t>
      </w:r>
      <w:proofErr w:type="spellEnd"/>
      <w:r w:rsidRPr="00483629">
        <w:rPr>
          <w:sz w:val="28"/>
          <w:szCs w:val="28"/>
        </w:rPr>
        <w:t xml:space="preserve"> </w:t>
      </w:r>
      <w:r w:rsidRPr="00483629">
        <w:rPr>
          <w:sz w:val="28"/>
          <w:szCs w:val="28"/>
          <w:lang w:val="uk-UA"/>
        </w:rPr>
        <w:t>48,4 відсотки</w:t>
      </w:r>
      <w:r w:rsidRPr="00483629">
        <w:rPr>
          <w:sz w:val="28"/>
          <w:szCs w:val="28"/>
        </w:rPr>
        <w:t>.</w:t>
      </w:r>
    </w:p>
    <w:p w:rsidR="00483629" w:rsidRPr="00483629" w:rsidRDefault="00483629" w:rsidP="00483629">
      <w:pPr>
        <w:jc w:val="both"/>
        <w:rPr>
          <w:sz w:val="28"/>
          <w:szCs w:val="28"/>
        </w:rPr>
      </w:pPr>
      <w:r w:rsidRPr="00483629">
        <w:rPr>
          <w:sz w:val="28"/>
          <w:szCs w:val="28"/>
        </w:rPr>
        <w:t xml:space="preserve">         </w:t>
      </w:r>
      <w:r w:rsidRPr="00483629">
        <w:rPr>
          <w:sz w:val="28"/>
          <w:szCs w:val="28"/>
          <w:lang w:val="uk-UA"/>
        </w:rPr>
        <w:t>Податку на майно</w:t>
      </w:r>
      <w:r w:rsidRPr="00483629">
        <w:rPr>
          <w:sz w:val="28"/>
          <w:szCs w:val="28"/>
        </w:rPr>
        <w:t xml:space="preserve">  </w:t>
      </w:r>
      <w:proofErr w:type="spellStart"/>
      <w:r w:rsidRPr="00483629">
        <w:rPr>
          <w:sz w:val="28"/>
          <w:szCs w:val="28"/>
        </w:rPr>
        <w:t>надійшло</w:t>
      </w:r>
      <w:proofErr w:type="spellEnd"/>
      <w:r w:rsidRPr="00483629">
        <w:rPr>
          <w:sz w:val="28"/>
          <w:szCs w:val="28"/>
        </w:rPr>
        <w:t xml:space="preserve"> </w:t>
      </w:r>
      <w:r w:rsidRPr="0084574C">
        <w:rPr>
          <w:b/>
          <w:sz w:val="28"/>
          <w:szCs w:val="28"/>
          <w:lang w:val="uk-UA"/>
        </w:rPr>
        <w:t>26 249,0</w:t>
      </w:r>
      <w:r w:rsidRPr="00483629">
        <w:rPr>
          <w:b/>
          <w:sz w:val="28"/>
          <w:szCs w:val="28"/>
          <w:lang w:val="uk-UA"/>
        </w:rPr>
        <w:t xml:space="preserve"> </w:t>
      </w:r>
      <w:proofErr w:type="spellStart"/>
      <w:r w:rsidRPr="00483629">
        <w:rPr>
          <w:b/>
          <w:sz w:val="28"/>
          <w:szCs w:val="28"/>
        </w:rPr>
        <w:t>тис.грн</w:t>
      </w:r>
      <w:proofErr w:type="spellEnd"/>
      <w:r w:rsidRPr="00483629">
        <w:rPr>
          <w:sz w:val="28"/>
          <w:szCs w:val="28"/>
        </w:rPr>
        <w:t xml:space="preserve">., </w:t>
      </w:r>
      <w:proofErr w:type="spellStart"/>
      <w:r w:rsidRPr="00483629">
        <w:rPr>
          <w:sz w:val="28"/>
          <w:szCs w:val="28"/>
        </w:rPr>
        <w:t>що</w:t>
      </w:r>
      <w:proofErr w:type="spellEnd"/>
      <w:r w:rsidRPr="00483629">
        <w:rPr>
          <w:sz w:val="28"/>
          <w:szCs w:val="28"/>
        </w:rPr>
        <w:t xml:space="preserve"> становить </w:t>
      </w:r>
      <w:r w:rsidRPr="00483629">
        <w:rPr>
          <w:sz w:val="28"/>
          <w:szCs w:val="28"/>
          <w:lang w:val="uk-UA"/>
        </w:rPr>
        <w:t>85,2 відсотків</w:t>
      </w:r>
      <w:r w:rsidRPr="00483629">
        <w:rPr>
          <w:sz w:val="28"/>
          <w:szCs w:val="28"/>
        </w:rPr>
        <w:t xml:space="preserve"> до </w:t>
      </w:r>
      <w:proofErr w:type="spellStart"/>
      <w:r w:rsidRPr="00483629">
        <w:rPr>
          <w:sz w:val="28"/>
          <w:szCs w:val="28"/>
        </w:rPr>
        <w:t>планових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показників</w:t>
      </w:r>
      <w:proofErr w:type="spellEnd"/>
      <w:r w:rsidRPr="00483629">
        <w:rPr>
          <w:sz w:val="28"/>
          <w:szCs w:val="28"/>
          <w:lang w:val="uk-UA"/>
        </w:rPr>
        <w:t>,  в т.ч.</w:t>
      </w:r>
      <w:r w:rsidRPr="00483629">
        <w:rPr>
          <w:sz w:val="28"/>
          <w:szCs w:val="28"/>
        </w:rPr>
        <w:t xml:space="preserve">: </w:t>
      </w:r>
      <w:proofErr w:type="spellStart"/>
      <w:r w:rsidRPr="00483629">
        <w:rPr>
          <w:sz w:val="28"/>
          <w:szCs w:val="28"/>
        </w:rPr>
        <w:t>податку</w:t>
      </w:r>
      <w:proofErr w:type="spellEnd"/>
      <w:r w:rsidRPr="00483629">
        <w:rPr>
          <w:sz w:val="28"/>
          <w:szCs w:val="28"/>
        </w:rPr>
        <w:t xml:space="preserve"> на </w:t>
      </w:r>
      <w:proofErr w:type="spellStart"/>
      <w:r w:rsidRPr="00483629">
        <w:rPr>
          <w:sz w:val="28"/>
          <w:szCs w:val="28"/>
        </w:rPr>
        <w:t>нерухоме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майно</w:t>
      </w:r>
      <w:proofErr w:type="spellEnd"/>
      <w:r w:rsidRPr="00483629">
        <w:rPr>
          <w:sz w:val="28"/>
          <w:szCs w:val="28"/>
        </w:rPr>
        <w:t xml:space="preserve"> </w:t>
      </w:r>
      <w:r w:rsidRPr="0084574C">
        <w:rPr>
          <w:b/>
          <w:sz w:val="28"/>
          <w:szCs w:val="28"/>
          <w:lang w:val="uk-UA"/>
        </w:rPr>
        <w:t xml:space="preserve">5 740,0 </w:t>
      </w:r>
      <w:proofErr w:type="spellStart"/>
      <w:r w:rsidRPr="0084574C">
        <w:rPr>
          <w:b/>
          <w:sz w:val="28"/>
          <w:szCs w:val="28"/>
        </w:rPr>
        <w:t>тис</w:t>
      </w:r>
      <w:proofErr w:type="gramStart"/>
      <w:r w:rsidRPr="0084574C">
        <w:rPr>
          <w:b/>
          <w:sz w:val="28"/>
          <w:szCs w:val="28"/>
        </w:rPr>
        <w:t>.г</w:t>
      </w:r>
      <w:proofErr w:type="gramEnd"/>
      <w:r w:rsidRPr="0084574C">
        <w:rPr>
          <w:b/>
          <w:sz w:val="28"/>
          <w:szCs w:val="28"/>
        </w:rPr>
        <w:t>рн</w:t>
      </w:r>
      <w:proofErr w:type="spellEnd"/>
      <w:r w:rsidRPr="00483629">
        <w:rPr>
          <w:sz w:val="28"/>
          <w:szCs w:val="28"/>
        </w:rPr>
        <w:t xml:space="preserve">., плати за землю </w:t>
      </w:r>
      <w:r w:rsidRPr="0084574C">
        <w:rPr>
          <w:b/>
          <w:sz w:val="28"/>
          <w:szCs w:val="28"/>
          <w:lang w:val="uk-UA"/>
        </w:rPr>
        <w:t xml:space="preserve">20509,0 </w:t>
      </w:r>
      <w:r w:rsidRPr="0084574C">
        <w:rPr>
          <w:b/>
          <w:sz w:val="28"/>
          <w:szCs w:val="28"/>
        </w:rPr>
        <w:t>тис.</w:t>
      </w:r>
      <w:r w:rsidR="0084574C">
        <w:rPr>
          <w:b/>
          <w:sz w:val="28"/>
          <w:szCs w:val="28"/>
          <w:lang w:val="uk-UA"/>
        </w:rPr>
        <w:t xml:space="preserve"> </w:t>
      </w:r>
      <w:proofErr w:type="spellStart"/>
      <w:r w:rsidRPr="0084574C">
        <w:rPr>
          <w:b/>
          <w:sz w:val="28"/>
          <w:szCs w:val="28"/>
        </w:rPr>
        <w:t>грн</w:t>
      </w:r>
      <w:proofErr w:type="spellEnd"/>
      <w:r w:rsidRPr="00483629">
        <w:rPr>
          <w:sz w:val="28"/>
          <w:szCs w:val="28"/>
        </w:rPr>
        <w:t>.</w:t>
      </w:r>
    </w:p>
    <w:p w:rsidR="00483629" w:rsidRPr="0084574C" w:rsidRDefault="00483629" w:rsidP="00483629">
      <w:pPr>
        <w:jc w:val="both"/>
        <w:rPr>
          <w:b/>
          <w:sz w:val="28"/>
          <w:szCs w:val="28"/>
        </w:rPr>
      </w:pPr>
      <w:r w:rsidRPr="00483629">
        <w:rPr>
          <w:sz w:val="28"/>
          <w:szCs w:val="28"/>
        </w:rPr>
        <w:t xml:space="preserve">         </w:t>
      </w:r>
      <w:proofErr w:type="spellStart"/>
      <w:r w:rsidRPr="00483629">
        <w:rPr>
          <w:sz w:val="28"/>
          <w:szCs w:val="28"/>
        </w:rPr>
        <w:t>Єдиного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податку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надійшло</w:t>
      </w:r>
      <w:proofErr w:type="spellEnd"/>
      <w:r w:rsidRPr="00483629">
        <w:rPr>
          <w:sz w:val="28"/>
          <w:szCs w:val="28"/>
        </w:rPr>
        <w:t xml:space="preserve"> </w:t>
      </w:r>
      <w:r w:rsidRPr="00483629">
        <w:rPr>
          <w:b/>
          <w:sz w:val="28"/>
          <w:szCs w:val="28"/>
          <w:lang w:val="uk-UA"/>
        </w:rPr>
        <w:t xml:space="preserve">19 394,7 </w:t>
      </w:r>
      <w:proofErr w:type="spellStart"/>
      <w:r w:rsidRPr="00483629">
        <w:rPr>
          <w:b/>
          <w:sz w:val="28"/>
          <w:szCs w:val="28"/>
        </w:rPr>
        <w:t>тис</w:t>
      </w:r>
      <w:proofErr w:type="gramStart"/>
      <w:r w:rsidRPr="00483629">
        <w:rPr>
          <w:b/>
          <w:sz w:val="28"/>
          <w:szCs w:val="28"/>
        </w:rPr>
        <w:t>.г</w:t>
      </w:r>
      <w:proofErr w:type="gramEnd"/>
      <w:r w:rsidRPr="00483629">
        <w:rPr>
          <w:b/>
          <w:sz w:val="28"/>
          <w:szCs w:val="28"/>
        </w:rPr>
        <w:t>рн</w:t>
      </w:r>
      <w:proofErr w:type="spellEnd"/>
      <w:r w:rsidRPr="00483629">
        <w:rPr>
          <w:sz w:val="28"/>
          <w:szCs w:val="28"/>
        </w:rPr>
        <w:t xml:space="preserve">., </w:t>
      </w:r>
      <w:proofErr w:type="spellStart"/>
      <w:r w:rsidRPr="00483629">
        <w:rPr>
          <w:sz w:val="28"/>
          <w:szCs w:val="28"/>
        </w:rPr>
        <w:t>що</w:t>
      </w:r>
      <w:proofErr w:type="spellEnd"/>
      <w:r w:rsidRPr="00483629">
        <w:rPr>
          <w:sz w:val="28"/>
          <w:szCs w:val="28"/>
        </w:rPr>
        <w:t xml:space="preserve"> становить </w:t>
      </w:r>
      <w:r w:rsidRPr="00483629">
        <w:rPr>
          <w:sz w:val="28"/>
          <w:szCs w:val="28"/>
          <w:lang w:val="uk-UA"/>
        </w:rPr>
        <w:t>109,6 відсотків</w:t>
      </w:r>
      <w:r w:rsidRPr="00483629">
        <w:rPr>
          <w:sz w:val="28"/>
          <w:szCs w:val="28"/>
        </w:rPr>
        <w:t xml:space="preserve"> до </w:t>
      </w:r>
      <w:proofErr w:type="spellStart"/>
      <w:r w:rsidRPr="00483629">
        <w:rPr>
          <w:sz w:val="28"/>
          <w:szCs w:val="28"/>
        </w:rPr>
        <w:t>планових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показників</w:t>
      </w:r>
      <w:proofErr w:type="spellEnd"/>
      <w:r w:rsidRPr="00483629">
        <w:rPr>
          <w:sz w:val="28"/>
          <w:szCs w:val="28"/>
          <w:lang w:val="uk-UA"/>
        </w:rPr>
        <w:t>, в т.ч.</w:t>
      </w:r>
      <w:r w:rsidRPr="00483629">
        <w:rPr>
          <w:sz w:val="28"/>
          <w:szCs w:val="28"/>
        </w:rPr>
        <w:t xml:space="preserve">: </w:t>
      </w:r>
      <w:proofErr w:type="spellStart"/>
      <w:r w:rsidRPr="00483629">
        <w:rPr>
          <w:sz w:val="28"/>
          <w:szCs w:val="28"/>
        </w:rPr>
        <w:t>єдиного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податку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з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сільськогосподарських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товаровиробників</w:t>
      </w:r>
      <w:proofErr w:type="spellEnd"/>
      <w:r w:rsidRPr="00483629">
        <w:rPr>
          <w:sz w:val="28"/>
          <w:szCs w:val="28"/>
        </w:rPr>
        <w:t xml:space="preserve">, у </w:t>
      </w:r>
      <w:proofErr w:type="spellStart"/>
      <w:r w:rsidRPr="00483629">
        <w:rPr>
          <w:sz w:val="28"/>
          <w:szCs w:val="28"/>
        </w:rPr>
        <w:t>яких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частка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сільськогосподарського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товаровиробництва</w:t>
      </w:r>
      <w:proofErr w:type="spellEnd"/>
      <w:r w:rsidRPr="00483629">
        <w:rPr>
          <w:sz w:val="28"/>
          <w:szCs w:val="28"/>
        </w:rPr>
        <w:t xml:space="preserve"> за </w:t>
      </w:r>
      <w:proofErr w:type="spellStart"/>
      <w:r w:rsidRPr="00483629">
        <w:rPr>
          <w:sz w:val="28"/>
          <w:szCs w:val="28"/>
        </w:rPr>
        <w:t>попередній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податковий</w:t>
      </w:r>
      <w:proofErr w:type="spellEnd"/>
      <w:r w:rsidRPr="00483629">
        <w:rPr>
          <w:sz w:val="28"/>
          <w:szCs w:val="28"/>
        </w:rPr>
        <w:t xml:space="preserve"> (</w:t>
      </w:r>
      <w:proofErr w:type="spellStart"/>
      <w:r w:rsidRPr="00483629">
        <w:rPr>
          <w:sz w:val="28"/>
          <w:szCs w:val="28"/>
        </w:rPr>
        <w:t>звітний</w:t>
      </w:r>
      <w:proofErr w:type="spellEnd"/>
      <w:r w:rsidRPr="00483629">
        <w:rPr>
          <w:sz w:val="28"/>
          <w:szCs w:val="28"/>
        </w:rPr>
        <w:t xml:space="preserve">) </w:t>
      </w:r>
      <w:proofErr w:type="spellStart"/>
      <w:r w:rsidRPr="00483629">
        <w:rPr>
          <w:sz w:val="28"/>
          <w:szCs w:val="28"/>
        </w:rPr>
        <w:t>рік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дорівнює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або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перевищує</w:t>
      </w:r>
      <w:proofErr w:type="spellEnd"/>
      <w:r w:rsidRPr="00483629">
        <w:rPr>
          <w:sz w:val="28"/>
          <w:szCs w:val="28"/>
        </w:rPr>
        <w:t xml:space="preserve"> 75 </w:t>
      </w:r>
      <w:proofErr w:type="spellStart"/>
      <w:r w:rsidRPr="00483629">
        <w:rPr>
          <w:sz w:val="28"/>
          <w:szCs w:val="28"/>
        </w:rPr>
        <w:t>відсотків</w:t>
      </w:r>
      <w:proofErr w:type="spellEnd"/>
      <w:r w:rsidRPr="00483629">
        <w:rPr>
          <w:sz w:val="28"/>
          <w:szCs w:val="28"/>
        </w:rPr>
        <w:t xml:space="preserve"> </w:t>
      </w:r>
      <w:r w:rsidRPr="0084574C">
        <w:rPr>
          <w:b/>
          <w:sz w:val="28"/>
          <w:szCs w:val="28"/>
          <w:lang w:val="uk-UA"/>
        </w:rPr>
        <w:t xml:space="preserve">12 068,5 </w:t>
      </w:r>
      <w:r w:rsidRPr="0084574C">
        <w:rPr>
          <w:b/>
          <w:sz w:val="28"/>
          <w:szCs w:val="28"/>
        </w:rPr>
        <w:t>тис.</w:t>
      </w:r>
      <w:r w:rsidR="0084574C">
        <w:rPr>
          <w:b/>
          <w:sz w:val="28"/>
          <w:szCs w:val="28"/>
          <w:lang w:val="uk-UA"/>
        </w:rPr>
        <w:t xml:space="preserve"> </w:t>
      </w:r>
      <w:proofErr w:type="spellStart"/>
      <w:r w:rsidRPr="0084574C">
        <w:rPr>
          <w:b/>
          <w:sz w:val="28"/>
          <w:szCs w:val="28"/>
        </w:rPr>
        <w:t>грн</w:t>
      </w:r>
      <w:proofErr w:type="spellEnd"/>
      <w:r w:rsidRPr="0084574C">
        <w:rPr>
          <w:b/>
          <w:sz w:val="28"/>
          <w:szCs w:val="28"/>
        </w:rPr>
        <w:t>.</w:t>
      </w:r>
    </w:p>
    <w:p w:rsidR="00483629" w:rsidRPr="0084574C" w:rsidRDefault="00483629" w:rsidP="00483629">
      <w:pPr>
        <w:jc w:val="both"/>
        <w:rPr>
          <w:b/>
          <w:sz w:val="28"/>
          <w:szCs w:val="28"/>
        </w:rPr>
      </w:pPr>
      <w:r w:rsidRPr="00483629">
        <w:rPr>
          <w:sz w:val="28"/>
          <w:szCs w:val="28"/>
        </w:rPr>
        <w:t xml:space="preserve">         </w:t>
      </w:r>
      <w:proofErr w:type="spellStart"/>
      <w:r w:rsidRPr="00483629">
        <w:rPr>
          <w:sz w:val="28"/>
          <w:szCs w:val="28"/>
        </w:rPr>
        <w:t>Внутрішніх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податків</w:t>
      </w:r>
      <w:proofErr w:type="spellEnd"/>
      <w:r w:rsidRPr="00483629">
        <w:rPr>
          <w:sz w:val="28"/>
          <w:szCs w:val="28"/>
        </w:rPr>
        <w:t xml:space="preserve"> на </w:t>
      </w:r>
      <w:proofErr w:type="spellStart"/>
      <w:r w:rsidRPr="00483629">
        <w:rPr>
          <w:sz w:val="28"/>
          <w:szCs w:val="28"/>
        </w:rPr>
        <w:t>товари</w:t>
      </w:r>
      <w:proofErr w:type="spellEnd"/>
      <w:r w:rsidRPr="00483629">
        <w:rPr>
          <w:sz w:val="28"/>
          <w:szCs w:val="28"/>
        </w:rPr>
        <w:t xml:space="preserve"> та </w:t>
      </w:r>
      <w:proofErr w:type="spellStart"/>
      <w:r w:rsidRPr="00483629">
        <w:rPr>
          <w:sz w:val="28"/>
          <w:szCs w:val="28"/>
        </w:rPr>
        <w:t>послуги</w:t>
      </w:r>
      <w:proofErr w:type="spellEnd"/>
      <w:r w:rsidRPr="00483629">
        <w:rPr>
          <w:sz w:val="28"/>
          <w:szCs w:val="28"/>
        </w:rPr>
        <w:t xml:space="preserve"> (акцизного </w:t>
      </w:r>
      <w:proofErr w:type="spellStart"/>
      <w:r w:rsidRPr="00483629">
        <w:rPr>
          <w:sz w:val="28"/>
          <w:szCs w:val="28"/>
        </w:rPr>
        <w:t>податку</w:t>
      </w:r>
      <w:proofErr w:type="spellEnd"/>
      <w:r w:rsidRPr="00483629">
        <w:rPr>
          <w:sz w:val="28"/>
          <w:szCs w:val="28"/>
        </w:rPr>
        <w:t xml:space="preserve">) </w:t>
      </w:r>
      <w:proofErr w:type="spellStart"/>
      <w:r w:rsidRPr="00483629">
        <w:rPr>
          <w:sz w:val="28"/>
          <w:szCs w:val="28"/>
        </w:rPr>
        <w:t>надійшло</w:t>
      </w:r>
      <w:proofErr w:type="spellEnd"/>
      <w:r w:rsidRPr="00483629">
        <w:rPr>
          <w:sz w:val="28"/>
          <w:szCs w:val="28"/>
        </w:rPr>
        <w:t xml:space="preserve"> </w:t>
      </w:r>
      <w:r w:rsidRPr="0084574C">
        <w:rPr>
          <w:b/>
          <w:sz w:val="28"/>
          <w:szCs w:val="28"/>
          <w:lang w:val="uk-UA"/>
        </w:rPr>
        <w:t xml:space="preserve">6 581,6 </w:t>
      </w:r>
      <w:r w:rsidR="0084574C" w:rsidRPr="0084574C">
        <w:rPr>
          <w:b/>
          <w:sz w:val="28"/>
          <w:szCs w:val="28"/>
          <w:lang w:val="uk-UA"/>
        </w:rPr>
        <w:t xml:space="preserve">тис. </w:t>
      </w:r>
      <w:proofErr w:type="spellStart"/>
      <w:r w:rsidRPr="0084574C">
        <w:rPr>
          <w:b/>
          <w:sz w:val="28"/>
          <w:szCs w:val="28"/>
        </w:rPr>
        <w:t>грн</w:t>
      </w:r>
      <w:proofErr w:type="spellEnd"/>
      <w:r w:rsidRPr="0084574C">
        <w:rPr>
          <w:sz w:val="28"/>
          <w:szCs w:val="28"/>
        </w:rPr>
        <w:t>.,</w:t>
      </w:r>
      <w:r w:rsidRPr="00483629">
        <w:rPr>
          <w:sz w:val="28"/>
          <w:szCs w:val="28"/>
          <w:lang w:val="uk-UA"/>
        </w:rPr>
        <w:t xml:space="preserve"> </w:t>
      </w:r>
      <w:proofErr w:type="spellStart"/>
      <w:r w:rsidRPr="00483629">
        <w:rPr>
          <w:sz w:val="28"/>
          <w:szCs w:val="28"/>
        </w:rPr>
        <w:t>що</w:t>
      </w:r>
      <w:proofErr w:type="spellEnd"/>
      <w:r w:rsidRPr="00483629">
        <w:rPr>
          <w:sz w:val="28"/>
          <w:szCs w:val="28"/>
        </w:rPr>
        <w:t xml:space="preserve"> становить </w:t>
      </w:r>
      <w:r w:rsidRPr="00483629">
        <w:rPr>
          <w:sz w:val="28"/>
          <w:szCs w:val="28"/>
          <w:lang w:val="uk-UA"/>
        </w:rPr>
        <w:t>104,3 відсотків</w:t>
      </w:r>
      <w:r w:rsidRPr="00483629">
        <w:rPr>
          <w:sz w:val="28"/>
          <w:szCs w:val="28"/>
        </w:rPr>
        <w:t xml:space="preserve">. </w:t>
      </w:r>
      <w:proofErr w:type="spellStart"/>
      <w:r w:rsidRPr="00483629">
        <w:rPr>
          <w:sz w:val="28"/>
          <w:szCs w:val="28"/>
        </w:rPr>
        <w:t>Із</w:t>
      </w:r>
      <w:proofErr w:type="spellEnd"/>
      <w:r w:rsidRPr="00483629">
        <w:rPr>
          <w:sz w:val="28"/>
          <w:szCs w:val="28"/>
        </w:rPr>
        <w:t xml:space="preserve"> них акцизного </w:t>
      </w:r>
      <w:proofErr w:type="spellStart"/>
      <w:r w:rsidRPr="00483629">
        <w:rPr>
          <w:sz w:val="28"/>
          <w:szCs w:val="28"/>
        </w:rPr>
        <w:t>податку</w:t>
      </w:r>
      <w:proofErr w:type="spellEnd"/>
      <w:r w:rsidRPr="00483629">
        <w:rPr>
          <w:sz w:val="28"/>
          <w:szCs w:val="28"/>
        </w:rPr>
        <w:t xml:space="preserve">  </w:t>
      </w:r>
      <w:proofErr w:type="spellStart"/>
      <w:r w:rsidRPr="00483629">
        <w:rPr>
          <w:sz w:val="28"/>
          <w:szCs w:val="28"/>
        </w:rPr>
        <w:t>з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реалізації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  <w:lang w:val="uk-UA"/>
        </w:rPr>
        <w:t>суб</w:t>
      </w:r>
      <w:proofErr w:type="spellEnd"/>
      <w:r w:rsidRPr="00483629">
        <w:rPr>
          <w:sz w:val="28"/>
          <w:szCs w:val="28"/>
        </w:rPr>
        <w:t>’</w:t>
      </w:r>
      <w:proofErr w:type="spellStart"/>
      <w:r w:rsidRPr="00483629">
        <w:rPr>
          <w:sz w:val="28"/>
          <w:szCs w:val="28"/>
          <w:lang w:val="uk-UA"/>
        </w:rPr>
        <w:t>єктами</w:t>
      </w:r>
      <w:proofErr w:type="spellEnd"/>
      <w:r w:rsidRPr="00483629">
        <w:rPr>
          <w:sz w:val="28"/>
          <w:szCs w:val="28"/>
          <w:lang w:val="uk-UA"/>
        </w:rPr>
        <w:t xml:space="preserve">  </w:t>
      </w:r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господарювання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роздрібної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торгі</w:t>
      </w:r>
      <w:proofErr w:type="gramStart"/>
      <w:r w:rsidRPr="00483629">
        <w:rPr>
          <w:sz w:val="28"/>
          <w:szCs w:val="28"/>
        </w:rPr>
        <w:t>вл</w:t>
      </w:r>
      <w:proofErr w:type="gramEnd"/>
      <w:r w:rsidRPr="00483629">
        <w:rPr>
          <w:sz w:val="28"/>
          <w:szCs w:val="28"/>
        </w:rPr>
        <w:t>і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підакцизних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товарів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надійшло</w:t>
      </w:r>
      <w:proofErr w:type="spellEnd"/>
      <w:r w:rsidRPr="00483629">
        <w:rPr>
          <w:sz w:val="28"/>
          <w:szCs w:val="28"/>
        </w:rPr>
        <w:t xml:space="preserve"> </w:t>
      </w:r>
      <w:r w:rsidRPr="0084574C">
        <w:rPr>
          <w:b/>
          <w:sz w:val="28"/>
          <w:szCs w:val="28"/>
          <w:lang w:val="uk-UA"/>
        </w:rPr>
        <w:t xml:space="preserve">1 347,5 </w:t>
      </w:r>
      <w:r w:rsidRPr="0084574C">
        <w:rPr>
          <w:b/>
          <w:sz w:val="28"/>
          <w:szCs w:val="28"/>
        </w:rPr>
        <w:t>тис.</w:t>
      </w:r>
      <w:r w:rsidR="0084574C">
        <w:rPr>
          <w:b/>
          <w:sz w:val="28"/>
          <w:szCs w:val="28"/>
          <w:lang w:val="uk-UA"/>
        </w:rPr>
        <w:t xml:space="preserve"> </w:t>
      </w:r>
      <w:proofErr w:type="spellStart"/>
      <w:r w:rsidRPr="0084574C">
        <w:rPr>
          <w:b/>
          <w:sz w:val="28"/>
          <w:szCs w:val="28"/>
        </w:rPr>
        <w:t>грн</w:t>
      </w:r>
      <w:proofErr w:type="spellEnd"/>
      <w:r w:rsidRPr="0084574C">
        <w:rPr>
          <w:b/>
          <w:sz w:val="28"/>
          <w:szCs w:val="28"/>
        </w:rPr>
        <w:t>.</w:t>
      </w:r>
    </w:p>
    <w:p w:rsidR="00483629" w:rsidRPr="00483629" w:rsidRDefault="00483629" w:rsidP="00483629">
      <w:pPr>
        <w:jc w:val="both"/>
        <w:rPr>
          <w:sz w:val="28"/>
          <w:szCs w:val="28"/>
        </w:rPr>
      </w:pPr>
      <w:r w:rsidRPr="00483629">
        <w:rPr>
          <w:sz w:val="28"/>
          <w:szCs w:val="28"/>
        </w:rPr>
        <w:t xml:space="preserve">         Плати за </w:t>
      </w:r>
      <w:proofErr w:type="spellStart"/>
      <w:r w:rsidRPr="00483629">
        <w:rPr>
          <w:sz w:val="28"/>
          <w:szCs w:val="28"/>
        </w:rPr>
        <w:t>надання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адміністративних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послуг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надійшло</w:t>
      </w:r>
      <w:proofErr w:type="spellEnd"/>
      <w:r w:rsidRPr="00483629">
        <w:rPr>
          <w:sz w:val="28"/>
          <w:szCs w:val="28"/>
        </w:rPr>
        <w:t xml:space="preserve"> </w:t>
      </w:r>
      <w:r w:rsidRPr="00483629">
        <w:rPr>
          <w:b/>
          <w:sz w:val="28"/>
          <w:szCs w:val="28"/>
          <w:lang w:val="uk-UA"/>
        </w:rPr>
        <w:t xml:space="preserve">1 620,7 </w:t>
      </w:r>
      <w:proofErr w:type="spellStart"/>
      <w:r w:rsidRPr="00483629">
        <w:rPr>
          <w:b/>
          <w:sz w:val="28"/>
          <w:szCs w:val="28"/>
        </w:rPr>
        <w:t>тис</w:t>
      </w:r>
      <w:proofErr w:type="gramStart"/>
      <w:r w:rsidRPr="00483629">
        <w:rPr>
          <w:b/>
          <w:sz w:val="28"/>
          <w:szCs w:val="28"/>
        </w:rPr>
        <w:t>.г</w:t>
      </w:r>
      <w:proofErr w:type="gramEnd"/>
      <w:r w:rsidRPr="00483629">
        <w:rPr>
          <w:b/>
          <w:sz w:val="28"/>
          <w:szCs w:val="28"/>
        </w:rPr>
        <w:t>рн</w:t>
      </w:r>
      <w:proofErr w:type="spellEnd"/>
      <w:r w:rsidRPr="00483629">
        <w:rPr>
          <w:sz w:val="28"/>
          <w:szCs w:val="28"/>
        </w:rPr>
        <w:t xml:space="preserve">., </w:t>
      </w:r>
      <w:proofErr w:type="spellStart"/>
      <w:r w:rsidRPr="00483629">
        <w:rPr>
          <w:sz w:val="28"/>
          <w:szCs w:val="28"/>
        </w:rPr>
        <w:t>що</w:t>
      </w:r>
      <w:proofErr w:type="spellEnd"/>
      <w:r w:rsidRPr="00483629">
        <w:rPr>
          <w:sz w:val="28"/>
          <w:szCs w:val="28"/>
        </w:rPr>
        <w:t xml:space="preserve"> становить </w:t>
      </w:r>
      <w:r w:rsidRPr="00483629">
        <w:rPr>
          <w:sz w:val="28"/>
          <w:szCs w:val="28"/>
          <w:lang w:val="uk-UA"/>
        </w:rPr>
        <w:t>96,6 відсотків</w:t>
      </w:r>
      <w:r w:rsidRPr="00483629">
        <w:rPr>
          <w:sz w:val="28"/>
          <w:szCs w:val="28"/>
        </w:rPr>
        <w:t xml:space="preserve"> до планового </w:t>
      </w:r>
      <w:proofErr w:type="spellStart"/>
      <w:r w:rsidRPr="00483629">
        <w:rPr>
          <w:sz w:val="28"/>
          <w:szCs w:val="28"/>
        </w:rPr>
        <w:t>показника</w:t>
      </w:r>
      <w:proofErr w:type="spellEnd"/>
      <w:r w:rsidRPr="00483629">
        <w:rPr>
          <w:sz w:val="28"/>
          <w:szCs w:val="28"/>
        </w:rPr>
        <w:t>.</w:t>
      </w:r>
    </w:p>
    <w:p w:rsidR="00483629" w:rsidRPr="00483629" w:rsidRDefault="00483629" w:rsidP="00483629">
      <w:pPr>
        <w:jc w:val="both"/>
        <w:rPr>
          <w:sz w:val="28"/>
          <w:szCs w:val="28"/>
        </w:rPr>
      </w:pPr>
      <w:r w:rsidRPr="00483629">
        <w:rPr>
          <w:sz w:val="28"/>
          <w:szCs w:val="28"/>
        </w:rPr>
        <w:t xml:space="preserve">         Державного </w:t>
      </w:r>
      <w:proofErr w:type="spellStart"/>
      <w:r w:rsidRPr="00483629">
        <w:rPr>
          <w:sz w:val="28"/>
          <w:szCs w:val="28"/>
        </w:rPr>
        <w:t>мита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надійшло</w:t>
      </w:r>
      <w:proofErr w:type="spellEnd"/>
      <w:r w:rsidRPr="00483629">
        <w:rPr>
          <w:sz w:val="28"/>
          <w:szCs w:val="28"/>
        </w:rPr>
        <w:t xml:space="preserve"> </w:t>
      </w:r>
      <w:r w:rsidRPr="00483629">
        <w:rPr>
          <w:b/>
          <w:sz w:val="28"/>
          <w:szCs w:val="28"/>
          <w:lang w:val="uk-UA"/>
        </w:rPr>
        <w:t xml:space="preserve">10,3 </w:t>
      </w:r>
      <w:proofErr w:type="spellStart"/>
      <w:r w:rsidRPr="00483629">
        <w:rPr>
          <w:b/>
          <w:sz w:val="28"/>
          <w:szCs w:val="28"/>
        </w:rPr>
        <w:t>тис</w:t>
      </w:r>
      <w:proofErr w:type="gramStart"/>
      <w:r w:rsidRPr="00483629">
        <w:rPr>
          <w:b/>
          <w:sz w:val="28"/>
          <w:szCs w:val="28"/>
        </w:rPr>
        <w:t>.г</w:t>
      </w:r>
      <w:proofErr w:type="gramEnd"/>
      <w:r w:rsidRPr="00483629">
        <w:rPr>
          <w:b/>
          <w:sz w:val="28"/>
          <w:szCs w:val="28"/>
        </w:rPr>
        <w:t>рн</w:t>
      </w:r>
      <w:proofErr w:type="spellEnd"/>
      <w:r w:rsidRPr="00483629">
        <w:rPr>
          <w:sz w:val="28"/>
          <w:szCs w:val="28"/>
        </w:rPr>
        <w:t xml:space="preserve">., </w:t>
      </w:r>
      <w:proofErr w:type="spellStart"/>
      <w:r w:rsidRPr="00483629">
        <w:rPr>
          <w:sz w:val="28"/>
          <w:szCs w:val="28"/>
        </w:rPr>
        <w:t>що</w:t>
      </w:r>
      <w:proofErr w:type="spellEnd"/>
      <w:r w:rsidRPr="00483629">
        <w:rPr>
          <w:sz w:val="28"/>
          <w:szCs w:val="28"/>
        </w:rPr>
        <w:t xml:space="preserve"> становить </w:t>
      </w:r>
      <w:r w:rsidRPr="00483629">
        <w:rPr>
          <w:sz w:val="28"/>
          <w:szCs w:val="28"/>
          <w:lang w:val="uk-UA"/>
        </w:rPr>
        <w:t>100,8 відсотка</w:t>
      </w:r>
      <w:r w:rsidRPr="00483629">
        <w:rPr>
          <w:sz w:val="28"/>
          <w:szCs w:val="28"/>
        </w:rPr>
        <w:t xml:space="preserve"> до планового </w:t>
      </w:r>
      <w:proofErr w:type="spellStart"/>
      <w:r w:rsidRPr="00483629">
        <w:rPr>
          <w:sz w:val="28"/>
          <w:szCs w:val="28"/>
        </w:rPr>
        <w:t>показника</w:t>
      </w:r>
      <w:proofErr w:type="spellEnd"/>
      <w:r w:rsidRPr="00483629">
        <w:rPr>
          <w:sz w:val="28"/>
          <w:szCs w:val="28"/>
        </w:rPr>
        <w:t>.</w:t>
      </w:r>
    </w:p>
    <w:p w:rsidR="00483629" w:rsidRPr="00483629" w:rsidRDefault="00483629" w:rsidP="00483629">
      <w:pPr>
        <w:jc w:val="both"/>
        <w:rPr>
          <w:sz w:val="28"/>
          <w:szCs w:val="28"/>
        </w:rPr>
      </w:pPr>
      <w:r w:rsidRPr="00483629">
        <w:rPr>
          <w:sz w:val="28"/>
          <w:szCs w:val="28"/>
        </w:rPr>
        <w:t xml:space="preserve">         </w:t>
      </w:r>
      <w:proofErr w:type="spellStart"/>
      <w:r w:rsidRPr="00483629">
        <w:rPr>
          <w:sz w:val="28"/>
          <w:szCs w:val="28"/>
        </w:rPr>
        <w:t>Інших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надходжень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надійшло</w:t>
      </w:r>
      <w:proofErr w:type="spellEnd"/>
      <w:r w:rsidRPr="00483629">
        <w:rPr>
          <w:sz w:val="28"/>
          <w:szCs w:val="28"/>
        </w:rPr>
        <w:t xml:space="preserve"> </w:t>
      </w:r>
      <w:r w:rsidRPr="00483629">
        <w:rPr>
          <w:b/>
          <w:sz w:val="28"/>
          <w:szCs w:val="28"/>
          <w:lang w:val="uk-UA"/>
        </w:rPr>
        <w:t xml:space="preserve">132,1 </w:t>
      </w:r>
      <w:proofErr w:type="spellStart"/>
      <w:r w:rsidRPr="00483629">
        <w:rPr>
          <w:b/>
          <w:sz w:val="28"/>
          <w:szCs w:val="28"/>
        </w:rPr>
        <w:t>тис</w:t>
      </w:r>
      <w:proofErr w:type="gramStart"/>
      <w:r w:rsidRPr="00483629">
        <w:rPr>
          <w:b/>
          <w:sz w:val="28"/>
          <w:szCs w:val="28"/>
        </w:rPr>
        <w:t>.г</w:t>
      </w:r>
      <w:proofErr w:type="gramEnd"/>
      <w:r w:rsidRPr="00483629">
        <w:rPr>
          <w:b/>
          <w:sz w:val="28"/>
          <w:szCs w:val="28"/>
        </w:rPr>
        <w:t>рн</w:t>
      </w:r>
      <w:proofErr w:type="spellEnd"/>
      <w:r w:rsidRPr="00483629">
        <w:rPr>
          <w:sz w:val="28"/>
          <w:szCs w:val="28"/>
        </w:rPr>
        <w:t xml:space="preserve">., </w:t>
      </w:r>
      <w:proofErr w:type="spellStart"/>
      <w:r w:rsidRPr="00483629">
        <w:rPr>
          <w:sz w:val="28"/>
          <w:szCs w:val="28"/>
        </w:rPr>
        <w:t>що</w:t>
      </w:r>
      <w:proofErr w:type="spellEnd"/>
      <w:r w:rsidRPr="00483629">
        <w:rPr>
          <w:sz w:val="28"/>
          <w:szCs w:val="28"/>
        </w:rPr>
        <w:t xml:space="preserve"> становить </w:t>
      </w:r>
      <w:r w:rsidRPr="00483629">
        <w:rPr>
          <w:sz w:val="28"/>
          <w:szCs w:val="28"/>
          <w:lang w:val="uk-UA"/>
        </w:rPr>
        <w:t xml:space="preserve">90,3 відсотків </w:t>
      </w:r>
      <w:r w:rsidRPr="00483629">
        <w:rPr>
          <w:sz w:val="28"/>
          <w:szCs w:val="28"/>
        </w:rPr>
        <w:t xml:space="preserve"> до планового </w:t>
      </w:r>
      <w:proofErr w:type="spellStart"/>
      <w:r w:rsidRPr="00483629">
        <w:rPr>
          <w:sz w:val="28"/>
          <w:szCs w:val="28"/>
        </w:rPr>
        <w:t>показника</w:t>
      </w:r>
      <w:proofErr w:type="spellEnd"/>
      <w:r w:rsidRPr="00483629">
        <w:rPr>
          <w:sz w:val="28"/>
          <w:szCs w:val="28"/>
        </w:rPr>
        <w:t>.</w:t>
      </w:r>
    </w:p>
    <w:p w:rsidR="00483629" w:rsidRPr="00483629" w:rsidRDefault="00483629" w:rsidP="00483629">
      <w:pPr>
        <w:jc w:val="both"/>
        <w:rPr>
          <w:sz w:val="28"/>
          <w:szCs w:val="28"/>
        </w:rPr>
      </w:pPr>
      <w:r w:rsidRPr="00483629">
        <w:rPr>
          <w:sz w:val="28"/>
          <w:szCs w:val="28"/>
        </w:rPr>
        <w:t xml:space="preserve">           </w:t>
      </w:r>
      <w:proofErr w:type="spellStart"/>
      <w:r w:rsidRPr="00483629">
        <w:rPr>
          <w:sz w:val="28"/>
          <w:szCs w:val="28"/>
        </w:rPr>
        <w:t>Дохідна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частина</w:t>
      </w:r>
      <w:proofErr w:type="spellEnd"/>
      <w:r w:rsidRPr="00483629">
        <w:rPr>
          <w:sz w:val="28"/>
          <w:szCs w:val="28"/>
        </w:rPr>
        <w:t xml:space="preserve"> по </w:t>
      </w:r>
      <w:proofErr w:type="spellStart"/>
      <w:r w:rsidRPr="00483629">
        <w:rPr>
          <w:sz w:val="28"/>
          <w:szCs w:val="28"/>
        </w:rPr>
        <w:t>спеціальному</w:t>
      </w:r>
      <w:proofErr w:type="spellEnd"/>
      <w:r w:rsidRPr="00483629">
        <w:rPr>
          <w:sz w:val="28"/>
          <w:szCs w:val="28"/>
        </w:rPr>
        <w:t xml:space="preserve"> фонду (без </w:t>
      </w:r>
      <w:proofErr w:type="spellStart"/>
      <w:r w:rsidRPr="00483629">
        <w:rPr>
          <w:sz w:val="28"/>
          <w:szCs w:val="28"/>
        </w:rPr>
        <w:t>урахування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міжбюджетних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трансфертів</w:t>
      </w:r>
      <w:proofErr w:type="spellEnd"/>
      <w:r w:rsidRPr="00483629">
        <w:rPr>
          <w:sz w:val="28"/>
          <w:szCs w:val="28"/>
        </w:rPr>
        <w:t xml:space="preserve">) </w:t>
      </w:r>
      <w:proofErr w:type="spellStart"/>
      <w:r w:rsidRPr="00483629">
        <w:rPr>
          <w:sz w:val="28"/>
          <w:szCs w:val="28"/>
        </w:rPr>
        <w:t>виконана</w:t>
      </w:r>
      <w:proofErr w:type="spellEnd"/>
      <w:r w:rsidRPr="00483629">
        <w:rPr>
          <w:sz w:val="28"/>
          <w:szCs w:val="28"/>
        </w:rPr>
        <w:t xml:space="preserve"> в </w:t>
      </w:r>
      <w:proofErr w:type="spellStart"/>
      <w:r w:rsidRPr="00483629">
        <w:rPr>
          <w:sz w:val="28"/>
          <w:szCs w:val="28"/>
        </w:rPr>
        <w:t>сумі</w:t>
      </w:r>
      <w:proofErr w:type="spellEnd"/>
      <w:r w:rsidRPr="00483629">
        <w:rPr>
          <w:sz w:val="28"/>
          <w:szCs w:val="28"/>
        </w:rPr>
        <w:t xml:space="preserve"> </w:t>
      </w:r>
      <w:r w:rsidRPr="00483629">
        <w:rPr>
          <w:b/>
          <w:sz w:val="28"/>
          <w:szCs w:val="28"/>
          <w:lang w:val="uk-UA"/>
        </w:rPr>
        <w:t xml:space="preserve">2 006,5 </w:t>
      </w:r>
      <w:proofErr w:type="spellStart"/>
      <w:r w:rsidRPr="00483629">
        <w:rPr>
          <w:b/>
          <w:sz w:val="28"/>
          <w:szCs w:val="28"/>
        </w:rPr>
        <w:t>тис</w:t>
      </w:r>
      <w:proofErr w:type="gramStart"/>
      <w:r w:rsidRPr="00483629">
        <w:rPr>
          <w:b/>
          <w:sz w:val="28"/>
          <w:szCs w:val="28"/>
        </w:rPr>
        <w:t>.г</w:t>
      </w:r>
      <w:proofErr w:type="gramEnd"/>
      <w:r w:rsidRPr="00483629">
        <w:rPr>
          <w:b/>
          <w:sz w:val="28"/>
          <w:szCs w:val="28"/>
        </w:rPr>
        <w:t>рн</w:t>
      </w:r>
      <w:proofErr w:type="spellEnd"/>
      <w:r w:rsidRPr="00483629">
        <w:rPr>
          <w:sz w:val="28"/>
          <w:szCs w:val="28"/>
        </w:rPr>
        <w:t>.,</w:t>
      </w:r>
      <w:r w:rsidRPr="00483629">
        <w:rPr>
          <w:sz w:val="28"/>
          <w:szCs w:val="28"/>
          <w:lang w:val="uk-UA"/>
        </w:rPr>
        <w:t xml:space="preserve"> </w:t>
      </w:r>
      <w:r w:rsidR="00C87EF7">
        <w:rPr>
          <w:sz w:val="28"/>
          <w:szCs w:val="28"/>
          <w:lang w:val="uk-UA"/>
        </w:rPr>
        <w:t xml:space="preserve">що становить 182,0 відсотки до </w:t>
      </w:r>
      <w:r w:rsidR="00C87EF7">
        <w:rPr>
          <w:sz w:val="28"/>
          <w:szCs w:val="28"/>
          <w:lang w:val="uk-UA"/>
        </w:rPr>
        <w:lastRenderedPageBreak/>
        <w:t xml:space="preserve">планових показників, </w:t>
      </w:r>
      <w:r w:rsidRPr="00483629">
        <w:rPr>
          <w:sz w:val="28"/>
          <w:szCs w:val="28"/>
          <w:lang w:val="uk-UA"/>
        </w:rPr>
        <w:t>в т.ч.</w:t>
      </w:r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власні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надходження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бюджетних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установ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складають</w:t>
      </w:r>
      <w:proofErr w:type="spellEnd"/>
      <w:r w:rsidRPr="00483629">
        <w:rPr>
          <w:sz w:val="28"/>
          <w:szCs w:val="28"/>
        </w:rPr>
        <w:t xml:space="preserve"> </w:t>
      </w:r>
      <w:r w:rsidRPr="00483629">
        <w:rPr>
          <w:sz w:val="28"/>
          <w:szCs w:val="28"/>
          <w:lang w:val="uk-UA"/>
        </w:rPr>
        <w:t xml:space="preserve">1 138,6 </w:t>
      </w:r>
      <w:proofErr w:type="spellStart"/>
      <w:r w:rsidRPr="00483629">
        <w:rPr>
          <w:sz w:val="28"/>
          <w:szCs w:val="28"/>
        </w:rPr>
        <w:t>тис.грн</w:t>
      </w:r>
      <w:proofErr w:type="spellEnd"/>
      <w:r w:rsidRPr="00483629">
        <w:rPr>
          <w:sz w:val="28"/>
          <w:szCs w:val="28"/>
          <w:lang w:val="uk-UA"/>
        </w:rPr>
        <w:t>.</w:t>
      </w:r>
    </w:p>
    <w:p w:rsidR="00483629" w:rsidRPr="00483629" w:rsidRDefault="00483629" w:rsidP="00483629">
      <w:pPr>
        <w:jc w:val="both"/>
        <w:rPr>
          <w:sz w:val="28"/>
          <w:szCs w:val="28"/>
        </w:rPr>
      </w:pPr>
      <w:r w:rsidRPr="00483629">
        <w:rPr>
          <w:sz w:val="28"/>
          <w:szCs w:val="28"/>
        </w:rPr>
        <w:t xml:space="preserve">         </w:t>
      </w:r>
      <w:r w:rsidRPr="00483629">
        <w:rPr>
          <w:sz w:val="28"/>
          <w:szCs w:val="28"/>
          <w:lang w:val="uk-UA"/>
        </w:rPr>
        <w:t xml:space="preserve">  </w:t>
      </w:r>
      <w:r w:rsidRPr="00483629">
        <w:rPr>
          <w:sz w:val="28"/>
          <w:szCs w:val="28"/>
        </w:rPr>
        <w:t>За 20</w:t>
      </w:r>
      <w:r w:rsidRPr="00483629">
        <w:rPr>
          <w:sz w:val="28"/>
          <w:szCs w:val="28"/>
          <w:lang w:val="uk-UA"/>
        </w:rPr>
        <w:t>21</w:t>
      </w:r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рік</w:t>
      </w:r>
      <w:proofErr w:type="spellEnd"/>
      <w:r w:rsidRPr="00483629">
        <w:rPr>
          <w:sz w:val="28"/>
          <w:szCs w:val="28"/>
        </w:rPr>
        <w:t xml:space="preserve"> </w:t>
      </w:r>
      <w:r w:rsidRPr="00483629">
        <w:rPr>
          <w:sz w:val="28"/>
          <w:szCs w:val="28"/>
          <w:lang w:val="uk-UA"/>
        </w:rPr>
        <w:t xml:space="preserve"> </w:t>
      </w:r>
      <w:r w:rsidRPr="00483629">
        <w:rPr>
          <w:sz w:val="28"/>
          <w:szCs w:val="28"/>
        </w:rPr>
        <w:t xml:space="preserve">до </w:t>
      </w:r>
      <w:proofErr w:type="spellStart"/>
      <w:r w:rsidRPr="00483629">
        <w:rPr>
          <w:sz w:val="28"/>
          <w:szCs w:val="28"/>
        </w:rPr>
        <w:t>селищного</w:t>
      </w:r>
      <w:proofErr w:type="spellEnd"/>
      <w:r w:rsidRPr="00483629">
        <w:rPr>
          <w:sz w:val="28"/>
          <w:szCs w:val="28"/>
        </w:rPr>
        <w:t xml:space="preserve"> бюджету </w:t>
      </w:r>
      <w:proofErr w:type="spellStart"/>
      <w:r w:rsidRPr="00483629">
        <w:rPr>
          <w:sz w:val="28"/>
          <w:szCs w:val="28"/>
        </w:rPr>
        <w:t>надійшло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міжбюджетних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трансфертів</w:t>
      </w:r>
      <w:proofErr w:type="spellEnd"/>
      <w:r w:rsidRPr="00483629">
        <w:rPr>
          <w:sz w:val="28"/>
          <w:szCs w:val="28"/>
        </w:rPr>
        <w:t xml:space="preserve"> </w:t>
      </w:r>
      <w:proofErr w:type="gramStart"/>
      <w:r w:rsidRPr="00483629">
        <w:rPr>
          <w:sz w:val="28"/>
          <w:szCs w:val="28"/>
        </w:rPr>
        <w:t>в</w:t>
      </w:r>
      <w:proofErr w:type="gram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сумі</w:t>
      </w:r>
      <w:proofErr w:type="spellEnd"/>
      <w:r w:rsidRPr="00483629">
        <w:rPr>
          <w:sz w:val="28"/>
          <w:szCs w:val="28"/>
        </w:rPr>
        <w:t xml:space="preserve"> </w:t>
      </w:r>
      <w:r w:rsidRPr="00483629">
        <w:rPr>
          <w:b/>
          <w:sz w:val="28"/>
          <w:szCs w:val="28"/>
          <w:lang w:val="uk-UA"/>
        </w:rPr>
        <w:t xml:space="preserve">72 402,1 </w:t>
      </w:r>
      <w:proofErr w:type="spellStart"/>
      <w:r w:rsidRPr="00483629">
        <w:rPr>
          <w:b/>
          <w:sz w:val="28"/>
          <w:szCs w:val="28"/>
        </w:rPr>
        <w:t>тис.грн</w:t>
      </w:r>
      <w:proofErr w:type="spellEnd"/>
      <w:r w:rsidRPr="00483629">
        <w:rPr>
          <w:sz w:val="28"/>
          <w:szCs w:val="28"/>
        </w:rPr>
        <w:t>.</w:t>
      </w:r>
      <w:r w:rsidRPr="00483629">
        <w:rPr>
          <w:sz w:val="28"/>
          <w:szCs w:val="28"/>
          <w:lang w:val="uk-UA"/>
        </w:rPr>
        <w:t>,</w:t>
      </w:r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із</w:t>
      </w:r>
      <w:proofErr w:type="spellEnd"/>
      <w:r w:rsidRPr="00483629">
        <w:rPr>
          <w:sz w:val="28"/>
          <w:szCs w:val="28"/>
        </w:rPr>
        <w:t xml:space="preserve"> них</w:t>
      </w:r>
      <w:r w:rsidRPr="00483629">
        <w:rPr>
          <w:sz w:val="28"/>
          <w:szCs w:val="28"/>
          <w:lang w:val="uk-UA"/>
        </w:rPr>
        <w:t>:</w:t>
      </w:r>
    </w:p>
    <w:p w:rsidR="00483629" w:rsidRPr="00483629" w:rsidRDefault="00483629" w:rsidP="00483629">
      <w:pPr>
        <w:jc w:val="both"/>
        <w:rPr>
          <w:b/>
          <w:sz w:val="28"/>
          <w:szCs w:val="28"/>
        </w:rPr>
      </w:pPr>
      <w:r w:rsidRPr="00483629">
        <w:rPr>
          <w:b/>
          <w:sz w:val="28"/>
          <w:szCs w:val="28"/>
        </w:rPr>
        <w:t xml:space="preserve">         </w:t>
      </w:r>
      <w:r w:rsidRPr="00483629">
        <w:rPr>
          <w:b/>
          <w:sz w:val="28"/>
          <w:szCs w:val="28"/>
          <w:lang w:val="uk-UA"/>
        </w:rPr>
        <w:t xml:space="preserve">по </w:t>
      </w:r>
      <w:proofErr w:type="spellStart"/>
      <w:r w:rsidRPr="00483629">
        <w:rPr>
          <w:b/>
          <w:sz w:val="28"/>
          <w:szCs w:val="28"/>
        </w:rPr>
        <w:t>загальному</w:t>
      </w:r>
      <w:proofErr w:type="spellEnd"/>
      <w:r w:rsidRPr="00483629">
        <w:rPr>
          <w:b/>
          <w:sz w:val="28"/>
          <w:szCs w:val="28"/>
        </w:rPr>
        <w:t xml:space="preserve"> фонду:</w:t>
      </w:r>
    </w:p>
    <w:p w:rsidR="00483629" w:rsidRPr="00483629" w:rsidRDefault="00483629" w:rsidP="00483629">
      <w:pPr>
        <w:pStyle w:val="a7"/>
        <w:numPr>
          <w:ilvl w:val="0"/>
          <w:numId w:val="7"/>
        </w:numPr>
        <w:spacing w:after="200" w:line="276" w:lineRule="auto"/>
        <w:jc w:val="both"/>
        <w:rPr>
          <w:sz w:val="28"/>
          <w:szCs w:val="28"/>
        </w:rPr>
      </w:pPr>
      <w:proofErr w:type="spellStart"/>
      <w:r w:rsidRPr="00483629">
        <w:rPr>
          <w:sz w:val="28"/>
          <w:szCs w:val="28"/>
        </w:rPr>
        <w:t>базової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дотації</w:t>
      </w:r>
      <w:proofErr w:type="spellEnd"/>
      <w:r w:rsidRPr="00483629">
        <w:rPr>
          <w:sz w:val="28"/>
          <w:szCs w:val="28"/>
        </w:rPr>
        <w:t xml:space="preserve"> </w:t>
      </w:r>
      <w:r w:rsidRPr="00483629">
        <w:rPr>
          <w:sz w:val="28"/>
          <w:szCs w:val="28"/>
          <w:lang w:val="uk-UA"/>
        </w:rPr>
        <w:t xml:space="preserve">799,8 </w:t>
      </w:r>
      <w:proofErr w:type="spellStart"/>
      <w:r w:rsidRPr="00483629">
        <w:rPr>
          <w:sz w:val="28"/>
          <w:szCs w:val="28"/>
        </w:rPr>
        <w:t>тис</w:t>
      </w:r>
      <w:proofErr w:type="gramStart"/>
      <w:r w:rsidRPr="00483629">
        <w:rPr>
          <w:sz w:val="28"/>
          <w:szCs w:val="28"/>
        </w:rPr>
        <w:t>.г</w:t>
      </w:r>
      <w:proofErr w:type="gramEnd"/>
      <w:r w:rsidRPr="00483629">
        <w:rPr>
          <w:sz w:val="28"/>
          <w:szCs w:val="28"/>
        </w:rPr>
        <w:t>рн</w:t>
      </w:r>
      <w:proofErr w:type="spellEnd"/>
      <w:r w:rsidRPr="00483629">
        <w:rPr>
          <w:sz w:val="28"/>
          <w:szCs w:val="28"/>
        </w:rPr>
        <w:t>.;</w:t>
      </w:r>
    </w:p>
    <w:p w:rsidR="00483629" w:rsidRPr="00483629" w:rsidRDefault="00483629" w:rsidP="00483629">
      <w:pPr>
        <w:pStyle w:val="a7"/>
        <w:numPr>
          <w:ilvl w:val="0"/>
          <w:numId w:val="7"/>
        </w:numPr>
        <w:spacing w:after="200" w:line="276" w:lineRule="auto"/>
        <w:jc w:val="both"/>
        <w:rPr>
          <w:sz w:val="28"/>
          <w:szCs w:val="28"/>
        </w:rPr>
      </w:pPr>
      <w:r w:rsidRPr="00483629">
        <w:rPr>
          <w:sz w:val="28"/>
          <w:szCs w:val="28"/>
          <w:lang w:val="uk-UA"/>
        </w:rPr>
        <w:t xml:space="preserve">субвенції з державного бюджету місцевим бюджетам на реалізацію інфраструктурних </w:t>
      </w:r>
      <w:proofErr w:type="spellStart"/>
      <w:r w:rsidRPr="00483629">
        <w:rPr>
          <w:sz w:val="28"/>
          <w:szCs w:val="28"/>
          <w:lang w:val="uk-UA"/>
        </w:rPr>
        <w:t>проєктів</w:t>
      </w:r>
      <w:proofErr w:type="spellEnd"/>
      <w:r w:rsidRPr="00483629">
        <w:rPr>
          <w:sz w:val="28"/>
          <w:szCs w:val="28"/>
          <w:lang w:val="uk-UA"/>
        </w:rPr>
        <w:t xml:space="preserve"> та розвиток об</w:t>
      </w:r>
      <w:r w:rsidRPr="00483629">
        <w:rPr>
          <w:sz w:val="28"/>
          <w:szCs w:val="28"/>
        </w:rPr>
        <w:t>’</w:t>
      </w:r>
      <w:proofErr w:type="spellStart"/>
      <w:r w:rsidRPr="00483629">
        <w:rPr>
          <w:sz w:val="28"/>
          <w:szCs w:val="28"/>
        </w:rPr>
        <w:t>єктів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соціально-культурної</w:t>
      </w:r>
      <w:proofErr w:type="spellEnd"/>
      <w:r w:rsidRPr="00483629">
        <w:rPr>
          <w:sz w:val="28"/>
          <w:szCs w:val="28"/>
        </w:rPr>
        <w:t xml:space="preserve"> </w:t>
      </w:r>
      <w:proofErr w:type="spellStart"/>
      <w:r w:rsidRPr="00483629">
        <w:rPr>
          <w:sz w:val="28"/>
          <w:szCs w:val="28"/>
        </w:rPr>
        <w:t>сфери</w:t>
      </w:r>
      <w:proofErr w:type="spellEnd"/>
      <w:r w:rsidRPr="00483629">
        <w:rPr>
          <w:sz w:val="28"/>
          <w:szCs w:val="28"/>
        </w:rPr>
        <w:t xml:space="preserve"> 7</w:t>
      </w:r>
      <w:r w:rsidRPr="00483629">
        <w:rPr>
          <w:sz w:val="28"/>
          <w:szCs w:val="28"/>
          <w:lang w:val="en-US"/>
        </w:rPr>
        <w:t> </w:t>
      </w:r>
      <w:r w:rsidRPr="00483629">
        <w:rPr>
          <w:sz w:val="28"/>
          <w:szCs w:val="28"/>
        </w:rPr>
        <w:t>000,</w:t>
      </w:r>
      <w:r w:rsidRPr="00483629">
        <w:rPr>
          <w:sz w:val="28"/>
          <w:szCs w:val="28"/>
          <w:lang w:val="uk-UA"/>
        </w:rPr>
        <w:t xml:space="preserve">0 </w:t>
      </w:r>
      <w:proofErr w:type="spellStart"/>
      <w:r w:rsidRPr="00483629">
        <w:rPr>
          <w:sz w:val="28"/>
          <w:szCs w:val="28"/>
          <w:lang w:val="uk-UA"/>
        </w:rPr>
        <w:t>тис.грн</w:t>
      </w:r>
      <w:proofErr w:type="spellEnd"/>
      <w:r w:rsidRPr="00483629">
        <w:rPr>
          <w:sz w:val="28"/>
          <w:szCs w:val="28"/>
          <w:lang w:val="uk-UA"/>
        </w:rPr>
        <w:t>.;</w:t>
      </w:r>
    </w:p>
    <w:p w:rsidR="00483629" w:rsidRPr="00483629" w:rsidRDefault="00483629" w:rsidP="00483629">
      <w:pPr>
        <w:pStyle w:val="a7"/>
        <w:numPr>
          <w:ilvl w:val="0"/>
          <w:numId w:val="7"/>
        </w:numPr>
        <w:spacing w:after="200" w:line="276" w:lineRule="auto"/>
        <w:jc w:val="both"/>
        <w:rPr>
          <w:color w:val="000000" w:themeColor="text1"/>
          <w:sz w:val="28"/>
          <w:szCs w:val="28"/>
        </w:rPr>
      </w:pPr>
      <w:r w:rsidRPr="00483629">
        <w:rPr>
          <w:color w:val="000000" w:themeColor="text1"/>
          <w:sz w:val="28"/>
          <w:szCs w:val="28"/>
          <w:lang w:val="uk-UA"/>
        </w:rPr>
        <w:t>субвенції з державного бюджету місцевим бюджетам на здійснення заходів щодо соціально-економічного розвитку окремих територій – 6 300,00 тис. грн.;</w:t>
      </w:r>
    </w:p>
    <w:p w:rsidR="00483629" w:rsidRPr="00483629" w:rsidRDefault="00483629" w:rsidP="00483629">
      <w:pPr>
        <w:pStyle w:val="a7"/>
        <w:numPr>
          <w:ilvl w:val="0"/>
          <w:numId w:val="7"/>
        </w:numPr>
        <w:spacing w:after="200" w:line="276" w:lineRule="auto"/>
        <w:jc w:val="both"/>
        <w:rPr>
          <w:color w:val="000000" w:themeColor="text1"/>
          <w:sz w:val="28"/>
          <w:szCs w:val="28"/>
        </w:rPr>
      </w:pPr>
      <w:proofErr w:type="spellStart"/>
      <w:r w:rsidRPr="00483629">
        <w:rPr>
          <w:color w:val="000000" w:themeColor="text1"/>
          <w:sz w:val="28"/>
          <w:szCs w:val="28"/>
        </w:rPr>
        <w:t>освітньої</w:t>
      </w:r>
      <w:proofErr w:type="spellEnd"/>
      <w:r w:rsidRPr="00483629">
        <w:rPr>
          <w:color w:val="000000" w:themeColor="text1"/>
          <w:sz w:val="28"/>
          <w:szCs w:val="28"/>
        </w:rPr>
        <w:t xml:space="preserve"> </w:t>
      </w:r>
      <w:proofErr w:type="spellStart"/>
      <w:r w:rsidRPr="00483629">
        <w:rPr>
          <w:color w:val="000000" w:themeColor="text1"/>
          <w:sz w:val="28"/>
          <w:szCs w:val="28"/>
        </w:rPr>
        <w:t>субвенції</w:t>
      </w:r>
      <w:proofErr w:type="spellEnd"/>
      <w:r w:rsidRPr="00483629">
        <w:rPr>
          <w:color w:val="000000" w:themeColor="text1"/>
          <w:sz w:val="28"/>
          <w:szCs w:val="28"/>
        </w:rPr>
        <w:t xml:space="preserve"> </w:t>
      </w:r>
      <w:proofErr w:type="spellStart"/>
      <w:r w:rsidRPr="00483629">
        <w:rPr>
          <w:color w:val="000000" w:themeColor="text1"/>
          <w:sz w:val="28"/>
          <w:szCs w:val="28"/>
        </w:rPr>
        <w:t>з</w:t>
      </w:r>
      <w:proofErr w:type="spellEnd"/>
      <w:r w:rsidRPr="00483629">
        <w:rPr>
          <w:color w:val="000000" w:themeColor="text1"/>
          <w:sz w:val="28"/>
          <w:szCs w:val="28"/>
        </w:rPr>
        <w:t xml:space="preserve"> державного бюджету</w:t>
      </w:r>
      <w:r w:rsidRPr="00483629">
        <w:rPr>
          <w:color w:val="000000" w:themeColor="text1"/>
          <w:sz w:val="28"/>
          <w:szCs w:val="28"/>
          <w:lang w:val="uk-UA"/>
        </w:rPr>
        <w:t xml:space="preserve"> місцевим бюджетам -</w:t>
      </w:r>
      <w:r w:rsidRPr="00483629">
        <w:rPr>
          <w:color w:val="000000" w:themeColor="text1"/>
          <w:sz w:val="28"/>
          <w:szCs w:val="28"/>
        </w:rPr>
        <w:t xml:space="preserve"> </w:t>
      </w:r>
      <w:r w:rsidRPr="00483629">
        <w:rPr>
          <w:color w:val="000000" w:themeColor="text1"/>
          <w:sz w:val="28"/>
          <w:szCs w:val="28"/>
          <w:lang w:val="uk-UA"/>
        </w:rPr>
        <w:t xml:space="preserve">50 391,1 </w:t>
      </w:r>
      <w:proofErr w:type="spellStart"/>
      <w:r w:rsidRPr="00483629">
        <w:rPr>
          <w:color w:val="000000" w:themeColor="text1"/>
          <w:sz w:val="28"/>
          <w:szCs w:val="28"/>
        </w:rPr>
        <w:t>тис</w:t>
      </w:r>
      <w:proofErr w:type="gramStart"/>
      <w:r w:rsidRPr="00483629">
        <w:rPr>
          <w:color w:val="000000" w:themeColor="text1"/>
          <w:sz w:val="28"/>
          <w:szCs w:val="28"/>
        </w:rPr>
        <w:t>.г</w:t>
      </w:r>
      <w:proofErr w:type="gramEnd"/>
      <w:r w:rsidRPr="00483629">
        <w:rPr>
          <w:color w:val="000000" w:themeColor="text1"/>
          <w:sz w:val="28"/>
          <w:szCs w:val="28"/>
        </w:rPr>
        <w:t>рн</w:t>
      </w:r>
      <w:proofErr w:type="spellEnd"/>
      <w:r w:rsidRPr="00483629">
        <w:rPr>
          <w:color w:val="000000" w:themeColor="text1"/>
          <w:sz w:val="28"/>
          <w:szCs w:val="28"/>
        </w:rPr>
        <w:t>.;</w:t>
      </w:r>
    </w:p>
    <w:p w:rsidR="00483629" w:rsidRPr="00483629" w:rsidRDefault="00483629" w:rsidP="00483629">
      <w:pPr>
        <w:pStyle w:val="a7"/>
        <w:numPr>
          <w:ilvl w:val="0"/>
          <w:numId w:val="7"/>
        </w:numPr>
        <w:spacing w:after="200" w:line="276" w:lineRule="auto"/>
        <w:jc w:val="both"/>
        <w:rPr>
          <w:color w:val="000000" w:themeColor="text1"/>
          <w:sz w:val="28"/>
          <w:szCs w:val="28"/>
        </w:rPr>
      </w:pPr>
      <w:r w:rsidRPr="00483629">
        <w:rPr>
          <w:color w:val="000000" w:themeColor="text1"/>
          <w:sz w:val="28"/>
          <w:szCs w:val="28"/>
          <w:lang w:val="uk-UA"/>
        </w:rPr>
        <w:t xml:space="preserve">субвенції з державного бюджету місцевим бюджетам на реалізацію заходів, спрямованих на підвищення широкосмугового доступу до Інтернету в сільській місцевості - 534,2 тис. грн.; </w:t>
      </w:r>
    </w:p>
    <w:p w:rsidR="00483629" w:rsidRPr="00483629" w:rsidRDefault="00483629" w:rsidP="00483629">
      <w:pPr>
        <w:pStyle w:val="a7"/>
        <w:numPr>
          <w:ilvl w:val="0"/>
          <w:numId w:val="7"/>
        </w:numPr>
        <w:spacing w:after="200" w:line="276" w:lineRule="auto"/>
        <w:jc w:val="both"/>
        <w:rPr>
          <w:color w:val="000000" w:themeColor="text1"/>
          <w:sz w:val="28"/>
          <w:szCs w:val="28"/>
        </w:rPr>
      </w:pPr>
      <w:r w:rsidRPr="00483629">
        <w:rPr>
          <w:color w:val="000000" w:themeColor="text1"/>
          <w:sz w:val="28"/>
          <w:szCs w:val="28"/>
          <w:lang w:val="uk-UA"/>
        </w:rPr>
        <w:t>субвенції з державного бюджету місцевим бюджетам на створення мережі спеціалізованих служб підтримки осіб, які постраждали від домашнього насильства та/або насильства за ознакою статі – 248,1 тис. грн.;</w:t>
      </w:r>
    </w:p>
    <w:p w:rsidR="00483629" w:rsidRPr="00483629" w:rsidRDefault="00483629" w:rsidP="00483629">
      <w:pPr>
        <w:pStyle w:val="a7"/>
        <w:numPr>
          <w:ilvl w:val="0"/>
          <w:numId w:val="7"/>
        </w:numPr>
        <w:spacing w:after="200" w:line="276" w:lineRule="auto"/>
        <w:jc w:val="both"/>
        <w:rPr>
          <w:color w:val="000000" w:themeColor="text1"/>
          <w:sz w:val="28"/>
          <w:szCs w:val="28"/>
        </w:rPr>
      </w:pPr>
      <w:r w:rsidRPr="00483629">
        <w:rPr>
          <w:color w:val="000000" w:themeColor="text1"/>
          <w:sz w:val="28"/>
          <w:szCs w:val="28"/>
          <w:lang w:val="uk-UA"/>
        </w:rPr>
        <w:t>дотації з місцевого бюджету на здійснення переданих з державного бюджету видатків з утримання закладів освіти та охорони здоров</w:t>
      </w:r>
      <w:r w:rsidRPr="00483629">
        <w:rPr>
          <w:color w:val="000000" w:themeColor="text1"/>
          <w:sz w:val="28"/>
          <w:szCs w:val="28"/>
        </w:rPr>
        <w:t>’</w:t>
      </w:r>
      <w:r w:rsidRPr="00483629">
        <w:rPr>
          <w:color w:val="000000" w:themeColor="text1"/>
          <w:sz w:val="28"/>
          <w:szCs w:val="28"/>
          <w:lang w:val="uk-UA"/>
        </w:rPr>
        <w:t xml:space="preserve">я за рахунок відповідної додаткової дотації з державного бюджету </w:t>
      </w:r>
      <w:r w:rsidRPr="00483629">
        <w:rPr>
          <w:color w:val="000000" w:themeColor="text1"/>
          <w:sz w:val="28"/>
          <w:szCs w:val="28"/>
        </w:rPr>
        <w:t>3</w:t>
      </w:r>
      <w:r w:rsidRPr="00483629">
        <w:rPr>
          <w:color w:val="000000" w:themeColor="text1"/>
          <w:sz w:val="28"/>
          <w:szCs w:val="28"/>
          <w:lang w:val="en-US"/>
        </w:rPr>
        <w:t> </w:t>
      </w:r>
      <w:r w:rsidRPr="00483629">
        <w:rPr>
          <w:color w:val="000000" w:themeColor="text1"/>
          <w:sz w:val="28"/>
          <w:szCs w:val="28"/>
        </w:rPr>
        <w:t>402</w:t>
      </w:r>
      <w:r w:rsidRPr="00483629">
        <w:rPr>
          <w:color w:val="000000" w:themeColor="text1"/>
          <w:sz w:val="28"/>
          <w:szCs w:val="28"/>
          <w:lang w:val="uk-UA"/>
        </w:rPr>
        <w:t>,</w:t>
      </w:r>
      <w:r w:rsidRPr="00483629">
        <w:rPr>
          <w:color w:val="000000" w:themeColor="text1"/>
          <w:sz w:val="28"/>
          <w:szCs w:val="28"/>
        </w:rPr>
        <w:t>1</w:t>
      </w:r>
      <w:r w:rsidRPr="00483629">
        <w:rPr>
          <w:color w:val="000000" w:themeColor="text1"/>
          <w:sz w:val="28"/>
          <w:szCs w:val="28"/>
          <w:lang w:val="uk-UA"/>
        </w:rPr>
        <w:t xml:space="preserve"> тис.</w:t>
      </w:r>
      <w:r w:rsidR="00C87EF7">
        <w:rPr>
          <w:color w:val="000000" w:themeColor="text1"/>
          <w:sz w:val="28"/>
          <w:szCs w:val="28"/>
          <w:lang w:val="uk-UA"/>
        </w:rPr>
        <w:t xml:space="preserve"> </w:t>
      </w:r>
      <w:r w:rsidRPr="00483629">
        <w:rPr>
          <w:color w:val="000000" w:themeColor="text1"/>
          <w:sz w:val="28"/>
          <w:szCs w:val="28"/>
          <w:lang w:val="uk-UA"/>
        </w:rPr>
        <w:t>грн.;</w:t>
      </w:r>
    </w:p>
    <w:p w:rsidR="00483629" w:rsidRPr="00483629" w:rsidRDefault="00483629" w:rsidP="00483629">
      <w:pPr>
        <w:pStyle w:val="a7"/>
        <w:numPr>
          <w:ilvl w:val="0"/>
          <w:numId w:val="7"/>
        </w:numPr>
        <w:spacing w:after="200" w:line="276" w:lineRule="auto"/>
        <w:jc w:val="both"/>
        <w:rPr>
          <w:color w:val="000000" w:themeColor="text1"/>
          <w:sz w:val="28"/>
          <w:szCs w:val="28"/>
          <w:lang w:val="uk-UA"/>
        </w:rPr>
      </w:pPr>
      <w:r w:rsidRPr="00483629">
        <w:rPr>
          <w:color w:val="000000" w:themeColor="text1"/>
          <w:sz w:val="28"/>
          <w:szCs w:val="28"/>
          <w:lang w:val="uk-UA"/>
        </w:rPr>
        <w:t>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– 283,8 тис.</w:t>
      </w:r>
      <w:r w:rsidR="00C87EF7">
        <w:rPr>
          <w:color w:val="000000" w:themeColor="text1"/>
          <w:sz w:val="28"/>
          <w:szCs w:val="28"/>
          <w:lang w:val="uk-UA"/>
        </w:rPr>
        <w:t xml:space="preserve"> </w:t>
      </w:r>
      <w:r w:rsidRPr="00483629">
        <w:rPr>
          <w:color w:val="000000" w:themeColor="text1"/>
          <w:sz w:val="28"/>
          <w:szCs w:val="28"/>
          <w:lang w:val="uk-UA"/>
        </w:rPr>
        <w:t>грн.;</w:t>
      </w:r>
    </w:p>
    <w:p w:rsidR="00483629" w:rsidRPr="00483629" w:rsidRDefault="00483629" w:rsidP="00483629">
      <w:pPr>
        <w:pStyle w:val="a7"/>
        <w:numPr>
          <w:ilvl w:val="0"/>
          <w:numId w:val="7"/>
        </w:numPr>
        <w:spacing w:after="200" w:line="276" w:lineRule="auto"/>
        <w:jc w:val="both"/>
        <w:rPr>
          <w:color w:val="000000" w:themeColor="text1"/>
          <w:sz w:val="28"/>
          <w:szCs w:val="28"/>
          <w:lang w:val="uk-UA"/>
        </w:rPr>
      </w:pPr>
      <w:r w:rsidRPr="00483629">
        <w:rPr>
          <w:color w:val="000000" w:themeColor="text1"/>
          <w:sz w:val="28"/>
          <w:szCs w:val="28"/>
          <w:lang w:val="uk-UA"/>
        </w:rPr>
        <w:t xml:space="preserve">субвенції з місцевого бюджету на забезпечення якісної, сучасної та доступної загальної середньої освіти </w:t>
      </w:r>
      <w:r w:rsidR="00C87EF7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83629">
        <w:rPr>
          <w:color w:val="000000" w:themeColor="text1"/>
          <w:sz w:val="28"/>
          <w:szCs w:val="28"/>
          <w:lang w:val="uk-UA"/>
        </w:rPr>
        <w:t>“Нова</w:t>
      </w:r>
      <w:proofErr w:type="spellEnd"/>
      <w:r w:rsidRPr="00483629">
        <w:rPr>
          <w:color w:val="000000" w:themeColor="text1"/>
          <w:sz w:val="28"/>
          <w:szCs w:val="28"/>
          <w:lang w:val="uk-UA"/>
        </w:rPr>
        <w:t xml:space="preserve"> українська </w:t>
      </w:r>
      <w:proofErr w:type="spellStart"/>
      <w:r w:rsidRPr="00483629">
        <w:rPr>
          <w:color w:val="000000" w:themeColor="text1"/>
          <w:sz w:val="28"/>
          <w:szCs w:val="28"/>
          <w:lang w:val="uk-UA"/>
        </w:rPr>
        <w:t>школа”</w:t>
      </w:r>
      <w:proofErr w:type="spellEnd"/>
      <w:r w:rsidR="00C87EF7">
        <w:rPr>
          <w:color w:val="000000" w:themeColor="text1"/>
          <w:sz w:val="28"/>
          <w:szCs w:val="28"/>
          <w:lang w:val="uk-UA"/>
        </w:rPr>
        <w:t xml:space="preserve"> </w:t>
      </w:r>
      <w:r w:rsidRPr="00483629">
        <w:rPr>
          <w:color w:val="000000" w:themeColor="text1"/>
          <w:sz w:val="28"/>
          <w:szCs w:val="28"/>
          <w:lang w:val="uk-UA"/>
        </w:rPr>
        <w:t xml:space="preserve"> за рахунок відповідної субвенції з державного бюджету – 602,3 тис.</w:t>
      </w:r>
      <w:r w:rsidR="00C87EF7">
        <w:rPr>
          <w:color w:val="000000" w:themeColor="text1"/>
          <w:sz w:val="28"/>
          <w:szCs w:val="28"/>
          <w:lang w:val="uk-UA"/>
        </w:rPr>
        <w:t xml:space="preserve"> </w:t>
      </w:r>
      <w:r w:rsidRPr="00483629">
        <w:rPr>
          <w:color w:val="000000" w:themeColor="text1"/>
          <w:sz w:val="28"/>
          <w:szCs w:val="28"/>
          <w:lang w:val="uk-UA"/>
        </w:rPr>
        <w:t>грн.;</w:t>
      </w:r>
    </w:p>
    <w:p w:rsidR="00483629" w:rsidRPr="00483629" w:rsidRDefault="00483629" w:rsidP="00483629">
      <w:pPr>
        <w:pStyle w:val="a7"/>
        <w:numPr>
          <w:ilvl w:val="0"/>
          <w:numId w:val="7"/>
        </w:numPr>
        <w:spacing w:after="200" w:line="276" w:lineRule="auto"/>
        <w:jc w:val="both"/>
        <w:rPr>
          <w:color w:val="000000" w:themeColor="text1"/>
          <w:sz w:val="28"/>
          <w:szCs w:val="28"/>
          <w:lang w:val="uk-UA"/>
        </w:rPr>
      </w:pPr>
      <w:r w:rsidRPr="00483629">
        <w:rPr>
          <w:color w:val="000000" w:themeColor="text1"/>
          <w:sz w:val="28"/>
          <w:szCs w:val="28"/>
          <w:lang w:val="uk-UA"/>
        </w:rPr>
        <w:t>субвенції з місцевого бюджету на здійснення підтримки окремих закладів та заходів у системі охорони здоров’я за рахунок відповідної субвенції з державного бюджету – 1129,3 тис. грн.;</w:t>
      </w:r>
    </w:p>
    <w:p w:rsidR="00483629" w:rsidRPr="00483629" w:rsidRDefault="00483629" w:rsidP="00483629">
      <w:pPr>
        <w:pStyle w:val="a7"/>
        <w:numPr>
          <w:ilvl w:val="0"/>
          <w:numId w:val="7"/>
        </w:numPr>
        <w:spacing w:after="200" w:line="276" w:lineRule="auto"/>
        <w:jc w:val="both"/>
        <w:rPr>
          <w:color w:val="000000" w:themeColor="text1"/>
          <w:sz w:val="28"/>
          <w:szCs w:val="28"/>
          <w:lang w:val="uk-UA"/>
        </w:rPr>
      </w:pPr>
      <w:r w:rsidRPr="00483629">
        <w:rPr>
          <w:color w:val="000000" w:themeColor="text1"/>
          <w:sz w:val="28"/>
          <w:szCs w:val="28"/>
          <w:lang w:val="uk-UA"/>
        </w:rPr>
        <w:t>іншої  субвенції з місцевого бюджету</w:t>
      </w:r>
      <w:r w:rsidR="00C87EF7">
        <w:rPr>
          <w:color w:val="000000" w:themeColor="text1"/>
          <w:sz w:val="28"/>
          <w:szCs w:val="28"/>
          <w:lang w:val="uk-UA"/>
        </w:rPr>
        <w:t xml:space="preserve"> </w:t>
      </w:r>
      <w:r w:rsidRPr="00483629">
        <w:rPr>
          <w:color w:val="000000" w:themeColor="text1"/>
          <w:sz w:val="28"/>
          <w:szCs w:val="28"/>
          <w:lang w:val="uk-UA"/>
        </w:rPr>
        <w:t>- 225,0 тис.</w:t>
      </w:r>
      <w:r w:rsidR="00C87EF7">
        <w:rPr>
          <w:color w:val="000000" w:themeColor="text1"/>
          <w:sz w:val="28"/>
          <w:szCs w:val="28"/>
          <w:lang w:val="uk-UA"/>
        </w:rPr>
        <w:t xml:space="preserve"> </w:t>
      </w:r>
      <w:r w:rsidRPr="00483629">
        <w:rPr>
          <w:color w:val="000000" w:themeColor="text1"/>
          <w:sz w:val="28"/>
          <w:szCs w:val="28"/>
          <w:lang w:val="uk-UA"/>
        </w:rPr>
        <w:t>грн.</w:t>
      </w:r>
    </w:p>
    <w:p w:rsidR="00D8629F" w:rsidRDefault="00D8629F" w:rsidP="00D8629F">
      <w:pPr>
        <w:pStyle w:val="a7"/>
        <w:jc w:val="both"/>
        <w:rPr>
          <w:b/>
          <w:sz w:val="28"/>
          <w:szCs w:val="28"/>
          <w:lang w:val="uk-UA"/>
        </w:rPr>
      </w:pPr>
    </w:p>
    <w:p w:rsidR="00D8629F" w:rsidRPr="00D8629F" w:rsidRDefault="00483629" w:rsidP="00D8629F">
      <w:pPr>
        <w:pStyle w:val="a7"/>
        <w:jc w:val="both"/>
        <w:rPr>
          <w:b/>
          <w:sz w:val="28"/>
          <w:szCs w:val="28"/>
          <w:lang w:val="uk-UA"/>
        </w:rPr>
      </w:pPr>
      <w:r w:rsidRPr="00483629">
        <w:rPr>
          <w:b/>
          <w:sz w:val="28"/>
          <w:szCs w:val="28"/>
          <w:lang w:val="uk-UA"/>
        </w:rPr>
        <w:t>по</w:t>
      </w:r>
      <w:r w:rsidRPr="00483629">
        <w:rPr>
          <w:b/>
          <w:sz w:val="28"/>
          <w:szCs w:val="28"/>
        </w:rPr>
        <w:t xml:space="preserve"> </w:t>
      </w:r>
      <w:proofErr w:type="spellStart"/>
      <w:r w:rsidRPr="00483629">
        <w:rPr>
          <w:b/>
          <w:sz w:val="28"/>
          <w:szCs w:val="28"/>
        </w:rPr>
        <w:t>спеціальному</w:t>
      </w:r>
      <w:proofErr w:type="spellEnd"/>
      <w:r w:rsidRPr="00483629">
        <w:rPr>
          <w:b/>
          <w:sz w:val="28"/>
          <w:szCs w:val="28"/>
        </w:rPr>
        <w:t xml:space="preserve"> фонду:</w:t>
      </w:r>
      <w:r w:rsidR="00D8629F">
        <w:rPr>
          <w:b/>
          <w:sz w:val="28"/>
          <w:szCs w:val="28"/>
          <w:lang w:val="uk-UA"/>
        </w:rPr>
        <w:tab/>
      </w:r>
    </w:p>
    <w:p w:rsidR="00D8629F" w:rsidRDefault="00D8629F" w:rsidP="00483629">
      <w:pPr>
        <w:pStyle w:val="a7"/>
        <w:numPr>
          <w:ilvl w:val="0"/>
          <w:numId w:val="7"/>
        </w:num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субвенції з місцевого бюджету на здійснення природоохоронних заходів 35,0 тис. грн.;</w:t>
      </w:r>
    </w:p>
    <w:p w:rsidR="00483629" w:rsidRDefault="00483629" w:rsidP="00483629">
      <w:pPr>
        <w:pStyle w:val="a7"/>
        <w:numPr>
          <w:ilvl w:val="0"/>
          <w:numId w:val="7"/>
        </w:numPr>
        <w:spacing w:after="200" w:line="276" w:lineRule="auto"/>
        <w:rPr>
          <w:sz w:val="28"/>
          <w:szCs w:val="28"/>
          <w:lang w:val="uk-UA"/>
        </w:rPr>
      </w:pPr>
      <w:r w:rsidRPr="00D8629F">
        <w:rPr>
          <w:sz w:val="28"/>
          <w:szCs w:val="28"/>
          <w:lang w:val="uk-UA"/>
        </w:rPr>
        <w:t xml:space="preserve">іншої субвенції з місцевого бюджету </w:t>
      </w:r>
      <w:r w:rsidRPr="00483629">
        <w:rPr>
          <w:sz w:val="28"/>
          <w:szCs w:val="28"/>
          <w:lang w:val="uk-UA"/>
        </w:rPr>
        <w:t>1</w:t>
      </w:r>
      <w:r w:rsidR="00D8629F">
        <w:rPr>
          <w:sz w:val="28"/>
          <w:szCs w:val="28"/>
          <w:lang w:val="uk-UA"/>
        </w:rPr>
        <w:t> 451,3</w:t>
      </w:r>
      <w:r w:rsidRPr="00483629">
        <w:rPr>
          <w:sz w:val="28"/>
          <w:szCs w:val="28"/>
          <w:lang w:val="uk-UA"/>
        </w:rPr>
        <w:t xml:space="preserve"> </w:t>
      </w:r>
      <w:r w:rsidRPr="00D8629F">
        <w:rPr>
          <w:sz w:val="28"/>
          <w:szCs w:val="28"/>
          <w:lang w:val="uk-UA"/>
        </w:rPr>
        <w:t>тис.</w:t>
      </w:r>
      <w:r w:rsidR="00C87EF7">
        <w:rPr>
          <w:sz w:val="28"/>
          <w:szCs w:val="28"/>
          <w:lang w:val="uk-UA"/>
        </w:rPr>
        <w:t xml:space="preserve"> </w:t>
      </w:r>
      <w:r w:rsidRPr="00D8629F">
        <w:rPr>
          <w:sz w:val="28"/>
          <w:szCs w:val="28"/>
          <w:lang w:val="uk-UA"/>
        </w:rPr>
        <w:t>грн.</w:t>
      </w:r>
    </w:p>
    <w:p w:rsidR="00D8629F" w:rsidRPr="00D8629F" w:rsidRDefault="00D8629F" w:rsidP="00D8629F">
      <w:pPr>
        <w:pStyle w:val="a7"/>
        <w:spacing w:after="200" w:line="276" w:lineRule="auto"/>
        <w:rPr>
          <w:sz w:val="28"/>
          <w:szCs w:val="28"/>
          <w:lang w:val="uk-UA"/>
        </w:rPr>
      </w:pPr>
    </w:p>
    <w:p w:rsidR="00483629" w:rsidRPr="00D8629F" w:rsidRDefault="00483629" w:rsidP="00933A5C">
      <w:pPr>
        <w:pStyle w:val="a7"/>
        <w:shd w:val="clear" w:color="auto" w:fill="FFFFFF"/>
        <w:autoSpaceDE w:val="0"/>
        <w:autoSpaceDN w:val="0"/>
        <w:adjustRightInd w:val="0"/>
        <w:ind w:left="1080"/>
        <w:jc w:val="center"/>
        <w:rPr>
          <w:b/>
          <w:sz w:val="28"/>
          <w:szCs w:val="28"/>
          <w:lang w:val="uk-UA"/>
        </w:rPr>
      </w:pPr>
    </w:p>
    <w:p w:rsidR="009A59FD" w:rsidRDefault="009A59FD" w:rsidP="00933A5C">
      <w:pPr>
        <w:pStyle w:val="a7"/>
        <w:shd w:val="clear" w:color="auto" w:fill="FFFFFF"/>
        <w:autoSpaceDE w:val="0"/>
        <w:autoSpaceDN w:val="0"/>
        <w:adjustRightInd w:val="0"/>
        <w:ind w:left="1080"/>
        <w:jc w:val="center"/>
        <w:rPr>
          <w:b/>
          <w:sz w:val="28"/>
          <w:szCs w:val="28"/>
          <w:lang w:val="uk-UA"/>
        </w:rPr>
      </w:pPr>
    </w:p>
    <w:p w:rsidR="0005504F" w:rsidRDefault="0005504F" w:rsidP="00933A5C">
      <w:pPr>
        <w:pStyle w:val="a7"/>
        <w:shd w:val="clear" w:color="auto" w:fill="FFFFFF"/>
        <w:autoSpaceDE w:val="0"/>
        <w:autoSpaceDN w:val="0"/>
        <w:adjustRightInd w:val="0"/>
        <w:ind w:left="1080"/>
        <w:jc w:val="center"/>
        <w:rPr>
          <w:b/>
          <w:sz w:val="28"/>
          <w:szCs w:val="28"/>
          <w:lang w:val="uk-UA"/>
        </w:rPr>
      </w:pPr>
    </w:p>
    <w:p w:rsidR="0005504F" w:rsidRDefault="0005504F" w:rsidP="00933A5C">
      <w:pPr>
        <w:pStyle w:val="a7"/>
        <w:shd w:val="clear" w:color="auto" w:fill="FFFFFF"/>
        <w:autoSpaceDE w:val="0"/>
        <w:autoSpaceDN w:val="0"/>
        <w:adjustRightInd w:val="0"/>
        <w:ind w:left="1080"/>
        <w:jc w:val="center"/>
        <w:rPr>
          <w:b/>
          <w:sz w:val="28"/>
          <w:szCs w:val="28"/>
          <w:lang w:val="uk-UA"/>
        </w:rPr>
      </w:pPr>
    </w:p>
    <w:p w:rsidR="003936D0" w:rsidRPr="00F24026" w:rsidRDefault="007408D2" w:rsidP="007408D2">
      <w:pPr>
        <w:pStyle w:val="a7"/>
        <w:shd w:val="clear" w:color="auto" w:fill="FFFFFF"/>
        <w:tabs>
          <w:tab w:val="left" w:pos="1800"/>
        </w:tabs>
        <w:autoSpaceDE w:val="0"/>
        <w:autoSpaceDN w:val="0"/>
        <w:adjustRightInd w:val="0"/>
        <w:ind w:left="108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3936D0" w:rsidRPr="00F24026">
        <w:rPr>
          <w:b/>
          <w:sz w:val="28"/>
          <w:szCs w:val="28"/>
          <w:lang w:val="uk-UA"/>
        </w:rPr>
        <w:t>идатки та заборгованість</w:t>
      </w:r>
    </w:p>
    <w:p w:rsidR="003936D0" w:rsidRPr="00F24026" w:rsidRDefault="003936D0" w:rsidP="003936D0">
      <w:pPr>
        <w:pStyle w:val="a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6D0" w:rsidRPr="00F24026" w:rsidRDefault="003936D0" w:rsidP="003936D0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4026">
        <w:rPr>
          <w:rFonts w:ascii="Times New Roman" w:hAnsi="Times New Roman" w:cs="Times New Roman"/>
          <w:sz w:val="28"/>
          <w:szCs w:val="28"/>
        </w:rPr>
        <w:t xml:space="preserve"> Загальний обсяг видатків бюджету </w:t>
      </w:r>
      <w:proofErr w:type="spellStart"/>
      <w:r w:rsidRPr="00F24026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F24026">
        <w:rPr>
          <w:rFonts w:ascii="Times New Roman" w:hAnsi="Times New Roman" w:cs="Times New Roman"/>
          <w:sz w:val="28"/>
          <w:szCs w:val="28"/>
        </w:rPr>
        <w:t xml:space="preserve"> селищної </w:t>
      </w:r>
      <w:r w:rsidRPr="00F24026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F24026">
        <w:rPr>
          <w:rFonts w:ascii="Times New Roman" w:hAnsi="Times New Roman" w:cs="Times New Roman"/>
          <w:sz w:val="28"/>
          <w:szCs w:val="28"/>
          <w:lang w:val="ru-RU"/>
        </w:rPr>
        <w:t>територіальної</w:t>
      </w:r>
      <w:proofErr w:type="spellEnd"/>
      <w:r w:rsidRPr="00F24026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F24026">
        <w:rPr>
          <w:rFonts w:ascii="Times New Roman" w:hAnsi="Times New Roman" w:cs="Times New Roman"/>
          <w:sz w:val="28"/>
          <w:szCs w:val="28"/>
          <w:lang w:val="ru-RU"/>
        </w:rPr>
        <w:t>громади</w:t>
      </w:r>
      <w:proofErr w:type="spellEnd"/>
      <w:r w:rsidRPr="00F24026">
        <w:rPr>
          <w:rFonts w:ascii="Times New Roman" w:hAnsi="Times New Roman" w:cs="Times New Roman"/>
          <w:sz w:val="28"/>
          <w:szCs w:val="28"/>
        </w:rPr>
        <w:t xml:space="preserve"> за 20</w:t>
      </w:r>
      <w:r w:rsidR="00F24026">
        <w:rPr>
          <w:rFonts w:ascii="Times New Roman" w:hAnsi="Times New Roman" w:cs="Times New Roman"/>
          <w:sz w:val="28"/>
          <w:szCs w:val="28"/>
        </w:rPr>
        <w:t>21</w:t>
      </w:r>
      <w:r w:rsidRPr="00F24026">
        <w:rPr>
          <w:rFonts w:ascii="Times New Roman" w:hAnsi="Times New Roman" w:cs="Times New Roman"/>
          <w:sz w:val="28"/>
          <w:szCs w:val="28"/>
        </w:rPr>
        <w:t xml:space="preserve">  рік становить -  </w:t>
      </w:r>
      <w:r w:rsidR="00F24026">
        <w:rPr>
          <w:rFonts w:ascii="Times New Roman" w:hAnsi="Times New Roman" w:cs="Times New Roman"/>
          <w:b/>
          <w:sz w:val="28"/>
          <w:szCs w:val="28"/>
        </w:rPr>
        <w:t>173</w:t>
      </w:r>
      <w:r w:rsidR="00B623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4026">
        <w:rPr>
          <w:rFonts w:ascii="Times New Roman" w:hAnsi="Times New Roman" w:cs="Times New Roman"/>
          <w:b/>
          <w:sz w:val="28"/>
          <w:szCs w:val="28"/>
        </w:rPr>
        <w:t>637,0</w:t>
      </w:r>
      <w:r w:rsidRPr="00F24026">
        <w:rPr>
          <w:rFonts w:ascii="Times New Roman" w:hAnsi="Times New Roman" w:cs="Times New Roman"/>
          <w:b/>
          <w:sz w:val="28"/>
          <w:szCs w:val="28"/>
        </w:rPr>
        <w:t xml:space="preserve"> тис. грн</w:t>
      </w:r>
      <w:r w:rsidRPr="00F24026">
        <w:rPr>
          <w:rFonts w:ascii="Times New Roman" w:hAnsi="Times New Roman" w:cs="Times New Roman"/>
          <w:sz w:val="28"/>
          <w:szCs w:val="28"/>
        </w:rPr>
        <w:t xml:space="preserve">.,  в тому </w:t>
      </w:r>
      <w:r w:rsidR="00A17B53" w:rsidRPr="00F24026">
        <w:rPr>
          <w:rFonts w:ascii="Times New Roman" w:hAnsi="Times New Roman" w:cs="Times New Roman"/>
          <w:sz w:val="28"/>
          <w:szCs w:val="28"/>
        </w:rPr>
        <w:t xml:space="preserve">числі : по загальному фонду  -  </w:t>
      </w:r>
      <w:r w:rsidR="00F24026">
        <w:rPr>
          <w:rFonts w:ascii="Times New Roman" w:hAnsi="Times New Roman" w:cs="Times New Roman"/>
          <w:sz w:val="28"/>
          <w:szCs w:val="28"/>
        </w:rPr>
        <w:t>166</w:t>
      </w:r>
      <w:r w:rsidR="00B6232C">
        <w:rPr>
          <w:rFonts w:ascii="Times New Roman" w:hAnsi="Times New Roman" w:cs="Times New Roman"/>
          <w:sz w:val="28"/>
          <w:szCs w:val="28"/>
        </w:rPr>
        <w:t xml:space="preserve"> </w:t>
      </w:r>
      <w:r w:rsidR="00F24026">
        <w:rPr>
          <w:rFonts w:ascii="Times New Roman" w:hAnsi="Times New Roman" w:cs="Times New Roman"/>
          <w:sz w:val="28"/>
          <w:szCs w:val="28"/>
        </w:rPr>
        <w:t>899,9</w:t>
      </w:r>
      <w:r w:rsidRPr="00F24026">
        <w:rPr>
          <w:rFonts w:ascii="Times New Roman" w:hAnsi="Times New Roman" w:cs="Times New Roman"/>
          <w:sz w:val="28"/>
          <w:szCs w:val="28"/>
        </w:rPr>
        <w:t xml:space="preserve"> тис. грн. , по спеціальному фонду – </w:t>
      </w:r>
      <w:r w:rsidR="00B6232C">
        <w:rPr>
          <w:rFonts w:ascii="Times New Roman" w:hAnsi="Times New Roman" w:cs="Times New Roman"/>
          <w:sz w:val="28"/>
          <w:szCs w:val="28"/>
        </w:rPr>
        <w:t>6 737,1</w:t>
      </w:r>
      <w:r w:rsidRPr="00F24026">
        <w:rPr>
          <w:rFonts w:ascii="Times New Roman" w:hAnsi="Times New Roman" w:cs="Times New Roman"/>
          <w:sz w:val="28"/>
          <w:szCs w:val="28"/>
        </w:rPr>
        <w:t xml:space="preserve"> тис. грн. </w:t>
      </w:r>
    </w:p>
    <w:p w:rsidR="005108DA" w:rsidRPr="00F24026" w:rsidRDefault="003936D0" w:rsidP="003936D0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4026">
        <w:rPr>
          <w:rFonts w:ascii="Times New Roman" w:hAnsi="Times New Roman" w:cs="Times New Roman"/>
          <w:sz w:val="28"/>
          <w:szCs w:val="28"/>
        </w:rPr>
        <w:t>Виконання уточнених</w:t>
      </w:r>
      <w:r w:rsidR="009A6DC8" w:rsidRPr="00F24026">
        <w:rPr>
          <w:rFonts w:ascii="Times New Roman" w:hAnsi="Times New Roman" w:cs="Times New Roman"/>
          <w:sz w:val="28"/>
          <w:szCs w:val="28"/>
        </w:rPr>
        <w:t xml:space="preserve"> бюджетних </w:t>
      </w:r>
      <w:r w:rsidRPr="00F24026">
        <w:rPr>
          <w:rFonts w:ascii="Times New Roman" w:hAnsi="Times New Roman" w:cs="Times New Roman"/>
          <w:sz w:val="28"/>
          <w:szCs w:val="28"/>
        </w:rPr>
        <w:t xml:space="preserve"> призначень по загальному фонду</w:t>
      </w:r>
      <w:r w:rsidR="005108DA" w:rsidRPr="00F24026">
        <w:rPr>
          <w:rFonts w:ascii="Times New Roman" w:hAnsi="Times New Roman" w:cs="Times New Roman"/>
          <w:sz w:val="28"/>
          <w:szCs w:val="28"/>
        </w:rPr>
        <w:t xml:space="preserve"> за 202</w:t>
      </w:r>
      <w:r w:rsidR="00B6232C">
        <w:rPr>
          <w:rFonts w:ascii="Times New Roman" w:hAnsi="Times New Roman" w:cs="Times New Roman"/>
          <w:sz w:val="28"/>
          <w:szCs w:val="28"/>
        </w:rPr>
        <w:t>1</w:t>
      </w:r>
      <w:r w:rsidR="005108DA" w:rsidRPr="00F24026">
        <w:rPr>
          <w:rFonts w:ascii="Times New Roman" w:hAnsi="Times New Roman" w:cs="Times New Roman"/>
          <w:sz w:val="28"/>
          <w:szCs w:val="28"/>
        </w:rPr>
        <w:t xml:space="preserve"> рік</w:t>
      </w:r>
      <w:r w:rsidRPr="00F24026">
        <w:rPr>
          <w:rFonts w:ascii="Times New Roman" w:hAnsi="Times New Roman" w:cs="Times New Roman"/>
          <w:sz w:val="28"/>
          <w:szCs w:val="28"/>
        </w:rPr>
        <w:t xml:space="preserve"> </w:t>
      </w:r>
      <w:r w:rsidR="005108DA" w:rsidRPr="00F24026">
        <w:rPr>
          <w:rFonts w:ascii="Times New Roman" w:hAnsi="Times New Roman" w:cs="Times New Roman"/>
          <w:sz w:val="28"/>
          <w:szCs w:val="28"/>
        </w:rPr>
        <w:t xml:space="preserve"> становить:</w:t>
      </w:r>
    </w:p>
    <w:p w:rsidR="005108DA" w:rsidRPr="00F24026" w:rsidRDefault="003936D0" w:rsidP="005108DA">
      <w:pPr>
        <w:pStyle w:val="a8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24026">
        <w:rPr>
          <w:rFonts w:ascii="Times New Roman" w:hAnsi="Times New Roman" w:cs="Times New Roman"/>
          <w:sz w:val="28"/>
          <w:szCs w:val="28"/>
        </w:rPr>
        <w:t xml:space="preserve"> на утримання органів місцевого самоврядування    – </w:t>
      </w:r>
      <w:r w:rsidR="00B6232C">
        <w:rPr>
          <w:rFonts w:ascii="Times New Roman" w:hAnsi="Times New Roman" w:cs="Times New Roman"/>
          <w:b/>
          <w:sz w:val="28"/>
          <w:szCs w:val="28"/>
        </w:rPr>
        <w:t>25 608,4</w:t>
      </w:r>
      <w:r w:rsidRPr="00F24026">
        <w:rPr>
          <w:rFonts w:ascii="Times New Roman" w:hAnsi="Times New Roman" w:cs="Times New Roman"/>
          <w:b/>
          <w:sz w:val="28"/>
          <w:szCs w:val="28"/>
        </w:rPr>
        <w:t xml:space="preserve"> тис. грн</w:t>
      </w:r>
      <w:r w:rsidRPr="00F24026">
        <w:rPr>
          <w:rFonts w:ascii="Times New Roman" w:hAnsi="Times New Roman" w:cs="Times New Roman"/>
          <w:sz w:val="28"/>
          <w:szCs w:val="28"/>
        </w:rPr>
        <w:t xml:space="preserve">. ( </w:t>
      </w:r>
      <w:r w:rsidR="00B6232C">
        <w:rPr>
          <w:rFonts w:ascii="Times New Roman" w:hAnsi="Times New Roman" w:cs="Times New Roman"/>
          <w:sz w:val="28"/>
          <w:szCs w:val="28"/>
        </w:rPr>
        <w:t>96,2</w:t>
      </w:r>
      <w:r w:rsidRPr="00F24026">
        <w:rPr>
          <w:rFonts w:ascii="Times New Roman" w:hAnsi="Times New Roman" w:cs="Times New Roman"/>
          <w:sz w:val="28"/>
          <w:szCs w:val="28"/>
        </w:rPr>
        <w:t xml:space="preserve"> відсотка до кошторисних призначень за звітний період з урахуванням змін.</w:t>
      </w:r>
      <w:r w:rsidR="00344D96" w:rsidRPr="00F240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08DA" w:rsidRPr="00F24026" w:rsidRDefault="005108DA" w:rsidP="005108DA">
      <w:pPr>
        <w:pStyle w:val="a8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24026">
        <w:rPr>
          <w:rFonts w:ascii="Times New Roman" w:hAnsi="Times New Roman" w:cs="Times New Roman"/>
          <w:sz w:val="28"/>
          <w:szCs w:val="28"/>
        </w:rPr>
        <w:t>н</w:t>
      </w:r>
      <w:r w:rsidR="003936D0" w:rsidRPr="00F24026">
        <w:rPr>
          <w:rFonts w:ascii="Times New Roman" w:hAnsi="Times New Roman" w:cs="Times New Roman"/>
          <w:sz w:val="28"/>
          <w:szCs w:val="28"/>
        </w:rPr>
        <w:t xml:space="preserve">а галузь «Освіта»  </w:t>
      </w:r>
      <w:r w:rsidR="003936D0" w:rsidRPr="00F24026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B6232C">
        <w:rPr>
          <w:rFonts w:ascii="Times New Roman" w:hAnsi="Times New Roman" w:cs="Times New Roman"/>
          <w:b/>
          <w:sz w:val="28"/>
          <w:szCs w:val="28"/>
        </w:rPr>
        <w:t>98 095,1</w:t>
      </w:r>
      <w:r w:rsidR="003936D0" w:rsidRPr="00F24026">
        <w:rPr>
          <w:rFonts w:ascii="Times New Roman" w:hAnsi="Times New Roman" w:cs="Times New Roman"/>
          <w:b/>
          <w:sz w:val="28"/>
          <w:szCs w:val="28"/>
        </w:rPr>
        <w:t xml:space="preserve"> тис. грн</w:t>
      </w:r>
      <w:r w:rsidR="003936D0" w:rsidRPr="00F24026">
        <w:rPr>
          <w:rFonts w:ascii="Times New Roman" w:hAnsi="Times New Roman" w:cs="Times New Roman"/>
          <w:sz w:val="28"/>
          <w:szCs w:val="28"/>
        </w:rPr>
        <w:t>.(</w:t>
      </w:r>
      <w:r w:rsidR="00B6232C">
        <w:rPr>
          <w:rFonts w:ascii="Times New Roman" w:hAnsi="Times New Roman" w:cs="Times New Roman"/>
          <w:sz w:val="28"/>
          <w:szCs w:val="28"/>
        </w:rPr>
        <w:t>97,3</w:t>
      </w:r>
      <w:r w:rsidR="003936D0" w:rsidRPr="00F24026">
        <w:rPr>
          <w:rFonts w:ascii="Times New Roman" w:hAnsi="Times New Roman" w:cs="Times New Roman"/>
          <w:sz w:val="28"/>
          <w:szCs w:val="28"/>
        </w:rPr>
        <w:t xml:space="preserve"> відсотки до плану). </w:t>
      </w:r>
    </w:p>
    <w:p w:rsidR="005108DA" w:rsidRPr="00F24026" w:rsidRDefault="005108DA" w:rsidP="005108DA">
      <w:pPr>
        <w:pStyle w:val="a8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24026">
        <w:rPr>
          <w:rFonts w:ascii="Times New Roman" w:hAnsi="Times New Roman" w:cs="Times New Roman"/>
          <w:sz w:val="28"/>
          <w:szCs w:val="28"/>
        </w:rPr>
        <w:t>н</w:t>
      </w:r>
      <w:r w:rsidR="003936D0" w:rsidRPr="00F24026">
        <w:rPr>
          <w:rFonts w:ascii="Times New Roman" w:hAnsi="Times New Roman" w:cs="Times New Roman"/>
          <w:sz w:val="28"/>
          <w:szCs w:val="28"/>
        </w:rPr>
        <w:t xml:space="preserve">а </w:t>
      </w:r>
      <w:r w:rsidR="00344D96" w:rsidRPr="00F24026">
        <w:rPr>
          <w:rFonts w:ascii="Times New Roman" w:hAnsi="Times New Roman" w:cs="Times New Roman"/>
          <w:sz w:val="28"/>
          <w:szCs w:val="28"/>
        </w:rPr>
        <w:t xml:space="preserve"> «Соціальний захист та соціальне забезпечення» </w:t>
      </w:r>
      <w:r w:rsidR="005D2623" w:rsidRPr="00F24026">
        <w:rPr>
          <w:rFonts w:ascii="Times New Roman" w:hAnsi="Times New Roman" w:cs="Times New Roman"/>
          <w:sz w:val="28"/>
          <w:szCs w:val="28"/>
        </w:rPr>
        <w:t xml:space="preserve"> для </w:t>
      </w:r>
      <w:r w:rsidR="003936D0" w:rsidRPr="00F24026">
        <w:rPr>
          <w:rFonts w:ascii="Times New Roman" w:hAnsi="Times New Roman" w:cs="Times New Roman"/>
          <w:sz w:val="28"/>
          <w:szCs w:val="28"/>
        </w:rPr>
        <w:t xml:space="preserve">фінансування програм  по соціальному захисту населення </w:t>
      </w:r>
      <w:r w:rsidR="00B6232C">
        <w:rPr>
          <w:rFonts w:ascii="Times New Roman" w:hAnsi="Times New Roman" w:cs="Times New Roman"/>
          <w:sz w:val="28"/>
          <w:szCs w:val="28"/>
        </w:rPr>
        <w:t>–</w:t>
      </w:r>
      <w:r w:rsidRPr="00F24026">
        <w:rPr>
          <w:rFonts w:ascii="Times New Roman" w:hAnsi="Times New Roman" w:cs="Times New Roman"/>
          <w:sz w:val="28"/>
          <w:szCs w:val="28"/>
        </w:rPr>
        <w:t xml:space="preserve"> </w:t>
      </w:r>
      <w:r w:rsidR="00B6232C">
        <w:rPr>
          <w:rFonts w:ascii="Times New Roman" w:hAnsi="Times New Roman" w:cs="Times New Roman"/>
          <w:b/>
          <w:sz w:val="28"/>
          <w:szCs w:val="28"/>
        </w:rPr>
        <w:t>16 296,9</w:t>
      </w:r>
      <w:r w:rsidR="003936D0" w:rsidRPr="00F24026">
        <w:rPr>
          <w:rFonts w:ascii="Times New Roman" w:hAnsi="Times New Roman" w:cs="Times New Roman"/>
          <w:b/>
          <w:sz w:val="28"/>
          <w:szCs w:val="28"/>
        </w:rPr>
        <w:t xml:space="preserve"> тис. </w:t>
      </w:r>
      <w:proofErr w:type="spellStart"/>
      <w:r w:rsidR="003936D0" w:rsidRPr="00F24026">
        <w:rPr>
          <w:rFonts w:ascii="Times New Roman" w:hAnsi="Times New Roman" w:cs="Times New Roman"/>
          <w:b/>
          <w:sz w:val="28"/>
          <w:szCs w:val="28"/>
        </w:rPr>
        <w:t>грн</w:t>
      </w:r>
      <w:proofErr w:type="spellEnd"/>
      <w:r w:rsidR="003936D0" w:rsidRPr="00F24026">
        <w:rPr>
          <w:rFonts w:ascii="Times New Roman" w:hAnsi="Times New Roman" w:cs="Times New Roman"/>
          <w:sz w:val="28"/>
          <w:szCs w:val="28"/>
        </w:rPr>
        <w:t xml:space="preserve">, </w:t>
      </w:r>
      <w:r w:rsidRPr="00F24026">
        <w:rPr>
          <w:rFonts w:ascii="Times New Roman" w:hAnsi="Times New Roman" w:cs="Times New Roman"/>
          <w:sz w:val="28"/>
          <w:szCs w:val="28"/>
        </w:rPr>
        <w:t>(</w:t>
      </w:r>
      <w:r w:rsidR="003936D0" w:rsidRPr="00F24026">
        <w:rPr>
          <w:rFonts w:ascii="Times New Roman" w:hAnsi="Times New Roman" w:cs="Times New Roman"/>
          <w:sz w:val="28"/>
          <w:szCs w:val="28"/>
        </w:rPr>
        <w:t xml:space="preserve"> </w:t>
      </w:r>
      <w:r w:rsidR="00B6232C">
        <w:rPr>
          <w:rFonts w:ascii="Times New Roman" w:hAnsi="Times New Roman" w:cs="Times New Roman"/>
          <w:sz w:val="28"/>
          <w:szCs w:val="28"/>
        </w:rPr>
        <w:t>93,7</w:t>
      </w:r>
      <w:r w:rsidR="003936D0" w:rsidRPr="00F24026">
        <w:rPr>
          <w:rFonts w:ascii="Times New Roman" w:hAnsi="Times New Roman" w:cs="Times New Roman"/>
          <w:sz w:val="28"/>
          <w:szCs w:val="28"/>
        </w:rPr>
        <w:t xml:space="preserve"> відсотки до </w:t>
      </w:r>
      <w:r w:rsidR="005D2623" w:rsidRPr="00F24026">
        <w:rPr>
          <w:rFonts w:ascii="Times New Roman" w:hAnsi="Times New Roman" w:cs="Times New Roman"/>
          <w:sz w:val="28"/>
          <w:szCs w:val="28"/>
        </w:rPr>
        <w:t>плану</w:t>
      </w:r>
      <w:r w:rsidRPr="00F24026">
        <w:rPr>
          <w:rFonts w:ascii="Times New Roman" w:hAnsi="Times New Roman" w:cs="Times New Roman"/>
          <w:sz w:val="28"/>
          <w:szCs w:val="28"/>
        </w:rPr>
        <w:t>)</w:t>
      </w:r>
      <w:r w:rsidR="003936D0" w:rsidRPr="00F24026">
        <w:rPr>
          <w:rFonts w:ascii="Times New Roman" w:hAnsi="Times New Roman" w:cs="Times New Roman"/>
          <w:sz w:val="28"/>
          <w:szCs w:val="28"/>
        </w:rPr>
        <w:t>.</w:t>
      </w:r>
    </w:p>
    <w:p w:rsidR="005108DA" w:rsidRPr="00F24026" w:rsidRDefault="005108DA" w:rsidP="005108DA">
      <w:pPr>
        <w:pStyle w:val="a8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24026">
        <w:rPr>
          <w:rFonts w:ascii="Times New Roman" w:hAnsi="Times New Roman" w:cs="Times New Roman"/>
          <w:sz w:val="28"/>
          <w:szCs w:val="28"/>
        </w:rPr>
        <w:t>н</w:t>
      </w:r>
      <w:r w:rsidR="003936D0" w:rsidRPr="00F24026">
        <w:rPr>
          <w:rFonts w:ascii="Times New Roman" w:hAnsi="Times New Roman" w:cs="Times New Roman"/>
          <w:sz w:val="28"/>
          <w:szCs w:val="28"/>
        </w:rPr>
        <w:t>а утримання установ та заход</w:t>
      </w:r>
      <w:r w:rsidR="005D2623" w:rsidRPr="00F24026">
        <w:rPr>
          <w:rFonts w:ascii="Times New Roman" w:hAnsi="Times New Roman" w:cs="Times New Roman"/>
          <w:sz w:val="28"/>
          <w:szCs w:val="28"/>
        </w:rPr>
        <w:t>ів</w:t>
      </w:r>
      <w:r w:rsidR="003936D0" w:rsidRPr="00F24026">
        <w:rPr>
          <w:rFonts w:ascii="Times New Roman" w:hAnsi="Times New Roman" w:cs="Times New Roman"/>
          <w:sz w:val="28"/>
          <w:szCs w:val="28"/>
        </w:rPr>
        <w:t xml:space="preserve">  по </w:t>
      </w:r>
      <w:r w:rsidR="005D2623" w:rsidRPr="00F24026">
        <w:rPr>
          <w:rFonts w:ascii="Times New Roman" w:hAnsi="Times New Roman" w:cs="Times New Roman"/>
          <w:sz w:val="28"/>
          <w:szCs w:val="28"/>
        </w:rPr>
        <w:t>«К</w:t>
      </w:r>
      <w:r w:rsidR="003936D0" w:rsidRPr="00F24026">
        <w:rPr>
          <w:rFonts w:ascii="Times New Roman" w:hAnsi="Times New Roman" w:cs="Times New Roman"/>
          <w:sz w:val="28"/>
          <w:szCs w:val="28"/>
        </w:rPr>
        <w:t>ультурі та мистецтву</w:t>
      </w:r>
      <w:r w:rsidR="005D2623" w:rsidRPr="00F24026">
        <w:rPr>
          <w:rFonts w:ascii="Times New Roman" w:hAnsi="Times New Roman" w:cs="Times New Roman"/>
          <w:sz w:val="28"/>
          <w:szCs w:val="28"/>
        </w:rPr>
        <w:t>»</w:t>
      </w:r>
      <w:r w:rsidR="003936D0" w:rsidRPr="00F24026">
        <w:rPr>
          <w:rFonts w:ascii="Times New Roman" w:hAnsi="Times New Roman" w:cs="Times New Roman"/>
          <w:sz w:val="28"/>
          <w:szCs w:val="28"/>
        </w:rPr>
        <w:t xml:space="preserve"> </w:t>
      </w:r>
      <w:r w:rsidR="005D2623" w:rsidRPr="00F24026">
        <w:rPr>
          <w:rFonts w:ascii="Times New Roman" w:hAnsi="Times New Roman" w:cs="Times New Roman"/>
          <w:sz w:val="28"/>
          <w:szCs w:val="28"/>
        </w:rPr>
        <w:t xml:space="preserve"> </w:t>
      </w:r>
      <w:r w:rsidRPr="00F24026">
        <w:rPr>
          <w:rFonts w:ascii="Times New Roman" w:hAnsi="Times New Roman" w:cs="Times New Roman"/>
          <w:sz w:val="28"/>
          <w:szCs w:val="28"/>
        </w:rPr>
        <w:t xml:space="preserve">- </w:t>
      </w:r>
      <w:r w:rsidR="003936D0" w:rsidRPr="00F24026">
        <w:rPr>
          <w:rFonts w:ascii="Times New Roman" w:hAnsi="Times New Roman" w:cs="Times New Roman"/>
          <w:sz w:val="28"/>
          <w:szCs w:val="28"/>
        </w:rPr>
        <w:t xml:space="preserve"> </w:t>
      </w:r>
      <w:r w:rsidR="00B6232C">
        <w:rPr>
          <w:rFonts w:ascii="Times New Roman" w:hAnsi="Times New Roman" w:cs="Times New Roman"/>
          <w:b/>
          <w:sz w:val="28"/>
          <w:szCs w:val="28"/>
        </w:rPr>
        <w:t>8 106,8</w:t>
      </w:r>
      <w:r w:rsidR="003936D0" w:rsidRPr="00F24026">
        <w:rPr>
          <w:rFonts w:ascii="Times New Roman" w:hAnsi="Times New Roman" w:cs="Times New Roman"/>
          <w:b/>
          <w:sz w:val="28"/>
          <w:szCs w:val="28"/>
        </w:rPr>
        <w:t xml:space="preserve"> тис. </w:t>
      </w:r>
      <w:r w:rsidR="00B6232C">
        <w:rPr>
          <w:rFonts w:ascii="Times New Roman" w:hAnsi="Times New Roman" w:cs="Times New Roman"/>
          <w:b/>
          <w:sz w:val="28"/>
          <w:szCs w:val="28"/>
        </w:rPr>
        <w:t xml:space="preserve">грн. </w:t>
      </w:r>
      <w:r w:rsidR="00B6232C">
        <w:rPr>
          <w:rFonts w:ascii="Times New Roman" w:hAnsi="Times New Roman" w:cs="Times New Roman"/>
          <w:sz w:val="28"/>
          <w:szCs w:val="28"/>
        </w:rPr>
        <w:t>(98,7</w:t>
      </w:r>
      <w:r w:rsidR="009A6DC8" w:rsidRPr="00F24026">
        <w:rPr>
          <w:rFonts w:ascii="Times New Roman" w:hAnsi="Times New Roman" w:cs="Times New Roman"/>
          <w:sz w:val="28"/>
          <w:szCs w:val="28"/>
        </w:rPr>
        <w:t xml:space="preserve"> відсотка</w:t>
      </w:r>
      <w:r w:rsidR="003936D0" w:rsidRPr="00F24026">
        <w:rPr>
          <w:rFonts w:ascii="Times New Roman" w:hAnsi="Times New Roman" w:cs="Times New Roman"/>
          <w:sz w:val="28"/>
          <w:szCs w:val="28"/>
        </w:rPr>
        <w:t xml:space="preserve">).  </w:t>
      </w:r>
    </w:p>
    <w:p w:rsidR="005108DA" w:rsidRPr="00F24026" w:rsidRDefault="003936D0" w:rsidP="005108DA">
      <w:pPr>
        <w:pStyle w:val="a8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24026">
        <w:rPr>
          <w:rFonts w:ascii="Times New Roman" w:hAnsi="Times New Roman" w:cs="Times New Roman"/>
          <w:sz w:val="28"/>
          <w:szCs w:val="28"/>
        </w:rPr>
        <w:t xml:space="preserve">на </w:t>
      </w:r>
      <w:r w:rsidR="005108DA" w:rsidRPr="00F24026">
        <w:rPr>
          <w:rFonts w:ascii="Times New Roman" w:hAnsi="Times New Roman" w:cs="Times New Roman"/>
          <w:sz w:val="28"/>
          <w:szCs w:val="28"/>
        </w:rPr>
        <w:t xml:space="preserve"> галузь «Ф</w:t>
      </w:r>
      <w:r w:rsidRPr="00F24026">
        <w:rPr>
          <w:rFonts w:ascii="Times New Roman" w:hAnsi="Times New Roman" w:cs="Times New Roman"/>
          <w:sz w:val="28"/>
          <w:szCs w:val="28"/>
        </w:rPr>
        <w:t>ізичн</w:t>
      </w:r>
      <w:r w:rsidR="005108DA" w:rsidRPr="00F24026">
        <w:rPr>
          <w:rFonts w:ascii="Times New Roman" w:hAnsi="Times New Roman" w:cs="Times New Roman"/>
          <w:sz w:val="28"/>
          <w:szCs w:val="28"/>
        </w:rPr>
        <w:t>а культура</w:t>
      </w:r>
      <w:r w:rsidRPr="00F24026">
        <w:rPr>
          <w:rFonts w:ascii="Times New Roman" w:hAnsi="Times New Roman" w:cs="Times New Roman"/>
          <w:sz w:val="28"/>
          <w:szCs w:val="28"/>
        </w:rPr>
        <w:t xml:space="preserve"> і спорт</w:t>
      </w:r>
      <w:r w:rsidR="005108DA" w:rsidRPr="00F24026">
        <w:rPr>
          <w:rFonts w:ascii="Times New Roman" w:hAnsi="Times New Roman" w:cs="Times New Roman"/>
          <w:sz w:val="28"/>
          <w:szCs w:val="28"/>
        </w:rPr>
        <w:t xml:space="preserve">» </w:t>
      </w:r>
      <w:r w:rsidRPr="00F24026">
        <w:rPr>
          <w:rFonts w:ascii="Times New Roman" w:hAnsi="Times New Roman" w:cs="Times New Roman"/>
          <w:sz w:val="28"/>
          <w:szCs w:val="28"/>
        </w:rPr>
        <w:t xml:space="preserve"> – </w:t>
      </w:r>
      <w:r w:rsidR="00B6232C">
        <w:rPr>
          <w:rFonts w:ascii="Times New Roman" w:hAnsi="Times New Roman" w:cs="Times New Roman"/>
          <w:b/>
          <w:sz w:val="28"/>
          <w:szCs w:val="28"/>
        </w:rPr>
        <w:t>1 209,5</w:t>
      </w:r>
      <w:r w:rsidRPr="00F24026">
        <w:rPr>
          <w:rFonts w:ascii="Times New Roman" w:hAnsi="Times New Roman" w:cs="Times New Roman"/>
          <w:b/>
          <w:sz w:val="28"/>
          <w:szCs w:val="28"/>
        </w:rPr>
        <w:t xml:space="preserve"> тис. </w:t>
      </w:r>
      <w:r w:rsidR="005108DA" w:rsidRPr="00F24026">
        <w:rPr>
          <w:rFonts w:ascii="Times New Roman" w:hAnsi="Times New Roman" w:cs="Times New Roman"/>
          <w:b/>
          <w:sz w:val="28"/>
          <w:szCs w:val="28"/>
        </w:rPr>
        <w:t xml:space="preserve">грн. </w:t>
      </w:r>
      <w:r w:rsidR="005D2623" w:rsidRPr="00F24026">
        <w:rPr>
          <w:rFonts w:ascii="Times New Roman" w:hAnsi="Times New Roman" w:cs="Times New Roman"/>
          <w:sz w:val="28"/>
          <w:szCs w:val="28"/>
        </w:rPr>
        <w:t>(</w:t>
      </w:r>
      <w:r w:rsidR="00B6232C">
        <w:rPr>
          <w:rFonts w:ascii="Times New Roman" w:hAnsi="Times New Roman" w:cs="Times New Roman"/>
          <w:sz w:val="28"/>
          <w:szCs w:val="28"/>
        </w:rPr>
        <w:t>95,3</w:t>
      </w:r>
      <w:r w:rsidR="009A6DC8" w:rsidRPr="00F24026">
        <w:rPr>
          <w:rFonts w:ascii="Times New Roman" w:hAnsi="Times New Roman" w:cs="Times New Roman"/>
          <w:sz w:val="28"/>
          <w:szCs w:val="28"/>
        </w:rPr>
        <w:t xml:space="preserve"> відсотка</w:t>
      </w:r>
      <w:r w:rsidRPr="00F24026">
        <w:rPr>
          <w:rFonts w:ascii="Times New Roman" w:hAnsi="Times New Roman" w:cs="Times New Roman"/>
          <w:sz w:val="28"/>
          <w:szCs w:val="28"/>
        </w:rPr>
        <w:t>).</w:t>
      </w:r>
      <w:r w:rsidR="009A6DC8" w:rsidRPr="00F240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08DA" w:rsidRPr="00F24026" w:rsidRDefault="005108DA" w:rsidP="005108DA">
      <w:pPr>
        <w:pStyle w:val="a8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24026">
        <w:rPr>
          <w:rFonts w:ascii="Times New Roman" w:hAnsi="Times New Roman" w:cs="Times New Roman"/>
          <w:sz w:val="28"/>
          <w:szCs w:val="28"/>
        </w:rPr>
        <w:t>на галузь</w:t>
      </w:r>
      <w:r w:rsidR="003936D0" w:rsidRPr="00F24026">
        <w:rPr>
          <w:rFonts w:ascii="Times New Roman" w:hAnsi="Times New Roman" w:cs="Times New Roman"/>
          <w:sz w:val="28"/>
          <w:szCs w:val="28"/>
        </w:rPr>
        <w:t xml:space="preserve"> </w:t>
      </w:r>
      <w:r w:rsidR="005D2623" w:rsidRPr="00F2402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936D0" w:rsidRPr="00F24026">
        <w:rPr>
          <w:rFonts w:ascii="Times New Roman" w:hAnsi="Times New Roman" w:cs="Times New Roman"/>
          <w:sz w:val="28"/>
          <w:szCs w:val="28"/>
        </w:rPr>
        <w:t>Житлово</w:t>
      </w:r>
      <w:proofErr w:type="spellEnd"/>
      <w:r w:rsidR="003936D0" w:rsidRPr="00F24026">
        <w:rPr>
          <w:rFonts w:ascii="Times New Roman" w:hAnsi="Times New Roman" w:cs="Times New Roman"/>
          <w:sz w:val="28"/>
          <w:szCs w:val="28"/>
        </w:rPr>
        <w:t xml:space="preserve"> - комунальне господарство</w:t>
      </w:r>
      <w:r w:rsidR="005D2623" w:rsidRPr="00F24026">
        <w:rPr>
          <w:rFonts w:ascii="Times New Roman" w:hAnsi="Times New Roman" w:cs="Times New Roman"/>
          <w:sz w:val="28"/>
          <w:szCs w:val="28"/>
        </w:rPr>
        <w:t>»</w:t>
      </w:r>
      <w:r w:rsidR="003936D0" w:rsidRPr="00F24026">
        <w:rPr>
          <w:rFonts w:ascii="Times New Roman" w:hAnsi="Times New Roman" w:cs="Times New Roman"/>
          <w:sz w:val="28"/>
          <w:szCs w:val="28"/>
        </w:rPr>
        <w:t xml:space="preserve">  – </w:t>
      </w:r>
      <w:r w:rsidR="00B6232C">
        <w:rPr>
          <w:rFonts w:ascii="Times New Roman" w:hAnsi="Times New Roman" w:cs="Times New Roman"/>
          <w:b/>
          <w:sz w:val="28"/>
          <w:szCs w:val="28"/>
        </w:rPr>
        <w:t>7 345,3</w:t>
      </w:r>
      <w:r w:rsidR="003936D0" w:rsidRPr="00F24026">
        <w:rPr>
          <w:rFonts w:ascii="Times New Roman" w:hAnsi="Times New Roman" w:cs="Times New Roman"/>
          <w:b/>
          <w:sz w:val="28"/>
          <w:szCs w:val="28"/>
        </w:rPr>
        <w:t xml:space="preserve"> тис. </w:t>
      </w:r>
      <w:proofErr w:type="spellStart"/>
      <w:r w:rsidR="003936D0" w:rsidRPr="00F24026">
        <w:rPr>
          <w:rFonts w:ascii="Times New Roman" w:hAnsi="Times New Roman" w:cs="Times New Roman"/>
          <w:b/>
          <w:sz w:val="28"/>
          <w:szCs w:val="28"/>
        </w:rPr>
        <w:t>грн</w:t>
      </w:r>
      <w:proofErr w:type="spellEnd"/>
      <w:r w:rsidR="003936D0" w:rsidRPr="00F24026">
        <w:rPr>
          <w:rFonts w:ascii="Times New Roman" w:hAnsi="Times New Roman" w:cs="Times New Roman"/>
          <w:sz w:val="28"/>
          <w:szCs w:val="28"/>
        </w:rPr>
        <w:t xml:space="preserve"> (9</w:t>
      </w:r>
      <w:r w:rsidR="00B6232C">
        <w:rPr>
          <w:rFonts w:ascii="Times New Roman" w:hAnsi="Times New Roman" w:cs="Times New Roman"/>
          <w:sz w:val="28"/>
          <w:szCs w:val="28"/>
        </w:rPr>
        <w:t>9</w:t>
      </w:r>
      <w:r w:rsidR="005D2623" w:rsidRPr="00F24026">
        <w:rPr>
          <w:rFonts w:ascii="Times New Roman" w:hAnsi="Times New Roman" w:cs="Times New Roman"/>
          <w:sz w:val="28"/>
          <w:szCs w:val="28"/>
        </w:rPr>
        <w:t>,6</w:t>
      </w:r>
      <w:r w:rsidR="003936D0" w:rsidRPr="00F24026">
        <w:rPr>
          <w:rFonts w:ascii="Times New Roman" w:hAnsi="Times New Roman" w:cs="Times New Roman"/>
          <w:sz w:val="28"/>
          <w:szCs w:val="28"/>
        </w:rPr>
        <w:t xml:space="preserve"> відсотки до плану). </w:t>
      </w:r>
    </w:p>
    <w:p w:rsidR="005108DA" w:rsidRPr="00F24026" w:rsidRDefault="005108DA" w:rsidP="005108DA">
      <w:pPr>
        <w:pStyle w:val="a8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24026">
        <w:rPr>
          <w:rFonts w:ascii="Times New Roman" w:hAnsi="Times New Roman" w:cs="Times New Roman"/>
          <w:sz w:val="28"/>
          <w:szCs w:val="28"/>
        </w:rPr>
        <w:t>на</w:t>
      </w:r>
      <w:r w:rsidR="003936D0" w:rsidRPr="00F24026">
        <w:rPr>
          <w:rFonts w:ascii="Times New Roman" w:hAnsi="Times New Roman" w:cs="Times New Roman"/>
          <w:sz w:val="28"/>
          <w:szCs w:val="28"/>
        </w:rPr>
        <w:t xml:space="preserve"> галуз</w:t>
      </w:r>
      <w:r w:rsidRPr="00F24026">
        <w:rPr>
          <w:rFonts w:ascii="Times New Roman" w:hAnsi="Times New Roman" w:cs="Times New Roman"/>
          <w:sz w:val="28"/>
          <w:szCs w:val="28"/>
        </w:rPr>
        <w:t>ь</w:t>
      </w:r>
      <w:r w:rsidR="003936D0" w:rsidRPr="00F24026">
        <w:rPr>
          <w:rFonts w:ascii="Times New Roman" w:hAnsi="Times New Roman" w:cs="Times New Roman"/>
          <w:sz w:val="28"/>
          <w:szCs w:val="28"/>
        </w:rPr>
        <w:t xml:space="preserve"> «Економічна діяльність» </w:t>
      </w:r>
      <w:r w:rsidRPr="00F24026">
        <w:rPr>
          <w:rFonts w:ascii="Times New Roman" w:hAnsi="Times New Roman" w:cs="Times New Roman"/>
          <w:sz w:val="28"/>
          <w:szCs w:val="28"/>
        </w:rPr>
        <w:t>-</w:t>
      </w:r>
      <w:r w:rsidR="003936D0" w:rsidRPr="00F24026">
        <w:rPr>
          <w:rFonts w:ascii="Times New Roman" w:hAnsi="Times New Roman" w:cs="Times New Roman"/>
          <w:sz w:val="28"/>
          <w:szCs w:val="28"/>
        </w:rPr>
        <w:t xml:space="preserve"> </w:t>
      </w:r>
      <w:r w:rsidR="00B6232C" w:rsidRPr="00B6232C">
        <w:rPr>
          <w:rFonts w:ascii="Times New Roman" w:hAnsi="Times New Roman" w:cs="Times New Roman"/>
          <w:b/>
          <w:sz w:val="28"/>
          <w:szCs w:val="28"/>
        </w:rPr>
        <w:t>669,0</w:t>
      </w:r>
      <w:r w:rsidR="003936D0" w:rsidRPr="00F24026">
        <w:rPr>
          <w:rFonts w:ascii="Times New Roman" w:hAnsi="Times New Roman" w:cs="Times New Roman"/>
          <w:b/>
          <w:sz w:val="28"/>
          <w:szCs w:val="28"/>
        </w:rPr>
        <w:t xml:space="preserve"> тис. </w:t>
      </w:r>
      <w:proofErr w:type="spellStart"/>
      <w:r w:rsidR="003936D0" w:rsidRPr="00F24026">
        <w:rPr>
          <w:rFonts w:ascii="Times New Roman" w:hAnsi="Times New Roman" w:cs="Times New Roman"/>
          <w:b/>
          <w:sz w:val="28"/>
          <w:szCs w:val="28"/>
        </w:rPr>
        <w:t>грн</w:t>
      </w:r>
      <w:proofErr w:type="spellEnd"/>
      <w:r w:rsidR="00B6232C">
        <w:rPr>
          <w:rFonts w:ascii="Times New Roman" w:hAnsi="Times New Roman" w:cs="Times New Roman"/>
          <w:sz w:val="28"/>
          <w:szCs w:val="28"/>
        </w:rPr>
        <w:t xml:space="preserve"> (84,8 </w:t>
      </w:r>
      <w:r w:rsidR="003936D0" w:rsidRPr="00F24026">
        <w:rPr>
          <w:rFonts w:ascii="Times New Roman" w:hAnsi="Times New Roman" w:cs="Times New Roman"/>
          <w:sz w:val="28"/>
          <w:szCs w:val="28"/>
        </w:rPr>
        <w:t>відсотк</w:t>
      </w:r>
      <w:r w:rsidR="00B6232C">
        <w:rPr>
          <w:rFonts w:ascii="Times New Roman" w:hAnsi="Times New Roman" w:cs="Times New Roman"/>
          <w:sz w:val="28"/>
          <w:szCs w:val="28"/>
        </w:rPr>
        <w:t>а</w:t>
      </w:r>
      <w:r w:rsidR="003936D0" w:rsidRPr="00F24026">
        <w:rPr>
          <w:rFonts w:ascii="Times New Roman" w:hAnsi="Times New Roman" w:cs="Times New Roman"/>
          <w:sz w:val="28"/>
          <w:szCs w:val="28"/>
        </w:rPr>
        <w:t xml:space="preserve"> до плану).</w:t>
      </w:r>
      <w:r w:rsidR="00611BA3" w:rsidRPr="00F240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36D0" w:rsidRPr="00F24026" w:rsidRDefault="00611BA3" w:rsidP="005108DA">
      <w:pPr>
        <w:pStyle w:val="a8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24026">
        <w:rPr>
          <w:rFonts w:ascii="Times New Roman" w:hAnsi="Times New Roman" w:cs="Times New Roman"/>
          <w:sz w:val="28"/>
          <w:szCs w:val="28"/>
        </w:rPr>
        <w:t xml:space="preserve">по галузі «Інша діяльність»  </w:t>
      </w:r>
      <w:r w:rsidR="00B6232C">
        <w:rPr>
          <w:rFonts w:ascii="Times New Roman" w:hAnsi="Times New Roman" w:cs="Times New Roman"/>
          <w:b/>
          <w:sz w:val="28"/>
          <w:szCs w:val="28"/>
        </w:rPr>
        <w:t>722,3</w:t>
      </w:r>
      <w:r w:rsidRPr="00F2402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24026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 w:rsidR="00B6232C">
        <w:rPr>
          <w:rFonts w:ascii="Times New Roman" w:hAnsi="Times New Roman" w:cs="Times New Roman"/>
          <w:sz w:val="28"/>
          <w:szCs w:val="28"/>
        </w:rPr>
        <w:t>.(79,4</w:t>
      </w:r>
      <w:r w:rsidRPr="00F24026">
        <w:rPr>
          <w:rFonts w:ascii="Times New Roman" w:hAnsi="Times New Roman" w:cs="Times New Roman"/>
          <w:sz w:val="28"/>
          <w:szCs w:val="28"/>
        </w:rPr>
        <w:t xml:space="preserve"> відсотк</w:t>
      </w:r>
      <w:r w:rsidR="00B6232C">
        <w:rPr>
          <w:rFonts w:ascii="Times New Roman" w:hAnsi="Times New Roman" w:cs="Times New Roman"/>
          <w:sz w:val="28"/>
          <w:szCs w:val="28"/>
        </w:rPr>
        <w:t>и</w:t>
      </w:r>
      <w:r w:rsidRPr="00F24026">
        <w:rPr>
          <w:rFonts w:ascii="Times New Roman" w:hAnsi="Times New Roman" w:cs="Times New Roman"/>
          <w:sz w:val="28"/>
          <w:szCs w:val="28"/>
        </w:rPr>
        <w:t xml:space="preserve"> до плану</w:t>
      </w:r>
      <w:r w:rsidR="00B6232C">
        <w:rPr>
          <w:rFonts w:ascii="Times New Roman" w:hAnsi="Times New Roman" w:cs="Times New Roman"/>
          <w:sz w:val="28"/>
          <w:szCs w:val="28"/>
        </w:rPr>
        <w:t>)</w:t>
      </w:r>
      <w:r w:rsidRPr="00F240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936D0" w:rsidRPr="00F24026" w:rsidRDefault="003936D0" w:rsidP="003936D0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131F0" w:rsidRDefault="003936D0" w:rsidP="003936D0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4026">
        <w:rPr>
          <w:rFonts w:ascii="Times New Roman" w:hAnsi="Times New Roman" w:cs="Times New Roman"/>
          <w:sz w:val="28"/>
          <w:szCs w:val="28"/>
        </w:rPr>
        <w:t xml:space="preserve">Передано </w:t>
      </w:r>
      <w:r w:rsidRPr="00F24026">
        <w:rPr>
          <w:rFonts w:ascii="Times New Roman" w:hAnsi="Times New Roman" w:cs="Times New Roman"/>
          <w:b/>
          <w:sz w:val="28"/>
          <w:szCs w:val="28"/>
        </w:rPr>
        <w:t>міжбюджетних трансфертів</w:t>
      </w:r>
      <w:r w:rsidRPr="00F24026">
        <w:rPr>
          <w:rFonts w:ascii="Times New Roman" w:hAnsi="Times New Roman" w:cs="Times New Roman"/>
          <w:sz w:val="28"/>
          <w:szCs w:val="28"/>
        </w:rPr>
        <w:t xml:space="preserve"> з місцевого бюджету </w:t>
      </w:r>
      <w:r w:rsidR="001131F0">
        <w:rPr>
          <w:rFonts w:ascii="Times New Roman" w:hAnsi="Times New Roman" w:cs="Times New Roman"/>
          <w:sz w:val="28"/>
          <w:szCs w:val="28"/>
        </w:rPr>
        <w:t xml:space="preserve">всього </w:t>
      </w:r>
      <w:r w:rsidR="003D132B">
        <w:rPr>
          <w:rFonts w:ascii="Times New Roman" w:hAnsi="Times New Roman" w:cs="Times New Roman"/>
          <w:sz w:val="28"/>
          <w:szCs w:val="28"/>
        </w:rPr>
        <w:t>в</w:t>
      </w:r>
      <w:r w:rsidR="001131F0">
        <w:rPr>
          <w:rFonts w:ascii="Times New Roman" w:hAnsi="Times New Roman" w:cs="Times New Roman"/>
          <w:sz w:val="28"/>
          <w:szCs w:val="28"/>
        </w:rPr>
        <w:t xml:space="preserve"> </w:t>
      </w:r>
      <w:r w:rsidR="003D132B">
        <w:rPr>
          <w:rFonts w:ascii="Times New Roman" w:hAnsi="Times New Roman" w:cs="Times New Roman"/>
          <w:sz w:val="28"/>
          <w:szCs w:val="28"/>
        </w:rPr>
        <w:t>сумі</w:t>
      </w:r>
      <w:r w:rsidR="001131F0">
        <w:rPr>
          <w:rFonts w:ascii="Times New Roman" w:hAnsi="Times New Roman" w:cs="Times New Roman"/>
          <w:sz w:val="28"/>
          <w:szCs w:val="28"/>
        </w:rPr>
        <w:t xml:space="preserve">  </w:t>
      </w:r>
      <w:r w:rsidR="001131F0" w:rsidRPr="002F093B">
        <w:rPr>
          <w:rFonts w:ascii="Times New Roman" w:hAnsi="Times New Roman" w:cs="Times New Roman"/>
          <w:b/>
          <w:sz w:val="28"/>
          <w:szCs w:val="28"/>
        </w:rPr>
        <w:t>2 051,1 тис. грн</w:t>
      </w:r>
      <w:r w:rsidR="001131F0">
        <w:rPr>
          <w:rFonts w:ascii="Times New Roman" w:hAnsi="Times New Roman" w:cs="Times New Roman"/>
          <w:sz w:val="28"/>
          <w:szCs w:val="28"/>
        </w:rPr>
        <w:t>., в т</w:t>
      </w:r>
      <w:r w:rsidR="003D132B">
        <w:rPr>
          <w:rFonts w:ascii="Times New Roman" w:hAnsi="Times New Roman" w:cs="Times New Roman"/>
          <w:sz w:val="28"/>
          <w:szCs w:val="28"/>
        </w:rPr>
        <w:t>о</w:t>
      </w:r>
      <w:r w:rsidR="001131F0">
        <w:rPr>
          <w:rFonts w:ascii="Times New Roman" w:hAnsi="Times New Roman" w:cs="Times New Roman"/>
          <w:sz w:val="28"/>
          <w:szCs w:val="28"/>
        </w:rPr>
        <w:t>м</w:t>
      </w:r>
      <w:r w:rsidR="003D132B">
        <w:rPr>
          <w:rFonts w:ascii="Times New Roman" w:hAnsi="Times New Roman" w:cs="Times New Roman"/>
          <w:sz w:val="28"/>
          <w:szCs w:val="28"/>
        </w:rPr>
        <w:t>у</w:t>
      </w:r>
      <w:r w:rsidR="001131F0">
        <w:rPr>
          <w:rFonts w:ascii="Times New Roman" w:hAnsi="Times New Roman" w:cs="Times New Roman"/>
          <w:sz w:val="28"/>
          <w:szCs w:val="28"/>
        </w:rPr>
        <w:t xml:space="preserve"> числі:</w:t>
      </w:r>
    </w:p>
    <w:p w:rsidR="003936D0" w:rsidRPr="00F24026" w:rsidRDefault="00AC5FD1" w:rsidP="003936D0">
      <w:pPr>
        <w:pStyle w:val="a8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4026">
        <w:rPr>
          <w:rFonts w:ascii="Times New Roman" w:hAnsi="Times New Roman" w:cs="Times New Roman"/>
          <w:sz w:val="28"/>
          <w:szCs w:val="28"/>
        </w:rPr>
        <w:t xml:space="preserve"> по </w:t>
      </w:r>
      <w:r w:rsidRPr="002F093B">
        <w:rPr>
          <w:rFonts w:ascii="Times New Roman" w:hAnsi="Times New Roman" w:cs="Times New Roman"/>
          <w:b/>
          <w:sz w:val="28"/>
          <w:szCs w:val="28"/>
        </w:rPr>
        <w:t>загальному фонду</w:t>
      </w:r>
      <w:r w:rsidRPr="00F24026">
        <w:rPr>
          <w:rFonts w:ascii="Times New Roman" w:hAnsi="Times New Roman" w:cs="Times New Roman"/>
          <w:sz w:val="28"/>
          <w:szCs w:val="28"/>
        </w:rPr>
        <w:t xml:space="preserve"> </w:t>
      </w:r>
      <w:r w:rsidR="003936D0" w:rsidRPr="00F24026">
        <w:rPr>
          <w:rFonts w:ascii="Times New Roman" w:hAnsi="Times New Roman" w:cs="Times New Roman"/>
          <w:sz w:val="28"/>
          <w:szCs w:val="28"/>
        </w:rPr>
        <w:t xml:space="preserve"> в </w:t>
      </w:r>
      <w:r w:rsidR="00155105">
        <w:rPr>
          <w:rFonts w:ascii="Times New Roman" w:hAnsi="Times New Roman" w:cs="Times New Roman"/>
          <w:sz w:val="28"/>
          <w:szCs w:val="28"/>
        </w:rPr>
        <w:t xml:space="preserve">сумі </w:t>
      </w:r>
      <w:r w:rsidR="003D7E71">
        <w:rPr>
          <w:rFonts w:ascii="Times New Roman" w:hAnsi="Times New Roman" w:cs="Times New Roman"/>
          <w:b/>
          <w:sz w:val="28"/>
          <w:szCs w:val="28"/>
        </w:rPr>
        <w:t>1 131,0</w:t>
      </w:r>
      <w:r w:rsidR="00611BA3" w:rsidRPr="00F240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36D0" w:rsidRPr="00F24026">
        <w:rPr>
          <w:rFonts w:ascii="Times New Roman" w:hAnsi="Times New Roman" w:cs="Times New Roman"/>
          <w:b/>
          <w:sz w:val="28"/>
          <w:szCs w:val="28"/>
        </w:rPr>
        <w:t xml:space="preserve"> тис. </w:t>
      </w:r>
      <w:proofErr w:type="spellStart"/>
      <w:r w:rsidRPr="00F24026">
        <w:rPr>
          <w:rFonts w:ascii="Times New Roman" w:hAnsi="Times New Roman" w:cs="Times New Roman"/>
          <w:b/>
          <w:sz w:val="28"/>
          <w:szCs w:val="28"/>
        </w:rPr>
        <w:t>грн</w:t>
      </w:r>
      <w:proofErr w:type="spellEnd"/>
      <w:r w:rsidRPr="00F24026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3D7E71">
        <w:rPr>
          <w:rFonts w:ascii="Times New Roman" w:hAnsi="Times New Roman" w:cs="Times New Roman"/>
          <w:sz w:val="28"/>
          <w:szCs w:val="28"/>
        </w:rPr>
        <w:t>що становить  100</w:t>
      </w:r>
      <w:r w:rsidRPr="00F24026">
        <w:rPr>
          <w:rFonts w:ascii="Times New Roman" w:hAnsi="Times New Roman" w:cs="Times New Roman"/>
          <w:sz w:val="28"/>
          <w:szCs w:val="28"/>
        </w:rPr>
        <w:t xml:space="preserve">  відсотків до плану. </w:t>
      </w:r>
    </w:p>
    <w:p w:rsidR="00C161C8" w:rsidRPr="00F24026" w:rsidRDefault="003936D0" w:rsidP="003936D0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4026">
        <w:rPr>
          <w:rFonts w:ascii="Times New Roman" w:hAnsi="Times New Roman" w:cs="Times New Roman"/>
          <w:sz w:val="28"/>
          <w:szCs w:val="28"/>
        </w:rPr>
        <w:t xml:space="preserve">В розрізі  трансфертів </w:t>
      </w:r>
      <w:r w:rsidR="00C161C8" w:rsidRPr="00F24026">
        <w:rPr>
          <w:rFonts w:ascii="Times New Roman" w:hAnsi="Times New Roman" w:cs="Times New Roman"/>
          <w:sz w:val="28"/>
          <w:szCs w:val="28"/>
        </w:rPr>
        <w:t>іншим  місцевим бюджетам</w:t>
      </w:r>
      <w:r w:rsidR="00B60B1F" w:rsidRPr="00F24026">
        <w:rPr>
          <w:rFonts w:ascii="Times New Roman" w:hAnsi="Times New Roman" w:cs="Times New Roman"/>
          <w:sz w:val="28"/>
          <w:szCs w:val="28"/>
        </w:rPr>
        <w:t>:</w:t>
      </w:r>
    </w:p>
    <w:p w:rsidR="00B60B1F" w:rsidRPr="003D7E71" w:rsidRDefault="001131F0" w:rsidP="00C161C8">
      <w:pPr>
        <w:pStyle w:val="a8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</w:t>
      </w:r>
      <w:r w:rsidR="00155105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Кременчуцької районної ради - </w:t>
      </w:r>
      <w:r w:rsidR="003D7E71" w:rsidRPr="003D7E71">
        <w:rPr>
          <w:rFonts w:ascii="Times New Roman" w:hAnsi="Times New Roman" w:cs="Times New Roman"/>
          <w:sz w:val="28"/>
          <w:szCs w:val="28"/>
        </w:rPr>
        <w:t>124,4 тис.</w:t>
      </w:r>
      <w:r w:rsidR="00155105">
        <w:rPr>
          <w:rFonts w:ascii="Times New Roman" w:hAnsi="Times New Roman" w:cs="Times New Roman"/>
          <w:sz w:val="28"/>
          <w:szCs w:val="28"/>
        </w:rPr>
        <w:t xml:space="preserve"> </w:t>
      </w:r>
      <w:r w:rsidR="003D7E71" w:rsidRPr="003D7E71">
        <w:rPr>
          <w:rFonts w:ascii="Times New Roman" w:hAnsi="Times New Roman" w:cs="Times New Roman"/>
          <w:sz w:val="28"/>
          <w:szCs w:val="28"/>
        </w:rPr>
        <w:t>грн. для покриття боргових зобов’язань  відділ</w:t>
      </w:r>
      <w:r w:rsidR="00155105">
        <w:rPr>
          <w:rFonts w:ascii="Times New Roman" w:hAnsi="Times New Roman" w:cs="Times New Roman"/>
          <w:sz w:val="28"/>
          <w:szCs w:val="28"/>
        </w:rPr>
        <w:t>у</w:t>
      </w:r>
      <w:r w:rsidR="003D7E71" w:rsidRPr="003D7E71">
        <w:rPr>
          <w:rFonts w:ascii="Times New Roman" w:hAnsi="Times New Roman" w:cs="Times New Roman"/>
          <w:sz w:val="28"/>
          <w:szCs w:val="28"/>
        </w:rPr>
        <w:t xml:space="preserve"> освіти</w:t>
      </w:r>
      <w:r w:rsidR="00155105">
        <w:rPr>
          <w:rFonts w:ascii="Times New Roman" w:hAnsi="Times New Roman" w:cs="Times New Roman"/>
          <w:sz w:val="28"/>
          <w:szCs w:val="28"/>
        </w:rPr>
        <w:t>, молоді та спорту</w:t>
      </w:r>
      <w:r w:rsidR="003D7E71" w:rsidRPr="003D7E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7E71" w:rsidRPr="003D7E71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="003D7E71" w:rsidRPr="003D7E71">
        <w:rPr>
          <w:rFonts w:ascii="Times New Roman" w:hAnsi="Times New Roman" w:cs="Times New Roman"/>
          <w:sz w:val="28"/>
          <w:szCs w:val="28"/>
        </w:rPr>
        <w:t xml:space="preserve"> РДА;</w:t>
      </w:r>
    </w:p>
    <w:p w:rsidR="001131F0" w:rsidRDefault="001131F0" w:rsidP="003D7E71">
      <w:pPr>
        <w:pStyle w:val="a7"/>
        <w:numPr>
          <w:ilvl w:val="0"/>
          <w:numId w:val="7"/>
        </w:numPr>
        <w:spacing w:after="20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бюджет</w:t>
      </w:r>
      <w:r w:rsidR="00155105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Глобинської</w:t>
      </w:r>
      <w:proofErr w:type="spellEnd"/>
      <w:r>
        <w:rPr>
          <w:sz w:val="28"/>
          <w:szCs w:val="28"/>
          <w:lang w:val="uk-UA"/>
        </w:rPr>
        <w:t xml:space="preserve"> міської ради - </w:t>
      </w:r>
      <w:r w:rsidRPr="001131F0">
        <w:rPr>
          <w:sz w:val="28"/>
          <w:szCs w:val="28"/>
          <w:lang w:val="uk-UA"/>
        </w:rPr>
        <w:t xml:space="preserve">6,6 тис. грн.  на </w:t>
      </w:r>
      <w:r w:rsidR="00155105">
        <w:rPr>
          <w:sz w:val="28"/>
          <w:szCs w:val="28"/>
          <w:lang w:val="uk-UA"/>
        </w:rPr>
        <w:t>утримання</w:t>
      </w:r>
      <w:r w:rsidRPr="001131F0">
        <w:rPr>
          <w:sz w:val="28"/>
          <w:szCs w:val="28"/>
          <w:lang w:val="uk-UA"/>
        </w:rPr>
        <w:t xml:space="preserve"> комунальної установи «</w:t>
      </w:r>
      <w:proofErr w:type="spellStart"/>
      <w:r w:rsidRPr="001131F0">
        <w:rPr>
          <w:sz w:val="28"/>
          <w:szCs w:val="28"/>
          <w:lang w:val="uk-UA"/>
        </w:rPr>
        <w:t>Глобинський</w:t>
      </w:r>
      <w:proofErr w:type="spellEnd"/>
      <w:r w:rsidRPr="001131F0">
        <w:rPr>
          <w:sz w:val="28"/>
          <w:szCs w:val="28"/>
          <w:lang w:val="uk-UA"/>
        </w:rPr>
        <w:t xml:space="preserve"> інклюзивно-ресурсний центр»</w:t>
      </w:r>
      <w:r>
        <w:rPr>
          <w:sz w:val="28"/>
          <w:szCs w:val="28"/>
          <w:lang w:val="uk-UA"/>
        </w:rPr>
        <w:t>;</w:t>
      </w:r>
    </w:p>
    <w:p w:rsidR="001131F0" w:rsidRDefault="007524A5" w:rsidP="003D7E71">
      <w:pPr>
        <w:pStyle w:val="a7"/>
        <w:numPr>
          <w:ilvl w:val="0"/>
          <w:numId w:val="7"/>
        </w:numPr>
        <w:spacing w:after="20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Полтавському </w:t>
      </w:r>
      <w:r w:rsidR="001131F0">
        <w:rPr>
          <w:sz w:val="28"/>
          <w:szCs w:val="28"/>
          <w:lang w:val="uk-UA"/>
        </w:rPr>
        <w:t>обласн</w:t>
      </w:r>
      <w:r>
        <w:rPr>
          <w:sz w:val="28"/>
          <w:szCs w:val="28"/>
          <w:lang w:val="uk-UA"/>
        </w:rPr>
        <w:t>ому</w:t>
      </w:r>
      <w:r w:rsidR="001131F0">
        <w:rPr>
          <w:sz w:val="28"/>
          <w:szCs w:val="28"/>
          <w:lang w:val="uk-UA"/>
        </w:rPr>
        <w:t xml:space="preserve"> бюджет</w:t>
      </w:r>
      <w:r>
        <w:rPr>
          <w:sz w:val="28"/>
          <w:szCs w:val="28"/>
          <w:lang w:val="uk-UA"/>
        </w:rPr>
        <w:t>у</w:t>
      </w:r>
      <w:r w:rsidR="001131F0">
        <w:rPr>
          <w:sz w:val="28"/>
          <w:szCs w:val="28"/>
          <w:lang w:val="uk-UA"/>
        </w:rPr>
        <w:t xml:space="preserve"> – 1000,0 тис.</w:t>
      </w:r>
      <w:r>
        <w:rPr>
          <w:sz w:val="28"/>
          <w:szCs w:val="28"/>
          <w:lang w:val="uk-UA"/>
        </w:rPr>
        <w:t xml:space="preserve"> </w:t>
      </w:r>
      <w:r w:rsidR="001131F0">
        <w:rPr>
          <w:sz w:val="28"/>
          <w:szCs w:val="28"/>
          <w:lang w:val="uk-UA"/>
        </w:rPr>
        <w:t>грн.</w:t>
      </w:r>
      <w:r w:rsidR="001131F0" w:rsidRPr="003D7E71">
        <w:rPr>
          <w:sz w:val="28"/>
          <w:szCs w:val="28"/>
          <w:lang w:val="uk-UA"/>
        </w:rPr>
        <w:t xml:space="preserve"> 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населених пунктах</w:t>
      </w:r>
      <w:r w:rsidR="001131F0">
        <w:rPr>
          <w:sz w:val="28"/>
          <w:szCs w:val="28"/>
          <w:lang w:val="uk-UA"/>
        </w:rPr>
        <w:t>.</w:t>
      </w:r>
    </w:p>
    <w:p w:rsidR="003D7E71" w:rsidRPr="001131F0" w:rsidRDefault="002F093B" w:rsidP="001131F0">
      <w:pPr>
        <w:spacing w:after="200" w:line="276" w:lineRule="auto"/>
        <w:ind w:firstLine="708"/>
        <w:jc w:val="both"/>
        <w:rPr>
          <w:sz w:val="28"/>
          <w:szCs w:val="28"/>
          <w:lang w:val="uk-UA"/>
        </w:rPr>
      </w:pPr>
      <w:r w:rsidRPr="002F093B">
        <w:rPr>
          <w:sz w:val="28"/>
          <w:szCs w:val="28"/>
          <w:lang w:val="uk-UA"/>
        </w:rPr>
        <w:t xml:space="preserve">по </w:t>
      </w:r>
      <w:r w:rsidR="003D7E71" w:rsidRPr="001131F0">
        <w:rPr>
          <w:b/>
          <w:sz w:val="28"/>
          <w:szCs w:val="28"/>
          <w:lang w:val="uk-UA"/>
        </w:rPr>
        <w:t>спеціальн</w:t>
      </w:r>
      <w:r>
        <w:rPr>
          <w:b/>
          <w:sz w:val="28"/>
          <w:szCs w:val="28"/>
          <w:lang w:val="uk-UA"/>
        </w:rPr>
        <w:t>ому</w:t>
      </w:r>
      <w:r w:rsidR="003D7E71" w:rsidRPr="001131F0">
        <w:rPr>
          <w:b/>
          <w:sz w:val="28"/>
          <w:szCs w:val="28"/>
          <w:lang w:val="uk-UA"/>
        </w:rPr>
        <w:t xml:space="preserve"> фонду </w:t>
      </w:r>
      <w:r w:rsidR="003D7E71" w:rsidRPr="001131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C15320">
        <w:rPr>
          <w:sz w:val="28"/>
          <w:szCs w:val="28"/>
          <w:lang w:val="uk-UA"/>
        </w:rPr>
        <w:t>передано видатки до обласного бюджету</w:t>
      </w:r>
      <w:r>
        <w:rPr>
          <w:sz w:val="28"/>
          <w:szCs w:val="28"/>
          <w:lang w:val="uk-UA"/>
        </w:rPr>
        <w:t xml:space="preserve">  для проведення </w:t>
      </w:r>
      <w:r w:rsidR="003D7E71" w:rsidRPr="001131F0">
        <w:rPr>
          <w:sz w:val="28"/>
          <w:szCs w:val="28"/>
          <w:lang w:val="uk-UA"/>
        </w:rPr>
        <w:t xml:space="preserve"> </w:t>
      </w:r>
      <w:proofErr w:type="spellStart"/>
      <w:r w:rsidR="003D7E71" w:rsidRPr="001131F0">
        <w:rPr>
          <w:sz w:val="28"/>
          <w:szCs w:val="28"/>
          <w:lang w:val="uk-UA"/>
        </w:rPr>
        <w:t>співфінансування</w:t>
      </w:r>
      <w:proofErr w:type="spellEnd"/>
      <w:r w:rsidR="003D7E71" w:rsidRPr="001131F0">
        <w:rPr>
          <w:sz w:val="28"/>
          <w:szCs w:val="28"/>
          <w:lang w:val="uk-UA"/>
        </w:rPr>
        <w:t xml:space="preserve"> придбання шкільних автобусів для закладів загальної середньої освіти у 2021 році</w:t>
      </w:r>
      <w:r>
        <w:rPr>
          <w:sz w:val="28"/>
          <w:szCs w:val="28"/>
          <w:lang w:val="uk-UA"/>
        </w:rPr>
        <w:t xml:space="preserve"> в розмірі </w:t>
      </w:r>
      <w:r w:rsidRPr="002F093B">
        <w:rPr>
          <w:b/>
          <w:sz w:val="28"/>
          <w:szCs w:val="28"/>
          <w:lang w:val="uk-UA"/>
        </w:rPr>
        <w:t>920,1 тис.</w:t>
      </w:r>
      <w:r w:rsidR="00A853E0">
        <w:rPr>
          <w:b/>
          <w:sz w:val="28"/>
          <w:szCs w:val="28"/>
          <w:lang w:val="uk-UA"/>
        </w:rPr>
        <w:t xml:space="preserve"> </w:t>
      </w:r>
      <w:r w:rsidRPr="002F093B">
        <w:rPr>
          <w:b/>
          <w:sz w:val="28"/>
          <w:szCs w:val="28"/>
          <w:lang w:val="uk-UA"/>
        </w:rPr>
        <w:t>грн</w:t>
      </w:r>
      <w:r>
        <w:rPr>
          <w:sz w:val="28"/>
          <w:szCs w:val="28"/>
          <w:lang w:val="uk-UA"/>
        </w:rPr>
        <w:t>.</w:t>
      </w:r>
    </w:p>
    <w:p w:rsidR="003936D0" w:rsidRPr="00C15320" w:rsidRDefault="0016622D" w:rsidP="0022213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24026">
        <w:rPr>
          <w:rFonts w:ascii="Times New Roman" w:hAnsi="Times New Roman" w:cs="Times New Roman"/>
          <w:sz w:val="28"/>
          <w:szCs w:val="28"/>
        </w:rPr>
        <w:tab/>
      </w:r>
      <w:r w:rsidR="00C15320" w:rsidRPr="00C15320">
        <w:rPr>
          <w:rFonts w:ascii="Times New Roman" w:hAnsi="Times New Roman" w:cs="Times New Roman"/>
          <w:sz w:val="28"/>
          <w:szCs w:val="28"/>
        </w:rPr>
        <w:t>З</w:t>
      </w:r>
      <w:r w:rsidR="00791247" w:rsidRPr="00C15320">
        <w:rPr>
          <w:rFonts w:ascii="Times New Roman" w:hAnsi="Times New Roman" w:cs="Times New Roman"/>
          <w:sz w:val="28"/>
          <w:szCs w:val="28"/>
        </w:rPr>
        <w:t xml:space="preserve">а 2021 рік </w:t>
      </w:r>
      <w:r w:rsidR="003936D0" w:rsidRPr="00C15320">
        <w:rPr>
          <w:rFonts w:ascii="Times New Roman" w:hAnsi="Times New Roman" w:cs="Times New Roman"/>
          <w:sz w:val="28"/>
          <w:szCs w:val="28"/>
        </w:rPr>
        <w:t>по захищених  статтях проведені</w:t>
      </w:r>
      <w:r w:rsidR="00C15320" w:rsidRPr="00C15320">
        <w:rPr>
          <w:rFonts w:ascii="Times New Roman" w:hAnsi="Times New Roman" w:cs="Times New Roman"/>
          <w:sz w:val="28"/>
          <w:szCs w:val="28"/>
        </w:rPr>
        <w:t xml:space="preserve"> видатки</w:t>
      </w:r>
      <w:r w:rsidR="003936D0" w:rsidRPr="00C15320">
        <w:rPr>
          <w:rFonts w:ascii="Times New Roman" w:hAnsi="Times New Roman" w:cs="Times New Roman"/>
          <w:sz w:val="28"/>
          <w:szCs w:val="28"/>
        </w:rPr>
        <w:t>:</w:t>
      </w:r>
    </w:p>
    <w:p w:rsidR="003936D0" w:rsidRPr="001C6D03" w:rsidRDefault="003936D0" w:rsidP="003936D0">
      <w:pPr>
        <w:pStyle w:val="a8"/>
        <w:numPr>
          <w:ilvl w:val="0"/>
          <w:numId w:val="6"/>
        </w:numPr>
        <w:jc w:val="both"/>
      </w:pPr>
      <w:r w:rsidRPr="00C15320">
        <w:rPr>
          <w:rFonts w:ascii="Times New Roman" w:hAnsi="Times New Roman" w:cs="Times New Roman"/>
          <w:sz w:val="28"/>
          <w:szCs w:val="28"/>
        </w:rPr>
        <w:t xml:space="preserve">на заробітну плату з нарахуваннями  - </w:t>
      </w:r>
      <w:r w:rsidR="001C6D03" w:rsidRPr="00C15320">
        <w:rPr>
          <w:rFonts w:ascii="Times New Roman" w:hAnsi="Times New Roman" w:cs="Times New Roman"/>
          <w:sz w:val="28"/>
          <w:szCs w:val="28"/>
        </w:rPr>
        <w:t>117538,2</w:t>
      </w:r>
      <w:r w:rsidRPr="00C15320">
        <w:rPr>
          <w:rFonts w:ascii="Times New Roman" w:hAnsi="Times New Roman" w:cs="Times New Roman"/>
          <w:sz w:val="28"/>
          <w:szCs w:val="28"/>
        </w:rPr>
        <w:t xml:space="preserve"> </w:t>
      </w:r>
      <w:r w:rsidR="00CD6C3A" w:rsidRPr="00C15320">
        <w:rPr>
          <w:rFonts w:ascii="Times New Roman" w:hAnsi="Times New Roman" w:cs="Times New Roman"/>
          <w:sz w:val="28"/>
          <w:szCs w:val="28"/>
        </w:rPr>
        <w:t xml:space="preserve">тис. </w:t>
      </w:r>
      <w:r w:rsidR="001C6D03" w:rsidRPr="00C15320">
        <w:rPr>
          <w:rFonts w:ascii="Times New Roman" w:hAnsi="Times New Roman" w:cs="Times New Roman"/>
          <w:sz w:val="28"/>
          <w:szCs w:val="28"/>
        </w:rPr>
        <w:t>грн</w:t>
      </w:r>
      <w:r w:rsidR="001C6D03">
        <w:rPr>
          <w:rFonts w:ascii="Times New Roman" w:hAnsi="Times New Roman" w:cs="Times New Roman"/>
          <w:sz w:val="28"/>
          <w:szCs w:val="28"/>
        </w:rPr>
        <w:t>., що становить 99</w:t>
      </w:r>
      <w:r w:rsidR="00CD6C3A" w:rsidRPr="001C6D03">
        <w:rPr>
          <w:rFonts w:ascii="Times New Roman" w:hAnsi="Times New Roman" w:cs="Times New Roman"/>
          <w:sz w:val="28"/>
          <w:szCs w:val="28"/>
        </w:rPr>
        <w:t>,</w:t>
      </w:r>
      <w:r w:rsidR="001C6D03">
        <w:rPr>
          <w:rFonts w:ascii="Times New Roman" w:hAnsi="Times New Roman" w:cs="Times New Roman"/>
          <w:sz w:val="28"/>
          <w:szCs w:val="28"/>
        </w:rPr>
        <w:t>1</w:t>
      </w:r>
      <w:r w:rsidRPr="001C6D03">
        <w:rPr>
          <w:rFonts w:ascii="Times New Roman" w:hAnsi="Times New Roman" w:cs="Times New Roman"/>
          <w:sz w:val="28"/>
          <w:szCs w:val="28"/>
        </w:rPr>
        <w:t xml:space="preserve"> відсотки до планових показників. Економія фонду заробітної плати  в розмірі  </w:t>
      </w:r>
      <w:r w:rsidR="001C6D03">
        <w:rPr>
          <w:rFonts w:ascii="Times New Roman" w:hAnsi="Times New Roman" w:cs="Times New Roman"/>
          <w:sz w:val="28"/>
          <w:szCs w:val="28"/>
        </w:rPr>
        <w:t>1038,5</w:t>
      </w:r>
      <w:r w:rsidRPr="001C6D03">
        <w:rPr>
          <w:rFonts w:ascii="Times New Roman" w:hAnsi="Times New Roman" w:cs="Times New Roman"/>
          <w:sz w:val="28"/>
          <w:szCs w:val="28"/>
        </w:rPr>
        <w:t xml:space="preserve"> тис. грн.  виникла  в зв’язку з перебува</w:t>
      </w:r>
      <w:r w:rsidR="007005F4">
        <w:rPr>
          <w:rFonts w:ascii="Times New Roman" w:hAnsi="Times New Roman" w:cs="Times New Roman"/>
          <w:sz w:val="28"/>
          <w:szCs w:val="28"/>
        </w:rPr>
        <w:t xml:space="preserve">нням  працівників </w:t>
      </w:r>
      <w:r w:rsidR="007005F4">
        <w:rPr>
          <w:rFonts w:ascii="Times New Roman" w:hAnsi="Times New Roman" w:cs="Times New Roman"/>
          <w:sz w:val="28"/>
          <w:szCs w:val="28"/>
        </w:rPr>
        <w:lastRenderedPageBreak/>
        <w:t>на лікарняних, в т</w:t>
      </w:r>
      <w:r w:rsidR="00C15320">
        <w:rPr>
          <w:rFonts w:ascii="Times New Roman" w:hAnsi="Times New Roman" w:cs="Times New Roman"/>
          <w:sz w:val="28"/>
          <w:szCs w:val="28"/>
        </w:rPr>
        <w:t>о</w:t>
      </w:r>
      <w:r w:rsidR="007005F4">
        <w:rPr>
          <w:rFonts w:ascii="Times New Roman" w:hAnsi="Times New Roman" w:cs="Times New Roman"/>
          <w:sz w:val="28"/>
          <w:szCs w:val="28"/>
        </w:rPr>
        <w:t>м</w:t>
      </w:r>
      <w:r w:rsidR="00C15320">
        <w:rPr>
          <w:rFonts w:ascii="Times New Roman" w:hAnsi="Times New Roman" w:cs="Times New Roman"/>
          <w:sz w:val="28"/>
          <w:szCs w:val="28"/>
        </w:rPr>
        <w:t>у</w:t>
      </w:r>
      <w:r w:rsidR="007005F4">
        <w:rPr>
          <w:rFonts w:ascii="Times New Roman" w:hAnsi="Times New Roman" w:cs="Times New Roman"/>
          <w:sz w:val="28"/>
          <w:szCs w:val="28"/>
        </w:rPr>
        <w:t xml:space="preserve"> числі  залишок</w:t>
      </w:r>
      <w:r w:rsidRPr="001C6D03">
        <w:rPr>
          <w:rFonts w:ascii="Times New Roman" w:hAnsi="Times New Roman" w:cs="Times New Roman"/>
          <w:sz w:val="28"/>
          <w:szCs w:val="28"/>
        </w:rPr>
        <w:t xml:space="preserve"> освітньої субвенції </w:t>
      </w:r>
      <w:r w:rsidR="00C15320">
        <w:rPr>
          <w:rFonts w:ascii="Times New Roman" w:hAnsi="Times New Roman" w:cs="Times New Roman"/>
          <w:sz w:val="28"/>
          <w:szCs w:val="28"/>
        </w:rPr>
        <w:t>складає</w:t>
      </w:r>
      <w:r w:rsidRPr="001C6D03">
        <w:rPr>
          <w:rFonts w:ascii="Times New Roman" w:hAnsi="Times New Roman" w:cs="Times New Roman"/>
          <w:sz w:val="28"/>
          <w:szCs w:val="28"/>
        </w:rPr>
        <w:t xml:space="preserve"> </w:t>
      </w:r>
      <w:r w:rsidR="007005F4">
        <w:rPr>
          <w:rFonts w:ascii="Times New Roman" w:hAnsi="Times New Roman" w:cs="Times New Roman"/>
          <w:sz w:val="28"/>
          <w:szCs w:val="28"/>
        </w:rPr>
        <w:t>371,2</w:t>
      </w:r>
      <w:r w:rsidRPr="001C6D03">
        <w:rPr>
          <w:rFonts w:ascii="Times New Roman" w:hAnsi="Times New Roman" w:cs="Times New Roman"/>
          <w:sz w:val="28"/>
          <w:szCs w:val="28"/>
        </w:rPr>
        <w:t xml:space="preserve"> тис. грн.;</w:t>
      </w:r>
    </w:p>
    <w:p w:rsidR="003936D0" w:rsidRPr="001C6D03" w:rsidRDefault="003936D0" w:rsidP="003936D0">
      <w:pPr>
        <w:pStyle w:val="a8"/>
        <w:numPr>
          <w:ilvl w:val="0"/>
          <w:numId w:val="6"/>
        </w:numPr>
        <w:tabs>
          <w:tab w:val="left" w:pos="1410"/>
        </w:tabs>
        <w:contextualSpacing/>
        <w:jc w:val="both"/>
      </w:pPr>
      <w:r w:rsidRPr="001C6D03">
        <w:rPr>
          <w:rFonts w:ascii="Times New Roman" w:hAnsi="Times New Roman" w:cs="Times New Roman"/>
          <w:sz w:val="28"/>
          <w:szCs w:val="28"/>
        </w:rPr>
        <w:t xml:space="preserve">на медикаменти та перев’язувальні матеріали – </w:t>
      </w:r>
      <w:r w:rsidR="007005F4">
        <w:rPr>
          <w:rFonts w:ascii="Times New Roman" w:hAnsi="Times New Roman" w:cs="Times New Roman"/>
          <w:sz w:val="28"/>
          <w:szCs w:val="28"/>
        </w:rPr>
        <w:t>6,4</w:t>
      </w:r>
      <w:r w:rsidRPr="001C6D03">
        <w:rPr>
          <w:rFonts w:ascii="Times New Roman" w:hAnsi="Times New Roman" w:cs="Times New Roman"/>
          <w:sz w:val="28"/>
          <w:szCs w:val="28"/>
        </w:rPr>
        <w:t xml:space="preserve"> тис. грн., що становить  </w:t>
      </w:r>
      <w:r w:rsidR="007005F4">
        <w:rPr>
          <w:rFonts w:ascii="Times New Roman" w:hAnsi="Times New Roman" w:cs="Times New Roman"/>
          <w:sz w:val="28"/>
          <w:szCs w:val="28"/>
        </w:rPr>
        <w:t>47,1</w:t>
      </w:r>
      <w:r w:rsidRPr="001C6D03">
        <w:rPr>
          <w:rFonts w:ascii="Times New Roman" w:hAnsi="Times New Roman" w:cs="Times New Roman"/>
          <w:sz w:val="28"/>
          <w:szCs w:val="28"/>
        </w:rPr>
        <w:t xml:space="preserve"> відсотки до плану</w:t>
      </w:r>
      <w:r w:rsidRPr="007918BC">
        <w:rPr>
          <w:rFonts w:ascii="Times New Roman" w:hAnsi="Times New Roman" w:cs="Times New Roman"/>
          <w:sz w:val="28"/>
          <w:szCs w:val="28"/>
        </w:rPr>
        <w:t>. Залишок</w:t>
      </w:r>
      <w:r w:rsidR="00C15320">
        <w:rPr>
          <w:rFonts w:ascii="Times New Roman" w:hAnsi="Times New Roman" w:cs="Times New Roman"/>
          <w:sz w:val="28"/>
          <w:szCs w:val="28"/>
        </w:rPr>
        <w:t xml:space="preserve"> асигнувань</w:t>
      </w:r>
      <w:r w:rsidRPr="007918BC">
        <w:rPr>
          <w:rFonts w:ascii="Times New Roman" w:hAnsi="Times New Roman" w:cs="Times New Roman"/>
          <w:sz w:val="28"/>
          <w:szCs w:val="28"/>
        </w:rPr>
        <w:t xml:space="preserve">  в сумі</w:t>
      </w:r>
      <w:r w:rsidR="001530A9" w:rsidRPr="007918BC">
        <w:rPr>
          <w:rFonts w:ascii="Times New Roman" w:hAnsi="Times New Roman" w:cs="Times New Roman"/>
          <w:sz w:val="28"/>
          <w:szCs w:val="28"/>
        </w:rPr>
        <w:t xml:space="preserve"> </w:t>
      </w:r>
      <w:r w:rsidR="007918BC" w:rsidRPr="007918BC">
        <w:rPr>
          <w:rFonts w:ascii="Times New Roman" w:hAnsi="Times New Roman" w:cs="Times New Roman"/>
          <w:sz w:val="28"/>
          <w:szCs w:val="28"/>
        </w:rPr>
        <w:t>7</w:t>
      </w:r>
      <w:r w:rsidR="001530A9" w:rsidRPr="007918BC">
        <w:rPr>
          <w:rFonts w:ascii="Times New Roman" w:hAnsi="Times New Roman" w:cs="Times New Roman"/>
          <w:sz w:val="28"/>
          <w:szCs w:val="28"/>
        </w:rPr>
        <w:t>,1</w:t>
      </w:r>
      <w:r w:rsidRPr="007918BC">
        <w:rPr>
          <w:rFonts w:ascii="Times New Roman" w:hAnsi="Times New Roman" w:cs="Times New Roman"/>
          <w:sz w:val="28"/>
          <w:szCs w:val="28"/>
        </w:rPr>
        <w:t xml:space="preserve"> тис. грн.,</w:t>
      </w:r>
      <w:r w:rsidR="001530A9" w:rsidRPr="007918BC">
        <w:rPr>
          <w:rFonts w:ascii="Times New Roman" w:hAnsi="Times New Roman" w:cs="Times New Roman"/>
          <w:sz w:val="28"/>
          <w:szCs w:val="28"/>
        </w:rPr>
        <w:t xml:space="preserve"> </w:t>
      </w:r>
      <w:r w:rsidRPr="007918BC">
        <w:rPr>
          <w:rFonts w:ascii="Times New Roman" w:hAnsi="Times New Roman" w:cs="Times New Roman"/>
          <w:sz w:val="28"/>
          <w:szCs w:val="28"/>
        </w:rPr>
        <w:t>виник в зв’язку з  тим, що закупівлю медпрепаратів було</w:t>
      </w:r>
      <w:r w:rsidRPr="001C6D03">
        <w:rPr>
          <w:rFonts w:ascii="Times New Roman" w:hAnsi="Times New Roman" w:cs="Times New Roman"/>
          <w:sz w:val="28"/>
          <w:szCs w:val="28"/>
        </w:rPr>
        <w:t xml:space="preserve"> здійснено за нижчими цінами від планових</w:t>
      </w:r>
      <w:r w:rsidR="001530A9" w:rsidRPr="001C6D03">
        <w:rPr>
          <w:rFonts w:ascii="Times New Roman" w:hAnsi="Times New Roman" w:cs="Times New Roman"/>
          <w:sz w:val="28"/>
          <w:szCs w:val="28"/>
        </w:rPr>
        <w:t xml:space="preserve"> та з запровадженням карантинних заходів</w:t>
      </w:r>
      <w:r w:rsidRPr="001C6D03">
        <w:rPr>
          <w:rFonts w:ascii="Times New Roman" w:hAnsi="Times New Roman" w:cs="Times New Roman"/>
          <w:sz w:val="28"/>
          <w:szCs w:val="28"/>
        </w:rPr>
        <w:t>;</w:t>
      </w:r>
    </w:p>
    <w:p w:rsidR="003936D0" w:rsidRPr="001C6D03" w:rsidRDefault="003936D0" w:rsidP="003936D0">
      <w:pPr>
        <w:pStyle w:val="a8"/>
        <w:numPr>
          <w:ilvl w:val="0"/>
          <w:numId w:val="6"/>
        </w:numPr>
        <w:tabs>
          <w:tab w:val="left" w:pos="1410"/>
        </w:tabs>
        <w:contextualSpacing/>
        <w:jc w:val="both"/>
      </w:pPr>
      <w:r w:rsidRPr="001C6D03">
        <w:rPr>
          <w:rFonts w:ascii="Times New Roman" w:hAnsi="Times New Roman" w:cs="Times New Roman"/>
          <w:sz w:val="28"/>
          <w:szCs w:val="28"/>
        </w:rPr>
        <w:t xml:space="preserve">на продукти харчування – </w:t>
      </w:r>
      <w:r w:rsidR="007005F4">
        <w:rPr>
          <w:rFonts w:ascii="Times New Roman" w:hAnsi="Times New Roman" w:cs="Times New Roman"/>
          <w:sz w:val="28"/>
          <w:szCs w:val="28"/>
        </w:rPr>
        <w:t>143,3</w:t>
      </w:r>
      <w:r w:rsidRPr="001C6D03">
        <w:rPr>
          <w:rFonts w:ascii="Times New Roman" w:hAnsi="Times New Roman" w:cs="Times New Roman"/>
          <w:sz w:val="28"/>
          <w:szCs w:val="28"/>
        </w:rPr>
        <w:t xml:space="preserve"> тис. грн., що становить  </w:t>
      </w:r>
      <w:r w:rsidR="007005F4">
        <w:rPr>
          <w:rFonts w:ascii="Times New Roman" w:hAnsi="Times New Roman" w:cs="Times New Roman"/>
          <w:sz w:val="28"/>
          <w:szCs w:val="28"/>
        </w:rPr>
        <w:t>77,6</w:t>
      </w:r>
      <w:r w:rsidRPr="001C6D03">
        <w:rPr>
          <w:rFonts w:ascii="Times New Roman" w:hAnsi="Times New Roman" w:cs="Times New Roman"/>
          <w:sz w:val="28"/>
          <w:szCs w:val="28"/>
        </w:rPr>
        <w:t xml:space="preserve"> відсотки до планових показників.  Залишок </w:t>
      </w:r>
      <w:r w:rsidR="00C15320">
        <w:rPr>
          <w:rFonts w:ascii="Times New Roman" w:hAnsi="Times New Roman" w:cs="Times New Roman"/>
          <w:sz w:val="28"/>
          <w:szCs w:val="28"/>
        </w:rPr>
        <w:t>асигнувань в сумі</w:t>
      </w:r>
      <w:r w:rsidR="007005F4">
        <w:rPr>
          <w:rFonts w:ascii="Times New Roman" w:hAnsi="Times New Roman" w:cs="Times New Roman"/>
          <w:sz w:val="28"/>
          <w:szCs w:val="28"/>
        </w:rPr>
        <w:t xml:space="preserve"> </w:t>
      </w:r>
      <w:r w:rsidRPr="001C6D03">
        <w:rPr>
          <w:rFonts w:ascii="Times New Roman" w:hAnsi="Times New Roman" w:cs="Times New Roman"/>
          <w:sz w:val="28"/>
          <w:szCs w:val="28"/>
        </w:rPr>
        <w:t xml:space="preserve"> </w:t>
      </w:r>
      <w:r w:rsidR="007005F4">
        <w:rPr>
          <w:rFonts w:ascii="Times New Roman" w:hAnsi="Times New Roman" w:cs="Times New Roman"/>
          <w:sz w:val="28"/>
          <w:szCs w:val="28"/>
        </w:rPr>
        <w:t>329,4</w:t>
      </w:r>
      <w:r w:rsidRPr="001C6D03">
        <w:rPr>
          <w:rFonts w:ascii="Times New Roman" w:hAnsi="Times New Roman" w:cs="Times New Roman"/>
          <w:sz w:val="28"/>
          <w:szCs w:val="28"/>
        </w:rPr>
        <w:t xml:space="preserve"> тис. </w:t>
      </w:r>
      <w:r w:rsidR="005B29AD" w:rsidRPr="001C6D03">
        <w:rPr>
          <w:rFonts w:ascii="Times New Roman" w:hAnsi="Times New Roman" w:cs="Times New Roman"/>
          <w:sz w:val="28"/>
          <w:szCs w:val="28"/>
        </w:rPr>
        <w:t>грн.</w:t>
      </w:r>
      <w:r w:rsidR="007005F4">
        <w:rPr>
          <w:rFonts w:ascii="Times New Roman" w:hAnsi="Times New Roman" w:cs="Times New Roman"/>
          <w:sz w:val="28"/>
          <w:szCs w:val="28"/>
        </w:rPr>
        <w:t xml:space="preserve">, утворився </w:t>
      </w:r>
      <w:r w:rsidR="005B29AD" w:rsidRPr="001C6D03">
        <w:rPr>
          <w:rFonts w:ascii="Times New Roman" w:hAnsi="Times New Roman" w:cs="Times New Roman"/>
          <w:sz w:val="28"/>
          <w:szCs w:val="28"/>
        </w:rPr>
        <w:t xml:space="preserve"> </w:t>
      </w:r>
      <w:r w:rsidRPr="001C6D03">
        <w:rPr>
          <w:rFonts w:ascii="Times New Roman" w:hAnsi="Times New Roman" w:cs="Times New Roman"/>
          <w:sz w:val="28"/>
          <w:szCs w:val="28"/>
        </w:rPr>
        <w:t xml:space="preserve"> в результаті закупівлі продуктів</w:t>
      </w:r>
      <w:r w:rsidR="00C15320">
        <w:rPr>
          <w:rFonts w:ascii="Times New Roman" w:hAnsi="Times New Roman" w:cs="Times New Roman"/>
          <w:sz w:val="28"/>
          <w:szCs w:val="28"/>
        </w:rPr>
        <w:t xml:space="preserve"> харчування</w:t>
      </w:r>
      <w:r w:rsidRPr="001C6D03">
        <w:rPr>
          <w:rFonts w:ascii="Times New Roman" w:hAnsi="Times New Roman" w:cs="Times New Roman"/>
          <w:sz w:val="28"/>
          <w:szCs w:val="28"/>
        </w:rPr>
        <w:t xml:space="preserve"> за нижчими цінами</w:t>
      </w:r>
      <w:r w:rsidR="00C15320">
        <w:rPr>
          <w:rFonts w:ascii="Times New Roman" w:hAnsi="Times New Roman" w:cs="Times New Roman"/>
          <w:sz w:val="28"/>
          <w:szCs w:val="28"/>
        </w:rPr>
        <w:t xml:space="preserve"> та перебування</w:t>
      </w:r>
      <w:r w:rsidR="00B04F84" w:rsidRPr="001C6D03">
        <w:rPr>
          <w:rFonts w:ascii="Times New Roman" w:hAnsi="Times New Roman" w:cs="Times New Roman"/>
          <w:sz w:val="28"/>
          <w:szCs w:val="28"/>
        </w:rPr>
        <w:t xml:space="preserve">  дітей на дистанційному навчанні</w:t>
      </w:r>
      <w:r w:rsidRPr="001C6D03">
        <w:rPr>
          <w:rFonts w:ascii="Times New Roman" w:hAnsi="Times New Roman" w:cs="Times New Roman"/>
          <w:sz w:val="28"/>
          <w:szCs w:val="28"/>
        </w:rPr>
        <w:t>;</w:t>
      </w:r>
    </w:p>
    <w:p w:rsidR="003936D0" w:rsidRPr="007918BC" w:rsidRDefault="003936D0" w:rsidP="003936D0">
      <w:pPr>
        <w:pStyle w:val="a8"/>
        <w:numPr>
          <w:ilvl w:val="0"/>
          <w:numId w:val="6"/>
        </w:numPr>
        <w:tabs>
          <w:tab w:val="left" w:pos="1410"/>
        </w:tabs>
        <w:contextualSpacing/>
        <w:jc w:val="both"/>
      </w:pPr>
      <w:r w:rsidRPr="001C6D03">
        <w:rPr>
          <w:rFonts w:ascii="Times New Roman" w:hAnsi="Times New Roman" w:cs="Times New Roman"/>
          <w:sz w:val="28"/>
          <w:szCs w:val="28"/>
        </w:rPr>
        <w:t xml:space="preserve">на оплату комунальних послуг та енергоносіїв – </w:t>
      </w:r>
      <w:r w:rsidR="007005F4">
        <w:rPr>
          <w:rFonts w:ascii="Times New Roman" w:hAnsi="Times New Roman" w:cs="Times New Roman"/>
          <w:sz w:val="28"/>
          <w:szCs w:val="28"/>
        </w:rPr>
        <w:t>7560,8</w:t>
      </w:r>
      <w:r w:rsidR="009A6DC8" w:rsidRPr="001C6D03">
        <w:rPr>
          <w:rFonts w:ascii="Times New Roman" w:hAnsi="Times New Roman" w:cs="Times New Roman"/>
          <w:sz w:val="28"/>
          <w:szCs w:val="28"/>
        </w:rPr>
        <w:t xml:space="preserve"> тис. </w:t>
      </w:r>
      <w:r w:rsidR="007005F4">
        <w:rPr>
          <w:rFonts w:ascii="Times New Roman" w:hAnsi="Times New Roman" w:cs="Times New Roman"/>
          <w:sz w:val="28"/>
          <w:szCs w:val="28"/>
        </w:rPr>
        <w:t>грн.</w:t>
      </w:r>
      <w:r w:rsidR="009A6DC8" w:rsidRPr="001C6D03">
        <w:rPr>
          <w:rFonts w:ascii="Times New Roman" w:hAnsi="Times New Roman" w:cs="Times New Roman"/>
          <w:sz w:val="28"/>
          <w:szCs w:val="28"/>
        </w:rPr>
        <w:t xml:space="preserve"> - </w:t>
      </w:r>
      <w:r w:rsidRPr="001C6D03">
        <w:rPr>
          <w:rFonts w:ascii="Times New Roman" w:hAnsi="Times New Roman" w:cs="Times New Roman"/>
          <w:sz w:val="28"/>
          <w:szCs w:val="28"/>
        </w:rPr>
        <w:t xml:space="preserve"> </w:t>
      </w:r>
      <w:r w:rsidR="00B04F84" w:rsidRPr="001C6D03">
        <w:rPr>
          <w:rFonts w:ascii="Times New Roman" w:hAnsi="Times New Roman" w:cs="Times New Roman"/>
          <w:sz w:val="28"/>
          <w:szCs w:val="28"/>
        </w:rPr>
        <w:t>8</w:t>
      </w:r>
      <w:r w:rsidR="007005F4">
        <w:rPr>
          <w:rFonts w:ascii="Times New Roman" w:hAnsi="Times New Roman" w:cs="Times New Roman"/>
          <w:sz w:val="28"/>
          <w:szCs w:val="28"/>
        </w:rPr>
        <w:t>0</w:t>
      </w:r>
      <w:r w:rsidRPr="001C6D03">
        <w:rPr>
          <w:rFonts w:ascii="Times New Roman" w:hAnsi="Times New Roman" w:cs="Times New Roman"/>
          <w:sz w:val="28"/>
          <w:szCs w:val="28"/>
        </w:rPr>
        <w:t xml:space="preserve"> відсотк</w:t>
      </w:r>
      <w:r w:rsidR="007005F4">
        <w:rPr>
          <w:rFonts w:ascii="Times New Roman" w:hAnsi="Times New Roman" w:cs="Times New Roman"/>
          <w:sz w:val="28"/>
          <w:szCs w:val="28"/>
        </w:rPr>
        <w:t xml:space="preserve">ів  </w:t>
      </w:r>
      <w:r w:rsidRPr="001C6D03">
        <w:rPr>
          <w:rFonts w:ascii="Times New Roman" w:hAnsi="Times New Roman" w:cs="Times New Roman"/>
          <w:sz w:val="28"/>
          <w:szCs w:val="28"/>
        </w:rPr>
        <w:t xml:space="preserve">від плану. </w:t>
      </w:r>
      <w:r w:rsidRPr="007918BC">
        <w:rPr>
          <w:rFonts w:ascii="Times New Roman" w:hAnsi="Times New Roman" w:cs="Times New Roman"/>
          <w:sz w:val="28"/>
          <w:szCs w:val="28"/>
        </w:rPr>
        <w:t xml:space="preserve">Економія коштів в сумі </w:t>
      </w:r>
      <w:r w:rsidR="007005F4" w:rsidRPr="007918BC">
        <w:rPr>
          <w:rFonts w:ascii="Times New Roman" w:hAnsi="Times New Roman" w:cs="Times New Roman"/>
          <w:sz w:val="28"/>
          <w:szCs w:val="28"/>
        </w:rPr>
        <w:t>1892,4</w:t>
      </w:r>
      <w:r w:rsidRPr="007918BC">
        <w:rPr>
          <w:rFonts w:ascii="Times New Roman" w:hAnsi="Times New Roman" w:cs="Times New Roman"/>
          <w:sz w:val="28"/>
          <w:szCs w:val="28"/>
        </w:rPr>
        <w:t xml:space="preserve"> тис. грн., пояснюється  </w:t>
      </w:r>
      <w:r w:rsidR="007918BC">
        <w:rPr>
          <w:rFonts w:ascii="Times New Roman" w:hAnsi="Times New Roman" w:cs="Times New Roman"/>
          <w:sz w:val="28"/>
          <w:szCs w:val="28"/>
        </w:rPr>
        <w:t xml:space="preserve">проведенням </w:t>
      </w:r>
      <w:proofErr w:type="spellStart"/>
      <w:r w:rsidR="007918BC">
        <w:rPr>
          <w:rFonts w:ascii="Times New Roman" w:hAnsi="Times New Roman" w:cs="Times New Roman"/>
          <w:sz w:val="28"/>
          <w:szCs w:val="28"/>
        </w:rPr>
        <w:t>термомодернізації</w:t>
      </w:r>
      <w:proofErr w:type="spellEnd"/>
      <w:r w:rsidR="007918BC">
        <w:rPr>
          <w:rFonts w:ascii="Times New Roman" w:hAnsi="Times New Roman" w:cs="Times New Roman"/>
          <w:sz w:val="28"/>
          <w:szCs w:val="28"/>
        </w:rPr>
        <w:t xml:space="preserve"> </w:t>
      </w:r>
      <w:r w:rsidR="003E33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18BC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="007918BC">
        <w:rPr>
          <w:rFonts w:ascii="Times New Roman" w:hAnsi="Times New Roman" w:cs="Times New Roman"/>
          <w:sz w:val="28"/>
          <w:szCs w:val="28"/>
        </w:rPr>
        <w:t xml:space="preserve"> ЗЗСО №2</w:t>
      </w:r>
      <w:r w:rsidR="003E33D7">
        <w:rPr>
          <w:rFonts w:ascii="Times New Roman" w:hAnsi="Times New Roman" w:cs="Times New Roman"/>
          <w:sz w:val="28"/>
          <w:szCs w:val="28"/>
        </w:rPr>
        <w:t xml:space="preserve"> та </w:t>
      </w:r>
      <w:r w:rsidR="007918BC">
        <w:rPr>
          <w:rFonts w:ascii="Times New Roman" w:hAnsi="Times New Roman" w:cs="Times New Roman"/>
          <w:sz w:val="28"/>
          <w:szCs w:val="28"/>
        </w:rPr>
        <w:t xml:space="preserve"> </w:t>
      </w:r>
      <w:r w:rsidRPr="007918BC">
        <w:rPr>
          <w:rFonts w:ascii="Times New Roman" w:hAnsi="Times New Roman" w:cs="Times New Roman"/>
          <w:sz w:val="28"/>
          <w:szCs w:val="28"/>
        </w:rPr>
        <w:t>дотриманням економії енергоресурсів</w:t>
      </w:r>
      <w:r w:rsidR="00B04F84" w:rsidRPr="007918BC">
        <w:rPr>
          <w:rFonts w:ascii="Times New Roman" w:hAnsi="Times New Roman" w:cs="Times New Roman"/>
          <w:sz w:val="28"/>
          <w:szCs w:val="28"/>
        </w:rPr>
        <w:t>, особливо в період дистанційного навч</w:t>
      </w:r>
      <w:r w:rsidR="009A6DC8" w:rsidRPr="007918BC">
        <w:rPr>
          <w:rFonts w:ascii="Times New Roman" w:hAnsi="Times New Roman" w:cs="Times New Roman"/>
          <w:sz w:val="28"/>
          <w:szCs w:val="28"/>
        </w:rPr>
        <w:t>ання учнів в  освітній закладах</w:t>
      </w:r>
      <w:r w:rsidR="00F707C7">
        <w:rPr>
          <w:rFonts w:ascii="Times New Roman" w:hAnsi="Times New Roman" w:cs="Times New Roman"/>
          <w:sz w:val="28"/>
          <w:szCs w:val="28"/>
        </w:rPr>
        <w:t>, а також надходженням відшкодування комунальних послуг установами, відповідно до договорів оренди</w:t>
      </w:r>
      <w:r w:rsidR="009A6DC8" w:rsidRPr="007918BC">
        <w:rPr>
          <w:rFonts w:ascii="Times New Roman" w:hAnsi="Times New Roman" w:cs="Times New Roman"/>
          <w:sz w:val="28"/>
          <w:szCs w:val="28"/>
        </w:rPr>
        <w:t>.</w:t>
      </w:r>
      <w:r w:rsidR="00B04F84" w:rsidRPr="007918BC">
        <w:rPr>
          <w:rFonts w:ascii="Times New Roman" w:hAnsi="Times New Roman" w:cs="Times New Roman"/>
          <w:sz w:val="28"/>
          <w:szCs w:val="28"/>
        </w:rPr>
        <w:t xml:space="preserve"> </w:t>
      </w:r>
      <w:r w:rsidRPr="007918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36D0" w:rsidRPr="001C6D03" w:rsidRDefault="003936D0" w:rsidP="003936D0">
      <w:pPr>
        <w:pStyle w:val="a8"/>
        <w:tabs>
          <w:tab w:val="left" w:pos="1410"/>
        </w:tabs>
        <w:ind w:left="720"/>
        <w:contextualSpacing/>
        <w:jc w:val="both"/>
      </w:pPr>
    </w:p>
    <w:p w:rsidR="003936D0" w:rsidRPr="00194F9F" w:rsidRDefault="003936D0" w:rsidP="003936D0">
      <w:pPr>
        <w:pStyle w:val="a8"/>
        <w:tabs>
          <w:tab w:val="left" w:pos="1410"/>
        </w:tabs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4F9F">
        <w:rPr>
          <w:rFonts w:ascii="Times New Roman" w:hAnsi="Times New Roman" w:cs="Times New Roman"/>
          <w:sz w:val="28"/>
          <w:szCs w:val="28"/>
        </w:rPr>
        <w:tab/>
        <w:t xml:space="preserve">Збільшення обсягу  </w:t>
      </w:r>
      <w:r w:rsidR="009A6DC8" w:rsidRPr="00194F9F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59355A" w:rsidRPr="00194F9F">
        <w:rPr>
          <w:rFonts w:ascii="Times New Roman" w:hAnsi="Times New Roman" w:cs="Times New Roman"/>
          <w:sz w:val="28"/>
          <w:szCs w:val="28"/>
        </w:rPr>
        <w:t xml:space="preserve">их </w:t>
      </w:r>
      <w:r w:rsidRPr="00194F9F">
        <w:rPr>
          <w:rFonts w:ascii="Times New Roman" w:hAnsi="Times New Roman" w:cs="Times New Roman"/>
          <w:sz w:val="28"/>
          <w:szCs w:val="28"/>
        </w:rPr>
        <w:t xml:space="preserve">призначень в цілому по </w:t>
      </w:r>
      <w:r w:rsidR="0059355A" w:rsidRPr="00194F9F">
        <w:rPr>
          <w:rFonts w:ascii="Times New Roman" w:hAnsi="Times New Roman" w:cs="Times New Roman"/>
          <w:sz w:val="28"/>
          <w:szCs w:val="28"/>
        </w:rPr>
        <w:t xml:space="preserve">селищному </w:t>
      </w:r>
      <w:r w:rsidRPr="00194F9F">
        <w:rPr>
          <w:rFonts w:ascii="Times New Roman" w:hAnsi="Times New Roman" w:cs="Times New Roman"/>
          <w:sz w:val="28"/>
          <w:szCs w:val="28"/>
        </w:rPr>
        <w:t xml:space="preserve">бюджету проведено на суму </w:t>
      </w:r>
      <w:r w:rsidR="00194F9F" w:rsidRPr="009859CF">
        <w:rPr>
          <w:rFonts w:ascii="Times New Roman" w:hAnsi="Times New Roman" w:cs="Times New Roman"/>
          <w:b/>
          <w:sz w:val="28"/>
          <w:szCs w:val="28"/>
        </w:rPr>
        <w:t>3</w:t>
      </w:r>
      <w:r w:rsidR="009859CF" w:rsidRPr="009859CF">
        <w:rPr>
          <w:rFonts w:ascii="Times New Roman" w:hAnsi="Times New Roman" w:cs="Times New Roman"/>
          <w:b/>
          <w:sz w:val="28"/>
          <w:szCs w:val="28"/>
        </w:rPr>
        <w:t>3 031,3</w:t>
      </w:r>
      <w:r w:rsidR="002D4BDA" w:rsidRPr="009859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9CF">
        <w:rPr>
          <w:rFonts w:ascii="Times New Roman" w:hAnsi="Times New Roman" w:cs="Times New Roman"/>
          <w:b/>
          <w:sz w:val="28"/>
          <w:szCs w:val="28"/>
        </w:rPr>
        <w:t>тис. грн</w:t>
      </w:r>
      <w:r w:rsidRPr="00194F9F">
        <w:rPr>
          <w:rFonts w:ascii="Times New Roman" w:hAnsi="Times New Roman" w:cs="Times New Roman"/>
          <w:sz w:val="28"/>
          <w:szCs w:val="28"/>
        </w:rPr>
        <w:t xml:space="preserve">., в тому числі за рахунок:  вільних залишків коштів загального фонду –  </w:t>
      </w:r>
      <w:r w:rsidR="009859CF">
        <w:rPr>
          <w:rFonts w:ascii="Times New Roman" w:hAnsi="Times New Roman" w:cs="Times New Roman"/>
          <w:sz w:val="28"/>
          <w:szCs w:val="28"/>
        </w:rPr>
        <w:t>4 353,4</w:t>
      </w:r>
      <w:r w:rsidRPr="00194F9F">
        <w:rPr>
          <w:rFonts w:ascii="Times New Roman" w:hAnsi="Times New Roman" w:cs="Times New Roman"/>
          <w:sz w:val="28"/>
          <w:szCs w:val="28"/>
        </w:rPr>
        <w:t xml:space="preserve"> тис. грн.,  збільшення дохідної частини бюджету загального фонду – </w:t>
      </w:r>
      <w:r w:rsidR="00194F9F" w:rsidRPr="00194F9F">
        <w:rPr>
          <w:rFonts w:ascii="Times New Roman" w:hAnsi="Times New Roman" w:cs="Times New Roman"/>
          <w:sz w:val="28"/>
          <w:szCs w:val="28"/>
        </w:rPr>
        <w:t>9 183,1</w:t>
      </w:r>
      <w:r w:rsidRPr="00194F9F">
        <w:rPr>
          <w:rFonts w:ascii="Times New Roman" w:hAnsi="Times New Roman" w:cs="Times New Roman"/>
          <w:sz w:val="28"/>
          <w:szCs w:val="28"/>
        </w:rPr>
        <w:t xml:space="preserve"> тис. грн., інших джерел у вигляді трансфертів, дотацій з державного бюджету та інших місцевих бюджетів – </w:t>
      </w:r>
      <w:r w:rsidR="00194F9F" w:rsidRPr="00194F9F">
        <w:rPr>
          <w:rFonts w:ascii="Times New Roman" w:hAnsi="Times New Roman" w:cs="Times New Roman"/>
          <w:sz w:val="28"/>
          <w:szCs w:val="28"/>
        </w:rPr>
        <w:t>19 494,8</w:t>
      </w:r>
      <w:r w:rsidRPr="00194F9F">
        <w:rPr>
          <w:rFonts w:ascii="Times New Roman" w:hAnsi="Times New Roman" w:cs="Times New Roman"/>
          <w:sz w:val="28"/>
          <w:szCs w:val="28"/>
        </w:rPr>
        <w:t xml:space="preserve"> тис. грн.</w:t>
      </w:r>
    </w:p>
    <w:p w:rsidR="002D707E" w:rsidRPr="0079724E" w:rsidRDefault="002D707E" w:rsidP="003936D0">
      <w:pPr>
        <w:pStyle w:val="a8"/>
        <w:tabs>
          <w:tab w:val="left" w:pos="1410"/>
        </w:tabs>
        <w:ind w:left="360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71FBC" w:rsidRDefault="00300A39" w:rsidP="003936D0">
      <w:pPr>
        <w:pStyle w:val="a8"/>
        <w:tabs>
          <w:tab w:val="left" w:pos="1410"/>
        </w:tabs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707E">
        <w:rPr>
          <w:rFonts w:ascii="Times New Roman" w:hAnsi="Times New Roman" w:cs="Times New Roman"/>
          <w:sz w:val="28"/>
          <w:szCs w:val="28"/>
        </w:rPr>
        <w:t xml:space="preserve"> </w:t>
      </w:r>
      <w:r w:rsidRPr="002D707E">
        <w:rPr>
          <w:rFonts w:ascii="Times New Roman" w:hAnsi="Times New Roman" w:cs="Times New Roman"/>
          <w:sz w:val="28"/>
          <w:szCs w:val="28"/>
        </w:rPr>
        <w:tab/>
      </w:r>
      <w:r w:rsidRPr="008F6B28">
        <w:rPr>
          <w:rFonts w:ascii="Times New Roman" w:hAnsi="Times New Roman" w:cs="Times New Roman"/>
          <w:sz w:val="28"/>
          <w:szCs w:val="28"/>
        </w:rPr>
        <w:t>Протягом 202</w:t>
      </w:r>
      <w:r w:rsidR="008F6B28">
        <w:rPr>
          <w:rFonts w:ascii="Times New Roman" w:hAnsi="Times New Roman" w:cs="Times New Roman"/>
          <w:sz w:val="28"/>
          <w:szCs w:val="28"/>
        </w:rPr>
        <w:t>1</w:t>
      </w:r>
      <w:r w:rsidR="003936D0" w:rsidRPr="008F6B28">
        <w:rPr>
          <w:rFonts w:ascii="Times New Roman" w:hAnsi="Times New Roman" w:cs="Times New Roman"/>
          <w:sz w:val="28"/>
          <w:szCs w:val="28"/>
        </w:rPr>
        <w:t xml:space="preserve"> року не було допущено заборгованості з виплати заробітної плати та нарахувань працівникам бюджетних установ, що </w:t>
      </w:r>
      <w:r w:rsidR="00C15320">
        <w:rPr>
          <w:rFonts w:ascii="Times New Roman" w:hAnsi="Times New Roman" w:cs="Times New Roman"/>
          <w:sz w:val="28"/>
          <w:szCs w:val="28"/>
        </w:rPr>
        <w:t>фінансуються із</w:t>
      </w:r>
      <w:r w:rsidR="003936D0" w:rsidRPr="008F6B28">
        <w:rPr>
          <w:rFonts w:ascii="Times New Roman" w:hAnsi="Times New Roman" w:cs="Times New Roman"/>
          <w:sz w:val="28"/>
          <w:szCs w:val="28"/>
        </w:rPr>
        <w:t xml:space="preserve"> місцевого бюджету. </w:t>
      </w:r>
    </w:p>
    <w:p w:rsidR="003936D0" w:rsidRPr="008F6B28" w:rsidRDefault="003936D0" w:rsidP="003936D0">
      <w:pPr>
        <w:pStyle w:val="a8"/>
        <w:tabs>
          <w:tab w:val="left" w:pos="1410"/>
        </w:tabs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6B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0BCE" w:rsidRPr="008F6B28" w:rsidRDefault="003936D0" w:rsidP="003936D0">
      <w:pPr>
        <w:pStyle w:val="a8"/>
        <w:tabs>
          <w:tab w:val="left" w:pos="1410"/>
        </w:tabs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6B28">
        <w:rPr>
          <w:rFonts w:ascii="Times New Roman" w:hAnsi="Times New Roman" w:cs="Times New Roman"/>
          <w:sz w:val="28"/>
          <w:szCs w:val="28"/>
        </w:rPr>
        <w:tab/>
        <w:t xml:space="preserve">Дебіторська заборгованість по загальному фонду становить </w:t>
      </w:r>
      <w:r w:rsidR="004F4F3E">
        <w:rPr>
          <w:rFonts w:ascii="Times New Roman" w:hAnsi="Times New Roman" w:cs="Times New Roman"/>
          <w:sz w:val="28"/>
          <w:szCs w:val="28"/>
        </w:rPr>
        <w:t>65,1</w:t>
      </w:r>
      <w:r w:rsidRPr="008F6B28">
        <w:rPr>
          <w:rFonts w:ascii="Times New Roman" w:hAnsi="Times New Roman" w:cs="Times New Roman"/>
          <w:sz w:val="28"/>
          <w:szCs w:val="28"/>
        </w:rPr>
        <w:t xml:space="preserve"> тис. грн. (оплата періодичних видань), по спеціальному фо</w:t>
      </w:r>
      <w:r w:rsidR="0016622D" w:rsidRPr="008F6B28">
        <w:rPr>
          <w:rFonts w:ascii="Times New Roman" w:hAnsi="Times New Roman" w:cs="Times New Roman"/>
          <w:sz w:val="28"/>
          <w:szCs w:val="28"/>
        </w:rPr>
        <w:t xml:space="preserve">нду дебіторська заборгованість </w:t>
      </w:r>
      <w:r w:rsidR="00090BCE" w:rsidRPr="008F6B28">
        <w:rPr>
          <w:rFonts w:ascii="Times New Roman" w:hAnsi="Times New Roman" w:cs="Times New Roman"/>
          <w:sz w:val="28"/>
          <w:szCs w:val="28"/>
        </w:rPr>
        <w:t xml:space="preserve"> становить </w:t>
      </w:r>
      <w:r w:rsidR="004F4F3E">
        <w:rPr>
          <w:rFonts w:ascii="Times New Roman" w:hAnsi="Times New Roman" w:cs="Times New Roman"/>
          <w:sz w:val="28"/>
          <w:szCs w:val="28"/>
        </w:rPr>
        <w:t>60,9</w:t>
      </w:r>
      <w:r w:rsidR="00090BCE" w:rsidRPr="008F6B28">
        <w:rPr>
          <w:rFonts w:ascii="Times New Roman" w:hAnsi="Times New Roman" w:cs="Times New Roman"/>
          <w:sz w:val="28"/>
          <w:szCs w:val="28"/>
        </w:rPr>
        <w:t xml:space="preserve"> тис.</w:t>
      </w:r>
      <w:r w:rsidR="00441004">
        <w:rPr>
          <w:rFonts w:ascii="Times New Roman" w:hAnsi="Times New Roman" w:cs="Times New Roman"/>
          <w:sz w:val="28"/>
          <w:szCs w:val="28"/>
        </w:rPr>
        <w:t xml:space="preserve"> </w:t>
      </w:r>
      <w:r w:rsidR="00090BCE" w:rsidRPr="008F6B28">
        <w:rPr>
          <w:rFonts w:ascii="Times New Roman" w:hAnsi="Times New Roman" w:cs="Times New Roman"/>
          <w:sz w:val="28"/>
          <w:szCs w:val="28"/>
        </w:rPr>
        <w:t>грн.</w:t>
      </w:r>
      <w:r w:rsidR="006902AF" w:rsidRPr="008F6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(батьківська плата за </w:t>
      </w:r>
      <w:r w:rsidR="0059355A" w:rsidRPr="008F6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харчування в </w:t>
      </w:r>
      <w:r w:rsidR="006902AF" w:rsidRPr="008F6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дитяч</w:t>
      </w:r>
      <w:r w:rsidR="0059355A" w:rsidRPr="008F6B28">
        <w:rPr>
          <w:rFonts w:ascii="Times New Roman" w:hAnsi="Times New Roman" w:cs="Times New Roman"/>
          <w:color w:val="000000" w:themeColor="text1"/>
          <w:sz w:val="28"/>
          <w:szCs w:val="28"/>
        </w:rPr>
        <w:t>их</w:t>
      </w:r>
      <w:r w:rsidR="006902AF" w:rsidRPr="008F6B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садка</w:t>
      </w:r>
      <w:r w:rsidR="0059355A" w:rsidRPr="008F6B28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F71F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48,8 тис.</w:t>
      </w:r>
      <w:r w:rsidR="004410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71FBC">
        <w:rPr>
          <w:rFonts w:ascii="Times New Roman" w:hAnsi="Times New Roman" w:cs="Times New Roman"/>
          <w:color w:val="000000" w:themeColor="text1"/>
          <w:sz w:val="28"/>
          <w:szCs w:val="28"/>
        </w:rPr>
        <w:t>грн. та  плата за оренду майна комунальної власності – 12,1 тис.</w:t>
      </w:r>
      <w:r w:rsidR="004410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71FBC">
        <w:rPr>
          <w:rFonts w:ascii="Times New Roman" w:hAnsi="Times New Roman" w:cs="Times New Roman"/>
          <w:color w:val="000000" w:themeColor="text1"/>
          <w:sz w:val="28"/>
          <w:szCs w:val="28"/>
        </w:rPr>
        <w:t>грн.</w:t>
      </w:r>
      <w:r w:rsidR="006902AF" w:rsidRPr="008F6B28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090BCE" w:rsidRPr="008F6B28">
        <w:rPr>
          <w:rFonts w:ascii="Times New Roman" w:hAnsi="Times New Roman" w:cs="Times New Roman"/>
          <w:sz w:val="28"/>
          <w:szCs w:val="28"/>
        </w:rPr>
        <w:t>, по</w:t>
      </w:r>
      <w:r w:rsidRPr="008F6B28">
        <w:rPr>
          <w:rFonts w:ascii="Times New Roman" w:hAnsi="Times New Roman" w:cs="Times New Roman"/>
          <w:sz w:val="28"/>
          <w:szCs w:val="28"/>
        </w:rPr>
        <w:t xml:space="preserve">  видатках </w:t>
      </w:r>
      <w:r w:rsidR="006902AF" w:rsidRPr="008F6B28">
        <w:rPr>
          <w:rFonts w:ascii="Times New Roman" w:hAnsi="Times New Roman" w:cs="Times New Roman"/>
          <w:sz w:val="28"/>
          <w:szCs w:val="28"/>
        </w:rPr>
        <w:t>заборгованість</w:t>
      </w:r>
      <w:r w:rsidRPr="008F6B28">
        <w:rPr>
          <w:rFonts w:ascii="Times New Roman" w:hAnsi="Times New Roman" w:cs="Times New Roman"/>
          <w:sz w:val="28"/>
          <w:szCs w:val="28"/>
        </w:rPr>
        <w:t xml:space="preserve"> відсутня.</w:t>
      </w:r>
    </w:p>
    <w:p w:rsidR="0059355A" w:rsidRPr="008F6B28" w:rsidRDefault="0059355A" w:rsidP="003936D0">
      <w:pPr>
        <w:pStyle w:val="a8"/>
        <w:tabs>
          <w:tab w:val="left" w:pos="1410"/>
        </w:tabs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71FBC" w:rsidRDefault="003936D0" w:rsidP="0059355A">
      <w:pPr>
        <w:pStyle w:val="a8"/>
        <w:tabs>
          <w:tab w:val="left" w:pos="1410"/>
        </w:tabs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6B28">
        <w:rPr>
          <w:rFonts w:ascii="Times New Roman" w:hAnsi="Times New Roman" w:cs="Times New Roman"/>
          <w:sz w:val="28"/>
          <w:szCs w:val="28"/>
        </w:rPr>
        <w:t xml:space="preserve"> </w:t>
      </w:r>
      <w:r w:rsidRPr="008F6B28">
        <w:rPr>
          <w:sz w:val="28"/>
          <w:szCs w:val="28"/>
        </w:rPr>
        <w:tab/>
      </w:r>
      <w:r w:rsidRPr="008F6B28">
        <w:rPr>
          <w:rFonts w:ascii="Times New Roman" w:hAnsi="Times New Roman" w:cs="Times New Roman"/>
          <w:sz w:val="28"/>
          <w:szCs w:val="28"/>
        </w:rPr>
        <w:t>Кредиторська заборгованість по загальному фонду відсутня.</w:t>
      </w:r>
    </w:p>
    <w:p w:rsidR="00F71FBC" w:rsidRDefault="00F71FBC" w:rsidP="0059355A">
      <w:pPr>
        <w:pStyle w:val="a8"/>
        <w:tabs>
          <w:tab w:val="left" w:pos="1410"/>
        </w:tabs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Кредиторська заборгованість  по спеціальному фонду</w:t>
      </w:r>
      <w:r w:rsidR="003936D0" w:rsidRPr="008F6B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становить:</w:t>
      </w:r>
    </w:p>
    <w:p w:rsidR="00F71FBC" w:rsidRDefault="00F71FBC" w:rsidP="00F71FBC">
      <w:pPr>
        <w:pStyle w:val="a8"/>
        <w:numPr>
          <w:ilvl w:val="0"/>
          <w:numId w:val="6"/>
        </w:numPr>
        <w:tabs>
          <w:tab w:val="left" w:pos="141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доходами 4,4 тис.</w:t>
      </w:r>
      <w:r w:rsidR="004410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грн. (батьківська плата за навчання  в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дитячій мистецькій школі);</w:t>
      </w:r>
    </w:p>
    <w:p w:rsidR="0059355A" w:rsidRDefault="00F71FBC" w:rsidP="0059355A">
      <w:pPr>
        <w:pStyle w:val="a7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F71FBC">
        <w:rPr>
          <w:sz w:val="28"/>
          <w:szCs w:val="28"/>
          <w:lang w:val="uk-UA"/>
        </w:rPr>
        <w:t>за</w:t>
      </w:r>
      <w:r w:rsidR="003936D0" w:rsidRPr="00F71FBC">
        <w:rPr>
          <w:sz w:val="28"/>
          <w:szCs w:val="28"/>
          <w:lang w:val="uk-UA"/>
        </w:rPr>
        <w:t xml:space="preserve">  видатка</w:t>
      </w:r>
      <w:r w:rsidRPr="00F71FBC">
        <w:rPr>
          <w:sz w:val="28"/>
          <w:szCs w:val="28"/>
          <w:lang w:val="uk-UA"/>
        </w:rPr>
        <w:t>ми</w:t>
      </w:r>
      <w:r w:rsidR="003936D0" w:rsidRPr="00F71FBC">
        <w:rPr>
          <w:sz w:val="28"/>
          <w:szCs w:val="28"/>
          <w:lang w:val="uk-UA"/>
        </w:rPr>
        <w:t xml:space="preserve">  </w:t>
      </w:r>
      <w:r w:rsidR="0059355A" w:rsidRPr="00F71FBC">
        <w:rPr>
          <w:sz w:val="28"/>
          <w:szCs w:val="28"/>
          <w:lang w:val="uk-UA"/>
        </w:rPr>
        <w:t xml:space="preserve">кредиторська заборгованість </w:t>
      </w:r>
      <w:r w:rsidR="003936D0" w:rsidRPr="00F71FBC">
        <w:rPr>
          <w:sz w:val="28"/>
          <w:szCs w:val="28"/>
          <w:lang w:val="uk-UA"/>
        </w:rPr>
        <w:t>становить</w:t>
      </w:r>
      <w:r w:rsidR="0059355A" w:rsidRPr="00F71FBC">
        <w:rPr>
          <w:sz w:val="28"/>
          <w:szCs w:val="28"/>
          <w:lang w:val="uk-UA"/>
        </w:rPr>
        <w:t>: 600,0 тис.</w:t>
      </w:r>
      <w:r w:rsidR="00441004">
        <w:rPr>
          <w:sz w:val="28"/>
          <w:szCs w:val="28"/>
          <w:lang w:val="uk-UA"/>
        </w:rPr>
        <w:t xml:space="preserve"> </w:t>
      </w:r>
      <w:r w:rsidR="0059355A" w:rsidRPr="00F71FBC">
        <w:rPr>
          <w:sz w:val="28"/>
          <w:szCs w:val="28"/>
          <w:lang w:val="uk-UA"/>
        </w:rPr>
        <w:t xml:space="preserve">грн. , </w:t>
      </w:r>
      <w:r w:rsidR="003936D0" w:rsidRPr="00F71FBC">
        <w:rPr>
          <w:sz w:val="28"/>
          <w:szCs w:val="28"/>
          <w:lang w:val="uk-UA"/>
        </w:rPr>
        <w:t>яка виникла  внаслідок</w:t>
      </w:r>
      <w:r w:rsidR="005B29AD" w:rsidRPr="00F71FBC">
        <w:rPr>
          <w:sz w:val="28"/>
          <w:szCs w:val="28"/>
          <w:lang w:val="uk-UA"/>
        </w:rPr>
        <w:t xml:space="preserve"> </w:t>
      </w:r>
      <w:r w:rsidR="003936D0" w:rsidRPr="00F71FBC">
        <w:rPr>
          <w:sz w:val="28"/>
          <w:szCs w:val="28"/>
          <w:lang w:val="uk-UA"/>
        </w:rPr>
        <w:t xml:space="preserve"> передачі балансових даних від </w:t>
      </w:r>
      <w:proofErr w:type="spellStart"/>
      <w:r w:rsidR="003936D0" w:rsidRPr="00F71FBC">
        <w:rPr>
          <w:sz w:val="28"/>
          <w:szCs w:val="28"/>
          <w:lang w:val="uk-UA"/>
        </w:rPr>
        <w:t>Степанівської</w:t>
      </w:r>
      <w:proofErr w:type="spellEnd"/>
      <w:r w:rsidR="003936D0" w:rsidRPr="00F71FBC">
        <w:rPr>
          <w:sz w:val="28"/>
          <w:szCs w:val="28"/>
          <w:lang w:val="uk-UA"/>
        </w:rPr>
        <w:t xml:space="preserve">  сільської ради</w:t>
      </w:r>
      <w:r w:rsidR="00441004">
        <w:rPr>
          <w:sz w:val="28"/>
          <w:szCs w:val="28"/>
          <w:lang w:val="uk-UA"/>
        </w:rPr>
        <w:t>,</w:t>
      </w:r>
      <w:r w:rsidR="003936D0" w:rsidRPr="00F71FBC">
        <w:rPr>
          <w:sz w:val="28"/>
          <w:szCs w:val="28"/>
          <w:lang w:val="uk-UA"/>
        </w:rPr>
        <w:t xml:space="preserve"> </w:t>
      </w:r>
      <w:r w:rsidR="006463E4" w:rsidRPr="00F71FBC">
        <w:rPr>
          <w:sz w:val="28"/>
          <w:szCs w:val="28"/>
          <w:lang w:val="uk-UA"/>
        </w:rPr>
        <w:t>в</w:t>
      </w:r>
      <w:r w:rsidR="003936D0" w:rsidRPr="00F71FBC">
        <w:rPr>
          <w:sz w:val="28"/>
          <w:szCs w:val="28"/>
          <w:lang w:val="uk-UA"/>
        </w:rPr>
        <w:t xml:space="preserve"> зв’язку з  об’єднанням територій громад.  Дана заборгованість </w:t>
      </w:r>
      <w:r w:rsidR="00441004">
        <w:rPr>
          <w:sz w:val="28"/>
          <w:szCs w:val="28"/>
          <w:lang w:val="uk-UA"/>
        </w:rPr>
        <w:t xml:space="preserve">рахується, як заборгованість </w:t>
      </w:r>
      <w:r w:rsidR="003936D0" w:rsidRPr="00F71FBC">
        <w:rPr>
          <w:sz w:val="28"/>
          <w:szCs w:val="28"/>
          <w:lang w:val="uk-UA"/>
        </w:rPr>
        <w:t xml:space="preserve">минулих років, що утворилась  в результаті не </w:t>
      </w:r>
      <w:r w:rsidR="00B96E09">
        <w:rPr>
          <w:sz w:val="28"/>
          <w:szCs w:val="28"/>
          <w:lang w:val="uk-UA"/>
        </w:rPr>
        <w:t xml:space="preserve">проведених платежів </w:t>
      </w:r>
      <w:r w:rsidR="003936D0" w:rsidRPr="00F71FBC">
        <w:rPr>
          <w:sz w:val="28"/>
          <w:szCs w:val="28"/>
          <w:lang w:val="uk-UA"/>
        </w:rPr>
        <w:t>в 2012 році</w:t>
      </w:r>
      <w:r w:rsidR="00B96E09">
        <w:rPr>
          <w:sz w:val="28"/>
          <w:szCs w:val="28"/>
          <w:lang w:val="uk-UA"/>
        </w:rPr>
        <w:t xml:space="preserve"> за рахунок</w:t>
      </w:r>
      <w:r w:rsidR="003936D0" w:rsidRPr="00F71FBC">
        <w:rPr>
          <w:sz w:val="28"/>
          <w:szCs w:val="28"/>
          <w:lang w:val="uk-UA"/>
        </w:rPr>
        <w:t xml:space="preserve"> субвенції з державного бюджету на  здійснення заходів щодо соціально-економічного розвитку окремих територій,  </w:t>
      </w:r>
      <w:r w:rsidR="00441004">
        <w:rPr>
          <w:sz w:val="28"/>
          <w:szCs w:val="28"/>
          <w:lang w:val="uk-UA"/>
        </w:rPr>
        <w:t>по причині</w:t>
      </w:r>
      <w:r w:rsidR="003936D0" w:rsidRPr="00F71FBC">
        <w:rPr>
          <w:sz w:val="28"/>
          <w:szCs w:val="28"/>
          <w:lang w:val="uk-UA"/>
        </w:rPr>
        <w:t xml:space="preserve"> відсутн</w:t>
      </w:r>
      <w:r w:rsidR="00B96E09">
        <w:rPr>
          <w:sz w:val="28"/>
          <w:szCs w:val="28"/>
          <w:lang w:val="uk-UA"/>
        </w:rPr>
        <w:t>о</w:t>
      </w:r>
      <w:r w:rsidR="003936D0" w:rsidRPr="00F71FBC">
        <w:rPr>
          <w:sz w:val="28"/>
          <w:szCs w:val="28"/>
          <w:lang w:val="uk-UA"/>
        </w:rPr>
        <w:t>ст</w:t>
      </w:r>
      <w:r w:rsidR="00441004">
        <w:rPr>
          <w:sz w:val="28"/>
          <w:szCs w:val="28"/>
          <w:lang w:val="uk-UA"/>
        </w:rPr>
        <w:t>і</w:t>
      </w:r>
      <w:r w:rsidR="003936D0" w:rsidRPr="00F71FBC">
        <w:rPr>
          <w:sz w:val="28"/>
          <w:szCs w:val="28"/>
          <w:lang w:val="uk-UA"/>
        </w:rPr>
        <w:t xml:space="preserve"> коштів на ЄКР по </w:t>
      </w:r>
      <w:proofErr w:type="spellStart"/>
      <w:r w:rsidR="003936D0" w:rsidRPr="00F71FBC">
        <w:rPr>
          <w:sz w:val="28"/>
          <w:szCs w:val="28"/>
          <w:lang w:val="uk-UA"/>
        </w:rPr>
        <w:t>про</w:t>
      </w:r>
      <w:r w:rsidR="00441004">
        <w:rPr>
          <w:sz w:val="28"/>
          <w:szCs w:val="28"/>
          <w:lang w:val="uk-UA"/>
        </w:rPr>
        <w:t>є</w:t>
      </w:r>
      <w:r w:rsidR="003936D0" w:rsidRPr="00F71FBC">
        <w:rPr>
          <w:sz w:val="28"/>
          <w:szCs w:val="28"/>
          <w:lang w:val="uk-UA"/>
        </w:rPr>
        <w:t>кту</w:t>
      </w:r>
      <w:proofErr w:type="spellEnd"/>
      <w:r w:rsidR="003936D0" w:rsidRPr="00F71FBC">
        <w:rPr>
          <w:sz w:val="28"/>
          <w:szCs w:val="28"/>
          <w:lang w:val="uk-UA"/>
        </w:rPr>
        <w:t xml:space="preserve"> «Будівництво газопостачання сіл </w:t>
      </w:r>
      <w:proofErr w:type="spellStart"/>
      <w:r w:rsidR="003936D0" w:rsidRPr="00F71FBC">
        <w:rPr>
          <w:sz w:val="28"/>
          <w:szCs w:val="28"/>
          <w:lang w:val="uk-UA"/>
        </w:rPr>
        <w:t>Степанівка</w:t>
      </w:r>
      <w:proofErr w:type="spellEnd"/>
      <w:r w:rsidR="003936D0" w:rsidRPr="00F71FBC">
        <w:rPr>
          <w:sz w:val="28"/>
          <w:szCs w:val="28"/>
          <w:lang w:val="uk-UA"/>
        </w:rPr>
        <w:t xml:space="preserve">, </w:t>
      </w:r>
      <w:proofErr w:type="spellStart"/>
      <w:r w:rsidR="003936D0" w:rsidRPr="00F71FBC">
        <w:rPr>
          <w:sz w:val="28"/>
          <w:szCs w:val="28"/>
          <w:lang w:val="uk-UA"/>
        </w:rPr>
        <w:t>Бурімка</w:t>
      </w:r>
      <w:proofErr w:type="spellEnd"/>
      <w:r w:rsidR="003936D0" w:rsidRPr="00F71FBC">
        <w:rPr>
          <w:sz w:val="28"/>
          <w:szCs w:val="28"/>
          <w:lang w:val="uk-UA"/>
        </w:rPr>
        <w:t xml:space="preserve"> </w:t>
      </w:r>
      <w:proofErr w:type="spellStart"/>
      <w:r w:rsidR="003936D0" w:rsidRPr="00F71FBC">
        <w:rPr>
          <w:sz w:val="28"/>
          <w:szCs w:val="28"/>
          <w:lang w:val="uk-UA"/>
        </w:rPr>
        <w:t>Семенівського</w:t>
      </w:r>
      <w:proofErr w:type="spellEnd"/>
      <w:r w:rsidR="003936D0" w:rsidRPr="00F71FBC">
        <w:rPr>
          <w:sz w:val="28"/>
          <w:szCs w:val="28"/>
          <w:lang w:val="uk-UA"/>
        </w:rPr>
        <w:t xml:space="preserve"> району Полтавської області  І черга будівництво </w:t>
      </w:r>
      <w:r w:rsidR="003936D0" w:rsidRPr="00F71FBC">
        <w:rPr>
          <w:sz w:val="28"/>
          <w:szCs w:val="28"/>
          <w:lang w:val="uk-UA"/>
        </w:rPr>
        <w:lastRenderedPageBreak/>
        <w:t xml:space="preserve">підвідного газопроводу середнього тиску від с. Крива Руда до с. </w:t>
      </w:r>
      <w:proofErr w:type="spellStart"/>
      <w:r w:rsidR="003936D0" w:rsidRPr="00F71FBC">
        <w:rPr>
          <w:sz w:val="28"/>
          <w:szCs w:val="28"/>
          <w:lang w:val="uk-UA"/>
        </w:rPr>
        <w:t>Степанівка</w:t>
      </w:r>
      <w:proofErr w:type="spellEnd"/>
      <w:r w:rsidR="003936D0" w:rsidRPr="00F71FBC">
        <w:rPr>
          <w:sz w:val="28"/>
          <w:szCs w:val="28"/>
          <w:lang w:val="uk-UA"/>
        </w:rPr>
        <w:t>».</w:t>
      </w:r>
    </w:p>
    <w:p w:rsidR="001C6C17" w:rsidRDefault="001C6C17" w:rsidP="001C6C17">
      <w:pPr>
        <w:ind w:left="360"/>
        <w:jc w:val="both"/>
        <w:rPr>
          <w:sz w:val="28"/>
          <w:szCs w:val="28"/>
          <w:lang w:val="uk-UA"/>
        </w:rPr>
      </w:pPr>
    </w:p>
    <w:p w:rsidR="003936D0" w:rsidRPr="008F6B28" w:rsidRDefault="001C6C17" w:rsidP="001C6C17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окремими  програмами, зокрема надання довгострокових кредитів індивідуальним забудовникам житла на селі, на кінець звітного періоду по загальному фонду рахується дебіторська  та кредиторська заборгованість в розмірі 205,4 тис. грн.  По спеціальному фонду дебіторська та кредиторська заборгованість становить 381,2 тис.</w:t>
      </w:r>
      <w:r w:rsidR="002D70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грн. </w:t>
      </w:r>
    </w:p>
    <w:p w:rsidR="003936D0" w:rsidRPr="0079724E" w:rsidRDefault="003936D0" w:rsidP="003936D0">
      <w:pPr>
        <w:pStyle w:val="a8"/>
        <w:tabs>
          <w:tab w:val="left" w:pos="1410"/>
        </w:tabs>
        <w:ind w:left="360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936D0" w:rsidRPr="002D707E" w:rsidRDefault="003936D0" w:rsidP="003936D0">
      <w:pPr>
        <w:pStyle w:val="a8"/>
        <w:tabs>
          <w:tab w:val="left" w:pos="1410"/>
        </w:tabs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07E">
        <w:rPr>
          <w:rFonts w:ascii="Times New Roman" w:hAnsi="Times New Roman" w:cs="Times New Roman"/>
          <w:b/>
        </w:rPr>
        <w:t xml:space="preserve">              </w:t>
      </w:r>
      <w:r w:rsidRPr="002D707E">
        <w:rPr>
          <w:rFonts w:ascii="Times New Roman" w:hAnsi="Times New Roman" w:cs="Times New Roman"/>
          <w:b/>
          <w:sz w:val="28"/>
          <w:szCs w:val="28"/>
        </w:rPr>
        <w:t>0100 Державне управління</w:t>
      </w:r>
    </w:p>
    <w:p w:rsidR="003936D0" w:rsidRPr="002D707E" w:rsidRDefault="003936D0" w:rsidP="003936D0">
      <w:pPr>
        <w:jc w:val="both"/>
        <w:rPr>
          <w:b/>
          <w:sz w:val="28"/>
          <w:szCs w:val="28"/>
          <w:lang w:val="uk-UA"/>
        </w:rPr>
      </w:pPr>
    </w:p>
    <w:p w:rsidR="003936D0" w:rsidRPr="002D707E" w:rsidRDefault="003936D0" w:rsidP="003936D0">
      <w:pPr>
        <w:ind w:firstLine="708"/>
        <w:jc w:val="both"/>
        <w:rPr>
          <w:sz w:val="28"/>
          <w:szCs w:val="28"/>
          <w:lang w:val="uk-UA"/>
        </w:rPr>
      </w:pPr>
      <w:r w:rsidRPr="002D707E">
        <w:rPr>
          <w:lang w:val="uk-UA"/>
        </w:rPr>
        <w:t xml:space="preserve"> </w:t>
      </w:r>
      <w:r w:rsidRPr="002D707E">
        <w:rPr>
          <w:b/>
          <w:sz w:val="28"/>
          <w:szCs w:val="28"/>
          <w:lang w:val="uk-UA"/>
        </w:rPr>
        <w:t>По КПКВК 0150</w:t>
      </w:r>
      <w:r w:rsidRPr="002D707E">
        <w:rPr>
          <w:sz w:val="28"/>
          <w:szCs w:val="28"/>
          <w:lang w:val="uk-UA"/>
        </w:rPr>
        <w:t xml:space="preserve"> «Організаційне, інформаційно-аналітичне та матеріально - технічне забезпечення діяльності обласної ради, районної у місті ради (у разі її створення), міської, селищної, сільської рад» видатки загального фонду з урахуванням змін за 20</w:t>
      </w:r>
      <w:r w:rsidR="00AD01C7" w:rsidRPr="002D707E">
        <w:rPr>
          <w:sz w:val="28"/>
          <w:szCs w:val="28"/>
          <w:lang w:val="uk-UA"/>
        </w:rPr>
        <w:t>2</w:t>
      </w:r>
      <w:r w:rsidR="00AE07C7">
        <w:rPr>
          <w:sz w:val="28"/>
          <w:szCs w:val="28"/>
          <w:lang w:val="uk-UA"/>
        </w:rPr>
        <w:t>1</w:t>
      </w:r>
      <w:r w:rsidRPr="002D707E">
        <w:rPr>
          <w:sz w:val="28"/>
          <w:szCs w:val="28"/>
          <w:lang w:val="uk-UA"/>
        </w:rPr>
        <w:t xml:space="preserve">рік  затверджено в сумі   </w:t>
      </w:r>
      <w:r w:rsidR="00AE07C7">
        <w:rPr>
          <w:sz w:val="28"/>
          <w:szCs w:val="28"/>
          <w:lang w:val="uk-UA"/>
        </w:rPr>
        <w:t>17 651,8</w:t>
      </w:r>
      <w:r w:rsidRPr="002D707E">
        <w:rPr>
          <w:sz w:val="28"/>
          <w:szCs w:val="28"/>
          <w:lang w:val="uk-UA"/>
        </w:rPr>
        <w:t xml:space="preserve"> тис. грн., проведені касові видатки на суму – </w:t>
      </w:r>
      <w:r w:rsidR="00AD01C7" w:rsidRPr="002D707E">
        <w:rPr>
          <w:sz w:val="28"/>
          <w:szCs w:val="28"/>
          <w:lang w:val="uk-UA"/>
        </w:rPr>
        <w:t>16</w:t>
      </w:r>
      <w:r w:rsidR="00AE07C7">
        <w:rPr>
          <w:sz w:val="28"/>
          <w:szCs w:val="28"/>
          <w:lang w:val="uk-UA"/>
        </w:rPr>
        <w:t xml:space="preserve"> 668,2 </w:t>
      </w:r>
      <w:r w:rsidRPr="002D707E">
        <w:rPr>
          <w:sz w:val="28"/>
          <w:szCs w:val="28"/>
          <w:lang w:val="uk-UA"/>
        </w:rPr>
        <w:t>тис. грн., що становить 9</w:t>
      </w:r>
      <w:r w:rsidR="00AE07C7">
        <w:rPr>
          <w:sz w:val="28"/>
          <w:szCs w:val="28"/>
          <w:lang w:val="uk-UA"/>
        </w:rPr>
        <w:t>4,4</w:t>
      </w:r>
      <w:r w:rsidRPr="002D707E">
        <w:rPr>
          <w:sz w:val="28"/>
          <w:szCs w:val="28"/>
          <w:lang w:val="uk-UA"/>
        </w:rPr>
        <w:t xml:space="preserve"> відсотки до запланованих призначень.</w:t>
      </w:r>
    </w:p>
    <w:p w:rsidR="003936D0" w:rsidRPr="002D707E" w:rsidRDefault="003936D0" w:rsidP="003936D0">
      <w:pPr>
        <w:ind w:firstLine="708"/>
        <w:jc w:val="both"/>
        <w:rPr>
          <w:sz w:val="28"/>
          <w:szCs w:val="28"/>
        </w:rPr>
      </w:pPr>
      <w:r w:rsidRPr="002D707E">
        <w:rPr>
          <w:sz w:val="28"/>
          <w:szCs w:val="28"/>
          <w:lang w:val="uk-UA"/>
        </w:rPr>
        <w:t xml:space="preserve">  </w:t>
      </w:r>
      <w:proofErr w:type="spellStart"/>
      <w:r w:rsidRPr="002D707E">
        <w:rPr>
          <w:sz w:val="28"/>
          <w:szCs w:val="28"/>
        </w:rPr>
        <w:t>Касові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видатки</w:t>
      </w:r>
      <w:proofErr w:type="spellEnd"/>
      <w:r w:rsidRPr="002D707E">
        <w:rPr>
          <w:sz w:val="28"/>
          <w:szCs w:val="28"/>
        </w:rPr>
        <w:t xml:space="preserve"> по </w:t>
      </w:r>
      <w:proofErr w:type="spellStart"/>
      <w:r w:rsidRPr="002D707E">
        <w:rPr>
          <w:sz w:val="28"/>
          <w:szCs w:val="28"/>
        </w:rPr>
        <w:t>виплаті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заробітної</w:t>
      </w:r>
      <w:proofErr w:type="spellEnd"/>
      <w:r w:rsidRPr="002D707E">
        <w:rPr>
          <w:sz w:val="28"/>
          <w:szCs w:val="28"/>
        </w:rPr>
        <w:t xml:space="preserve"> плати </w:t>
      </w:r>
      <w:proofErr w:type="spellStart"/>
      <w:r w:rsidRPr="002D707E">
        <w:rPr>
          <w:sz w:val="28"/>
          <w:szCs w:val="28"/>
        </w:rPr>
        <w:t>з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нарахуваннями</w:t>
      </w:r>
      <w:proofErr w:type="spellEnd"/>
      <w:r w:rsidRPr="002D707E">
        <w:rPr>
          <w:sz w:val="28"/>
          <w:szCs w:val="28"/>
          <w:lang w:val="uk-UA"/>
        </w:rPr>
        <w:t xml:space="preserve"> </w:t>
      </w:r>
      <w:r w:rsidRPr="002D707E">
        <w:rPr>
          <w:sz w:val="28"/>
          <w:szCs w:val="28"/>
        </w:rPr>
        <w:t xml:space="preserve"> на зарплату </w:t>
      </w:r>
      <w:proofErr w:type="spellStart"/>
      <w:r w:rsidRPr="002D707E">
        <w:rPr>
          <w:sz w:val="28"/>
          <w:szCs w:val="28"/>
        </w:rPr>
        <w:t>становлять</w:t>
      </w:r>
      <w:proofErr w:type="spellEnd"/>
      <w:r w:rsidRPr="002D707E">
        <w:rPr>
          <w:sz w:val="28"/>
          <w:szCs w:val="28"/>
        </w:rPr>
        <w:t xml:space="preserve"> </w:t>
      </w:r>
      <w:r w:rsidR="00AE07C7">
        <w:rPr>
          <w:sz w:val="28"/>
          <w:szCs w:val="28"/>
          <w:lang w:val="uk-UA"/>
        </w:rPr>
        <w:t>14 495,7</w:t>
      </w:r>
      <w:r w:rsidRPr="002D707E">
        <w:rPr>
          <w:sz w:val="28"/>
          <w:szCs w:val="28"/>
        </w:rPr>
        <w:t xml:space="preserve"> тис. </w:t>
      </w:r>
      <w:proofErr w:type="spellStart"/>
      <w:r w:rsidRPr="002D707E">
        <w:rPr>
          <w:sz w:val="28"/>
          <w:szCs w:val="28"/>
        </w:rPr>
        <w:t>грн</w:t>
      </w:r>
      <w:proofErr w:type="spellEnd"/>
      <w:r w:rsidRPr="002D707E">
        <w:rPr>
          <w:sz w:val="28"/>
          <w:szCs w:val="28"/>
        </w:rPr>
        <w:t>.</w:t>
      </w:r>
      <w:proofErr w:type="gramStart"/>
      <w:r w:rsidRPr="002D707E">
        <w:rPr>
          <w:sz w:val="28"/>
          <w:szCs w:val="28"/>
        </w:rPr>
        <w:t xml:space="preserve"> ,</w:t>
      </w:r>
      <w:proofErr w:type="gram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що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скла</w:t>
      </w:r>
      <w:proofErr w:type="spellEnd"/>
      <w:r w:rsidR="00DE2687">
        <w:rPr>
          <w:sz w:val="28"/>
          <w:szCs w:val="28"/>
          <w:lang w:val="uk-UA"/>
        </w:rPr>
        <w:t>дає</w:t>
      </w:r>
      <w:r w:rsidRPr="002D707E">
        <w:rPr>
          <w:sz w:val="28"/>
          <w:szCs w:val="28"/>
        </w:rPr>
        <w:t xml:space="preserve"> </w:t>
      </w:r>
      <w:r w:rsidR="004C1530" w:rsidRPr="002D707E">
        <w:rPr>
          <w:sz w:val="28"/>
          <w:szCs w:val="28"/>
          <w:lang w:val="uk-UA"/>
        </w:rPr>
        <w:t>99,</w:t>
      </w:r>
      <w:r w:rsidR="00AE07C7">
        <w:rPr>
          <w:sz w:val="28"/>
          <w:szCs w:val="28"/>
          <w:lang w:val="uk-UA"/>
        </w:rPr>
        <w:t>7</w:t>
      </w:r>
      <w:r w:rsidR="004C1530" w:rsidRPr="002D707E">
        <w:rPr>
          <w:sz w:val="28"/>
          <w:szCs w:val="28"/>
          <w:lang w:val="uk-UA"/>
        </w:rPr>
        <w:t xml:space="preserve"> </w:t>
      </w:r>
      <w:proofErr w:type="spellStart"/>
      <w:r w:rsidRPr="002D707E">
        <w:rPr>
          <w:sz w:val="28"/>
          <w:szCs w:val="28"/>
        </w:rPr>
        <w:t>відсотк</w:t>
      </w:r>
      <w:proofErr w:type="spellEnd"/>
      <w:r w:rsidR="00AE07C7">
        <w:rPr>
          <w:sz w:val="28"/>
          <w:szCs w:val="28"/>
          <w:lang w:val="uk-UA"/>
        </w:rPr>
        <w:t>а</w:t>
      </w:r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виконання</w:t>
      </w:r>
      <w:proofErr w:type="spellEnd"/>
      <w:r w:rsidRPr="002D707E">
        <w:rPr>
          <w:sz w:val="28"/>
          <w:szCs w:val="28"/>
        </w:rPr>
        <w:t xml:space="preserve"> плану. </w:t>
      </w:r>
      <w:r w:rsidR="00DE2687">
        <w:rPr>
          <w:sz w:val="28"/>
          <w:szCs w:val="28"/>
          <w:lang w:val="uk-UA"/>
        </w:rPr>
        <w:t>Придбання</w:t>
      </w:r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товарів</w:t>
      </w:r>
      <w:proofErr w:type="spellEnd"/>
      <w:r w:rsidRPr="002D707E">
        <w:rPr>
          <w:sz w:val="28"/>
          <w:szCs w:val="28"/>
        </w:rPr>
        <w:t xml:space="preserve"> та </w:t>
      </w:r>
      <w:proofErr w:type="spellStart"/>
      <w:r w:rsidRPr="002D707E">
        <w:rPr>
          <w:sz w:val="28"/>
          <w:szCs w:val="28"/>
        </w:rPr>
        <w:t>послуг</w:t>
      </w:r>
      <w:proofErr w:type="spellEnd"/>
      <w:r w:rsidRPr="002D707E">
        <w:rPr>
          <w:sz w:val="28"/>
          <w:szCs w:val="28"/>
        </w:rPr>
        <w:t xml:space="preserve"> – </w:t>
      </w:r>
      <w:r w:rsidR="00AE07C7">
        <w:rPr>
          <w:sz w:val="28"/>
          <w:szCs w:val="28"/>
          <w:lang w:val="uk-UA"/>
        </w:rPr>
        <w:t>1143,4</w:t>
      </w:r>
      <w:r w:rsidR="004C1530" w:rsidRPr="002D707E">
        <w:rPr>
          <w:sz w:val="28"/>
          <w:szCs w:val="28"/>
        </w:rPr>
        <w:t xml:space="preserve"> тис. </w:t>
      </w:r>
      <w:proofErr w:type="spellStart"/>
      <w:r w:rsidR="004C1530" w:rsidRPr="002D707E">
        <w:rPr>
          <w:sz w:val="28"/>
          <w:szCs w:val="28"/>
        </w:rPr>
        <w:t>грн</w:t>
      </w:r>
      <w:proofErr w:type="spellEnd"/>
      <w:r w:rsidR="004C1530" w:rsidRPr="002D707E">
        <w:rPr>
          <w:sz w:val="28"/>
          <w:szCs w:val="28"/>
        </w:rPr>
        <w:t>. (</w:t>
      </w:r>
      <w:r w:rsidR="00AE07C7">
        <w:rPr>
          <w:sz w:val="28"/>
          <w:szCs w:val="28"/>
          <w:lang w:val="uk-UA"/>
        </w:rPr>
        <w:t>98,0</w:t>
      </w:r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відсотки</w:t>
      </w:r>
      <w:proofErr w:type="spellEnd"/>
      <w:r w:rsidRPr="002D707E">
        <w:rPr>
          <w:sz w:val="28"/>
          <w:szCs w:val="28"/>
        </w:rPr>
        <w:t>),</w:t>
      </w:r>
      <w:r w:rsidRPr="002D707E">
        <w:rPr>
          <w:sz w:val="28"/>
          <w:szCs w:val="28"/>
          <w:lang w:val="uk-UA"/>
        </w:rPr>
        <w:t xml:space="preserve"> </w:t>
      </w:r>
      <w:r w:rsidRPr="002D707E">
        <w:rPr>
          <w:sz w:val="28"/>
          <w:szCs w:val="28"/>
        </w:rPr>
        <w:t xml:space="preserve">оплата </w:t>
      </w:r>
      <w:proofErr w:type="spellStart"/>
      <w:r w:rsidRPr="002D707E">
        <w:rPr>
          <w:sz w:val="28"/>
          <w:szCs w:val="28"/>
        </w:rPr>
        <w:t>комунальних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послуг</w:t>
      </w:r>
      <w:proofErr w:type="spellEnd"/>
      <w:r w:rsidRPr="002D707E">
        <w:rPr>
          <w:sz w:val="28"/>
          <w:szCs w:val="28"/>
        </w:rPr>
        <w:t xml:space="preserve"> та </w:t>
      </w:r>
      <w:proofErr w:type="spellStart"/>
      <w:r w:rsidRPr="002D707E">
        <w:rPr>
          <w:sz w:val="28"/>
          <w:szCs w:val="28"/>
        </w:rPr>
        <w:t>енергоносіїв</w:t>
      </w:r>
      <w:proofErr w:type="spellEnd"/>
      <w:r w:rsidRPr="002D707E">
        <w:rPr>
          <w:sz w:val="28"/>
          <w:szCs w:val="28"/>
        </w:rPr>
        <w:t xml:space="preserve"> – </w:t>
      </w:r>
      <w:r w:rsidR="00AE07C7">
        <w:rPr>
          <w:sz w:val="28"/>
          <w:szCs w:val="28"/>
          <w:lang w:val="uk-UA"/>
        </w:rPr>
        <w:t>986,3</w:t>
      </w:r>
      <w:r w:rsidRPr="002D707E">
        <w:rPr>
          <w:sz w:val="28"/>
          <w:szCs w:val="28"/>
        </w:rPr>
        <w:t xml:space="preserve"> тис</w:t>
      </w:r>
      <w:proofErr w:type="gramStart"/>
      <w:r w:rsidRPr="002D707E">
        <w:rPr>
          <w:sz w:val="28"/>
          <w:szCs w:val="28"/>
        </w:rPr>
        <w:t>.</w:t>
      </w:r>
      <w:proofErr w:type="gramEnd"/>
      <w:r w:rsidRPr="002D707E">
        <w:rPr>
          <w:sz w:val="28"/>
          <w:szCs w:val="28"/>
        </w:rPr>
        <w:t xml:space="preserve"> </w:t>
      </w:r>
      <w:proofErr w:type="spellStart"/>
      <w:proofErr w:type="gramStart"/>
      <w:r w:rsidRPr="002D707E">
        <w:rPr>
          <w:sz w:val="28"/>
          <w:szCs w:val="28"/>
        </w:rPr>
        <w:t>г</w:t>
      </w:r>
      <w:proofErr w:type="gramEnd"/>
      <w:r w:rsidRPr="002D707E">
        <w:rPr>
          <w:sz w:val="28"/>
          <w:szCs w:val="28"/>
        </w:rPr>
        <w:t>рн</w:t>
      </w:r>
      <w:proofErr w:type="spellEnd"/>
      <w:r w:rsidRPr="002D707E">
        <w:rPr>
          <w:sz w:val="28"/>
          <w:szCs w:val="28"/>
        </w:rPr>
        <w:t xml:space="preserve">., </w:t>
      </w:r>
      <w:proofErr w:type="spellStart"/>
      <w:r w:rsidRPr="002D707E">
        <w:rPr>
          <w:sz w:val="28"/>
          <w:szCs w:val="28"/>
        </w:rPr>
        <w:t>що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скла</w:t>
      </w:r>
      <w:proofErr w:type="spellEnd"/>
      <w:r w:rsidR="00DE2687">
        <w:rPr>
          <w:sz w:val="28"/>
          <w:szCs w:val="28"/>
          <w:lang w:val="uk-UA"/>
        </w:rPr>
        <w:t>дає</w:t>
      </w:r>
      <w:r w:rsidRPr="002D707E">
        <w:rPr>
          <w:sz w:val="28"/>
          <w:szCs w:val="28"/>
        </w:rPr>
        <w:t xml:space="preserve"> </w:t>
      </w:r>
      <w:r w:rsidR="00AE07C7">
        <w:rPr>
          <w:sz w:val="28"/>
          <w:szCs w:val="28"/>
          <w:lang w:val="uk-UA"/>
        </w:rPr>
        <w:t>51,6</w:t>
      </w:r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відсотки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планових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показників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і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пояснюється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економ</w:t>
      </w:r>
      <w:r w:rsidR="004231A1" w:rsidRPr="002D707E">
        <w:rPr>
          <w:sz w:val="28"/>
          <w:szCs w:val="28"/>
          <w:lang w:val="uk-UA"/>
        </w:rPr>
        <w:t>ією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витрат</w:t>
      </w:r>
      <w:proofErr w:type="spellEnd"/>
      <w:r w:rsidRPr="002D707E">
        <w:rPr>
          <w:sz w:val="28"/>
          <w:szCs w:val="28"/>
        </w:rPr>
        <w:t xml:space="preserve">  </w:t>
      </w:r>
      <w:proofErr w:type="spellStart"/>
      <w:r w:rsidRPr="002D707E">
        <w:rPr>
          <w:sz w:val="28"/>
          <w:szCs w:val="28"/>
        </w:rPr>
        <w:t>енергоресурсів</w:t>
      </w:r>
      <w:proofErr w:type="spellEnd"/>
      <w:r w:rsidRPr="002D707E">
        <w:rPr>
          <w:sz w:val="28"/>
          <w:szCs w:val="28"/>
        </w:rPr>
        <w:t xml:space="preserve">.  </w:t>
      </w:r>
    </w:p>
    <w:p w:rsidR="003936D0" w:rsidRPr="002D707E" w:rsidRDefault="003936D0" w:rsidP="003936D0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2D707E">
        <w:rPr>
          <w:sz w:val="28"/>
          <w:szCs w:val="28"/>
        </w:rPr>
        <w:t xml:space="preserve">По </w:t>
      </w:r>
      <w:proofErr w:type="spellStart"/>
      <w:r w:rsidRPr="002D707E">
        <w:rPr>
          <w:sz w:val="28"/>
          <w:szCs w:val="28"/>
        </w:rPr>
        <w:t>спеціальному</w:t>
      </w:r>
      <w:proofErr w:type="spellEnd"/>
      <w:r w:rsidRPr="002D707E">
        <w:rPr>
          <w:sz w:val="28"/>
          <w:szCs w:val="28"/>
        </w:rPr>
        <w:t xml:space="preserve"> фонду </w:t>
      </w:r>
      <w:proofErr w:type="spellStart"/>
      <w:r w:rsidRPr="002D707E">
        <w:rPr>
          <w:sz w:val="28"/>
          <w:szCs w:val="28"/>
        </w:rPr>
        <w:t>касові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видатки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проведені</w:t>
      </w:r>
      <w:proofErr w:type="spellEnd"/>
      <w:r w:rsidRPr="002D707E">
        <w:rPr>
          <w:sz w:val="28"/>
          <w:szCs w:val="28"/>
        </w:rPr>
        <w:t xml:space="preserve"> </w:t>
      </w:r>
      <w:r w:rsidR="004231A1" w:rsidRPr="002D707E">
        <w:rPr>
          <w:sz w:val="28"/>
          <w:szCs w:val="28"/>
          <w:lang w:val="uk-UA"/>
        </w:rPr>
        <w:t xml:space="preserve">в </w:t>
      </w:r>
      <w:r w:rsidR="00611E88">
        <w:rPr>
          <w:sz w:val="28"/>
          <w:szCs w:val="28"/>
          <w:lang w:val="uk-UA"/>
        </w:rPr>
        <w:t>розмі</w:t>
      </w:r>
      <w:proofErr w:type="gramStart"/>
      <w:r w:rsidR="00611E88">
        <w:rPr>
          <w:sz w:val="28"/>
          <w:szCs w:val="28"/>
          <w:lang w:val="uk-UA"/>
        </w:rPr>
        <w:t>р</w:t>
      </w:r>
      <w:proofErr w:type="gramEnd"/>
      <w:r w:rsidR="00611E88">
        <w:rPr>
          <w:sz w:val="28"/>
          <w:szCs w:val="28"/>
          <w:lang w:val="uk-UA"/>
        </w:rPr>
        <w:t>і</w:t>
      </w:r>
      <w:r w:rsidR="004231A1" w:rsidRPr="002D707E">
        <w:rPr>
          <w:sz w:val="28"/>
          <w:szCs w:val="28"/>
          <w:lang w:val="uk-UA"/>
        </w:rPr>
        <w:t xml:space="preserve"> </w:t>
      </w:r>
      <w:r w:rsidRPr="002D707E">
        <w:rPr>
          <w:sz w:val="28"/>
          <w:szCs w:val="28"/>
        </w:rPr>
        <w:t xml:space="preserve"> </w:t>
      </w:r>
      <w:r w:rsidR="005808CE">
        <w:rPr>
          <w:sz w:val="28"/>
          <w:szCs w:val="28"/>
          <w:lang w:val="uk-UA"/>
        </w:rPr>
        <w:t>444,6</w:t>
      </w:r>
      <w:r w:rsidR="008F4085" w:rsidRPr="002D707E">
        <w:rPr>
          <w:sz w:val="28"/>
          <w:szCs w:val="28"/>
        </w:rPr>
        <w:t xml:space="preserve"> тис. </w:t>
      </w:r>
      <w:proofErr w:type="spellStart"/>
      <w:r w:rsidR="008F4085" w:rsidRPr="002D707E">
        <w:rPr>
          <w:sz w:val="28"/>
          <w:szCs w:val="28"/>
        </w:rPr>
        <w:t>грн</w:t>
      </w:r>
      <w:proofErr w:type="spellEnd"/>
      <w:r w:rsidR="008F4085" w:rsidRPr="002D707E">
        <w:rPr>
          <w:sz w:val="28"/>
          <w:szCs w:val="28"/>
        </w:rPr>
        <w:t>.</w:t>
      </w:r>
      <w:r w:rsidRPr="002D707E">
        <w:rPr>
          <w:color w:val="000000" w:themeColor="text1"/>
          <w:sz w:val="28"/>
          <w:szCs w:val="28"/>
          <w:lang w:val="uk-UA"/>
        </w:rPr>
        <w:t xml:space="preserve"> </w:t>
      </w:r>
    </w:p>
    <w:p w:rsidR="003936D0" w:rsidRPr="002D707E" w:rsidRDefault="003936D0" w:rsidP="003936D0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2D707E">
        <w:rPr>
          <w:color w:val="000000" w:themeColor="text1"/>
          <w:sz w:val="28"/>
          <w:szCs w:val="28"/>
          <w:lang w:val="uk-UA"/>
        </w:rPr>
        <w:t>Дебіторська заборгованість</w:t>
      </w:r>
      <w:r w:rsidR="004C1530" w:rsidRPr="002D707E">
        <w:rPr>
          <w:color w:val="000000" w:themeColor="text1"/>
          <w:sz w:val="28"/>
          <w:szCs w:val="28"/>
          <w:lang w:val="uk-UA"/>
        </w:rPr>
        <w:t xml:space="preserve"> по загальному фонду становить </w:t>
      </w:r>
      <w:r w:rsidR="005808CE">
        <w:rPr>
          <w:color w:val="000000" w:themeColor="text1"/>
          <w:sz w:val="28"/>
          <w:szCs w:val="28"/>
          <w:lang w:val="uk-UA"/>
        </w:rPr>
        <w:t>13,8</w:t>
      </w:r>
      <w:r w:rsidRPr="002D707E">
        <w:rPr>
          <w:color w:val="000000" w:themeColor="text1"/>
          <w:sz w:val="28"/>
          <w:szCs w:val="28"/>
          <w:lang w:val="uk-UA"/>
        </w:rPr>
        <w:t xml:space="preserve"> тис. грн., яка виникла внаслідок пере</w:t>
      </w:r>
      <w:r w:rsidR="005B29AD" w:rsidRPr="002D707E">
        <w:rPr>
          <w:color w:val="000000" w:themeColor="text1"/>
          <w:sz w:val="28"/>
          <w:szCs w:val="28"/>
          <w:lang w:val="uk-UA"/>
        </w:rPr>
        <w:t>д</w:t>
      </w:r>
      <w:r w:rsidRPr="002D707E">
        <w:rPr>
          <w:color w:val="000000" w:themeColor="text1"/>
          <w:sz w:val="28"/>
          <w:szCs w:val="28"/>
          <w:lang w:val="uk-UA"/>
        </w:rPr>
        <w:t>плати періодичних видань на 202</w:t>
      </w:r>
      <w:r w:rsidR="005808CE">
        <w:rPr>
          <w:color w:val="000000" w:themeColor="text1"/>
          <w:sz w:val="28"/>
          <w:szCs w:val="28"/>
          <w:lang w:val="uk-UA"/>
        </w:rPr>
        <w:t>2</w:t>
      </w:r>
      <w:r w:rsidRPr="002D707E">
        <w:rPr>
          <w:color w:val="000000" w:themeColor="text1"/>
          <w:sz w:val="28"/>
          <w:szCs w:val="28"/>
          <w:lang w:val="uk-UA"/>
        </w:rPr>
        <w:t xml:space="preserve"> рік, по спеціальному фонду дебіторська заборгованість </w:t>
      </w:r>
      <w:r w:rsidR="005808CE">
        <w:rPr>
          <w:color w:val="000000" w:themeColor="text1"/>
          <w:sz w:val="28"/>
          <w:szCs w:val="28"/>
          <w:lang w:val="uk-UA"/>
        </w:rPr>
        <w:t>рахується в розмірі 12,1 тис.</w:t>
      </w:r>
      <w:r w:rsidR="00DE2687">
        <w:rPr>
          <w:color w:val="000000" w:themeColor="text1"/>
          <w:sz w:val="28"/>
          <w:szCs w:val="28"/>
          <w:lang w:val="uk-UA"/>
        </w:rPr>
        <w:t xml:space="preserve"> </w:t>
      </w:r>
      <w:r w:rsidR="005808CE">
        <w:rPr>
          <w:color w:val="000000" w:themeColor="text1"/>
          <w:sz w:val="28"/>
          <w:szCs w:val="28"/>
          <w:lang w:val="uk-UA"/>
        </w:rPr>
        <w:t>грн.(оренда майна комунальної власності)</w:t>
      </w:r>
      <w:r w:rsidRPr="002D707E">
        <w:rPr>
          <w:color w:val="000000" w:themeColor="text1"/>
          <w:sz w:val="28"/>
          <w:szCs w:val="28"/>
          <w:lang w:val="uk-UA"/>
        </w:rPr>
        <w:t xml:space="preserve">. </w:t>
      </w:r>
    </w:p>
    <w:p w:rsidR="003936D0" w:rsidRPr="002D707E" w:rsidRDefault="003936D0" w:rsidP="003936D0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2D707E">
        <w:rPr>
          <w:color w:val="000000" w:themeColor="text1"/>
          <w:sz w:val="28"/>
          <w:szCs w:val="28"/>
        </w:rPr>
        <w:t xml:space="preserve"> </w:t>
      </w:r>
      <w:proofErr w:type="spellStart"/>
      <w:r w:rsidRPr="002D707E">
        <w:rPr>
          <w:color w:val="000000" w:themeColor="text1"/>
          <w:sz w:val="28"/>
          <w:szCs w:val="28"/>
        </w:rPr>
        <w:t>Кредиторська</w:t>
      </w:r>
      <w:proofErr w:type="spellEnd"/>
      <w:r w:rsidRPr="002D707E">
        <w:rPr>
          <w:color w:val="000000" w:themeColor="text1"/>
          <w:sz w:val="28"/>
          <w:szCs w:val="28"/>
        </w:rPr>
        <w:t xml:space="preserve">  </w:t>
      </w:r>
      <w:proofErr w:type="spellStart"/>
      <w:r w:rsidRPr="002D707E">
        <w:rPr>
          <w:color w:val="000000" w:themeColor="text1"/>
          <w:sz w:val="28"/>
          <w:szCs w:val="28"/>
        </w:rPr>
        <w:t>заборгованість</w:t>
      </w:r>
      <w:proofErr w:type="spellEnd"/>
      <w:r w:rsidRPr="002D707E">
        <w:rPr>
          <w:color w:val="000000" w:themeColor="text1"/>
          <w:sz w:val="28"/>
          <w:szCs w:val="28"/>
        </w:rPr>
        <w:t xml:space="preserve"> по </w:t>
      </w:r>
      <w:proofErr w:type="spellStart"/>
      <w:r w:rsidRPr="002D707E">
        <w:rPr>
          <w:color w:val="000000" w:themeColor="text1"/>
          <w:sz w:val="28"/>
          <w:szCs w:val="28"/>
        </w:rPr>
        <w:t>загальному</w:t>
      </w:r>
      <w:proofErr w:type="spellEnd"/>
      <w:r w:rsidRPr="002D707E">
        <w:rPr>
          <w:color w:val="000000" w:themeColor="text1"/>
          <w:sz w:val="28"/>
          <w:szCs w:val="28"/>
        </w:rPr>
        <w:t xml:space="preserve"> </w:t>
      </w:r>
      <w:r w:rsidRPr="002D707E">
        <w:rPr>
          <w:color w:val="000000" w:themeColor="text1"/>
          <w:sz w:val="28"/>
          <w:szCs w:val="28"/>
          <w:lang w:val="uk-UA"/>
        </w:rPr>
        <w:t xml:space="preserve">та спеціальному </w:t>
      </w:r>
      <w:proofErr w:type="gramStart"/>
      <w:r w:rsidRPr="002D707E">
        <w:rPr>
          <w:color w:val="000000" w:themeColor="text1"/>
          <w:sz w:val="28"/>
          <w:szCs w:val="28"/>
          <w:lang w:val="uk-UA"/>
        </w:rPr>
        <w:t>фондах</w:t>
      </w:r>
      <w:proofErr w:type="gramEnd"/>
      <w:r w:rsidRPr="002D707E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2D707E">
        <w:rPr>
          <w:color w:val="000000" w:themeColor="text1"/>
          <w:sz w:val="28"/>
          <w:szCs w:val="28"/>
        </w:rPr>
        <w:t>відсутн</w:t>
      </w:r>
      <w:proofErr w:type="spellEnd"/>
      <w:r w:rsidRPr="002D707E">
        <w:rPr>
          <w:color w:val="000000" w:themeColor="text1"/>
          <w:sz w:val="28"/>
          <w:szCs w:val="28"/>
          <w:lang w:val="uk-UA"/>
        </w:rPr>
        <w:t>я.</w:t>
      </w:r>
      <w:r w:rsidRPr="002D707E">
        <w:rPr>
          <w:color w:val="000000" w:themeColor="text1"/>
          <w:sz w:val="28"/>
          <w:szCs w:val="28"/>
        </w:rPr>
        <w:t xml:space="preserve"> </w:t>
      </w:r>
    </w:p>
    <w:p w:rsidR="003936D0" w:rsidRPr="002D707E" w:rsidRDefault="003936D0" w:rsidP="003936D0">
      <w:pPr>
        <w:ind w:firstLine="708"/>
        <w:jc w:val="both"/>
        <w:rPr>
          <w:sz w:val="28"/>
          <w:szCs w:val="28"/>
          <w:lang w:val="uk-UA"/>
        </w:rPr>
      </w:pPr>
    </w:p>
    <w:p w:rsidR="003936D0" w:rsidRDefault="003936D0" w:rsidP="003936D0">
      <w:pPr>
        <w:ind w:firstLine="708"/>
        <w:jc w:val="both"/>
        <w:rPr>
          <w:sz w:val="28"/>
          <w:szCs w:val="28"/>
          <w:lang w:val="uk-UA"/>
        </w:rPr>
      </w:pPr>
      <w:r w:rsidRPr="002D707E">
        <w:rPr>
          <w:b/>
          <w:sz w:val="28"/>
          <w:szCs w:val="28"/>
          <w:lang w:val="uk-UA"/>
        </w:rPr>
        <w:t>По КПКВК 0160</w:t>
      </w:r>
      <w:r w:rsidRPr="002D707E">
        <w:rPr>
          <w:sz w:val="28"/>
          <w:szCs w:val="28"/>
          <w:lang w:val="uk-UA"/>
        </w:rPr>
        <w:t xml:space="preserve"> «Керівництво і управління у відповідній сфері у містах (місті Києві), селищах, селах, ОТГ» при  затверджених призначеннях  загального фонду бюджету в сумі – </w:t>
      </w:r>
      <w:r w:rsidR="00611E88">
        <w:rPr>
          <w:sz w:val="28"/>
          <w:szCs w:val="28"/>
          <w:lang w:val="uk-UA"/>
        </w:rPr>
        <w:t>8602,1</w:t>
      </w:r>
      <w:r w:rsidRPr="002D707E">
        <w:rPr>
          <w:sz w:val="28"/>
          <w:szCs w:val="28"/>
          <w:lang w:val="uk-UA"/>
        </w:rPr>
        <w:t xml:space="preserve"> тис. грн., касові видатки склали – </w:t>
      </w:r>
      <w:r w:rsidR="00611E88">
        <w:rPr>
          <w:sz w:val="28"/>
          <w:szCs w:val="28"/>
          <w:lang w:val="uk-UA"/>
        </w:rPr>
        <w:t>8575,3</w:t>
      </w:r>
      <w:r w:rsidR="00DE2687">
        <w:rPr>
          <w:sz w:val="28"/>
          <w:szCs w:val="28"/>
          <w:lang w:val="uk-UA"/>
        </w:rPr>
        <w:t xml:space="preserve"> тис. грн.</w:t>
      </w:r>
      <w:r w:rsidRPr="002D707E">
        <w:rPr>
          <w:sz w:val="28"/>
          <w:szCs w:val="28"/>
          <w:lang w:val="uk-UA"/>
        </w:rPr>
        <w:t xml:space="preserve"> </w:t>
      </w:r>
      <w:proofErr w:type="spellStart"/>
      <w:r w:rsidRPr="002D707E">
        <w:rPr>
          <w:sz w:val="28"/>
          <w:szCs w:val="28"/>
        </w:rPr>
        <w:t>Це</w:t>
      </w:r>
      <w:proofErr w:type="spellEnd"/>
      <w:r w:rsidRPr="002D707E">
        <w:rPr>
          <w:sz w:val="28"/>
          <w:szCs w:val="28"/>
        </w:rPr>
        <w:t xml:space="preserve"> 9</w:t>
      </w:r>
      <w:r w:rsidR="00C156E5" w:rsidRPr="002D707E">
        <w:rPr>
          <w:sz w:val="28"/>
          <w:szCs w:val="28"/>
          <w:lang w:val="uk-UA"/>
        </w:rPr>
        <w:t>9,</w:t>
      </w:r>
      <w:r w:rsidR="00611E88">
        <w:rPr>
          <w:sz w:val="28"/>
          <w:szCs w:val="28"/>
          <w:lang w:val="uk-UA"/>
        </w:rPr>
        <w:t>7</w:t>
      </w:r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відсотк</w:t>
      </w:r>
      <w:proofErr w:type="spellEnd"/>
      <w:r w:rsidRPr="002D707E">
        <w:rPr>
          <w:sz w:val="28"/>
          <w:szCs w:val="28"/>
          <w:lang w:val="uk-UA"/>
        </w:rPr>
        <w:t>а</w:t>
      </w:r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виконання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планових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показників</w:t>
      </w:r>
      <w:proofErr w:type="spellEnd"/>
      <w:proofErr w:type="gramStart"/>
      <w:r w:rsidRPr="002D707E">
        <w:rPr>
          <w:sz w:val="28"/>
          <w:szCs w:val="28"/>
        </w:rPr>
        <w:t xml:space="preserve"> .</w:t>
      </w:r>
      <w:proofErr w:type="gramEnd"/>
      <w:r w:rsidRPr="002D707E">
        <w:rPr>
          <w:sz w:val="28"/>
          <w:szCs w:val="28"/>
        </w:rPr>
        <w:t xml:space="preserve"> </w:t>
      </w:r>
    </w:p>
    <w:p w:rsidR="00611E88" w:rsidRPr="002D707E" w:rsidRDefault="00611E88" w:rsidP="00611E88">
      <w:pPr>
        <w:ind w:firstLine="708"/>
        <w:jc w:val="both"/>
        <w:rPr>
          <w:sz w:val="28"/>
          <w:szCs w:val="28"/>
        </w:rPr>
      </w:pPr>
      <w:r w:rsidRPr="002D707E">
        <w:rPr>
          <w:sz w:val="28"/>
          <w:szCs w:val="28"/>
          <w:lang w:val="uk-UA"/>
        </w:rPr>
        <w:t xml:space="preserve">  </w:t>
      </w:r>
      <w:proofErr w:type="spellStart"/>
      <w:r w:rsidRPr="002D707E">
        <w:rPr>
          <w:sz w:val="28"/>
          <w:szCs w:val="28"/>
        </w:rPr>
        <w:t>Касові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видатки</w:t>
      </w:r>
      <w:proofErr w:type="spellEnd"/>
      <w:r w:rsidRPr="002D707E">
        <w:rPr>
          <w:sz w:val="28"/>
          <w:szCs w:val="28"/>
        </w:rPr>
        <w:t xml:space="preserve"> по </w:t>
      </w:r>
      <w:proofErr w:type="spellStart"/>
      <w:r w:rsidRPr="002D707E">
        <w:rPr>
          <w:sz w:val="28"/>
          <w:szCs w:val="28"/>
        </w:rPr>
        <w:t>виплаті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заробітної</w:t>
      </w:r>
      <w:proofErr w:type="spellEnd"/>
      <w:r w:rsidRPr="002D707E">
        <w:rPr>
          <w:sz w:val="28"/>
          <w:szCs w:val="28"/>
        </w:rPr>
        <w:t xml:space="preserve"> плати </w:t>
      </w:r>
      <w:proofErr w:type="spellStart"/>
      <w:r w:rsidRPr="002D707E">
        <w:rPr>
          <w:sz w:val="28"/>
          <w:szCs w:val="28"/>
        </w:rPr>
        <w:t>з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нарахуваннями</w:t>
      </w:r>
      <w:proofErr w:type="spellEnd"/>
      <w:r w:rsidRPr="002D707E">
        <w:rPr>
          <w:sz w:val="28"/>
          <w:szCs w:val="28"/>
          <w:lang w:val="uk-UA"/>
        </w:rPr>
        <w:t xml:space="preserve"> </w:t>
      </w:r>
      <w:r w:rsidRPr="002D707E">
        <w:rPr>
          <w:sz w:val="28"/>
          <w:szCs w:val="28"/>
        </w:rPr>
        <w:t xml:space="preserve"> на </w:t>
      </w:r>
      <w:proofErr w:type="spellStart"/>
      <w:r w:rsidRPr="002D707E">
        <w:rPr>
          <w:sz w:val="28"/>
          <w:szCs w:val="28"/>
        </w:rPr>
        <w:t>зар</w:t>
      </w:r>
      <w:proofErr w:type="spellEnd"/>
      <w:r w:rsidR="00DE2687">
        <w:rPr>
          <w:sz w:val="28"/>
          <w:szCs w:val="28"/>
          <w:lang w:val="uk-UA"/>
        </w:rPr>
        <w:t xml:space="preserve">обітну </w:t>
      </w:r>
      <w:r w:rsidRPr="002D707E">
        <w:rPr>
          <w:sz w:val="28"/>
          <w:szCs w:val="28"/>
        </w:rPr>
        <w:t xml:space="preserve">плату </w:t>
      </w:r>
      <w:proofErr w:type="spellStart"/>
      <w:r w:rsidRPr="002D707E">
        <w:rPr>
          <w:sz w:val="28"/>
          <w:szCs w:val="28"/>
        </w:rPr>
        <w:t>становлять</w:t>
      </w:r>
      <w:proofErr w:type="spellEnd"/>
      <w:r w:rsidRPr="002D707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7773,2</w:t>
      </w:r>
      <w:r w:rsidRPr="002D707E">
        <w:rPr>
          <w:sz w:val="28"/>
          <w:szCs w:val="28"/>
        </w:rPr>
        <w:t xml:space="preserve"> тис. </w:t>
      </w:r>
      <w:proofErr w:type="spellStart"/>
      <w:r w:rsidRPr="002D707E">
        <w:rPr>
          <w:sz w:val="28"/>
          <w:szCs w:val="28"/>
        </w:rPr>
        <w:t>грн</w:t>
      </w:r>
      <w:proofErr w:type="spellEnd"/>
      <w:r w:rsidRPr="002D707E">
        <w:rPr>
          <w:sz w:val="28"/>
          <w:szCs w:val="28"/>
        </w:rPr>
        <w:t>.</w:t>
      </w:r>
      <w:proofErr w:type="gramStart"/>
      <w:r w:rsidRPr="002D707E">
        <w:rPr>
          <w:sz w:val="28"/>
          <w:szCs w:val="28"/>
        </w:rPr>
        <w:t xml:space="preserve"> ,</w:t>
      </w:r>
      <w:proofErr w:type="gram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що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скла</w:t>
      </w:r>
      <w:proofErr w:type="spellEnd"/>
      <w:r w:rsidR="00DE2687">
        <w:rPr>
          <w:sz w:val="28"/>
          <w:szCs w:val="28"/>
          <w:lang w:val="uk-UA"/>
        </w:rPr>
        <w:t>дає</w:t>
      </w:r>
      <w:r w:rsidRPr="002D707E">
        <w:rPr>
          <w:sz w:val="28"/>
          <w:szCs w:val="28"/>
        </w:rPr>
        <w:t xml:space="preserve"> </w:t>
      </w:r>
      <w:r w:rsidRPr="002D707E">
        <w:rPr>
          <w:sz w:val="28"/>
          <w:szCs w:val="28"/>
          <w:lang w:val="uk-UA"/>
        </w:rPr>
        <w:t>99,</w:t>
      </w:r>
      <w:r>
        <w:rPr>
          <w:sz w:val="28"/>
          <w:szCs w:val="28"/>
          <w:lang w:val="uk-UA"/>
        </w:rPr>
        <w:t>8</w:t>
      </w:r>
      <w:r w:rsidRPr="002D707E">
        <w:rPr>
          <w:sz w:val="28"/>
          <w:szCs w:val="28"/>
          <w:lang w:val="uk-UA"/>
        </w:rPr>
        <w:t xml:space="preserve"> </w:t>
      </w:r>
      <w:proofErr w:type="spellStart"/>
      <w:r w:rsidRPr="002D707E">
        <w:rPr>
          <w:sz w:val="28"/>
          <w:szCs w:val="28"/>
        </w:rPr>
        <w:t>відсотк</w:t>
      </w:r>
      <w:proofErr w:type="spellEnd"/>
      <w:r>
        <w:rPr>
          <w:sz w:val="28"/>
          <w:szCs w:val="28"/>
          <w:lang w:val="uk-UA"/>
        </w:rPr>
        <w:t>а</w:t>
      </w:r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виконання</w:t>
      </w:r>
      <w:proofErr w:type="spellEnd"/>
      <w:r w:rsidRPr="002D707E">
        <w:rPr>
          <w:sz w:val="28"/>
          <w:szCs w:val="28"/>
        </w:rPr>
        <w:t xml:space="preserve"> плану. </w:t>
      </w:r>
      <w:r w:rsidR="00DE2687">
        <w:rPr>
          <w:sz w:val="28"/>
          <w:szCs w:val="28"/>
          <w:lang w:val="uk-UA"/>
        </w:rPr>
        <w:t>Придбання</w:t>
      </w:r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товарів</w:t>
      </w:r>
      <w:proofErr w:type="spellEnd"/>
      <w:r w:rsidRPr="002D707E">
        <w:rPr>
          <w:sz w:val="28"/>
          <w:szCs w:val="28"/>
        </w:rPr>
        <w:t xml:space="preserve"> та </w:t>
      </w:r>
      <w:proofErr w:type="spellStart"/>
      <w:r w:rsidRPr="002D707E">
        <w:rPr>
          <w:sz w:val="28"/>
          <w:szCs w:val="28"/>
        </w:rPr>
        <w:t>послуг</w:t>
      </w:r>
      <w:proofErr w:type="spellEnd"/>
      <w:r w:rsidRPr="002D707E"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>671,3</w:t>
      </w:r>
      <w:r w:rsidRPr="002D707E">
        <w:rPr>
          <w:sz w:val="28"/>
          <w:szCs w:val="28"/>
        </w:rPr>
        <w:t xml:space="preserve">тис. </w:t>
      </w:r>
      <w:proofErr w:type="spellStart"/>
      <w:r w:rsidRPr="002D707E">
        <w:rPr>
          <w:sz w:val="28"/>
          <w:szCs w:val="28"/>
        </w:rPr>
        <w:t>грн</w:t>
      </w:r>
      <w:proofErr w:type="spellEnd"/>
      <w:r w:rsidRPr="002D707E">
        <w:rPr>
          <w:sz w:val="28"/>
          <w:szCs w:val="28"/>
        </w:rPr>
        <w:t>. (</w:t>
      </w:r>
      <w:r>
        <w:rPr>
          <w:sz w:val="28"/>
          <w:szCs w:val="28"/>
          <w:lang w:val="uk-UA"/>
        </w:rPr>
        <w:t>97,8</w:t>
      </w:r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відсотки</w:t>
      </w:r>
      <w:proofErr w:type="spellEnd"/>
      <w:r w:rsidRPr="002D707E">
        <w:rPr>
          <w:sz w:val="28"/>
          <w:szCs w:val="28"/>
        </w:rPr>
        <w:t>),</w:t>
      </w:r>
      <w:r w:rsidRPr="002D707E">
        <w:rPr>
          <w:sz w:val="28"/>
          <w:szCs w:val="28"/>
          <w:lang w:val="uk-UA"/>
        </w:rPr>
        <w:t xml:space="preserve"> </w:t>
      </w:r>
      <w:r w:rsidRPr="002D707E">
        <w:rPr>
          <w:sz w:val="28"/>
          <w:szCs w:val="28"/>
        </w:rPr>
        <w:t xml:space="preserve">оплата </w:t>
      </w:r>
      <w:proofErr w:type="spellStart"/>
      <w:r w:rsidRPr="002D707E">
        <w:rPr>
          <w:sz w:val="28"/>
          <w:szCs w:val="28"/>
        </w:rPr>
        <w:t>комунальних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послуг</w:t>
      </w:r>
      <w:proofErr w:type="spellEnd"/>
      <w:r w:rsidRPr="002D707E">
        <w:rPr>
          <w:sz w:val="28"/>
          <w:szCs w:val="28"/>
        </w:rPr>
        <w:t xml:space="preserve"> та </w:t>
      </w:r>
      <w:proofErr w:type="spellStart"/>
      <w:r w:rsidRPr="002D707E">
        <w:rPr>
          <w:sz w:val="28"/>
          <w:szCs w:val="28"/>
        </w:rPr>
        <w:t>енергоносіїв</w:t>
      </w:r>
      <w:proofErr w:type="spellEnd"/>
      <w:r w:rsidRPr="002D707E"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>130,7</w:t>
      </w:r>
      <w:r w:rsidRPr="002D707E">
        <w:rPr>
          <w:sz w:val="28"/>
          <w:szCs w:val="28"/>
        </w:rPr>
        <w:t xml:space="preserve"> тис</w:t>
      </w:r>
      <w:proofErr w:type="gramStart"/>
      <w:r w:rsidRPr="002D707E">
        <w:rPr>
          <w:sz w:val="28"/>
          <w:szCs w:val="28"/>
        </w:rPr>
        <w:t>.</w:t>
      </w:r>
      <w:proofErr w:type="gramEnd"/>
      <w:r w:rsidRPr="002D707E">
        <w:rPr>
          <w:sz w:val="28"/>
          <w:szCs w:val="28"/>
        </w:rPr>
        <w:t xml:space="preserve"> </w:t>
      </w:r>
      <w:proofErr w:type="spellStart"/>
      <w:proofErr w:type="gramStart"/>
      <w:r w:rsidRPr="002D707E">
        <w:rPr>
          <w:sz w:val="28"/>
          <w:szCs w:val="28"/>
        </w:rPr>
        <w:t>г</w:t>
      </w:r>
      <w:proofErr w:type="gramEnd"/>
      <w:r w:rsidRPr="002D707E">
        <w:rPr>
          <w:sz w:val="28"/>
          <w:szCs w:val="28"/>
        </w:rPr>
        <w:t>рн</w:t>
      </w:r>
      <w:proofErr w:type="spellEnd"/>
      <w:r w:rsidRPr="002D707E">
        <w:rPr>
          <w:sz w:val="28"/>
          <w:szCs w:val="28"/>
        </w:rPr>
        <w:t xml:space="preserve">., </w:t>
      </w:r>
      <w:proofErr w:type="spellStart"/>
      <w:r w:rsidRPr="002D707E">
        <w:rPr>
          <w:sz w:val="28"/>
          <w:szCs w:val="28"/>
        </w:rPr>
        <w:t>що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скла</w:t>
      </w:r>
      <w:proofErr w:type="spellEnd"/>
      <w:r w:rsidR="00DE2687">
        <w:rPr>
          <w:sz w:val="28"/>
          <w:szCs w:val="28"/>
          <w:lang w:val="uk-UA"/>
        </w:rPr>
        <w:t>дає</w:t>
      </w:r>
      <w:r w:rsidRPr="002D707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99,9</w:t>
      </w:r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відсотки</w:t>
      </w:r>
      <w:proofErr w:type="spellEnd"/>
      <w:r w:rsidRPr="002D707E">
        <w:rPr>
          <w:sz w:val="28"/>
          <w:szCs w:val="28"/>
        </w:rPr>
        <w:t xml:space="preserve">.  </w:t>
      </w:r>
    </w:p>
    <w:p w:rsidR="00611E88" w:rsidRPr="002D707E" w:rsidRDefault="00611E88" w:rsidP="00611E88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2D707E">
        <w:rPr>
          <w:sz w:val="28"/>
          <w:szCs w:val="28"/>
        </w:rPr>
        <w:t xml:space="preserve">По </w:t>
      </w:r>
      <w:proofErr w:type="spellStart"/>
      <w:r w:rsidRPr="002D707E">
        <w:rPr>
          <w:sz w:val="28"/>
          <w:szCs w:val="28"/>
        </w:rPr>
        <w:t>спеціальному</w:t>
      </w:r>
      <w:proofErr w:type="spellEnd"/>
      <w:r w:rsidRPr="002D707E">
        <w:rPr>
          <w:sz w:val="28"/>
          <w:szCs w:val="28"/>
        </w:rPr>
        <w:t xml:space="preserve"> фонду </w:t>
      </w:r>
      <w:proofErr w:type="spellStart"/>
      <w:r w:rsidRPr="002D707E">
        <w:rPr>
          <w:sz w:val="28"/>
          <w:szCs w:val="28"/>
        </w:rPr>
        <w:t>касові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видатки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проведені</w:t>
      </w:r>
      <w:proofErr w:type="spellEnd"/>
      <w:r w:rsidRPr="002D707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 w:rsidRPr="002D707E">
        <w:rPr>
          <w:sz w:val="28"/>
          <w:szCs w:val="28"/>
          <w:lang w:val="uk-UA"/>
        </w:rPr>
        <w:t xml:space="preserve"> сум</w:t>
      </w:r>
      <w:r>
        <w:rPr>
          <w:sz w:val="28"/>
          <w:szCs w:val="28"/>
          <w:lang w:val="uk-UA"/>
        </w:rPr>
        <w:t>у</w:t>
      </w:r>
      <w:r w:rsidRPr="002D707E">
        <w:rPr>
          <w:sz w:val="28"/>
          <w:szCs w:val="28"/>
          <w:lang w:val="uk-UA"/>
        </w:rPr>
        <w:t xml:space="preserve"> </w:t>
      </w:r>
      <w:r w:rsidRPr="002D707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359,0</w:t>
      </w:r>
      <w:r w:rsidRPr="002D707E">
        <w:rPr>
          <w:sz w:val="28"/>
          <w:szCs w:val="28"/>
        </w:rPr>
        <w:t xml:space="preserve"> тис</w:t>
      </w:r>
      <w:proofErr w:type="gramStart"/>
      <w:r w:rsidRPr="002D707E">
        <w:rPr>
          <w:sz w:val="28"/>
          <w:szCs w:val="28"/>
        </w:rPr>
        <w:t>.</w:t>
      </w:r>
      <w:proofErr w:type="gramEnd"/>
      <w:r w:rsidRPr="002D707E">
        <w:rPr>
          <w:sz w:val="28"/>
          <w:szCs w:val="28"/>
        </w:rPr>
        <w:t xml:space="preserve"> </w:t>
      </w:r>
      <w:proofErr w:type="spellStart"/>
      <w:proofErr w:type="gramStart"/>
      <w:r w:rsidRPr="002D707E">
        <w:rPr>
          <w:sz w:val="28"/>
          <w:szCs w:val="28"/>
        </w:rPr>
        <w:t>г</w:t>
      </w:r>
      <w:proofErr w:type="gramEnd"/>
      <w:r w:rsidRPr="002D707E">
        <w:rPr>
          <w:sz w:val="28"/>
          <w:szCs w:val="28"/>
        </w:rPr>
        <w:t>рн</w:t>
      </w:r>
      <w:proofErr w:type="spellEnd"/>
      <w:r w:rsidRPr="002D707E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(84,9 відсотки виконання).</w:t>
      </w:r>
      <w:r w:rsidRPr="002D707E">
        <w:rPr>
          <w:color w:val="000000" w:themeColor="text1"/>
          <w:sz w:val="28"/>
          <w:szCs w:val="28"/>
          <w:lang w:val="uk-UA"/>
        </w:rPr>
        <w:t xml:space="preserve"> </w:t>
      </w:r>
    </w:p>
    <w:p w:rsidR="00A55824" w:rsidRDefault="003936D0" w:rsidP="003936D0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 w:rsidRPr="002D707E">
        <w:rPr>
          <w:color w:val="000000" w:themeColor="text1"/>
          <w:sz w:val="28"/>
          <w:szCs w:val="28"/>
        </w:rPr>
        <w:t>Кредиторська</w:t>
      </w:r>
      <w:proofErr w:type="spellEnd"/>
      <w:r w:rsidRPr="002D707E">
        <w:rPr>
          <w:color w:val="000000" w:themeColor="text1"/>
          <w:sz w:val="28"/>
          <w:szCs w:val="28"/>
        </w:rPr>
        <w:t xml:space="preserve">  та </w:t>
      </w:r>
      <w:proofErr w:type="spellStart"/>
      <w:r w:rsidRPr="002D707E">
        <w:rPr>
          <w:color w:val="000000" w:themeColor="text1"/>
          <w:sz w:val="28"/>
          <w:szCs w:val="28"/>
        </w:rPr>
        <w:t>дебіторська</w:t>
      </w:r>
      <w:proofErr w:type="spellEnd"/>
      <w:r w:rsidRPr="002D707E">
        <w:rPr>
          <w:color w:val="000000" w:themeColor="text1"/>
          <w:sz w:val="28"/>
          <w:szCs w:val="28"/>
        </w:rPr>
        <w:t xml:space="preserve"> </w:t>
      </w:r>
      <w:proofErr w:type="spellStart"/>
      <w:r w:rsidRPr="002D707E">
        <w:rPr>
          <w:color w:val="000000" w:themeColor="text1"/>
          <w:sz w:val="28"/>
          <w:szCs w:val="28"/>
        </w:rPr>
        <w:t>заборгованість</w:t>
      </w:r>
      <w:proofErr w:type="spellEnd"/>
      <w:r w:rsidRPr="002D707E">
        <w:rPr>
          <w:color w:val="000000" w:themeColor="text1"/>
          <w:sz w:val="28"/>
          <w:szCs w:val="28"/>
        </w:rPr>
        <w:t xml:space="preserve"> по </w:t>
      </w:r>
      <w:proofErr w:type="spellStart"/>
      <w:r w:rsidRPr="002D707E">
        <w:rPr>
          <w:color w:val="000000" w:themeColor="text1"/>
          <w:sz w:val="28"/>
          <w:szCs w:val="28"/>
        </w:rPr>
        <w:t>загальному</w:t>
      </w:r>
      <w:proofErr w:type="spellEnd"/>
      <w:r w:rsidRPr="002D707E">
        <w:rPr>
          <w:color w:val="000000" w:themeColor="text1"/>
          <w:sz w:val="28"/>
          <w:szCs w:val="28"/>
        </w:rPr>
        <w:t xml:space="preserve"> </w:t>
      </w:r>
      <w:r w:rsidR="00E20D6B">
        <w:rPr>
          <w:color w:val="000000" w:themeColor="text1"/>
          <w:sz w:val="28"/>
          <w:szCs w:val="28"/>
          <w:lang w:val="uk-UA"/>
        </w:rPr>
        <w:t xml:space="preserve">і спеціальному </w:t>
      </w:r>
      <w:proofErr w:type="gramStart"/>
      <w:r w:rsidRPr="002D707E">
        <w:rPr>
          <w:color w:val="000000" w:themeColor="text1"/>
          <w:sz w:val="28"/>
          <w:szCs w:val="28"/>
        </w:rPr>
        <w:t>фонд</w:t>
      </w:r>
      <w:r w:rsidR="00E20D6B">
        <w:rPr>
          <w:color w:val="000000" w:themeColor="text1"/>
          <w:sz w:val="28"/>
          <w:szCs w:val="28"/>
          <w:lang w:val="uk-UA"/>
        </w:rPr>
        <w:t>ах</w:t>
      </w:r>
      <w:proofErr w:type="gramEnd"/>
      <w:r w:rsidRPr="002D707E">
        <w:rPr>
          <w:color w:val="000000" w:themeColor="text1"/>
          <w:sz w:val="28"/>
          <w:szCs w:val="28"/>
        </w:rPr>
        <w:t xml:space="preserve"> </w:t>
      </w:r>
      <w:proofErr w:type="spellStart"/>
      <w:r w:rsidRPr="002D707E">
        <w:rPr>
          <w:color w:val="000000" w:themeColor="text1"/>
          <w:sz w:val="28"/>
          <w:szCs w:val="28"/>
        </w:rPr>
        <w:t>відсутня</w:t>
      </w:r>
      <w:proofErr w:type="spellEnd"/>
      <w:r w:rsidRPr="002D707E">
        <w:rPr>
          <w:color w:val="000000" w:themeColor="text1"/>
          <w:sz w:val="28"/>
          <w:szCs w:val="28"/>
        </w:rPr>
        <w:t>.</w:t>
      </w:r>
    </w:p>
    <w:p w:rsidR="00A55824" w:rsidRDefault="00A55824" w:rsidP="003936D0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A55824" w:rsidRDefault="00A55824" w:rsidP="00A5582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 КПКВК 018</w:t>
      </w:r>
      <w:r w:rsidRPr="002D707E">
        <w:rPr>
          <w:b/>
          <w:sz w:val="28"/>
          <w:szCs w:val="28"/>
          <w:lang w:val="uk-UA"/>
        </w:rPr>
        <w:t>0</w:t>
      </w:r>
      <w:r w:rsidRPr="002D707E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Інша діяльність у сфері державного управління</w:t>
      </w:r>
      <w:r w:rsidRPr="002D707E">
        <w:rPr>
          <w:sz w:val="28"/>
          <w:szCs w:val="28"/>
          <w:lang w:val="uk-UA"/>
        </w:rPr>
        <w:t>» при  затверджених призначенн</w:t>
      </w:r>
      <w:r>
        <w:rPr>
          <w:sz w:val="28"/>
          <w:szCs w:val="28"/>
          <w:lang w:val="uk-UA"/>
        </w:rPr>
        <w:t>ях  загального фонду бюджету в розмірі</w:t>
      </w:r>
      <w:r w:rsidRPr="002D707E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364,8</w:t>
      </w:r>
      <w:r w:rsidRPr="002D707E">
        <w:rPr>
          <w:sz w:val="28"/>
          <w:szCs w:val="28"/>
          <w:lang w:val="uk-UA"/>
        </w:rPr>
        <w:t xml:space="preserve"> тис. грн., </w:t>
      </w:r>
      <w:r>
        <w:rPr>
          <w:sz w:val="28"/>
          <w:szCs w:val="28"/>
          <w:lang w:val="uk-UA"/>
        </w:rPr>
        <w:t>виконання скла</w:t>
      </w:r>
      <w:r w:rsidR="00DE2687">
        <w:rPr>
          <w:sz w:val="28"/>
          <w:szCs w:val="28"/>
          <w:lang w:val="uk-UA"/>
        </w:rPr>
        <w:t>дає</w:t>
      </w:r>
      <w:r>
        <w:rPr>
          <w:sz w:val="28"/>
          <w:szCs w:val="28"/>
          <w:lang w:val="uk-UA"/>
        </w:rPr>
        <w:t xml:space="preserve"> 100</w:t>
      </w:r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відсотк</w:t>
      </w:r>
      <w:r>
        <w:rPr>
          <w:sz w:val="28"/>
          <w:szCs w:val="28"/>
          <w:lang w:val="uk-UA"/>
        </w:rPr>
        <w:t>ів</w:t>
      </w:r>
      <w:proofErr w:type="spellEnd"/>
      <w:r w:rsidRPr="002D707E">
        <w:rPr>
          <w:sz w:val="28"/>
          <w:szCs w:val="28"/>
        </w:rPr>
        <w:t xml:space="preserve">. </w:t>
      </w:r>
    </w:p>
    <w:p w:rsidR="00A55824" w:rsidRPr="002D707E" w:rsidRDefault="00A55824" w:rsidP="00A55824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2D707E">
        <w:rPr>
          <w:sz w:val="28"/>
          <w:szCs w:val="28"/>
        </w:rPr>
        <w:t xml:space="preserve">По </w:t>
      </w:r>
      <w:proofErr w:type="spellStart"/>
      <w:r w:rsidRPr="002D707E">
        <w:rPr>
          <w:sz w:val="28"/>
          <w:szCs w:val="28"/>
        </w:rPr>
        <w:t>спеціальному</w:t>
      </w:r>
      <w:proofErr w:type="spellEnd"/>
      <w:r w:rsidRPr="002D707E">
        <w:rPr>
          <w:sz w:val="28"/>
          <w:szCs w:val="28"/>
        </w:rPr>
        <w:t xml:space="preserve"> фонду</w:t>
      </w:r>
      <w:r w:rsidR="00C63900">
        <w:rPr>
          <w:sz w:val="28"/>
          <w:szCs w:val="28"/>
          <w:lang w:val="uk-UA"/>
        </w:rPr>
        <w:t xml:space="preserve"> при бюджетних призначеннях на 2021 </w:t>
      </w:r>
      <w:proofErr w:type="gramStart"/>
      <w:r w:rsidR="00C63900">
        <w:rPr>
          <w:sz w:val="28"/>
          <w:szCs w:val="28"/>
          <w:lang w:val="uk-UA"/>
        </w:rPr>
        <w:t>р</w:t>
      </w:r>
      <w:proofErr w:type="gramEnd"/>
      <w:r w:rsidR="00C63900">
        <w:rPr>
          <w:sz w:val="28"/>
          <w:szCs w:val="28"/>
          <w:lang w:val="uk-UA"/>
        </w:rPr>
        <w:t xml:space="preserve">ік в розмірі 7084,1 </w:t>
      </w:r>
      <w:proofErr w:type="spellStart"/>
      <w:r w:rsidR="00C63900">
        <w:rPr>
          <w:sz w:val="28"/>
          <w:szCs w:val="28"/>
          <w:lang w:val="uk-UA"/>
        </w:rPr>
        <w:t>тис.грн</w:t>
      </w:r>
      <w:proofErr w:type="spellEnd"/>
      <w:r w:rsidR="00C63900">
        <w:rPr>
          <w:sz w:val="28"/>
          <w:szCs w:val="28"/>
          <w:lang w:val="uk-UA"/>
        </w:rPr>
        <w:t xml:space="preserve">., </w:t>
      </w:r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касові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видатки</w:t>
      </w:r>
      <w:proofErr w:type="spellEnd"/>
      <w:r w:rsidRPr="002D707E">
        <w:rPr>
          <w:sz w:val="28"/>
          <w:szCs w:val="28"/>
        </w:rPr>
        <w:t xml:space="preserve"> </w:t>
      </w:r>
      <w:proofErr w:type="spellStart"/>
      <w:r w:rsidRPr="002D707E">
        <w:rPr>
          <w:sz w:val="28"/>
          <w:szCs w:val="28"/>
        </w:rPr>
        <w:t>проведені</w:t>
      </w:r>
      <w:proofErr w:type="spellEnd"/>
      <w:r w:rsidRPr="002D707E">
        <w:rPr>
          <w:sz w:val="28"/>
          <w:szCs w:val="28"/>
        </w:rPr>
        <w:t xml:space="preserve"> </w:t>
      </w:r>
      <w:r w:rsidR="00C63900">
        <w:rPr>
          <w:sz w:val="28"/>
          <w:szCs w:val="28"/>
          <w:lang w:val="uk-UA"/>
        </w:rPr>
        <w:t xml:space="preserve"> на суму </w:t>
      </w:r>
      <w:r>
        <w:rPr>
          <w:sz w:val="28"/>
          <w:szCs w:val="28"/>
          <w:lang w:val="uk-UA"/>
        </w:rPr>
        <w:t>84,0</w:t>
      </w:r>
      <w:r w:rsidRPr="002D707E">
        <w:rPr>
          <w:sz w:val="28"/>
          <w:szCs w:val="28"/>
        </w:rPr>
        <w:t xml:space="preserve"> тис. </w:t>
      </w:r>
      <w:proofErr w:type="spellStart"/>
      <w:r w:rsidRPr="002D707E">
        <w:rPr>
          <w:sz w:val="28"/>
          <w:szCs w:val="28"/>
        </w:rPr>
        <w:t>грн</w:t>
      </w:r>
      <w:proofErr w:type="spellEnd"/>
      <w:r w:rsidRPr="002D707E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(1,2 </w:t>
      </w:r>
      <w:r>
        <w:rPr>
          <w:sz w:val="28"/>
          <w:szCs w:val="28"/>
          <w:lang w:val="uk-UA"/>
        </w:rPr>
        <w:lastRenderedPageBreak/>
        <w:t>відсотки виконання)</w:t>
      </w:r>
      <w:r w:rsidR="00C63900">
        <w:rPr>
          <w:sz w:val="28"/>
          <w:szCs w:val="28"/>
          <w:lang w:val="uk-UA"/>
        </w:rPr>
        <w:t>, в  зв’язку з тим, що</w:t>
      </w:r>
      <w:r w:rsidR="009575B1">
        <w:rPr>
          <w:sz w:val="28"/>
          <w:szCs w:val="28"/>
          <w:lang w:val="uk-UA"/>
        </w:rPr>
        <w:t xml:space="preserve"> субвенція з державного бюджету місцевим бюджетам на реалізацію інфраструктурних </w:t>
      </w:r>
      <w:proofErr w:type="spellStart"/>
      <w:r w:rsidR="009575B1">
        <w:rPr>
          <w:sz w:val="28"/>
          <w:szCs w:val="28"/>
          <w:lang w:val="uk-UA"/>
        </w:rPr>
        <w:t>проєктів</w:t>
      </w:r>
      <w:proofErr w:type="spellEnd"/>
      <w:r w:rsidR="009575B1">
        <w:rPr>
          <w:sz w:val="28"/>
          <w:szCs w:val="28"/>
          <w:lang w:val="uk-UA"/>
        </w:rPr>
        <w:t xml:space="preserve"> та розвиток об’єктів соціально – культурної сфери </w:t>
      </w:r>
      <w:r w:rsidR="000D69DB">
        <w:rPr>
          <w:sz w:val="28"/>
          <w:szCs w:val="28"/>
          <w:lang w:val="uk-UA"/>
        </w:rPr>
        <w:t xml:space="preserve">в сумі 7000,00 тис. грн. </w:t>
      </w:r>
      <w:r w:rsidR="009575B1">
        <w:rPr>
          <w:sz w:val="28"/>
          <w:szCs w:val="28"/>
          <w:lang w:val="uk-UA"/>
        </w:rPr>
        <w:t>для реалізації</w:t>
      </w:r>
      <w:r w:rsidR="00C63900">
        <w:rPr>
          <w:sz w:val="28"/>
          <w:szCs w:val="28"/>
          <w:lang w:val="uk-UA"/>
        </w:rPr>
        <w:t xml:space="preserve"> </w:t>
      </w:r>
      <w:proofErr w:type="spellStart"/>
      <w:r w:rsidR="00C63900">
        <w:rPr>
          <w:sz w:val="28"/>
          <w:szCs w:val="28"/>
          <w:lang w:val="uk-UA"/>
        </w:rPr>
        <w:t>проєкт</w:t>
      </w:r>
      <w:r w:rsidR="009575B1">
        <w:rPr>
          <w:sz w:val="28"/>
          <w:szCs w:val="28"/>
          <w:lang w:val="uk-UA"/>
        </w:rPr>
        <w:t>у</w:t>
      </w:r>
      <w:proofErr w:type="spellEnd"/>
      <w:r w:rsidR="00C63900">
        <w:rPr>
          <w:sz w:val="28"/>
          <w:szCs w:val="28"/>
          <w:lang w:val="uk-UA"/>
        </w:rPr>
        <w:t xml:space="preserve">  «Капітальний ремонт  будівлі дитячого садка за адресою: вул. Гагаріна, 1/5 в </w:t>
      </w:r>
      <w:proofErr w:type="spellStart"/>
      <w:r w:rsidR="00C63900">
        <w:rPr>
          <w:sz w:val="28"/>
          <w:szCs w:val="28"/>
          <w:lang w:val="uk-UA"/>
        </w:rPr>
        <w:t>смт.Семенівка</w:t>
      </w:r>
      <w:proofErr w:type="spellEnd"/>
      <w:r w:rsidR="00C63900">
        <w:rPr>
          <w:sz w:val="28"/>
          <w:szCs w:val="28"/>
          <w:lang w:val="uk-UA"/>
        </w:rPr>
        <w:t xml:space="preserve">  Полтавської області</w:t>
      </w:r>
      <w:r w:rsidR="00DE2687">
        <w:rPr>
          <w:sz w:val="28"/>
          <w:szCs w:val="28"/>
          <w:lang w:val="uk-UA"/>
        </w:rPr>
        <w:t>»</w:t>
      </w:r>
      <w:r w:rsidR="009575B1">
        <w:rPr>
          <w:sz w:val="28"/>
          <w:szCs w:val="28"/>
          <w:lang w:val="uk-UA"/>
        </w:rPr>
        <w:t xml:space="preserve"> надійшла</w:t>
      </w:r>
      <w:r w:rsidR="000D69DB">
        <w:rPr>
          <w:sz w:val="28"/>
          <w:szCs w:val="28"/>
          <w:lang w:val="uk-UA"/>
        </w:rPr>
        <w:t xml:space="preserve"> в листопаді, грудні 2021 року, оголошені тендерні процедури</w:t>
      </w:r>
      <w:r w:rsidR="00C63900">
        <w:rPr>
          <w:sz w:val="28"/>
          <w:szCs w:val="28"/>
          <w:lang w:val="uk-UA"/>
        </w:rPr>
        <w:t xml:space="preserve">  </w:t>
      </w:r>
      <w:r w:rsidR="000D69DB">
        <w:rPr>
          <w:sz w:val="28"/>
          <w:szCs w:val="28"/>
          <w:lang w:val="uk-UA"/>
        </w:rPr>
        <w:t>завершаться в 2022 році</w:t>
      </w:r>
      <w:r w:rsidR="00C63900">
        <w:rPr>
          <w:sz w:val="28"/>
          <w:szCs w:val="28"/>
          <w:lang w:val="uk-UA"/>
        </w:rPr>
        <w:t>.</w:t>
      </w:r>
    </w:p>
    <w:p w:rsidR="00A55824" w:rsidRDefault="00A55824" w:rsidP="00A55824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 w:rsidRPr="002D707E">
        <w:rPr>
          <w:color w:val="000000" w:themeColor="text1"/>
          <w:sz w:val="28"/>
          <w:szCs w:val="28"/>
        </w:rPr>
        <w:t>Кредиторська</w:t>
      </w:r>
      <w:proofErr w:type="spellEnd"/>
      <w:r w:rsidRPr="002D707E">
        <w:rPr>
          <w:color w:val="000000" w:themeColor="text1"/>
          <w:sz w:val="28"/>
          <w:szCs w:val="28"/>
        </w:rPr>
        <w:t xml:space="preserve">  та </w:t>
      </w:r>
      <w:proofErr w:type="spellStart"/>
      <w:r w:rsidRPr="002D707E">
        <w:rPr>
          <w:color w:val="000000" w:themeColor="text1"/>
          <w:sz w:val="28"/>
          <w:szCs w:val="28"/>
        </w:rPr>
        <w:t>дебіторська</w:t>
      </w:r>
      <w:proofErr w:type="spellEnd"/>
      <w:r w:rsidRPr="002D707E">
        <w:rPr>
          <w:color w:val="000000" w:themeColor="text1"/>
          <w:sz w:val="28"/>
          <w:szCs w:val="28"/>
        </w:rPr>
        <w:t xml:space="preserve"> </w:t>
      </w:r>
      <w:proofErr w:type="spellStart"/>
      <w:r w:rsidRPr="002D707E">
        <w:rPr>
          <w:color w:val="000000" w:themeColor="text1"/>
          <w:sz w:val="28"/>
          <w:szCs w:val="28"/>
        </w:rPr>
        <w:t>заборгованість</w:t>
      </w:r>
      <w:proofErr w:type="spellEnd"/>
      <w:r w:rsidRPr="002D707E">
        <w:rPr>
          <w:color w:val="000000" w:themeColor="text1"/>
          <w:sz w:val="28"/>
          <w:szCs w:val="28"/>
        </w:rPr>
        <w:t xml:space="preserve"> по </w:t>
      </w:r>
      <w:proofErr w:type="spellStart"/>
      <w:r w:rsidRPr="002D707E">
        <w:rPr>
          <w:color w:val="000000" w:themeColor="text1"/>
          <w:sz w:val="28"/>
          <w:szCs w:val="28"/>
        </w:rPr>
        <w:t>загальному</w:t>
      </w:r>
      <w:proofErr w:type="spellEnd"/>
      <w:r w:rsidRPr="002D707E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і спеціальному </w:t>
      </w:r>
      <w:proofErr w:type="gramStart"/>
      <w:r w:rsidRPr="002D707E">
        <w:rPr>
          <w:color w:val="000000" w:themeColor="text1"/>
          <w:sz w:val="28"/>
          <w:szCs w:val="28"/>
        </w:rPr>
        <w:t>фонд</w:t>
      </w:r>
      <w:r>
        <w:rPr>
          <w:color w:val="000000" w:themeColor="text1"/>
          <w:sz w:val="28"/>
          <w:szCs w:val="28"/>
          <w:lang w:val="uk-UA"/>
        </w:rPr>
        <w:t>ах</w:t>
      </w:r>
      <w:proofErr w:type="gramEnd"/>
      <w:r w:rsidRPr="002D707E">
        <w:rPr>
          <w:color w:val="000000" w:themeColor="text1"/>
          <w:sz w:val="28"/>
          <w:szCs w:val="28"/>
        </w:rPr>
        <w:t xml:space="preserve"> </w:t>
      </w:r>
      <w:proofErr w:type="spellStart"/>
      <w:r w:rsidRPr="002D707E">
        <w:rPr>
          <w:color w:val="000000" w:themeColor="text1"/>
          <w:sz w:val="28"/>
          <w:szCs w:val="28"/>
        </w:rPr>
        <w:t>відсутня</w:t>
      </w:r>
      <w:proofErr w:type="spellEnd"/>
      <w:r w:rsidRPr="002D707E">
        <w:rPr>
          <w:color w:val="000000" w:themeColor="text1"/>
          <w:sz w:val="28"/>
          <w:szCs w:val="28"/>
        </w:rPr>
        <w:t xml:space="preserve">. </w:t>
      </w:r>
    </w:p>
    <w:p w:rsidR="003936D0" w:rsidRDefault="003936D0" w:rsidP="003936D0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2D707E">
        <w:rPr>
          <w:color w:val="000000" w:themeColor="text1"/>
          <w:sz w:val="28"/>
          <w:szCs w:val="28"/>
        </w:rPr>
        <w:t xml:space="preserve"> </w:t>
      </w:r>
    </w:p>
    <w:p w:rsidR="00A55824" w:rsidRPr="00A55824" w:rsidRDefault="00A55824" w:rsidP="00A55824">
      <w:pPr>
        <w:jc w:val="both"/>
        <w:rPr>
          <w:color w:val="000000" w:themeColor="text1"/>
          <w:sz w:val="28"/>
          <w:szCs w:val="28"/>
          <w:lang w:val="uk-UA"/>
        </w:rPr>
      </w:pPr>
    </w:p>
    <w:p w:rsidR="003936D0" w:rsidRPr="00F65948" w:rsidRDefault="003936D0" w:rsidP="003936D0">
      <w:pPr>
        <w:pStyle w:val="a7"/>
        <w:numPr>
          <w:ilvl w:val="0"/>
          <w:numId w:val="8"/>
        </w:numPr>
        <w:rPr>
          <w:b/>
          <w:sz w:val="28"/>
          <w:szCs w:val="28"/>
          <w:lang w:val="uk-UA"/>
        </w:rPr>
      </w:pPr>
      <w:r w:rsidRPr="00F65948">
        <w:rPr>
          <w:b/>
          <w:sz w:val="28"/>
          <w:szCs w:val="28"/>
        </w:rPr>
        <w:t xml:space="preserve"> ОСВІТА</w:t>
      </w:r>
    </w:p>
    <w:p w:rsidR="003936D0" w:rsidRPr="00F65948" w:rsidRDefault="003936D0" w:rsidP="003936D0">
      <w:pPr>
        <w:pStyle w:val="a7"/>
        <w:ind w:left="1320"/>
        <w:rPr>
          <w:b/>
          <w:sz w:val="28"/>
          <w:szCs w:val="28"/>
          <w:lang w:val="uk-UA"/>
        </w:rPr>
      </w:pPr>
    </w:p>
    <w:p w:rsidR="003936D0" w:rsidRPr="00F65948" w:rsidRDefault="003936D0" w:rsidP="00001947">
      <w:pPr>
        <w:ind w:firstLine="708"/>
        <w:jc w:val="both"/>
        <w:rPr>
          <w:b/>
          <w:sz w:val="28"/>
          <w:szCs w:val="28"/>
          <w:lang w:val="uk-UA"/>
        </w:rPr>
      </w:pPr>
      <w:r w:rsidRPr="00F65948">
        <w:rPr>
          <w:b/>
          <w:sz w:val="28"/>
          <w:szCs w:val="28"/>
          <w:lang w:val="uk-UA"/>
        </w:rPr>
        <w:t>По КПКВК 1010</w:t>
      </w:r>
      <w:r w:rsidRPr="00F65948">
        <w:rPr>
          <w:sz w:val="28"/>
          <w:szCs w:val="28"/>
          <w:lang w:val="uk-UA"/>
        </w:rPr>
        <w:t xml:space="preserve"> « Надання дошкільної  освіти» </w:t>
      </w:r>
      <w:r w:rsidR="00110B7F">
        <w:rPr>
          <w:sz w:val="28"/>
          <w:szCs w:val="28"/>
          <w:lang w:val="uk-UA"/>
        </w:rPr>
        <w:t xml:space="preserve">річний </w:t>
      </w:r>
      <w:r w:rsidR="00001947">
        <w:rPr>
          <w:sz w:val="28"/>
          <w:szCs w:val="28"/>
          <w:lang w:val="uk-UA"/>
        </w:rPr>
        <w:t>розпис</w:t>
      </w:r>
      <w:r w:rsidRPr="00F65948">
        <w:rPr>
          <w:sz w:val="28"/>
          <w:szCs w:val="28"/>
          <w:lang w:val="uk-UA"/>
        </w:rPr>
        <w:t xml:space="preserve">  з урахуванням змін передбачен</w:t>
      </w:r>
      <w:r w:rsidR="00001947">
        <w:rPr>
          <w:sz w:val="28"/>
          <w:szCs w:val="28"/>
          <w:lang w:val="uk-UA"/>
        </w:rPr>
        <w:t xml:space="preserve">о </w:t>
      </w:r>
      <w:r w:rsidRPr="00F65948">
        <w:rPr>
          <w:sz w:val="28"/>
          <w:szCs w:val="28"/>
          <w:lang w:val="uk-UA"/>
        </w:rPr>
        <w:t xml:space="preserve"> в </w:t>
      </w:r>
      <w:r w:rsidR="00001947">
        <w:rPr>
          <w:sz w:val="28"/>
          <w:szCs w:val="28"/>
          <w:lang w:val="uk-UA"/>
        </w:rPr>
        <w:t xml:space="preserve">розмірі </w:t>
      </w:r>
      <w:r w:rsidRPr="00F65948">
        <w:rPr>
          <w:sz w:val="28"/>
          <w:szCs w:val="28"/>
          <w:lang w:val="uk-UA"/>
        </w:rPr>
        <w:t xml:space="preserve"> </w:t>
      </w:r>
      <w:r w:rsidR="00C0059B">
        <w:rPr>
          <w:sz w:val="28"/>
          <w:szCs w:val="28"/>
          <w:lang w:val="uk-UA"/>
        </w:rPr>
        <w:t xml:space="preserve">16071,1 </w:t>
      </w:r>
      <w:r w:rsidRPr="00F65948">
        <w:rPr>
          <w:sz w:val="28"/>
          <w:szCs w:val="28"/>
          <w:lang w:val="uk-UA"/>
        </w:rPr>
        <w:t xml:space="preserve">тис. грн., проведено касових видатків – </w:t>
      </w:r>
      <w:r w:rsidR="00C0059B">
        <w:rPr>
          <w:sz w:val="28"/>
          <w:szCs w:val="28"/>
          <w:lang w:val="uk-UA"/>
        </w:rPr>
        <w:t>15452,9</w:t>
      </w:r>
      <w:r w:rsidRPr="00F65948">
        <w:rPr>
          <w:sz w:val="28"/>
          <w:szCs w:val="28"/>
          <w:lang w:val="uk-UA"/>
        </w:rPr>
        <w:t xml:space="preserve"> тис. грн., що становить </w:t>
      </w:r>
      <w:r w:rsidR="00C0059B">
        <w:rPr>
          <w:sz w:val="28"/>
          <w:szCs w:val="28"/>
          <w:lang w:val="uk-UA"/>
        </w:rPr>
        <w:t>96,1</w:t>
      </w:r>
      <w:r w:rsidR="00B92351" w:rsidRPr="00F65948">
        <w:rPr>
          <w:sz w:val="28"/>
          <w:szCs w:val="28"/>
          <w:lang w:val="uk-UA"/>
        </w:rPr>
        <w:t xml:space="preserve"> </w:t>
      </w:r>
      <w:r w:rsidRPr="00F65948">
        <w:rPr>
          <w:sz w:val="28"/>
          <w:szCs w:val="28"/>
          <w:lang w:val="uk-UA"/>
        </w:rPr>
        <w:t xml:space="preserve"> відсот</w:t>
      </w:r>
      <w:r w:rsidR="00C0059B">
        <w:rPr>
          <w:sz w:val="28"/>
          <w:szCs w:val="28"/>
          <w:lang w:val="uk-UA"/>
        </w:rPr>
        <w:t>к</w:t>
      </w:r>
      <w:r w:rsidR="00110B7F">
        <w:rPr>
          <w:sz w:val="28"/>
          <w:szCs w:val="28"/>
          <w:lang w:val="uk-UA"/>
        </w:rPr>
        <w:t>и</w:t>
      </w:r>
      <w:r w:rsidRPr="00F65948">
        <w:rPr>
          <w:sz w:val="28"/>
          <w:szCs w:val="28"/>
          <w:lang w:val="uk-UA"/>
        </w:rPr>
        <w:t xml:space="preserve"> </w:t>
      </w:r>
      <w:r w:rsidR="00110B7F">
        <w:rPr>
          <w:sz w:val="28"/>
          <w:szCs w:val="28"/>
          <w:lang w:val="uk-UA"/>
        </w:rPr>
        <w:t>до</w:t>
      </w:r>
      <w:r w:rsidRPr="00F65948">
        <w:rPr>
          <w:sz w:val="28"/>
          <w:szCs w:val="28"/>
          <w:lang w:val="uk-UA"/>
        </w:rPr>
        <w:t xml:space="preserve"> плану. Кількість дитячих дошкільних закладів у громаді </w:t>
      </w:r>
      <w:r w:rsidR="00C0059B">
        <w:rPr>
          <w:sz w:val="28"/>
          <w:szCs w:val="28"/>
          <w:lang w:val="uk-UA"/>
        </w:rPr>
        <w:t>–</w:t>
      </w:r>
      <w:r w:rsidRPr="00F65948">
        <w:rPr>
          <w:sz w:val="28"/>
          <w:szCs w:val="28"/>
          <w:lang w:val="uk-UA"/>
        </w:rPr>
        <w:t xml:space="preserve"> </w:t>
      </w:r>
      <w:r w:rsidR="00C0059B">
        <w:rPr>
          <w:sz w:val="28"/>
          <w:szCs w:val="28"/>
          <w:lang w:val="uk-UA"/>
        </w:rPr>
        <w:t>11</w:t>
      </w:r>
      <w:r w:rsidR="00B0624D">
        <w:rPr>
          <w:sz w:val="28"/>
          <w:szCs w:val="28"/>
          <w:lang w:val="uk-UA"/>
        </w:rPr>
        <w:t xml:space="preserve"> одиниць  та проходять дошкільне виховання 324 дитини</w:t>
      </w:r>
      <w:r w:rsidR="00C0059B">
        <w:rPr>
          <w:sz w:val="28"/>
          <w:szCs w:val="28"/>
          <w:lang w:val="uk-UA"/>
        </w:rPr>
        <w:t>.</w:t>
      </w:r>
    </w:p>
    <w:p w:rsidR="00B92351" w:rsidRPr="00F65948" w:rsidRDefault="003936D0" w:rsidP="00001947">
      <w:pPr>
        <w:ind w:firstLine="708"/>
        <w:jc w:val="both"/>
        <w:rPr>
          <w:sz w:val="28"/>
          <w:szCs w:val="28"/>
          <w:lang w:val="uk-UA"/>
        </w:rPr>
      </w:pPr>
      <w:r w:rsidRPr="00F65948">
        <w:rPr>
          <w:sz w:val="28"/>
          <w:szCs w:val="28"/>
        </w:rPr>
        <w:t xml:space="preserve">По </w:t>
      </w:r>
      <w:proofErr w:type="spellStart"/>
      <w:r w:rsidRPr="00F65948">
        <w:rPr>
          <w:sz w:val="28"/>
          <w:szCs w:val="28"/>
        </w:rPr>
        <w:t>спеціальному</w:t>
      </w:r>
      <w:proofErr w:type="spellEnd"/>
      <w:r w:rsidRPr="00F65948">
        <w:rPr>
          <w:sz w:val="28"/>
          <w:szCs w:val="28"/>
        </w:rPr>
        <w:t xml:space="preserve"> фонду </w:t>
      </w:r>
      <w:proofErr w:type="spellStart"/>
      <w:r w:rsidRPr="00F65948">
        <w:rPr>
          <w:sz w:val="28"/>
          <w:szCs w:val="28"/>
        </w:rPr>
        <w:t>касові</w:t>
      </w:r>
      <w:proofErr w:type="spellEnd"/>
      <w:r w:rsidRPr="00F65948">
        <w:rPr>
          <w:sz w:val="28"/>
          <w:szCs w:val="28"/>
        </w:rPr>
        <w:t xml:space="preserve"> </w:t>
      </w:r>
      <w:proofErr w:type="spellStart"/>
      <w:r w:rsidRPr="00F65948">
        <w:rPr>
          <w:sz w:val="28"/>
          <w:szCs w:val="28"/>
        </w:rPr>
        <w:t>видатки</w:t>
      </w:r>
      <w:proofErr w:type="spellEnd"/>
      <w:r w:rsidRPr="00F65948">
        <w:rPr>
          <w:sz w:val="28"/>
          <w:szCs w:val="28"/>
        </w:rPr>
        <w:t xml:space="preserve"> </w:t>
      </w:r>
      <w:proofErr w:type="spellStart"/>
      <w:r w:rsidRPr="00F65948">
        <w:rPr>
          <w:sz w:val="28"/>
          <w:szCs w:val="28"/>
        </w:rPr>
        <w:t>проведені</w:t>
      </w:r>
      <w:proofErr w:type="spellEnd"/>
      <w:r w:rsidRPr="00F65948">
        <w:rPr>
          <w:sz w:val="28"/>
          <w:szCs w:val="28"/>
        </w:rPr>
        <w:t xml:space="preserve"> на </w:t>
      </w:r>
      <w:r w:rsidR="00C0059B">
        <w:rPr>
          <w:sz w:val="28"/>
          <w:szCs w:val="28"/>
          <w:lang w:val="uk-UA"/>
        </w:rPr>
        <w:t>274,2</w:t>
      </w:r>
      <w:r w:rsidR="00B92351" w:rsidRPr="00F65948">
        <w:rPr>
          <w:sz w:val="28"/>
          <w:szCs w:val="28"/>
        </w:rPr>
        <w:t xml:space="preserve"> тис</w:t>
      </w:r>
      <w:proofErr w:type="gramStart"/>
      <w:r w:rsidR="00B92351" w:rsidRPr="00F65948">
        <w:rPr>
          <w:sz w:val="28"/>
          <w:szCs w:val="28"/>
        </w:rPr>
        <w:t>.</w:t>
      </w:r>
      <w:proofErr w:type="gramEnd"/>
      <w:r w:rsidR="00B92351" w:rsidRPr="00F65948">
        <w:rPr>
          <w:sz w:val="28"/>
          <w:szCs w:val="28"/>
        </w:rPr>
        <w:t xml:space="preserve"> </w:t>
      </w:r>
      <w:proofErr w:type="spellStart"/>
      <w:proofErr w:type="gramStart"/>
      <w:r w:rsidR="00B92351" w:rsidRPr="00F65948">
        <w:rPr>
          <w:sz w:val="28"/>
          <w:szCs w:val="28"/>
        </w:rPr>
        <w:t>г</w:t>
      </w:r>
      <w:proofErr w:type="gramEnd"/>
      <w:r w:rsidR="00B92351" w:rsidRPr="00F65948">
        <w:rPr>
          <w:sz w:val="28"/>
          <w:szCs w:val="28"/>
        </w:rPr>
        <w:t>рн</w:t>
      </w:r>
      <w:proofErr w:type="spellEnd"/>
      <w:r w:rsidR="00B92351" w:rsidRPr="00F65948">
        <w:rPr>
          <w:sz w:val="28"/>
          <w:szCs w:val="28"/>
        </w:rPr>
        <w:t xml:space="preserve">., </w:t>
      </w:r>
      <w:proofErr w:type="spellStart"/>
      <w:r w:rsidR="00B92351" w:rsidRPr="00F65948">
        <w:rPr>
          <w:sz w:val="28"/>
          <w:szCs w:val="28"/>
        </w:rPr>
        <w:t>що</w:t>
      </w:r>
      <w:proofErr w:type="spellEnd"/>
      <w:r w:rsidR="00B92351" w:rsidRPr="00F65948">
        <w:rPr>
          <w:sz w:val="28"/>
          <w:szCs w:val="28"/>
        </w:rPr>
        <w:t xml:space="preserve"> </w:t>
      </w:r>
      <w:proofErr w:type="spellStart"/>
      <w:r w:rsidR="00B92351" w:rsidRPr="00F65948">
        <w:rPr>
          <w:sz w:val="28"/>
          <w:szCs w:val="28"/>
        </w:rPr>
        <w:t>складає</w:t>
      </w:r>
      <w:proofErr w:type="spellEnd"/>
      <w:r w:rsidR="00B92351" w:rsidRPr="00F65948">
        <w:rPr>
          <w:sz w:val="28"/>
          <w:szCs w:val="28"/>
        </w:rPr>
        <w:t xml:space="preserve"> </w:t>
      </w:r>
      <w:r w:rsidR="00C0059B">
        <w:rPr>
          <w:sz w:val="28"/>
          <w:szCs w:val="28"/>
          <w:lang w:val="uk-UA"/>
        </w:rPr>
        <w:t>91,4</w:t>
      </w:r>
      <w:r w:rsidRPr="00F65948">
        <w:rPr>
          <w:sz w:val="28"/>
          <w:szCs w:val="28"/>
        </w:rPr>
        <w:t xml:space="preserve"> </w:t>
      </w:r>
      <w:proofErr w:type="spellStart"/>
      <w:r w:rsidRPr="00F65948">
        <w:rPr>
          <w:sz w:val="28"/>
          <w:szCs w:val="28"/>
        </w:rPr>
        <w:t>відсотк</w:t>
      </w:r>
      <w:proofErr w:type="spellEnd"/>
      <w:r w:rsidR="00C0059B">
        <w:rPr>
          <w:sz w:val="28"/>
          <w:szCs w:val="28"/>
          <w:lang w:val="uk-UA"/>
        </w:rPr>
        <w:t>и</w:t>
      </w:r>
      <w:r w:rsidRPr="00F65948">
        <w:rPr>
          <w:sz w:val="28"/>
          <w:szCs w:val="28"/>
        </w:rPr>
        <w:t xml:space="preserve"> </w:t>
      </w:r>
      <w:proofErr w:type="spellStart"/>
      <w:r w:rsidRPr="00F65948">
        <w:rPr>
          <w:sz w:val="28"/>
          <w:szCs w:val="28"/>
        </w:rPr>
        <w:t>виконання</w:t>
      </w:r>
      <w:proofErr w:type="spellEnd"/>
      <w:r w:rsidRPr="00F65948">
        <w:rPr>
          <w:sz w:val="28"/>
          <w:szCs w:val="28"/>
        </w:rPr>
        <w:t xml:space="preserve"> </w:t>
      </w:r>
      <w:proofErr w:type="spellStart"/>
      <w:r w:rsidRPr="00F65948">
        <w:rPr>
          <w:sz w:val="28"/>
          <w:szCs w:val="28"/>
        </w:rPr>
        <w:t>видатків</w:t>
      </w:r>
      <w:proofErr w:type="spellEnd"/>
      <w:r w:rsidRPr="00F65948">
        <w:rPr>
          <w:sz w:val="28"/>
          <w:szCs w:val="28"/>
        </w:rPr>
        <w:t xml:space="preserve"> до плану. </w:t>
      </w:r>
    </w:p>
    <w:p w:rsidR="003936D0" w:rsidRPr="00F65948" w:rsidRDefault="003936D0" w:rsidP="00001947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F65948">
        <w:rPr>
          <w:color w:val="000000" w:themeColor="text1"/>
          <w:sz w:val="28"/>
          <w:szCs w:val="28"/>
          <w:lang w:val="uk-UA"/>
        </w:rPr>
        <w:t>Дебіторська заборгованість</w:t>
      </w:r>
      <w:r w:rsidR="00B92351" w:rsidRPr="00F65948">
        <w:rPr>
          <w:color w:val="000000" w:themeColor="text1"/>
          <w:sz w:val="28"/>
          <w:szCs w:val="28"/>
          <w:lang w:val="uk-UA"/>
        </w:rPr>
        <w:t xml:space="preserve"> по загальному фонду становить </w:t>
      </w:r>
      <w:r w:rsidR="00C0059B">
        <w:rPr>
          <w:color w:val="000000" w:themeColor="text1"/>
          <w:sz w:val="28"/>
          <w:szCs w:val="28"/>
          <w:lang w:val="uk-UA"/>
        </w:rPr>
        <w:t>7,3</w:t>
      </w:r>
      <w:r w:rsidRPr="00F65948">
        <w:rPr>
          <w:color w:val="000000" w:themeColor="text1"/>
          <w:sz w:val="28"/>
          <w:szCs w:val="28"/>
          <w:lang w:val="uk-UA"/>
        </w:rPr>
        <w:t xml:space="preserve"> тис. грн., яка виникла внаслідок пере</w:t>
      </w:r>
      <w:r w:rsidR="005B29AD" w:rsidRPr="00F65948">
        <w:rPr>
          <w:color w:val="000000" w:themeColor="text1"/>
          <w:sz w:val="28"/>
          <w:szCs w:val="28"/>
          <w:lang w:val="uk-UA"/>
        </w:rPr>
        <w:t>д</w:t>
      </w:r>
      <w:r w:rsidRPr="00F65948">
        <w:rPr>
          <w:color w:val="000000" w:themeColor="text1"/>
          <w:sz w:val="28"/>
          <w:szCs w:val="28"/>
          <w:lang w:val="uk-UA"/>
        </w:rPr>
        <w:t>плати періодичних видань на 202</w:t>
      </w:r>
      <w:r w:rsidR="00C0059B">
        <w:rPr>
          <w:color w:val="000000" w:themeColor="text1"/>
          <w:sz w:val="28"/>
          <w:szCs w:val="28"/>
          <w:lang w:val="uk-UA"/>
        </w:rPr>
        <w:t>2</w:t>
      </w:r>
      <w:r w:rsidRPr="00F65948">
        <w:rPr>
          <w:color w:val="000000" w:themeColor="text1"/>
          <w:sz w:val="28"/>
          <w:szCs w:val="28"/>
          <w:lang w:val="uk-UA"/>
        </w:rPr>
        <w:t xml:space="preserve"> рік, по спеціальному фонду дебіторська заборгованість </w:t>
      </w:r>
      <w:r w:rsidR="00B60FCD" w:rsidRPr="00F65948">
        <w:rPr>
          <w:color w:val="000000" w:themeColor="text1"/>
          <w:sz w:val="28"/>
          <w:szCs w:val="28"/>
          <w:lang w:val="uk-UA"/>
        </w:rPr>
        <w:t xml:space="preserve"> по доход</w:t>
      </w:r>
      <w:r w:rsidR="008E6996">
        <w:rPr>
          <w:color w:val="000000" w:themeColor="text1"/>
          <w:sz w:val="28"/>
          <w:szCs w:val="28"/>
          <w:lang w:val="uk-UA"/>
        </w:rPr>
        <w:t>а</w:t>
      </w:r>
      <w:r w:rsidR="00B60FCD" w:rsidRPr="00F65948">
        <w:rPr>
          <w:color w:val="000000" w:themeColor="text1"/>
          <w:sz w:val="28"/>
          <w:szCs w:val="28"/>
          <w:lang w:val="uk-UA"/>
        </w:rPr>
        <w:t xml:space="preserve">х становить </w:t>
      </w:r>
      <w:r w:rsidR="00C0059B">
        <w:rPr>
          <w:color w:val="000000" w:themeColor="text1"/>
          <w:sz w:val="28"/>
          <w:szCs w:val="28"/>
          <w:lang w:val="uk-UA"/>
        </w:rPr>
        <w:t>48,8</w:t>
      </w:r>
      <w:r w:rsidR="00B60FCD" w:rsidRPr="00F65948">
        <w:rPr>
          <w:color w:val="000000" w:themeColor="text1"/>
          <w:sz w:val="28"/>
          <w:szCs w:val="28"/>
          <w:lang w:val="uk-UA"/>
        </w:rPr>
        <w:t xml:space="preserve"> тис.</w:t>
      </w:r>
      <w:r w:rsidR="008E6996">
        <w:rPr>
          <w:color w:val="000000" w:themeColor="text1"/>
          <w:sz w:val="28"/>
          <w:szCs w:val="28"/>
          <w:lang w:val="uk-UA"/>
        </w:rPr>
        <w:t xml:space="preserve"> </w:t>
      </w:r>
      <w:r w:rsidR="00B60FCD" w:rsidRPr="00F65948">
        <w:rPr>
          <w:color w:val="000000" w:themeColor="text1"/>
          <w:sz w:val="28"/>
          <w:szCs w:val="28"/>
          <w:lang w:val="uk-UA"/>
        </w:rPr>
        <w:t>грн. (батьківська плата за відвідування дитячого садка)</w:t>
      </w:r>
      <w:r w:rsidRPr="00F65948">
        <w:rPr>
          <w:color w:val="000000" w:themeColor="text1"/>
          <w:sz w:val="28"/>
          <w:szCs w:val="28"/>
          <w:lang w:val="uk-UA"/>
        </w:rPr>
        <w:t xml:space="preserve">. </w:t>
      </w:r>
      <w:r w:rsidRPr="00F65948">
        <w:rPr>
          <w:color w:val="000000" w:themeColor="text1"/>
          <w:sz w:val="28"/>
          <w:szCs w:val="28"/>
        </w:rPr>
        <w:t xml:space="preserve"> </w:t>
      </w:r>
    </w:p>
    <w:p w:rsidR="003936D0" w:rsidRPr="00F65948" w:rsidRDefault="003936D0" w:rsidP="00001947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 w:rsidRPr="00F65948">
        <w:rPr>
          <w:color w:val="000000" w:themeColor="text1"/>
          <w:sz w:val="28"/>
          <w:szCs w:val="28"/>
        </w:rPr>
        <w:t>Кредиторська</w:t>
      </w:r>
      <w:proofErr w:type="spellEnd"/>
      <w:r w:rsidRPr="00F65948">
        <w:rPr>
          <w:color w:val="000000" w:themeColor="text1"/>
          <w:sz w:val="28"/>
          <w:szCs w:val="28"/>
        </w:rPr>
        <w:t xml:space="preserve">  </w:t>
      </w:r>
      <w:proofErr w:type="spellStart"/>
      <w:r w:rsidRPr="00F65948">
        <w:rPr>
          <w:color w:val="000000" w:themeColor="text1"/>
          <w:sz w:val="28"/>
          <w:szCs w:val="28"/>
        </w:rPr>
        <w:t>заборгованість</w:t>
      </w:r>
      <w:proofErr w:type="spellEnd"/>
      <w:r w:rsidRPr="00F65948">
        <w:rPr>
          <w:color w:val="000000" w:themeColor="text1"/>
          <w:sz w:val="28"/>
          <w:szCs w:val="28"/>
        </w:rPr>
        <w:t xml:space="preserve"> по </w:t>
      </w:r>
      <w:proofErr w:type="spellStart"/>
      <w:r w:rsidRPr="00F65948">
        <w:rPr>
          <w:color w:val="000000" w:themeColor="text1"/>
          <w:sz w:val="28"/>
          <w:szCs w:val="28"/>
        </w:rPr>
        <w:t>загальному</w:t>
      </w:r>
      <w:proofErr w:type="spellEnd"/>
      <w:r w:rsidR="00B60FCD" w:rsidRPr="00F65948">
        <w:rPr>
          <w:color w:val="000000" w:themeColor="text1"/>
          <w:sz w:val="28"/>
          <w:szCs w:val="28"/>
          <w:lang w:val="uk-UA"/>
        </w:rPr>
        <w:t xml:space="preserve">  та</w:t>
      </w:r>
      <w:r w:rsidRPr="00F65948">
        <w:rPr>
          <w:color w:val="000000" w:themeColor="text1"/>
          <w:sz w:val="28"/>
          <w:szCs w:val="28"/>
          <w:lang w:val="uk-UA"/>
        </w:rPr>
        <w:t xml:space="preserve">  спеціальному </w:t>
      </w:r>
      <w:proofErr w:type="gramStart"/>
      <w:r w:rsidRPr="00F65948">
        <w:rPr>
          <w:color w:val="000000" w:themeColor="text1"/>
          <w:sz w:val="28"/>
          <w:szCs w:val="28"/>
          <w:lang w:val="uk-UA"/>
        </w:rPr>
        <w:t>фонд</w:t>
      </w:r>
      <w:r w:rsidR="00B60FCD" w:rsidRPr="00F65948">
        <w:rPr>
          <w:color w:val="000000" w:themeColor="text1"/>
          <w:sz w:val="28"/>
          <w:szCs w:val="28"/>
          <w:lang w:val="uk-UA"/>
        </w:rPr>
        <w:t>ах</w:t>
      </w:r>
      <w:proofErr w:type="gramEnd"/>
      <w:r w:rsidR="00B60FCD" w:rsidRPr="00F65948">
        <w:rPr>
          <w:color w:val="000000" w:themeColor="text1"/>
          <w:sz w:val="28"/>
          <w:szCs w:val="28"/>
          <w:lang w:val="uk-UA"/>
        </w:rPr>
        <w:t xml:space="preserve"> відсутня.</w:t>
      </w:r>
      <w:r w:rsidRPr="00F65948">
        <w:rPr>
          <w:color w:val="000000" w:themeColor="text1"/>
          <w:sz w:val="28"/>
          <w:szCs w:val="28"/>
          <w:lang w:val="uk-UA"/>
        </w:rPr>
        <w:t xml:space="preserve"> </w:t>
      </w:r>
    </w:p>
    <w:p w:rsidR="00E40A88" w:rsidRPr="00F65948" w:rsidRDefault="00E40A88" w:rsidP="003936D0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3936D0" w:rsidRPr="00F65948" w:rsidRDefault="003936D0" w:rsidP="003936D0">
      <w:pPr>
        <w:ind w:firstLine="708"/>
        <w:jc w:val="both"/>
        <w:rPr>
          <w:sz w:val="28"/>
          <w:szCs w:val="28"/>
          <w:lang w:val="uk-UA"/>
        </w:rPr>
      </w:pPr>
      <w:r w:rsidRPr="00F65948">
        <w:rPr>
          <w:b/>
          <w:sz w:val="28"/>
          <w:szCs w:val="28"/>
          <w:lang w:val="uk-UA"/>
        </w:rPr>
        <w:t>По КПКВК 102</w:t>
      </w:r>
      <w:r w:rsidR="007A3AEA">
        <w:rPr>
          <w:b/>
          <w:sz w:val="28"/>
          <w:szCs w:val="28"/>
          <w:lang w:val="uk-UA"/>
        </w:rPr>
        <w:t>1</w:t>
      </w:r>
      <w:r w:rsidRPr="00F65948">
        <w:rPr>
          <w:sz w:val="28"/>
          <w:szCs w:val="28"/>
          <w:lang w:val="uk-UA"/>
        </w:rPr>
        <w:t xml:space="preserve"> «Надання загальної середньої освіти </w:t>
      </w:r>
      <w:r w:rsidR="007A3AEA">
        <w:rPr>
          <w:sz w:val="28"/>
          <w:szCs w:val="28"/>
          <w:lang w:val="uk-UA"/>
        </w:rPr>
        <w:t xml:space="preserve"> закладами загальної середньої освіти</w:t>
      </w:r>
      <w:r w:rsidRPr="00F65948">
        <w:rPr>
          <w:sz w:val="28"/>
          <w:szCs w:val="28"/>
          <w:lang w:val="uk-UA"/>
        </w:rPr>
        <w:t>»</w:t>
      </w:r>
      <w:r w:rsidR="00541FD4">
        <w:rPr>
          <w:sz w:val="28"/>
          <w:szCs w:val="28"/>
          <w:lang w:val="uk-UA"/>
        </w:rPr>
        <w:t xml:space="preserve">( за рахунок коштів селищного бюджету) </w:t>
      </w:r>
      <w:r w:rsidRPr="00F65948">
        <w:rPr>
          <w:sz w:val="28"/>
          <w:szCs w:val="28"/>
          <w:lang w:val="uk-UA"/>
        </w:rPr>
        <w:t xml:space="preserve"> на утримання </w:t>
      </w:r>
      <w:r w:rsidR="008E6996">
        <w:rPr>
          <w:sz w:val="28"/>
          <w:szCs w:val="28"/>
          <w:lang w:val="uk-UA"/>
        </w:rPr>
        <w:t>13</w:t>
      </w:r>
      <w:r w:rsidR="007A3AEA">
        <w:rPr>
          <w:sz w:val="28"/>
          <w:szCs w:val="28"/>
          <w:lang w:val="uk-UA"/>
        </w:rPr>
        <w:t xml:space="preserve"> закладів загальної середньої освіти</w:t>
      </w:r>
      <w:r w:rsidR="008E6996">
        <w:rPr>
          <w:sz w:val="28"/>
          <w:szCs w:val="28"/>
          <w:lang w:val="uk-UA"/>
        </w:rPr>
        <w:t>,</w:t>
      </w:r>
      <w:r w:rsidR="007A3AEA">
        <w:rPr>
          <w:sz w:val="28"/>
          <w:szCs w:val="28"/>
          <w:lang w:val="uk-UA"/>
        </w:rPr>
        <w:t xml:space="preserve"> </w:t>
      </w:r>
      <w:r w:rsidR="00B0624D">
        <w:rPr>
          <w:sz w:val="28"/>
          <w:szCs w:val="28"/>
          <w:lang w:val="uk-UA"/>
        </w:rPr>
        <w:t xml:space="preserve"> де навчаються 1555 учнів громади, </w:t>
      </w:r>
      <w:r w:rsidRPr="00F65948">
        <w:rPr>
          <w:sz w:val="28"/>
          <w:szCs w:val="28"/>
          <w:lang w:val="uk-UA"/>
        </w:rPr>
        <w:t xml:space="preserve">  передбачені </w:t>
      </w:r>
      <w:r w:rsidR="00001947">
        <w:rPr>
          <w:sz w:val="28"/>
          <w:szCs w:val="28"/>
          <w:lang w:val="uk-UA"/>
        </w:rPr>
        <w:t xml:space="preserve">у </w:t>
      </w:r>
      <w:r w:rsidRPr="00F65948">
        <w:rPr>
          <w:sz w:val="28"/>
          <w:szCs w:val="28"/>
          <w:lang w:val="uk-UA"/>
        </w:rPr>
        <w:t>загально</w:t>
      </w:r>
      <w:r w:rsidR="00001947">
        <w:rPr>
          <w:sz w:val="28"/>
          <w:szCs w:val="28"/>
          <w:lang w:val="uk-UA"/>
        </w:rPr>
        <w:t xml:space="preserve">му </w:t>
      </w:r>
      <w:r w:rsidR="00C156E5" w:rsidRPr="00F65948">
        <w:rPr>
          <w:sz w:val="28"/>
          <w:szCs w:val="28"/>
          <w:lang w:val="uk-UA"/>
        </w:rPr>
        <w:t xml:space="preserve"> фонд</w:t>
      </w:r>
      <w:r w:rsidR="00001947">
        <w:rPr>
          <w:sz w:val="28"/>
          <w:szCs w:val="28"/>
          <w:lang w:val="uk-UA"/>
        </w:rPr>
        <w:t xml:space="preserve">і бюджетні призначення </w:t>
      </w:r>
      <w:r w:rsidR="007A3AEA">
        <w:rPr>
          <w:sz w:val="28"/>
          <w:szCs w:val="28"/>
          <w:lang w:val="uk-UA"/>
        </w:rPr>
        <w:t xml:space="preserve">  </w:t>
      </w:r>
      <w:r w:rsidR="00C156E5" w:rsidRPr="00F65948">
        <w:rPr>
          <w:sz w:val="28"/>
          <w:szCs w:val="28"/>
          <w:lang w:val="uk-UA"/>
        </w:rPr>
        <w:t>з урахуванням змін на 202</w:t>
      </w:r>
      <w:r w:rsidR="007A3AEA">
        <w:rPr>
          <w:sz w:val="28"/>
          <w:szCs w:val="28"/>
          <w:lang w:val="uk-UA"/>
        </w:rPr>
        <w:t>1</w:t>
      </w:r>
      <w:r w:rsidRPr="00F65948">
        <w:rPr>
          <w:sz w:val="28"/>
          <w:szCs w:val="28"/>
          <w:lang w:val="uk-UA"/>
        </w:rPr>
        <w:t xml:space="preserve"> рік  в </w:t>
      </w:r>
      <w:r w:rsidR="008E6996">
        <w:rPr>
          <w:sz w:val="28"/>
          <w:szCs w:val="28"/>
          <w:lang w:val="uk-UA"/>
        </w:rPr>
        <w:t>сумі</w:t>
      </w:r>
      <w:r w:rsidR="007A3AEA">
        <w:rPr>
          <w:sz w:val="28"/>
          <w:szCs w:val="28"/>
          <w:lang w:val="uk-UA"/>
        </w:rPr>
        <w:t xml:space="preserve"> 23 785,6</w:t>
      </w:r>
      <w:r w:rsidRPr="00F65948">
        <w:rPr>
          <w:sz w:val="28"/>
          <w:szCs w:val="28"/>
          <w:lang w:val="uk-UA"/>
        </w:rPr>
        <w:t xml:space="preserve"> тис. грн.</w:t>
      </w:r>
      <w:r w:rsidR="006463E4" w:rsidRPr="00F65948">
        <w:rPr>
          <w:sz w:val="28"/>
          <w:szCs w:val="28"/>
          <w:lang w:val="uk-UA"/>
        </w:rPr>
        <w:t xml:space="preserve">, </w:t>
      </w:r>
      <w:r w:rsidR="007A3AEA">
        <w:rPr>
          <w:sz w:val="28"/>
          <w:szCs w:val="28"/>
          <w:lang w:val="uk-UA"/>
        </w:rPr>
        <w:t>в т</w:t>
      </w:r>
      <w:r w:rsidR="008E6996">
        <w:rPr>
          <w:sz w:val="28"/>
          <w:szCs w:val="28"/>
          <w:lang w:val="uk-UA"/>
        </w:rPr>
        <w:t>о</w:t>
      </w:r>
      <w:r w:rsidR="007A3AEA">
        <w:rPr>
          <w:sz w:val="28"/>
          <w:szCs w:val="28"/>
          <w:lang w:val="uk-UA"/>
        </w:rPr>
        <w:t>м</w:t>
      </w:r>
      <w:r w:rsidR="008E6996">
        <w:rPr>
          <w:sz w:val="28"/>
          <w:szCs w:val="28"/>
          <w:lang w:val="uk-UA"/>
        </w:rPr>
        <w:t>у</w:t>
      </w:r>
      <w:r w:rsidR="007A3AEA">
        <w:rPr>
          <w:sz w:val="28"/>
          <w:szCs w:val="28"/>
          <w:lang w:val="uk-UA"/>
        </w:rPr>
        <w:t xml:space="preserve"> числі за рахунок  дотації</w:t>
      </w:r>
      <w:r w:rsidR="008E6996">
        <w:rPr>
          <w:sz w:val="28"/>
          <w:szCs w:val="28"/>
          <w:lang w:val="uk-UA"/>
        </w:rPr>
        <w:t xml:space="preserve"> </w:t>
      </w:r>
      <w:r w:rsidR="007A3AEA">
        <w:rPr>
          <w:sz w:val="28"/>
          <w:szCs w:val="28"/>
          <w:lang w:val="uk-UA"/>
        </w:rPr>
        <w:t xml:space="preserve"> </w:t>
      </w:r>
      <w:r w:rsidR="008E6996">
        <w:rPr>
          <w:sz w:val="28"/>
          <w:szCs w:val="28"/>
          <w:lang w:val="uk-UA"/>
        </w:rPr>
        <w:t xml:space="preserve">з місцевого бюджету на здійснення переданих  з державного бюджету видатків на утримання  закладів освіти та охорони здоров’я -  </w:t>
      </w:r>
      <w:r w:rsidR="007A3AEA">
        <w:rPr>
          <w:sz w:val="28"/>
          <w:szCs w:val="28"/>
          <w:lang w:val="uk-UA"/>
        </w:rPr>
        <w:t>2</w:t>
      </w:r>
      <w:r w:rsidR="008E6996">
        <w:rPr>
          <w:sz w:val="28"/>
          <w:szCs w:val="28"/>
          <w:lang w:val="uk-UA"/>
        </w:rPr>
        <w:t xml:space="preserve"> </w:t>
      </w:r>
      <w:r w:rsidR="007A3AEA">
        <w:rPr>
          <w:sz w:val="28"/>
          <w:szCs w:val="28"/>
          <w:lang w:val="uk-UA"/>
        </w:rPr>
        <w:t>041,3 тис.</w:t>
      </w:r>
      <w:r w:rsidR="008E6996">
        <w:rPr>
          <w:sz w:val="28"/>
          <w:szCs w:val="28"/>
          <w:lang w:val="uk-UA"/>
        </w:rPr>
        <w:t xml:space="preserve"> </w:t>
      </w:r>
      <w:r w:rsidR="007A3AEA">
        <w:rPr>
          <w:sz w:val="28"/>
          <w:szCs w:val="28"/>
          <w:lang w:val="uk-UA"/>
        </w:rPr>
        <w:t>грн.</w:t>
      </w:r>
      <w:r w:rsidR="0019536E">
        <w:rPr>
          <w:sz w:val="28"/>
          <w:szCs w:val="28"/>
          <w:lang w:val="uk-UA"/>
        </w:rPr>
        <w:t xml:space="preserve"> та </w:t>
      </w:r>
      <w:r w:rsidRPr="00F65948">
        <w:rPr>
          <w:sz w:val="28"/>
          <w:szCs w:val="28"/>
          <w:lang w:val="uk-UA"/>
        </w:rPr>
        <w:t xml:space="preserve"> проведені касові видатки на суму – </w:t>
      </w:r>
      <w:r w:rsidR="007A3AEA">
        <w:rPr>
          <w:sz w:val="28"/>
          <w:szCs w:val="28"/>
          <w:lang w:val="uk-UA"/>
        </w:rPr>
        <w:t>22</w:t>
      </w:r>
      <w:r w:rsidR="008E6996">
        <w:rPr>
          <w:sz w:val="28"/>
          <w:szCs w:val="28"/>
          <w:lang w:val="uk-UA"/>
        </w:rPr>
        <w:t xml:space="preserve"> </w:t>
      </w:r>
      <w:r w:rsidR="007A3AEA">
        <w:rPr>
          <w:sz w:val="28"/>
          <w:szCs w:val="28"/>
          <w:lang w:val="uk-UA"/>
        </w:rPr>
        <w:t>512,6</w:t>
      </w:r>
      <w:r w:rsidRPr="00F65948">
        <w:rPr>
          <w:sz w:val="28"/>
          <w:szCs w:val="28"/>
          <w:lang w:val="uk-UA"/>
        </w:rPr>
        <w:t xml:space="preserve"> тис. грн., що становить </w:t>
      </w:r>
      <w:r w:rsidR="00C156E5" w:rsidRPr="00F65948">
        <w:rPr>
          <w:sz w:val="28"/>
          <w:szCs w:val="28"/>
          <w:lang w:val="uk-UA"/>
        </w:rPr>
        <w:t>9</w:t>
      </w:r>
      <w:r w:rsidR="007A3AEA">
        <w:rPr>
          <w:sz w:val="28"/>
          <w:szCs w:val="28"/>
          <w:lang w:val="uk-UA"/>
        </w:rPr>
        <w:t>4,6</w:t>
      </w:r>
      <w:r w:rsidRPr="00F65948">
        <w:rPr>
          <w:sz w:val="28"/>
          <w:szCs w:val="28"/>
          <w:lang w:val="uk-UA"/>
        </w:rPr>
        <w:t xml:space="preserve"> відсотка до запланованих призначень. </w:t>
      </w:r>
    </w:p>
    <w:p w:rsidR="003936D0" w:rsidRPr="00F65948" w:rsidRDefault="003936D0" w:rsidP="003936D0">
      <w:pPr>
        <w:ind w:firstLine="708"/>
        <w:jc w:val="both"/>
        <w:rPr>
          <w:sz w:val="28"/>
          <w:szCs w:val="28"/>
          <w:lang w:val="uk-UA"/>
        </w:rPr>
      </w:pPr>
      <w:r w:rsidRPr="00F65948">
        <w:rPr>
          <w:sz w:val="28"/>
          <w:szCs w:val="28"/>
          <w:lang w:val="uk-UA"/>
        </w:rPr>
        <w:t xml:space="preserve">  Касові видатки по виплаті заробітної плати з нарахуваннями на зар</w:t>
      </w:r>
      <w:r w:rsidR="008E6996">
        <w:rPr>
          <w:sz w:val="28"/>
          <w:szCs w:val="28"/>
          <w:lang w:val="uk-UA"/>
        </w:rPr>
        <w:t xml:space="preserve">обітну </w:t>
      </w:r>
      <w:r w:rsidRPr="00F65948">
        <w:rPr>
          <w:sz w:val="28"/>
          <w:szCs w:val="28"/>
          <w:lang w:val="uk-UA"/>
        </w:rPr>
        <w:t xml:space="preserve">плату становлять </w:t>
      </w:r>
      <w:r w:rsidR="0019536E">
        <w:rPr>
          <w:sz w:val="28"/>
          <w:szCs w:val="28"/>
          <w:lang w:val="uk-UA"/>
        </w:rPr>
        <w:t>15</w:t>
      </w:r>
      <w:r w:rsidR="008E6996">
        <w:rPr>
          <w:sz w:val="28"/>
          <w:szCs w:val="28"/>
          <w:lang w:val="uk-UA"/>
        </w:rPr>
        <w:t xml:space="preserve"> </w:t>
      </w:r>
      <w:r w:rsidR="0019536E">
        <w:rPr>
          <w:sz w:val="28"/>
          <w:szCs w:val="28"/>
          <w:lang w:val="uk-UA"/>
        </w:rPr>
        <w:t>236,7</w:t>
      </w:r>
      <w:r w:rsidRPr="00F65948">
        <w:rPr>
          <w:sz w:val="28"/>
          <w:szCs w:val="28"/>
          <w:lang w:val="uk-UA"/>
        </w:rPr>
        <w:t xml:space="preserve"> тис. грн.,  при  уточненому річному призначенні </w:t>
      </w:r>
      <w:r w:rsidR="0019536E">
        <w:rPr>
          <w:sz w:val="28"/>
          <w:szCs w:val="28"/>
          <w:lang w:val="uk-UA"/>
        </w:rPr>
        <w:t>15</w:t>
      </w:r>
      <w:r w:rsidR="008E6996">
        <w:rPr>
          <w:sz w:val="28"/>
          <w:szCs w:val="28"/>
          <w:lang w:val="uk-UA"/>
        </w:rPr>
        <w:t xml:space="preserve"> </w:t>
      </w:r>
      <w:r w:rsidR="0019536E">
        <w:rPr>
          <w:sz w:val="28"/>
          <w:szCs w:val="28"/>
          <w:lang w:val="uk-UA"/>
        </w:rPr>
        <w:t>258,9</w:t>
      </w:r>
      <w:r w:rsidRPr="00F65948">
        <w:rPr>
          <w:sz w:val="28"/>
          <w:szCs w:val="28"/>
          <w:lang w:val="uk-UA"/>
        </w:rPr>
        <w:t xml:space="preserve"> тис. грн., що склало </w:t>
      </w:r>
      <w:r w:rsidR="0019536E">
        <w:rPr>
          <w:sz w:val="28"/>
          <w:szCs w:val="28"/>
          <w:lang w:val="uk-UA"/>
        </w:rPr>
        <w:t>99,8 відсотка  виконання плану</w:t>
      </w:r>
      <w:r w:rsidRPr="00F65948">
        <w:rPr>
          <w:sz w:val="28"/>
          <w:szCs w:val="28"/>
          <w:lang w:val="uk-UA"/>
        </w:rPr>
        <w:t xml:space="preserve">.  На харчування дітей в освітніх закладах сума касових видатків становить </w:t>
      </w:r>
      <w:r w:rsidR="0019536E">
        <w:rPr>
          <w:sz w:val="28"/>
          <w:szCs w:val="28"/>
          <w:lang w:val="uk-UA"/>
        </w:rPr>
        <w:t>334,7</w:t>
      </w:r>
      <w:r w:rsidRPr="00F65948">
        <w:rPr>
          <w:sz w:val="28"/>
          <w:szCs w:val="28"/>
          <w:lang w:val="uk-UA"/>
        </w:rPr>
        <w:t xml:space="preserve"> тис. грн. (</w:t>
      </w:r>
      <w:r w:rsidR="0019536E">
        <w:rPr>
          <w:sz w:val="28"/>
          <w:szCs w:val="28"/>
          <w:lang w:val="uk-UA"/>
        </w:rPr>
        <w:t>64,4</w:t>
      </w:r>
      <w:r w:rsidRPr="00F65948">
        <w:rPr>
          <w:sz w:val="28"/>
          <w:szCs w:val="28"/>
          <w:lang w:val="uk-UA"/>
        </w:rPr>
        <w:t xml:space="preserve"> відсотки),  оплата комунальних послуг та енергоносіїв – </w:t>
      </w:r>
      <w:r w:rsidR="0019536E">
        <w:rPr>
          <w:sz w:val="28"/>
          <w:szCs w:val="28"/>
          <w:lang w:val="uk-UA"/>
        </w:rPr>
        <w:t>4</w:t>
      </w:r>
      <w:r w:rsidR="008E6996">
        <w:rPr>
          <w:sz w:val="28"/>
          <w:szCs w:val="28"/>
          <w:lang w:val="uk-UA"/>
        </w:rPr>
        <w:t xml:space="preserve"> </w:t>
      </w:r>
      <w:r w:rsidR="0019536E">
        <w:rPr>
          <w:sz w:val="28"/>
          <w:szCs w:val="28"/>
          <w:lang w:val="uk-UA"/>
        </w:rPr>
        <w:t>486,0</w:t>
      </w:r>
      <w:r w:rsidRPr="00F65948">
        <w:rPr>
          <w:sz w:val="28"/>
          <w:szCs w:val="28"/>
          <w:lang w:val="uk-UA"/>
        </w:rPr>
        <w:t xml:space="preserve"> тис. грн., </w:t>
      </w:r>
      <w:r w:rsidR="008E6996">
        <w:rPr>
          <w:sz w:val="28"/>
          <w:szCs w:val="28"/>
          <w:lang w:val="uk-UA"/>
        </w:rPr>
        <w:t xml:space="preserve">що </w:t>
      </w:r>
      <w:r w:rsidRPr="00F65948">
        <w:rPr>
          <w:sz w:val="28"/>
          <w:szCs w:val="28"/>
          <w:lang w:val="uk-UA"/>
        </w:rPr>
        <w:t xml:space="preserve">складає </w:t>
      </w:r>
      <w:r w:rsidR="00B3145D" w:rsidRPr="00F65948">
        <w:rPr>
          <w:sz w:val="28"/>
          <w:szCs w:val="28"/>
          <w:lang w:val="uk-UA"/>
        </w:rPr>
        <w:t>8</w:t>
      </w:r>
      <w:r w:rsidR="0019536E">
        <w:rPr>
          <w:sz w:val="28"/>
          <w:szCs w:val="28"/>
          <w:lang w:val="uk-UA"/>
        </w:rPr>
        <w:t>3,5</w:t>
      </w:r>
      <w:r w:rsidRPr="00F65948">
        <w:rPr>
          <w:sz w:val="28"/>
          <w:szCs w:val="28"/>
          <w:lang w:val="uk-UA"/>
        </w:rPr>
        <w:t xml:space="preserve"> відсотки планових показників. </w:t>
      </w:r>
    </w:p>
    <w:p w:rsidR="00AD4179" w:rsidRPr="00F65948" w:rsidRDefault="00AD4179" w:rsidP="00AD4179">
      <w:pPr>
        <w:ind w:firstLine="708"/>
        <w:jc w:val="both"/>
        <w:rPr>
          <w:sz w:val="28"/>
          <w:szCs w:val="28"/>
          <w:lang w:val="uk-UA"/>
        </w:rPr>
      </w:pPr>
      <w:r w:rsidRPr="00F65948">
        <w:rPr>
          <w:sz w:val="28"/>
          <w:szCs w:val="28"/>
        </w:rPr>
        <w:t xml:space="preserve">По </w:t>
      </w:r>
      <w:proofErr w:type="spellStart"/>
      <w:r w:rsidRPr="00F65948">
        <w:rPr>
          <w:sz w:val="28"/>
          <w:szCs w:val="28"/>
        </w:rPr>
        <w:t>спеціальному</w:t>
      </w:r>
      <w:proofErr w:type="spellEnd"/>
      <w:r w:rsidRPr="00F65948">
        <w:rPr>
          <w:sz w:val="28"/>
          <w:szCs w:val="28"/>
        </w:rPr>
        <w:t xml:space="preserve"> фонду </w:t>
      </w:r>
      <w:proofErr w:type="spellStart"/>
      <w:r w:rsidRPr="00F65948">
        <w:rPr>
          <w:sz w:val="28"/>
          <w:szCs w:val="28"/>
        </w:rPr>
        <w:t>касові</w:t>
      </w:r>
      <w:proofErr w:type="spellEnd"/>
      <w:r w:rsidRPr="00F65948">
        <w:rPr>
          <w:sz w:val="28"/>
          <w:szCs w:val="28"/>
        </w:rPr>
        <w:t xml:space="preserve"> </w:t>
      </w:r>
      <w:proofErr w:type="spellStart"/>
      <w:r w:rsidRPr="00F65948">
        <w:rPr>
          <w:sz w:val="28"/>
          <w:szCs w:val="28"/>
        </w:rPr>
        <w:t>видатки</w:t>
      </w:r>
      <w:proofErr w:type="spellEnd"/>
      <w:r w:rsidRPr="00F65948">
        <w:rPr>
          <w:sz w:val="28"/>
          <w:szCs w:val="28"/>
        </w:rPr>
        <w:t xml:space="preserve"> </w:t>
      </w:r>
      <w:proofErr w:type="spellStart"/>
      <w:r w:rsidRPr="00F65948">
        <w:rPr>
          <w:sz w:val="28"/>
          <w:szCs w:val="28"/>
        </w:rPr>
        <w:t>проведені</w:t>
      </w:r>
      <w:proofErr w:type="spellEnd"/>
      <w:r w:rsidRPr="00F65948">
        <w:rPr>
          <w:sz w:val="28"/>
          <w:szCs w:val="28"/>
        </w:rPr>
        <w:t xml:space="preserve"> на </w:t>
      </w:r>
      <w:r w:rsidR="008D48D6">
        <w:rPr>
          <w:sz w:val="28"/>
          <w:szCs w:val="28"/>
          <w:lang w:val="uk-UA"/>
        </w:rPr>
        <w:t xml:space="preserve"> суму 445,2</w:t>
      </w:r>
      <w:r w:rsidRPr="00F65948">
        <w:rPr>
          <w:sz w:val="28"/>
          <w:szCs w:val="28"/>
        </w:rPr>
        <w:t xml:space="preserve"> тис</w:t>
      </w:r>
      <w:proofErr w:type="gramStart"/>
      <w:r w:rsidRPr="00F65948">
        <w:rPr>
          <w:sz w:val="28"/>
          <w:szCs w:val="28"/>
        </w:rPr>
        <w:t>.</w:t>
      </w:r>
      <w:proofErr w:type="gramEnd"/>
      <w:r w:rsidRPr="00F65948">
        <w:rPr>
          <w:sz w:val="28"/>
          <w:szCs w:val="28"/>
        </w:rPr>
        <w:t xml:space="preserve"> </w:t>
      </w:r>
      <w:proofErr w:type="spellStart"/>
      <w:proofErr w:type="gramStart"/>
      <w:r w:rsidRPr="00F65948">
        <w:rPr>
          <w:sz w:val="28"/>
          <w:szCs w:val="28"/>
        </w:rPr>
        <w:t>г</w:t>
      </w:r>
      <w:proofErr w:type="gramEnd"/>
      <w:r w:rsidRPr="00F65948">
        <w:rPr>
          <w:sz w:val="28"/>
          <w:szCs w:val="28"/>
        </w:rPr>
        <w:t>рн</w:t>
      </w:r>
      <w:proofErr w:type="spellEnd"/>
      <w:r w:rsidRPr="00F65948">
        <w:rPr>
          <w:sz w:val="28"/>
          <w:szCs w:val="28"/>
        </w:rPr>
        <w:t xml:space="preserve">., </w:t>
      </w:r>
      <w:proofErr w:type="spellStart"/>
      <w:r w:rsidRPr="00F65948">
        <w:rPr>
          <w:sz w:val="28"/>
          <w:szCs w:val="28"/>
        </w:rPr>
        <w:t>що</w:t>
      </w:r>
      <w:proofErr w:type="spellEnd"/>
      <w:r w:rsidRPr="00F65948">
        <w:rPr>
          <w:sz w:val="28"/>
          <w:szCs w:val="28"/>
        </w:rPr>
        <w:t xml:space="preserve"> </w:t>
      </w:r>
      <w:proofErr w:type="spellStart"/>
      <w:r w:rsidRPr="00F65948">
        <w:rPr>
          <w:sz w:val="28"/>
          <w:szCs w:val="28"/>
        </w:rPr>
        <w:t>складає</w:t>
      </w:r>
      <w:proofErr w:type="spellEnd"/>
      <w:r w:rsidRPr="00F65948">
        <w:rPr>
          <w:sz w:val="28"/>
          <w:szCs w:val="28"/>
        </w:rPr>
        <w:t xml:space="preserve"> </w:t>
      </w:r>
      <w:r w:rsidR="008D48D6">
        <w:rPr>
          <w:sz w:val="28"/>
          <w:szCs w:val="28"/>
          <w:lang w:val="uk-UA"/>
        </w:rPr>
        <w:t>35,5</w:t>
      </w:r>
      <w:r w:rsidRPr="00F65948">
        <w:rPr>
          <w:sz w:val="28"/>
          <w:szCs w:val="28"/>
        </w:rPr>
        <w:t xml:space="preserve"> </w:t>
      </w:r>
      <w:proofErr w:type="spellStart"/>
      <w:r w:rsidRPr="00F65948">
        <w:rPr>
          <w:sz w:val="28"/>
          <w:szCs w:val="28"/>
        </w:rPr>
        <w:t>відсотк</w:t>
      </w:r>
      <w:proofErr w:type="spellEnd"/>
      <w:r w:rsidR="008D48D6">
        <w:rPr>
          <w:sz w:val="28"/>
          <w:szCs w:val="28"/>
          <w:lang w:val="uk-UA"/>
        </w:rPr>
        <w:t>и</w:t>
      </w:r>
      <w:r w:rsidRPr="00F65948">
        <w:rPr>
          <w:sz w:val="28"/>
          <w:szCs w:val="28"/>
        </w:rPr>
        <w:t xml:space="preserve"> </w:t>
      </w:r>
      <w:proofErr w:type="spellStart"/>
      <w:r w:rsidRPr="00F65948">
        <w:rPr>
          <w:sz w:val="28"/>
          <w:szCs w:val="28"/>
        </w:rPr>
        <w:t>виконання</w:t>
      </w:r>
      <w:proofErr w:type="spellEnd"/>
      <w:r w:rsidRPr="00F65948">
        <w:rPr>
          <w:sz w:val="28"/>
          <w:szCs w:val="28"/>
        </w:rPr>
        <w:t xml:space="preserve"> </w:t>
      </w:r>
      <w:proofErr w:type="spellStart"/>
      <w:r w:rsidRPr="00F65948">
        <w:rPr>
          <w:sz w:val="28"/>
          <w:szCs w:val="28"/>
        </w:rPr>
        <w:t>видатків</w:t>
      </w:r>
      <w:proofErr w:type="spellEnd"/>
      <w:r w:rsidRPr="00F65948">
        <w:rPr>
          <w:sz w:val="28"/>
          <w:szCs w:val="28"/>
        </w:rPr>
        <w:t xml:space="preserve"> до плану. </w:t>
      </w:r>
    </w:p>
    <w:p w:rsidR="00AD4179" w:rsidRDefault="00AD4179" w:rsidP="00AD4179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F65948">
        <w:rPr>
          <w:color w:val="000000" w:themeColor="text1"/>
          <w:sz w:val="28"/>
          <w:szCs w:val="28"/>
          <w:lang w:val="uk-UA"/>
        </w:rPr>
        <w:t>Дебіторська та к</w:t>
      </w:r>
      <w:proofErr w:type="spellStart"/>
      <w:r w:rsidRPr="00F65948">
        <w:rPr>
          <w:color w:val="000000" w:themeColor="text1"/>
          <w:sz w:val="28"/>
          <w:szCs w:val="28"/>
        </w:rPr>
        <w:t>редиторська</w:t>
      </w:r>
      <w:proofErr w:type="spellEnd"/>
      <w:r w:rsidRPr="00F65948">
        <w:rPr>
          <w:color w:val="000000" w:themeColor="text1"/>
          <w:sz w:val="28"/>
          <w:szCs w:val="28"/>
        </w:rPr>
        <w:t xml:space="preserve">  </w:t>
      </w:r>
      <w:proofErr w:type="spellStart"/>
      <w:r w:rsidRPr="00F65948">
        <w:rPr>
          <w:color w:val="000000" w:themeColor="text1"/>
          <w:sz w:val="28"/>
          <w:szCs w:val="28"/>
        </w:rPr>
        <w:t>заборгованість</w:t>
      </w:r>
      <w:proofErr w:type="spellEnd"/>
      <w:r w:rsidRPr="00F65948">
        <w:rPr>
          <w:color w:val="000000" w:themeColor="text1"/>
          <w:sz w:val="28"/>
          <w:szCs w:val="28"/>
        </w:rPr>
        <w:t xml:space="preserve"> по </w:t>
      </w:r>
      <w:proofErr w:type="spellStart"/>
      <w:r w:rsidRPr="00F65948">
        <w:rPr>
          <w:color w:val="000000" w:themeColor="text1"/>
          <w:sz w:val="28"/>
          <w:szCs w:val="28"/>
        </w:rPr>
        <w:t>загальному</w:t>
      </w:r>
      <w:proofErr w:type="spellEnd"/>
      <w:r w:rsidRPr="00F65948">
        <w:rPr>
          <w:color w:val="000000" w:themeColor="text1"/>
          <w:sz w:val="28"/>
          <w:szCs w:val="28"/>
          <w:lang w:val="uk-UA"/>
        </w:rPr>
        <w:t xml:space="preserve">   та спеціальному фондах відсутня . </w:t>
      </w:r>
    </w:p>
    <w:p w:rsidR="00001947" w:rsidRDefault="00001947" w:rsidP="00AD4179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001947" w:rsidRPr="00F65948" w:rsidRDefault="00001947" w:rsidP="0000194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 КПКВК 1031</w:t>
      </w:r>
      <w:r w:rsidRPr="00F65948">
        <w:rPr>
          <w:sz w:val="28"/>
          <w:szCs w:val="28"/>
          <w:lang w:val="uk-UA"/>
        </w:rPr>
        <w:t xml:space="preserve"> «Надання загальної середньої освіти </w:t>
      </w:r>
      <w:r>
        <w:rPr>
          <w:sz w:val="28"/>
          <w:szCs w:val="28"/>
          <w:lang w:val="uk-UA"/>
        </w:rPr>
        <w:t xml:space="preserve"> закладами загальної середньої освіти</w:t>
      </w:r>
      <w:r w:rsidRPr="00F65948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(за рахунок освітньої субвенції) </w:t>
      </w:r>
      <w:r w:rsidR="00B0624D">
        <w:rPr>
          <w:sz w:val="28"/>
          <w:szCs w:val="28"/>
          <w:lang w:val="uk-UA"/>
        </w:rPr>
        <w:t xml:space="preserve">для виплати заробітної плати педагогічному персоналу в кількості 212 чоловік, </w:t>
      </w:r>
      <w:r>
        <w:rPr>
          <w:sz w:val="28"/>
          <w:szCs w:val="28"/>
          <w:lang w:val="uk-UA"/>
        </w:rPr>
        <w:t xml:space="preserve">передбачено </w:t>
      </w:r>
      <w:r>
        <w:rPr>
          <w:sz w:val="28"/>
          <w:szCs w:val="28"/>
          <w:lang w:val="uk-UA"/>
        </w:rPr>
        <w:lastRenderedPageBreak/>
        <w:t xml:space="preserve">розписом </w:t>
      </w:r>
      <w:r w:rsidRPr="00F659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F65948">
        <w:rPr>
          <w:sz w:val="28"/>
          <w:szCs w:val="28"/>
          <w:lang w:val="uk-UA"/>
        </w:rPr>
        <w:t>з урахуванням змін на 202</w:t>
      </w:r>
      <w:r>
        <w:rPr>
          <w:sz w:val="28"/>
          <w:szCs w:val="28"/>
          <w:lang w:val="uk-UA"/>
        </w:rPr>
        <w:t>1</w:t>
      </w:r>
      <w:r w:rsidRPr="00F65948">
        <w:rPr>
          <w:sz w:val="28"/>
          <w:szCs w:val="28"/>
          <w:lang w:val="uk-UA"/>
        </w:rPr>
        <w:t xml:space="preserve"> рік </w:t>
      </w:r>
      <w:r>
        <w:rPr>
          <w:sz w:val="28"/>
          <w:szCs w:val="28"/>
          <w:lang w:val="uk-UA"/>
        </w:rPr>
        <w:t xml:space="preserve"> по </w:t>
      </w:r>
      <w:r w:rsidRPr="00F65948">
        <w:rPr>
          <w:sz w:val="28"/>
          <w:szCs w:val="28"/>
          <w:lang w:val="uk-UA"/>
        </w:rPr>
        <w:t xml:space="preserve"> загально</w:t>
      </w:r>
      <w:r>
        <w:rPr>
          <w:sz w:val="28"/>
          <w:szCs w:val="28"/>
          <w:lang w:val="uk-UA"/>
        </w:rPr>
        <w:t>му</w:t>
      </w:r>
      <w:r w:rsidRPr="00F65948">
        <w:rPr>
          <w:sz w:val="28"/>
          <w:szCs w:val="28"/>
          <w:lang w:val="uk-UA"/>
        </w:rPr>
        <w:t xml:space="preserve"> фонду</w:t>
      </w:r>
      <w:r>
        <w:rPr>
          <w:sz w:val="28"/>
          <w:szCs w:val="28"/>
          <w:lang w:val="uk-UA"/>
        </w:rPr>
        <w:t xml:space="preserve"> бюджету в   </w:t>
      </w:r>
      <w:r w:rsidRPr="00F6594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розмірі  50</w:t>
      </w:r>
      <w:r w:rsidR="008E69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391,1</w:t>
      </w:r>
      <w:r w:rsidRPr="00F65948">
        <w:rPr>
          <w:sz w:val="28"/>
          <w:szCs w:val="28"/>
          <w:lang w:val="uk-UA"/>
        </w:rPr>
        <w:t xml:space="preserve"> тис. грн.,</w:t>
      </w:r>
      <w:r>
        <w:rPr>
          <w:sz w:val="28"/>
          <w:szCs w:val="28"/>
          <w:lang w:val="uk-UA"/>
        </w:rPr>
        <w:t xml:space="preserve"> </w:t>
      </w:r>
      <w:r w:rsidRPr="00F65948">
        <w:rPr>
          <w:sz w:val="28"/>
          <w:szCs w:val="28"/>
          <w:lang w:val="uk-UA"/>
        </w:rPr>
        <w:t xml:space="preserve">  касові видатки </w:t>
      </w:r>
      <w:r w:rsidR="00B0624D">
        <w:rPr>
          <w:sz w:val="28"/>
          <w:szCs w:val="28"/>
          <w:lang w:val="uk-UA"/>
        </w:rPr>
        <w:t xml:space="preserve"> склали </w:t>
      </w:r>
      <w:r w:rsidRPr="00F65948">
        <w:rPr>
          <w:sz w:val="28"/>
          <w:szCs w:val="28"/>
          <w:lang w:val="uk-UA"/>
        </w:rPr>
        <w:t xml:space="preserve"> </w:t>
      </w:r>
      <w:r w:rsidR="00B0624D">
        <w:rPr>
          <w:sz w:val="28"/>
          <w:szCs w:val="28"/>
          <w:lang w:val="uk-UA"/>
        </w:rPr>
        <w:t>50</w:t>
      </w:r>
      <w:r w:rsidR="008E6996">
        <w:rPr>
          <w:sz w:val="28"/>
          <w:szCs w:val="28"/>
          <w:lang w:val="uk-UA"/>
        </w:rPr>
        <w:t xml:space="preserve"> </w:t>
      </w:r>
      <w:r w:rsidR="00B0624D">
        <w:rPr>
          <w:sz w:val="28"/>
          <w:szCs w:val="28"/>
          <w:lang w:val="uk-UA"/>
        </w:rPr>
        <w:t>021,3 тис. грн., що становить 99,3</w:t>
      </w:r>
      <w:r w:rsidRPr="00F65948">
        <w:rPr>
          <w:sz w:val="28"/>
          <w:szCs w:val="28"/>
          <w:lang w:val="uk-UA"/>
        </w:rPr>
        <w:t xml:space="preserve"> відсотка до запланованих призначень. </w:t>
      </w:r>
    </w:p>
    <w:p w:rsidR="00001947" w:rsidRDefault="00001947" w:rsidP="00001947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F65948">
        <w:rPr>
          <w:sz w:val="28"/>
          <w:szCs w:val="28"/>
          <w:lang w:val="uk-UA"/>
        </w:rPr>
        <w:t xml:space="preserve">  </w:t>
      </w:r>
      <w:r w:rsidRPr="00F65948">
        <w:rPr>
          <w:color w:val="000000" w:themeColor="text1"/>
          <w:sz w:val="28"/>
          <w:szCs w:val="28"/>
          <w:lang w:val="uk-UA"/>
        </w:rPr>
        <w:t>Дебіторська та к</w:t>
      </w:r>
      <w:proofErr w:type="spellStart"/>
      <w:r w:rsidRPr="00F65948">
        <w:rPr>
          <w:color w:val="000000" w:themeColor="text1"/>
          <w:sz w:val="28"/>
          <w:szCs w:val="28"/>
        </w:rPr>
        <w:t>редиторська</w:t>
      </w:r>
      <w:proofErr w:type="spellEnd"/>
      <w:r w:rsidRPr="00F65948">
        <w:rPr>
          <w:color w:val="000000" w:themeColor="text1"/>
          <w:sz w:val="28"/>
          <w:szCs w:val="28"/>
        </w:rPr>
        <w:t xml:space="preserve">  </w:t>
      </w:r>
      <w:proofErr w:type="spellStart"/>
      <w:r w:rsidRPr="00F65948">
        <w:rPr>
          <w:color w:val="000000" w:themeColor="text1"/>
          <w:sz w:val="28"/>
          <w:szCs w:val="28"/>
        </w:rPr>
        <w:t>заборгованість</w:t>
      </w:r>
      <w:proofErr w:type="spellEnd"/>
      <w:r w:rsidRPr="00F65948">
        <w:rPr>
          <w:color w:val="000000" w:themeColor="text1"/>
          <w:sz w:val="28"/>
          <w:szCs w:val="28"/>
        </w:rPr>
        <w:t xml:space="preserve"> </w:t>
      </w:r>
      <w:r w:rsidRPr="00F65948">
        <w:rPr>
          <w:color w:val="000000" w:themeColor="text1"/>
          <w:sz w:val="28"/>
          <w:szCs w:val="28"/>
          <w:lang w:val="uk-UA"/>
        </w:rPr>
        <w:t xml:space="preserve">відсутня . </w:t>
      </w:r>
    </w:p>
    <w:p w:rsidR="00F91BB5" w:rsidRDefault="00F91BB5" w:rsidP="00AD4179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541FD4" w:rsidRPr="00F65948" w:rsidRDefault="00541FD4" w:rsidP="00541FD4">
      <w:pPr>
        <w:ind w:firstLine="708"/>
        <w:jc w:val="both"/>
        <w:rPr>
          <w:sz w:val="28"/>
          <w:szCs w:val="28"/>
          <w:lang w:val="uk-UA"/>
        </w:rPr>
      </w:pPr>
      <w:r w:rsidRPr="00F65948">
        <w:rPr>
          <w:b/>
          <w:sz w:val="28"/>
          <w:szCs w:val="28"/>
          <w:lang w:val="uk-UA"/>
        </w:rPr>
        <w:t>По КПКВК 10</w:t>
      </w:r>
      <w:r>
        <w:rPr>
          <w:b/>
          <w:sz w:val="28"/>
          <w:szCs w:val="28"/>
          <w:lang w:val="uk-UA"/>
        </w:rPr>
        <w:t>61</w:t>
      </w:r>
      <w:r w:rsidRPr="00F65948">
        <w:rPr>
          <w:sz w:val="28"/>
          <w:szCs w:val="28"/>
          <w:lang w:val="uk-UA"/>
        </w:rPr>
        <w:t xml:space="preserve"> «Надання загальної середньої освіти </w:t>
      </w:r>
      <w:r>
        <w:rPr>
          <w:sz w:val="28"/>
          <w:szCs w:val="28"/>
          <w:lang w:val="uk-UA"/>
        </w:rPr>
        <w:t xml:space="preserve"> закладами загальної середньої освіти</w:t>
      </w:r>
      <w:r w:rsidRPr="00F65948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(за рахунок залишку коштів  освітньо</w:t>
      </w:r>
      <w:r w:rsidR="008E6996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субвенці</w:t>
      </w:r>
      <w:r w:rsidR="008E6996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>)</w:t>
      </w:r>
      <w:r w:rsidRPr="00F65948">
        <w:rPr>
          <w:sz w:val="28"/>
          <w:szCs w:val="28"/>
          <w:lang w:val="uk-UA"/>
        </w:rPr>
        <w:t xml:space="preserve"> передбачен</w:t>
      </w:r>
      <w:r>
        <w:rPr>
          <w:sz w:val="28"/>
          <w:szCs w:val="28"/>
          <w:lang w:val="uk-UA"/>
        </w:rPr>
        <w:t>о</w:t>
      </w:r>
      <w:r w:rsidRPr="00F65948">
        <w:rPr>
          <w:sz w:val="28"/>
          <w:szCs w:val="28"/>
          <w:lang w:val="uk-UA"/>
        </w:rPr>
        <w:t xml:space="preserve"> видатки загального фонду</w:t>
      </w:r>
      <w:r>
        <w:rPr>
          <w:sz w:val="28"/>
          <w:szCs w:val="28"/>
          <w:lang w:val="uk-UA"/>
        </w:rPr>
        <w:t xml:space="preserve">  </w:t>
      </w:r>
      <w:r w:rsidRPr="00F65948">
        <w:rPr>
          <w:sz w:val="28"/>
          <w:szCs w:val="28"/>
          <w:lang w:val="uk-UA"/>
        </w:rPr>
        <w:t>з урахуванням змін на 202</w:t>
      </w:r>
      <w:r>
        <w:rPr>
          <w:sz w:val="28"/>
          <w:szCs w:val="28"/>
          <w:lang w:val="uk-UA"/>
        </w:rPr>
        <w:t>1</w:t>
      </w:r>
      <w:r w:rsidRPr="00F65948">
        <w:rPr>
          <w:sz w:val="28"/>
          <w:szCs w:val="28"/>
          <w:lang w:val="uk-UA"/>
        </w:rPr>
        <w:t xml:space="preserve"> рік  в </w:t>
      </w:r>
      <w:r>
        <w:rPr>
          <w:sz w:val="28"/>
          <w:szCs w:val="28"/>
          <w:lang w:val="uk-UA"/>
        </w:rPr>
        <w:t>розмірі  55,7</w:t>
      </w:r>
      <w:r w:rsidRPr="00F65948">
        <w:rPr>
          <w:sz w:val="28"/>
          <w:szCs w:val="28"/>
          <w:lang w:val="uk-UA"/>
        </w:rPr>
        <w:t xml:space="preserve"> тис. грн., касові видатки на суму – </w:t>
      </w:r>
      <w:r>
        <w:rPr>
          <w:sz w:val="28"/>
          <w:szCs w:val="28"/>
          <w:lang w:val="uk-UA"/>
        </w:rPr>
        <w:t>54,6</w:t>
      </w:r>
      <w:r w:rsidRPr="00F65948">
        <w:rPr>
          <w:sz w:val="28"/>
          <w:szCs w:val="28"/>
          <w:lang w:val="uk-UA"/>
        </w:rPr>
        <w:t xml:space="preserve"> тис. грн., що становить 9</w:t>
      </w:r>
      <w:r>
        <w:rPr>
          <w:sz w:val="28"/>
          <w:szCs w:val="28"/>
          <w:lang w:val="uk-UA"/>
        </w:rPr>
        <w:t>8,1</w:t>
      </w:r>
      <w:r w:rsidRPr="00F65948">
        <w:rPr>
          <w:sz w:val="28"/>
          <w:szCs w:val="28"/>
          <w:lang w:val="uk-UA"/>
        </w:rPr>
        <w:t xml:space="preserve"> відсотка до запланованих призначень. </w:t>
      </w:r>
    </w:p>
    <w:p w:rsidR="00541FD4" w:rsidRPr="00F65948" w:rsidRDefault="00541FD4" w:rsidP="00541FD4">
      <w:pPr>
        <w:ind w:firstLine="708"/>
        <w:jc w:val="both"/>
        <w:rPr>
          <w:sz w:val="28"/>
          <w:szCs w:val="28"/>
          <w:lang w:val="uk-UA"/>
        </w:rPr>
      </w:pPr>
      <w:r w:rsidRPr="00F65948">
        <w:rPr>
          <w:sz w:val="28"/>
          <w:szCs w:val="28"/>
          <w:lang w:val="uk-UA"/>
        </w:rPr>
        <w:t xml:space="preserve">  </w:t>
      </w:r>
      <w:r w:rsidRPr="00F65948">
        <w:rPr>
          <w:sz w:val="28"/>
          <w:szCs w:val="28"/>
        </w:rPr>
        <w:t xml:space="preserve">По </w:t>
      </w:r>
      <w:proofErr w:type="spellStart"/>
      <w:r w:rsidRPr="00F65948">
        <w:rPr>
          <w:sz w:val="28"/>
          <w:szCs w:val="28"/>
        </w:rPr>
        <w:t>спеціальному</w:t>
      </w:r>
      <w:proofErr w:type="spellEnd"/>
      <w:r w:rsidRPr="00F65948">
        <w:rPr>
          <w:sz w:val="28"/>
          <w:szCs w:val="28"/>
        </w:rPr>
        <w:t xml:space="preserve"> фонду </w:t>
      </w:r>
      <w:proofErr w:type="spellStart"/>
      <w:r w:rsidRPr="00F65948">
        <w:rPr>
          <w:sz w:val="28"/>
          <w:szCs w:val="28"/>
        </w:rPr>
        <w:t>касові</w:t>
      </w:r>
      <w:proofErr w:type="spellEnd"/>
      <w:r w:rsidRPr="00F65948">
        <w:rPr>
          <w:sz w:val="28"/>
          <w:szCs w:val="28"/>
        </w:rPr>
        <w:t xml:space="preserve"> </w:t>
      </w:r>
      <w:proofErr w:type="spellStart"/>
      <w:r w:rsidRPr="00F65948">
        <w:rPr>
          <w:sz w:val="28"/>
          <w:szCs w:val="28"/>
        </w:rPr>
        <w:t>видатки</w:t>
      </w:r>
      <w:proofErr w:type="spellEnd"/>
      <w:r w:rsidRPr="00F65948">
        <w:rPr>
          <w:sz w:val="28"/>
          <w:szCs w:val="28"/>
        </w:rPr>
        <w:t xml:space="preserve"> </w:t>
      </w:r>
      <w:proofErr w:type="spellStart"/>
      <w:r w:rsidRPr="00F65948">
        <w:rPr>
          <w:sz w:val="28"/>
          <w:szCs w:val="28"/>
        </w:rPr>
        <w:t>проведені</w:t>
      </w:r>
      <w:proofErr w:type="spellEnd"/>
      <w:r w:rsidRPr="00F65948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 суму 408,8</w:t>
      </w:r>
      <w:r w:rsidRPr="00F65948">
        <w:rPr>
          <w:sz w:val="28"/>
          <w:szCs w:val="28"/>
        </w:rPr>
        <w:t xml:space="preserve"> тис</w:t>
      </w:r>
      <w:proofErr w:type="gramStart"/>
      <w:r w:rsidRPr="00F65948">
        <w:rPr>
          <w:sz w:val="28"/>
          <w:szCs w:val="28"/>
        </w:rPr>
        <w:t>.</w:t>
      </w:r>
      <w:proofErr w:type="gramEnd"/>
      <w:r w:rsidRPr="00F65948">
        <w:rPr>
          <w:sz w:val="28"/>
          <w:szCs w:val="28"/>
        </w:rPr>
        <w:t xml:space="preserve"> </w:t>
      </w:r>
      <w:proofErr w:type="spellStart"/>
      <w:proofErr w:type="gramStart"/>
      <w:r w:rsidRPr="00F65948">
        <w:rPr>
          <w:sz w:val="28"/>
          <w:szCs w:val="28"/>
        </w:rPr>
        <w:t>г</w:t>
      </w:r>
      <w:proofErr w:type="gramEnd"/>
      <w:r w:rsidRPr="00F65948">
        <w:rPr>
          <w:sz w:val="28"/>
          <w:szCs w:val="28"/>
        </w:rPr>
        <w:t>рн</w:t>
      </w:r>
      <w:proofErr w:type="spellEnd"/>
      <w:r w:rsidRPr="00F65948">
        <w:rPr>
          <w:sz w:val="28"/>
          <w:szCs w:val="28"/>
        </w:rPr>
        <w:t xml:space="preserve">., </w:t>
      </w:r>
      <w:proofErr w:type="spellStart"/>
      <w:r w:rsidRPr="00F65948">
        <w:rPr>
          <w:sz w:val="28"/>
          <w:szCs w:val="28"/>
        </w:rPr>
        <w:t>що</w:t>
      </w:r>
      <w:proofErr w:type="spellEnd"/>
      <w:r w:rsidRPr="00F65948">
        <w:rPr>
          <w:sz w:val="28"/>
          <w:szCs w:val="28"/>
        </w:rPr>
        <w:t xml:space="preserve"> </w:t>
      </w:r>
      <w:proofErr w:type="spellStart"/>
      <w:r w:rsidRPr="00F65948">
        <w:rPr>
          <w:sz w:val="28"/>
          <w:szCs w:val="28"/>
        </w:rPr>
        <w:t>складає</w:t>
      </w:r>
      <w:proofErr w:type="spellEnd"/>
      <w:r w:rsidRPr="00F6594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99,9</w:t>
      </w:r>
      <w:r w:rsidRPr="00F65948">
        <w:rPr>
          <w:sz w:val="28"/>
          <w:szCs w:val="28"/>
        </w:rPr>
        <w:t xml:space="preserve"> </w:t>
      </w:r>
      <w:proofErr w:type="spellStart"/>
      <w:r w:rsidRPr="00F65948">
        <w:rPr>
          <w:sz w:val="28"/>
          <w:szCs w:val="28"/>
        </w:rPr>
        <w:t>відсотк</w:t>
      </w:r>
      <w:proofErr w:type="spellEnd"/>
      <w:r>
        <w:rPr>
          <w:sz w:val="28"/>
          <w:szCs w:val="28"/>
          <w:lang w:val="uk-UA"/>
        </w:rPr>
        <w:t>и</w:t>
      </w:r>
      <w:r w:rsidRPr="00F6594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до запланованого</w:t>
      </w:r>
      <w:r w:rsidRPr="00F65948">
        <w:rPr>
          <w:sz w:val="28"/>
          <w:szCs w:val="28"/>
        </w:rPr>
        <w:t xml:space="preserve">. </w:t>
      </w:r>
    </w:p>
    <w:p w:rsidR="00541FD4" w:rsidRDefault="00541FD4" w:rsidP="00541FD4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F65948">
        <w:rPr>
          <w:color w:val="000000" w:themeColor="text1"/>
          <w:sz w:val="28"/>
          <w:szCs w:val="28"/>
          <w:lang w:val="uk-UA"/>
        </w:rPr>
        <w:t>Дебіторська та к</w:t>
      </w:r>
      <w:proofErr w:type="spellStart"/>
      <w:r w:rsidRPr="00F65948">
        <w:rPr>
          <w:color w:val="000000" w:themeColor="text1"/>
          <w:sz w:val="28"/>
          <w:szCs w:val="28"/>
        </w:rPr>
        <w:t>редиторська</w:t>
      </w:r>
      <w:proofErr w:type="spellEnd"/>
      <w:r w:rsidRPr="00F65948">
        <w:rPr>
          <w:color w:val="000000" w:themeColor="text1"/>
          <w:sz w:val="28"/>
          <w:szCs w:val="28"/>
        </w:rPr>
        <w:t xml:space="preserve">  </w:t>
      </w:r>
      <w:proofErr w:type="spellStart"/>
      <w:r w:rsidRPr="00F65948">
        <w:rPr>
          <w:color w:val="000000" w:themeColor="text1"/>
          <w:sz w:val="28"/>
          <w:szCs w:val="28"/>
        </w:rPr>
        <w:t>заборгованість</w:t>
      </w:r>
      <w:proofErr w:type="spellEnd"/>
      <w:r w:rsidRPr="00F65948">
        <w:rPr>
          <w:color w:val="000000" w:themeColor="text1"/>
          <w:sz w:val="28"/>
          <w:szCs w:val="28"/>
        </w:rPr>
        <w:t xml:space="preserve"> по </w:t>
      </w:r>
      <w:proofErr w:type="spellStart"/>
      <w:r w:rsidRPr="00F65948">
        <w:rPr>
          <w:color w:val="000000" w:themeColor="text1"/>
          <w:sz w:val="28"/>
          <w:szCs w:val="28"/>
        </w:rPr>
        <w:t>загальному</w:t>
      </w:r>
      <w:proofErr w:type="spellEnd"/>
      <w:r w:rsidRPr="00F65948">
        <w:rPr>
          <w:color w:val="000000" w:themeColor="text1"/>
          <w:sz w:val="28"/>
          <w:szCs w:val="28"/>
          <w:lang w:val="uk-UA"/>
        </w:rPr>
        <w:t xml:space="preserve"> та спеціальному фондах відсутня . </w:t>
      </w:r>
    </w:p>
    <w:p w:rsidR="00541FD4" w:rsidRDefault="00541FD4" w:rsidP="00AD4179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24607A" w:rsidRPr="00F65948" w:rsidRDefault="0024607A" w:rsidP="0024607A">
      <w:pPr>
        <w:ind w:firstLine="708"/>
        <w:jc w:val="both"/>
        <w:rPr>
          <w:sz w:val="28"/>
          <w:szCs w:val="28"/>
          <w:lang w:val="uk-UA"/>
        </w:rPr>
      </w:pPr>
      <w:r w:rsidRPr="00F65948">
        <w:rPr>
          <w:b/>
          <w:sz w:val="28"/>
          <w:szCs w:val="28"/>
          <w:lang w:val="uk-UA"/>
        </w:rPr>
        <w:t>По КПКВК 10</w:t>
      </w:r>
      <w:r>
        <w:rPr>
          <w:b/>
          <w:sz w:val="28"/>
          <w:szCs w:val="28"/>
          <w:lang w:val="uk-UA"/>
        </w:rPr>
        <w:t>70</w:t>
      </w:r>
      <w:r w:rsidRPr="00F65948">
        <w:rPr>
          <w:sz w:val="28"/>
          <w:szCs w:val="28"/>
          <w:lang w:val="uk-UA"/>
        </w:rPr>
        <w:t xml:space="preserve"> «</w:t>
      </w:r>
      <w:r w:rsidR="006F758D">
        <w:rPr>
          <w:sz w:val="28"/>
          <w:szCs w:val="28"/>
          <w:lang w:val="uk-UA"/>
        </w:rPr>
        <w:t>Надання позашкільної освіти закладами позашкільної освіти, заходи із позашкільної роботи з дітьми»</w:t>
      </w:r>
      <w:r>
        <w:rPr>
          <w:sz w:val="28"/>
          <w:szCs w:val="28"/>
          <w:lang w:val="uk-UA"/>
        </w:rPr>
        <w:t xml:space="preserve"> </w:t>
      </w:r>
      <w:r w:rsidRPr="00F65948">
        <w:rPr>
          <w:sz w:val="28"/>
          <w:szCs w:val="28"/>
          <w:lang w:val="uk-UA"/>
        </w:rPr>
        <w:t xml:space="preserve">   передбачен</w:t>
      </w:r>
      <w:r w:rsidR="006F758D">
        <w:rPr>
          <w:sz w:val="28"/>
          <w:szCs w:val="28"/>
          <w:lang w:val="uk-UA"/>
        </w:rPr>
        <w:t>о</w:t>
      </w:r>
      <w:r w:rsidRPr="00F659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</w:t>
      </w:r>
      <w:r w:rsidRPr="00F65948">
        <w:rPr>
          <w:sz w:val="28"/>
          <w:szCs w:val="28"/>
          <w:lang w:val="uk-UA"/>
        </w:rPr>
        <w:t>загально</w:t>
      </w:r>
      <w:r>
        <w:rPr>
          <w:sz w:val="28"/>
          <w:szCs w:val="28"/>
          <w:lang w:val="uk-UA"/>
        </w:rPr>
        <w:t xml:space="preserve">му </w:t>
      </w:r>
      <w:r w:rsidRPr="00F65948">
        <w:rPr>
          <w:sz w:val="28"/>
          <w:szCs w:val="28"/>
          <w:lang w:val="uk-UA"/>
        </w:rPr>
        <w:t xml:space="preserve"> фонд</w:t>
      </w:r>
      <w:r>
        <w:rPr>
          <w:sz w:val="28"/>
          <w:szCs w:val="28"/>
          <w:lang w:val="uk-UA"/>
        </w:rPr>
        <w:t xml:space="preserve">і бюджетні призначення   </w:t>
      </w:r>
      <w:r w:rsidRPr="00F65948">
        <w:rPr>
          <w:sz w:val="28"/>
          <w:szCs w:val="28"/>
          <w:lang w:val="uk-UA"/>
        </w:rPr>
        <w:t>з урахуванням змін на 202</w:t>
      </w:r>
      <w:r>
        <w:rPr>
          <w:sz w:val="28"/>
          <w:szCs w:val="28"/>
          <w:lang w:val="uk-UA"/>
        </w:rPr>
        <w:t>1</w:t>
      </w:r>
      <w:r w:rsidRPr="00F65948">
        <w:rPr>
          <w:sz w:val="28"/>
          <w:szCs w:val="28"/>
          <w:lang w:val="uk-UA"/>
        </w:rPr>
        <w:t xml:space="preserve"> рік  в </w:t>
      </w:r>
      <w:r>
        <w:rPr>
          <w:sz w:val="28"/>
          <w:szCs w:val="28"/>
          <w:lang w:val="uk-UA"/>
        </w:rPr>
        <w:t xml:space="preserve">розмірі  </w:t>
      </w:r>
      <w:r w:rsidR="006F758D">
        <w:rPr>
          <w:sz w:val="28"/>
          <w:szCs w:val="28"/>
          <w:lang w:val="uk-UA"/>
        </w:rPr>
        <w:t>1</w:t>
      </w:r>
      <w:r w:rsidR="008E6996">
        <w:rPr>
          <w:sz w:val="28"/>
          <w:szCs w:val="28"/>
          <w:lang w:val="uk-UA"/>
        </w:rPr>
        <w:t xml:space="preserve"> </w:t>
      </w:r>
      <w:r w:rsidR="006F758D">
        <w:rPr>
          <w:sz w:val="28"/>
          <w:szCs w:val="28"/>
          <w:lang w:val="uk-UA"/>
        </w:rPr>
        <w:t>469,4</w:t>
      </w:r>
      <w:r w:rsidRPr="00F65948">
        <w:rPr>
          <w:sz w:val="28"/>
          <w:szCs w:val="28"/>
          <w:lang w:val="uk-UA"/>
        </w:rPr>
        <w:t xml:space="preserve"> тис. грн.,  касові видатки </w:t>
      </w:r>
      <w:r w:rsidR="006F758D">
        <w:rPr>
          <w:sz w:val="28"/>
          <w:szCs w:val="28"/>
          <w:lang w:val="uk-UA"/>
        </w:rPr>
        <w:t xml:space="preserve"> склали 1</w:t>
      </w:r>
      <w:r w:rsidR="008E6996">
        <w:rPr>
          <w:sz w:val="28"/>
          <w:szCs w:val="28"/>
          <w:lang w:val="uk-UA"/>
        </w:rPr>
        <w:t xml:space="preserve"> </w:t>
      </w:r>
      <w:r w:rsidR="006F758D">
        <w:rPr>
          <w:sz w:val="28"/>
          <w:szCs w:val="28"/>
          <w:lang w:val="uk-UA"/>
        </w:rPr>
        <w:t>456,1</w:t>
      </w:r>
      <w:r w:rsidRPr="00F65948">
        <w:rPr>
          <w:sz w:val="28"/>
          <w:szCs w:val="28"/>
          <w:lang w:val="uk-UA"/>
        </w:rPr>
        <w:t xml:space="preserve"> тис. грн., що становить 9</w:t>
      </w:r>
      <w:r w:rsidR="006F758D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,</w:t>
      </w:r>
      <w:r w:rsidR="006F758D">
        <w:rPr>
          <w:sz w:val="28"/>
          <w:szCs w:val="28"/>
          <w:lang w:val="uk-UA"/>
        </w:rPr>
        <w:t>1</w:t>
      </w:r>
      <w:r w:rsidRPr="00F65948">
        <w:rPr>
          <w:sz w:val="28"/>
          <w:szCs w:val="28"/>
          <w:lang w:val="uk-UA"/>
        </w:rPr>
        <w:t xml:space="preserve"> відсотка до </w:t>
      </w:r>
      <w:r w:rsidR="006F758D">
        <w:rPr>
          <w:sz w:val="28"/>
          <w:szCs w:val="28"/>
          <w:lang w:val="uk-UA"/>
        </w:rPr>
        <w:t>плану</w:t>
      </w:r>
      <w:r w:rsidRPr="00F65948">
        <w:rPr>
          <w:sz w:val="28"/>
          <w:szCs w:val="28"/>
          <w:lang w:val="uk-UA"/>
        </w:rPr>
        <w:t xml:space="preserve">. </w:t>
      </w:r>
    </w:p>
    <w:p w:rsidR="0024607A" w:rsidRPr="00F65948" w:rsidRDefault="0024607A" w:rsidP="0024607A">
      <w:pPr>
        <w:ind w:firstLine="708"/>
        <w:jc w:val="both"/>
        <w:rPr>
          <w:sz w:val="28"/>
          <w:szCs w:val="28"/>
          <w:lang w:val="uk-UA"/>
        </w:rPr>
      </w:pPr>
      <w:r w:rsidRPr="00F65948">
        <w:rPr>
          <w:sz w:val="28"/>
          <w:szCs w:val="28"/>
          <w:lang w:val="uk-UA"/>
        </w:rPr>
        <w:t xml:space="preserve">  Касові видатки по виплаті заробітної плати з нарахуваннями на зарплату становлять </w:t>
      </w:r>
      <w:r w:rsidR="006F758D">
        <w:rPr>
          <w:sz w:val="28"/>
          <w:szCs w:val="28"/>
          <w:lang w:val="uk-UA"/>
        </w:rPr>
        <w:t>1</w:t>
      </w:r>
      <w:r w:rsidR="008E6996">
        <w:rPr>
          <w:sz w:val="28"/>
          <w:szCs w:val="28"/>
          <w:lang w:val="uk-UA"/>
        </w:rPr>
        <w:t xml:space="preserve"> </w:t>
      </w:r>
      <w:r w:rsidR="006F758D">
        <w:rPr>
          <w:sz w:val="28"/>
          <w:szCs w:val="28"/>
          <w:lang w:val="uk-UA"/>
        </w:rPr>
        <w:t xml:space="preserve">322,6 тис. грн., </w:t>
      </w:r>
      <w:r w:rsidRPr="00F65948">
        <w:rPr>
          <w:sz w:val="28"/>
          <w:szCs w:val="28"/>
          <w:lang w:val="uk-UA"/>
        </w:rPr>
        <w:t xml:space="preserve">що склало </w:t>
      </w:r>
      <w:r>
        <w:rPr>
          <w:sz w:val="28"/>
          <w:szCs w:val="28"/>
          <w:lang w:val="uk-UA"/>
        </w:rPr>
        <w:t>99,</w:t>
      </w:r>
      <w:r w:rsidR="006F758D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відсотка  виконання плану</w:t>
      </w:r>
      <w:r w:rsidRPr="00F65948">
        <w:rPr>
          <w:sz w:val="28"/>
          <w:szCs w:val="28"/>
          <w:lang w:val="uk-UA"/>
        </w:rPr>
        <w:t xml:space="preserve">, </w:t>
      </w:r>
      <w:r w:rsidR="006F758D">
        <w:rPr>
          <w:sz w:val="28"/>
          <w:szCs w:val="28"/>
          <w:lang w:val="uk-UA"/>
        </w:rPr>
        <w:t xml:space="preserve">на </w:t>
      </w:r>
      <w:r w:rsidR="00B11748">
        <w:rPr>
          <w:sz w:val="28"/>
          <w:szCs w:val="28"/>
          <w:lang w:val="uk-UA"/>
        </w:rPr>
        <w:t>п</w:t>
      </w:r>
      <w:r w:rsidR="006F758D">
        <w:rPr>
          <w:sz w:val="28"/>
          <w:szCs w:val="28"/>
          <w:lang w:val="uk-UA"/>
        </w:rPr>
        <w:t>ридбання матеріалів  та  оплату послуг – 72,2 тис.</w:t>
      </w:r>
      <w:r w:rsidR="008E6996">
        <w:rPr>
          <w:sz w:val="28"/>
          <w:szCs w:val="28"/>
          <w:lang w:val="uk-UA"/>
        </w:rPr>
        <w:t xml:space="preserve"> </w:t>
      </w:r>
      <w:r w:rsidR="006F758D">
        <w:rPr>
          <w:sz w:val="28"/>
          <w:szCs w:val="28"/>
          <w:lang w:val="uk-UA"/>
        </w:rPr>
        <w:t xml:space="preserve">грн. (97,1 відсоток до плану), </w:t>
      </w:r>
      <w:r w:rsidRPr="00F65948">
        <w:rPr>
          <w:sz w:val="28"/>
          <w:szCs w:val="28"/>
          <w:lang w:val="uk-UA"/>
        </w:rPr>
        <w:t xml:space="preserve"> оплата комунальних послуг та енергоносіїв – </w:t>
      </w:r>
      <w:r w:rsidR="006F758D">
        <w:rPr>
          <w:sz w:val="28"/>
          <w:szCs w:val="28"/>
          <w:lang w:val="uk-UA"/>
        </w:rPr>
        <w:t>60,6</w:t>
      </w:r>
      <w:r w:rsidRPr="00F65948">
        <w:rPr>
          <w:sz w:val="28"/>
          <w:szCs w:val="28"/>
          <w:lang w:val="uk-UA"/>
        </w:rPr>
        <w:t xml:space="preserve"> тис. грн., складає </w:t>
      </w:r>
      <w:r w:rsidR="006F758D">
        <w:rPr>
          <w:sz w:val="28"/>
          <w:szCs w:val="28"/>
          <w:lang w:val="uk-UA"/>
        </w:rPr>
        <w:t>99,6</w:t>
      </w:r>
      <w:r w:rsidRPr="00F65948">
        <w:rPr>
          <w:sz w:val="28"/>
          <w:szCs w:val="28"/>
          <w:lang w:val="uk-UA"/>
        </w:rPr>
        <w:t xml:space="preserve"> відсотки планових показників. </w:t>
      </w:r>
    </w:p>
    <w:p w:rsidR="0024607A" w:rsidRDefault="0024607A" w:rsidP="0024607A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F65948">
        <w:rPr>
          <w:color w:val="000000" w:themeColor="text1"/>
          <w:sz w:val="28"/>
          <w:szCs w:val="28"/>
          <w:lang w:val="uk-UA"/>
        </w:rPr>
        <w:t>Дебіторська та к</w:t>
      </w:r>
      <w:proofErr w:type="spellStart"/>
      <w:r w:rsidRPr="00F65948">
        <w:rPr>
          <w:color w:val="000000" w:themeColor="text1"/>
          <w:sz w:val="28"/>
          <w:szCs w:val="28"/>
        </w:rPr>
        <w:t>редиторська</w:t>
      </w:r>
      <w:proofErr w:type="spellEnd"/>
      <w:r w:rsidRPr="00F65948">
        <w:rPr>
          <w:color w:val="000000" w:themeColor="text1"/>
          <w:sz w:val="28"/>
          <w:szCs w:val="28"/>
        </w:rPr>
        <w:t xml:space="preserve">  </w:t>
      </w:r>
      <w:proofErr w:type="spellStart"/>
      <w:r w:rsidRPr="00F65948">
        <w:rPr>
          <w:color w:val="000000" w:themeColor="text1"/>
          <w:sz w:val="28"/>
          <w:szCs w:val="28"/>
        </w:rPr>
        <w:t>заборгованість</w:t>
      </w:r>
      <w:proofErr w:type="spellEnd"/>
      <w:r w:rsidRPr="00F65948">
        <w:rPr>
          <w:color w:val="000000" w:themeColor="text1"/>
          <w:sz w:val="28"/>
          <w:szCs w:val="28"/>
        </w:rPr>
        <w:t xml:space="preserve"> по </w:t>
      </w:r>
      <w:proofErr w:type="spellStart"/>
      <w:r w:rsidRPr="00F65948">
        <w:rPr>
          <w:color w:val="000000" w:themeColor="text1"/>
          <w:sz w:val="28"/>
          <w:szCs w:val="28"/>
        </w:rPr>
        <w:t>загальному</w:t>
      </w:r>
      <w:proofErr w:type="spellEnd"/>
      <w:r w:rsidR="006F758D">
        <w:rPr>
          <w:color w:val="000000" w:themeColor="text1"/>
          <w:sz w:val="28"/>
          <w:szCs w:val="28"/>
          <w:lang w:val="uk-UA"/>
        </w:rPr>
        <w:t xml:space="preserve">   </w:t>
      </w:r>
      <w:r w:rsidRPr="00F65948">
        <w:rPr>
          <w:color w:val="000000" w:themeColor="text1"/>
          <w:sz w:val="28"/>
          <w:szCs w:val="28"/>
          <w:lang w:val="uk-UA"/>
        </w:rPr>
        <w:t xml:space="preserve"> фонд</w:t>
      </w:r>
      <w:r w:rsidR="006F758D">
        <w:rPr>
          <w:color w:val="000000" w:themeColor="text1"/>
          <w:sz w:val="28"/>
          <w:szCs w:val="28"/>
          <w:lang w:val="uk-UA"/>
        </w:rPr>
        <w:t>у</w:t>
      </w:r>
      <w:r w:rsidRPr="00F65948">
        <w:rPr>
          <w:color w:val="000000" w:themeColor="text1"/>
          <w:sz w:val="28"/>
          <w:szCs w:val="28"/>
          <w:lang w:val="uk-UA"/>
        </w:rPr>
        <w:t xml:space="preserve"> відсутня . </w:t>
      </w:r>
    </w:p>
    <w:p w:rsidR="00C1608E" w:rsidRDefault="00C1608E" w:rsidP="00541FD4">
      <w:pPr>
        <w:ind w:firstLine="708"/>
        <w:rPr>
          <w:b/>
          <w:sz w:val="28"/>
          <w:szCs w:val="28"/>
          <w:lang w:val="uk-UA"/>
        </w:rPr>
      </w:pPr>
    </w:p>
    <w:p w:rsidR="00541FD4" w:rsidRDefault="00541FD4" w:rsidP="008E699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 КПКВК 108</w:t>
      </w:r>
      <w:r w:rsidRPr="00F65948">
        <w:rPr>
          <w:b/>
          <w:sz w:val="28"/>
          <w:szCs w:val="28"/>
          <w:lang w:val="uk-UA"/>
        </w:rPr>
        <w:t>0</w:t>
      </w:r>
      <w:r w:rsidRPr="00F65948">
        <w:rPr>
          <w:sz w:val="28"/>
          <w:szCs w:val="28"/>
          <w:lang w:val="uk-UA"/>
        </w:rPr>
        <w:t xml:space="preserve"> « Надання спеціальної освіти мистецькими школами» </w:t>
      </w:r>
      <w:r w:rsidR="00C1608E">
        <w:rPr>
          <w:sz w:val="28"/>
          <w:szCs w:val="28"/>
          <w:lang w:val="uk-UA"/>
        </w:rPr>
        <w:t xml:space="preserve">бюджетні призначення </w:t>
      </w:r>
      <w:r w:rsidRPr="00F65948">
        <w:rPr>
          <w:sz w:val="28"/>
          <w:szCs w:val="28"/>
          <w:lang w:val="uk-UA"/>
        </w:rPr>
        <w:t xml:space="preserve">  з урахуванням змін передбачені в сумі  </w:t>
      </w:r>
      <w:r w:rsidR="00C1608E">
        <w:rPr>
          <w:sz w:val="28"/>
          <w:szCs w:val="28"/>
          <w:lang w:val="uk-UA"/>
        </w:rPr>
        <w:t>2</w:t>
      </w:r>
      <w:r w:rsidR="008E6996">
        <w:rPr>
          <w:sz w:val="28"/>
          <w:szCs w:val="28"/>
          <w:lang w:val="uk-UA"/>
        </w:rPr>
        <w:t xml:space="preserve"> </w:t>
      </w:r>
      <w:r w:rsidR="00C1608E">
        <w:rPr>
          <w:sz w:val="28"/>
          <w:szCs w:val="28"/>
          <w:lang w:val="uk-UA"/>
        </w:rPr>
        <w:t xml:space="preserve">465,4 </w:t>
      </w:r>
      <w:r w:rsidRPr="00F65948">
        <w:rPr>
          <w:sz w:val="28"/>
          <w:szCs w:val="28"/>
          <w:lang w:val="uk-UA"/>
        </w:rPr>
        <w:t xml:space="preserve">тис. грн., проведено касових видатків – </w:t>
      </w:r>
      <w:r w:rsidR="00B11748">
        <w:rPr>
          <w:sz w:val="28"/>
          <w:szCs w:val="28"/>
          <w:lang w:val="uk-UA"/>
        </w:rPr>
        <w:t>2</w:t>
      </w:r>
      <w:r w:rsidR="008E6996">
        <w:rPr>
          <w:sz w:val="28"/>
          <w:szCs w:val="28"/>
          <w:lang w:val="uk-UA"/>
        </w:rPr>
        <w:t xml:space="preserve"> </w:t>
      </w:r>
      <w:r w:rsidR="00B11748">
        <w:rPr>
          <w:sz w:val="28"/>
          <w:szCs w:val="28"/>
          <w:lang w:val="uk-UA"/>
        </w:rPr>
        <w:t>402,2</w:t>
      </w:r>
      <w:r w:rsidRPr="00F65948">
        <w:rPr>
          <w:sz w:val="28"/>
          <w:szCs w:val="28"/>
          <w:lang w:val="uk-UA"/>
        </w:rPr>
        <w:t xml:space="preserve"> тис. грн., що становить   </w:t>
      </w:r>
      <w:r w:rsidR="00B11748">
        <w:rPr>
          <w:sz w:val="28"/>
          <w:szCs w:val="28"/>
          <w:lang w:val="uk-UA"/>
        </w:rPr>
        <w:t>97,4</w:t>
      </w:r>
      <w:r w:rsidRPr="00F65948">
        <w:rPr>
          <w:sz w:val="28"/>
          <w:szCs w:val="28"/>
          <w:lang w:val="uk-UA"/>
        </w:rPr>
        <w:t xml:space="preserve">  відсотк</w:t>
      </w:r>
      <w:r w:rsidR="00B11748">
        <w:rPr>
          <w:sz w:val="28"/>
          <w:szCs w:val="28"/>
          <w:lang w:val="uk-UA"/>
        </w:rPr>
        <w:t>и</w:t>
      </w:r>
      <w:r w:rsidRPr="00F65948">
        <w:rPr>
          <w:sz w:val="28"/>
          <w:szCs w:val="28"/>
          <w:lang w:val="uk-UA"/>
        </w:rPr>
        <w:t xml:space="preserve">  плану.</w:t>
      </w:r>
    </w:p>
    <w:p w:rsidR="00B11748" w:rsidRPr="00F65948" w:rsidRDefault="00B11748" w:rsidP="008E6996">
      <w:pPr>
        <w:ind w:firstLine="708"/>
        <w:jc w:val="both"/>
        <w:rPr>
          <w:sz w:val="28"/>
          <w:szCs w:val="28"/>
          <w:lang w:val="uk-UA"/>
        </w:rPr>
      </w:pPr>
      <w:r w:rsidRPr="00F65948">
        <w:rPr>
          <w:sz w:val="28"/>
          <w:szCs w:val="28"/>
          <w:lang w:val="uk-UA"/>
        </w:rPr>
        <w:t xml:space="preserve">  Касові видатки по виплаті заробітної плати з нарахуваннями на зар</w:t>
      </w:r>
      <w:r w:rsidR="008E6996">
        <w:rPr>
          <w:sz w:val="28"/>
          <w:szCs w:val="28"/>
          <w:lang w:val="uk-UA"/>
        </w:rPr>
        <w:t xml:space="preserve">обітну </w:t>
      </w:r>
      <w:r w:rsidRPr="00F65948">
        <w:rPr>
          <w:sz w:val="28"/>
          <w:szCs w:val="28"/>
          <w:lang w:val="uk-UA"/>
        </w:rPr>
        <w:t xml:space="preserve">плату становлять </w:t>
      </w:r>
      <w:r>
        <w:rPr>
          <w:sz w:val="28"/>
          <w:szCs w:val="28"/>
          <w:lang w:val="uk-UA"/>
        </w:rPr>
        <w:t>2</w:t>
      </w:r>
      <w:r w:rsidR="008E69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254,9 тис. грн., </w:t>
      </w:r>
      <w:r w:rsidRPr="00F65948">
        <w:rPr>
          <w:sz w:val="28"/>
          <w:szCs w:val="28"/>
          <w:lang w:val="uk-UA"/>
        </w:rPr>
        <w:t xml:space="preserve">що склало </w:t>
      </w:r>
      <w:r>
        <w:rPr>
          <w:sz w:val="28"/>
          <w:szCs w:val="28"/>
          <w:lang w:val="uk-UA"/>
        </w:rPr>
        <w:t>98,8 відсотка  виконання плану</w:t>
      </w:r>
      <w:r w:rsidRPr="00F6594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на придбання матеріалів  та  оплату послуг – 52,0 тис.</w:t>
      </w:r>
      <w:r w:rsidR="008E69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грн. (83,5 відсотків до плану), </w:t>
      </w:r>
      <w:r w:rsidRPr="00F65948">
        <w:rPr>
          <w:sz w:val="28"/>
          <w:szCs w:val="28"/>
          <w:lang w:val="uk-UA"/>
        </w:rPr>
        <w:t xml:space="preserve"> оплата комунальних послуг та енергоносіїв – </w:t>
      </w:r>
      <w:r>
        <w:rPr>
          <w:sz w:val="28"/>
          <w:szCs w:val="28"/>
          <w:lang w:val="uk-UA"/>
        </w:rPr>
        <w:t>103,9</w:t>
      </w:r>
      <w:r w:rsidRPr="00F65948">
        <w:rPr>
          <w:sz w:val="28"/>
          <w:szCs w:val="28"/>
          <w:lang w:val="uk-UA"/>
        </w:rPr>
        <w:t xml:space="preserve"> тис. грн.,</w:t>
      </w:r>
      <w:r w:rsidR="008E6996">
        <w:rPr>
          <w:sz w:val="28"/>
          <w:szCs w:val="28"/>
          <w:lang w:val="uk-UA"/>
        </w:rPr>
        <w:t xml:space="preserve"> що</w:t>
      </w:r>
      <w:r w:rsidRPr="00F65948">
        <w:rPr>
          <w:sz w:val="28"/>
          <w:szCs w:val="28"/>
          <w:lang w:val="uk-UA"/>
        </w:rPr>
        <w:t xml:space="preserve"> складає </w:t>
      </w:r>
      <w:r>
        <w:rPr>
          <w:sz w:val="28"/>
          <w:szCs w:val="28"/>
          <w:lang w:val="uk-UA"/>
        </w:rPr>
        <w:t>79,1</w:t>
      </w:r>
      <w:r w:rsidRPr="00F65948">
        <w:rPr>
          <w:sz w:val="28"/>
          <w:szCs w:val="28"/>
          <w:lang w:val="uk-UA"/>
        </w:rPr>
        <w:t xml:space="preserve"> відсотки планових показників. </w:t>
      </w:r>
    </w:p>
    <w:p w:rsidR="00541FD4" w:rsidRPr="00F65948" w:rsidRDefault="00541FD4" w:rsidP="00541FD4">
      <w:pPr>
        <w:ind w:firstLine="708"/>
        <w:jc w:val="both"/>
        <w:rPr>
          <w:sz w:val="28"/>
          <w:szCs w:val="28"/>
          <w:lang w:val="uk-UA"/>
        </w:rPr>
      </w:pPr>
      <w:r w:rsidRPr="00F65948">
        <w:rPr>
          <w:sz w:val="28"/>
          <w:szCs w:val="28"/>
        </w:rPr>
        <w:t xml:space="preserve">По </w:t>
      </w:r>
      <w:proofErr w:type="spellStart"/>
      <w:r w:rsidRPr="00F65948">
        <w:rPr>
          <w:sz w:val="28"/>
          <w:szCs w:val="28"/>
        </w:rPr>
        <w:t>спеціальному</w:t>
      </w:r>
      <w:proofErr w:type="spellEnd"/>
      <w:r w:rsidRPr="00F65948">
        <w:rPr>
          <w:sz w:val="28"/>
          <w:szCs w:val="28"/>
        </w:rPr>
        <w:t xml:space="preserve"> фонду </w:t>
      </w:r>
      <w:proofErr w:type="spellStart"/>
      <w:r w:rsidRPr="00F65948">
        <w:rPr>
          <w:sz w:val="28"/>
          <w:szCs w:val="28"/>
        </w:rPr>
        <w:t>касові</w:t>
      </w:r>
      <w:proofErr w:type="spellEnd"/>
      <w:r w:rsidRPr="00F65948">
        <w:rPr>
          <w:sz w:val="28"/>
          <w:szCs w:val="28"/>
        </w:rPr>
        <w:t xml:space="preserve"> </w:t>
      </w:r>
      <w:proofErr w:type="spellStart"/>
      <w:r w:rsidRPr="00F65948">
        <w:rPr>
          <w:sz w:val="28"/>
          <w:szCs w:val="28"/>
        </w:rPr>
        <w:t>видатки</w:t>
      </w:r>
      <w:proofErr w:type="spellEnd"/>
      <w:r w:rsidRPr="00F65948">
        <w:rPr>
          <w:sz w:val="28"/>
          <w:szCs w:val="28"/>
        </w:rPr>
        <w:t xml:space="preserve"> </w:t>
      </w:r>
      <w:proofErr w:type="spellStart"/>
      <w:r w:rsidRPr="00F65948">
        <w:rPr>
          <w:sz w:val="28"/>
          <w:szCs w:val="28"/>
        </w:rPr>
        <w:t>проведені</w:t>
      </w:r>
      <w:proofErr w:type="spellEnd"/>
      <w:r w:rsidRPr="00F65948">
        <w:rPr>
          <w:sz w:val="28"/>
          <w:szCs w:val="28"/>
        </w:rPr>
        <w:t xml:space="preserve"> на </w:t>
      </w:r>
      <w:r w:rsidR="00B11748">
        <w:rPr>
          <w:sz w:val="28"/>
          <w:szCs w:val="28"/>
          <w:lang w:val="uk-UA"/>
        </w:rPr>
        <w:t>256,6</w:t>
      </w:r>
      <w:r w:rsidRPr="00F65948">
        <w:rPr>
          <w:sz w:val="28"/>
          <w:szCs w:val="28"/>
        </w:rPr>
        <w:t xml:space="preserve"> тис</w:t>
      </w:r>
      <w:proofErr w:type="gramStart"/>
      <w:r w:rsidRPr="00F65948">
        <w:rPr>
          <w:sz w:val="28"/>
          <w:szCs w:val="28"/>
        </w:rPr>
        <w:t>.</w:t>
      </w:r>
      <w:proofErr w:type="gramEnd"/>
      <w:r w:rsidRPr="00F65948">
        <w:rPr>
          <w:sz w:val="28"/>
          <w:szCs w:val="28"/>
        </w:rPr>
        <w:t xml:space="preserve"> </w:t>
      </w:r>
      <w:proofErr w:type="spellStart"/>
      <w:proofErr w:type="gramStart"/>
      <w:r w:rsidRPr="00F65948">
        <w:rPr>
          <w:sz w:val="28"/>
          <w:szCs w:val="28"/>
        </w:rPr>
        <w:t>г</w:t>
      </w:r>
      <w:proofErr w:type="gramEnd"/>
      <w:r w:rsidRPr="00F65948">
        <w:rPr>
          <w:sz w:val="28"/>
          <w:szCs w:val="28"/>
        </w:rPr>
        <w:t>рн</w:t>
      </w:r>
      <w:proofErr w:type="spellEnd"/>
      <w:r w:rsidRPr="00F65948">
        <w:rPr>
          <w:sz w:val="28"/>
          <w:szCs w:val="28"/>
        </w:rPr>
        <w:t xml:space="preserve">., </w:t>
      </w:r>
      <w:proofErr w:type="spellStart"/>
      <w:r w:rsidRPr="00F65948">
        <w:rPr>
          <w:sz w:val="28"/>
          <w:szCs w:val="28"/>
        </w:rPr>
        <w:t>що</w:t>
      </w:r>
      <w:proofErr w:type="spellEnd"/>
      <w:r w:rsidRPr="00F65948">
        <w:rPr>
          <w:sz w:val="28"/>
          <w:szCs w:val="28"/>
        </w:rPr>
        <w:t xml:space="preserve"> </w:t>
      </w:r>
      <w:proofErr w:type="spellStart"/>
      <w:r w:rsidRPr="00F65948">
        <w:rPr>
          <w:sz w:val="28"/>
          <w:szCs w:val="28"/>
        </w:rPr>
        <w:t>складає</w:t>
      </w:r>
      <w:proofErr w:type="spellEnd"/>
      <w:r w:rsidRPr="00F65948">
        <w:rPr>
          <w:sz w:val="28"/>
          <w:szCs w:val="28"/>
        </w:rPr>
        <w:t xml:space="preserve"> </w:t>
      </w:r>
      <w:r w:rsidR="00B11748">
        <w:rPr>
          <w:sz w:val="28"/>
          <w:szCs w:val="28"/>
          <w:lang w:val="uk-UA"/>
        </w:rPr>
        <w:t>80,9</w:t>
      </w:r>
      <w:r w:rsidRPr="00F65948">
        <w:rPr>
          <w:sz w:val="28"/>
          <w:szCs w:val="28"/>
        </w:rPr>
        <w:t xml:space="preserve"> </w:t>
      </w:r>
      <w:proofErr w:type="spellStart"/>
      <w:r w:rsidRPr="00F65948">
        <w:rPr>
          <w:sz w:val="28"/>
          <w:szCs w:val="28"/>
        </w:rPr>
        <w:t>відсотків</w:t>
      </w:r>
      <w:proofErr w:type="spellEnd"/>
      <w:r w:rsidRPr="00F65948">
        <w:rPr>
          <w:sz w:val="28"/>
          <w:szCs w:val="28"/>
        </w:rPr>
        <w:t xml:space="preserve"> </w:t>
      </w:r>
      <w:proofErr w:type="spellStart"/>
      <w:r w:rsidRPr="00F65948">
        <w:rPr>
          <w:sz w:val="28"/>
          <w:szCs w:val="28"/>
        </w:rPr>
        <w:t>виконання</w:t>
      </w:r>
      <w:proofErr w:type="spellEnd"/>
      <w:r w:rsidRPr="00F65948">
        <w:rPr>
          <w:sz w:val="28"/>
          <w:szCs w:val="28"/>
        </w:rPr>
        <w:t xml:space="preserve"> </w:t>
      </w:r>
      <w:proofErr w:type="spellStart"/>
      <w:r w:rsidRPr="00F65948">
        <w:rPr>
          <w:sz w:val="28"/>
          <w:szCs w:val="28"/>
        </w:rPr>
        <w:t>видатків</w:t>
      </w:r>
      <w:proofErr w:type="spellEnd"/>
      <w:r w:rsidRPr="00F65948">
        <w:rPr>
          <w:sz w:val="28"/>
          <w:szCs w:val="28"/>
        </w:rPr>
        <w:t xml:space="preserve"> до плану. </w:t>
      </w:r>
    </w:p>
    <w:p w:rsidR="00541FD4" w:rsidRPr="00F65948" w:rsidRDefault="00541FD4" w:rsidP="00541FD4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F65948">
        <w:rPr>
          <w:color w:val="000000" w:themeColor="text1"/>
          <w:sz w:val="28"/>
          <w:szCs w:val="28"/>
          <w:lang w:val="uk-UA"/>
        </w:rPr>
        <w:t>Дебіторська та к</w:t>
      </w:r>
      <w:proofErr w:type="spellStart"/>
      <w:r w:rsidRPr="00F65948">
        <w:rPr>
          <w:color w:val="000000" w:themeColor="text1"/>
          <w:sz w:val="28"/>
          <w:szCs w:val="28"/>
        </w:rPr>
        <w:t>редиторська</w:t>
      </w:r>
      <w:proofErr w:type="spellEnd"/>
      <w:r w:rsidRPr="00F65948">
        <w:rPr>
          <w:color w:val="000000" w:themeColor="text1"/>
          <w:sz w:val="28"/>
          <w:szCs w:val="28"/>
        </w:rPr>
        <w:t xml:space="preserve">  </w:t>
      </w:r>
      <w:proofErr w:type="spellStart"/>
      <w:r w:rsidRPr="00F65948">
        <w:rPr>
          <w:color w:val="000000" w:themeColor="text1"/>
          <w:sz w:val="28"/>
          <w:szCs w:val="28"/>
        </w:rPr>
        <w:t>заборгованість</w:t>
      </w:r>
      <w:proofErr w:type="spellEnd"/>
      <w:r w:rsidRPr="00F65948">
        <w:rPr>
          <w:color w:val="000000" w:themeColor="text1"/>
          <w:sz w:val="28"/>
          <w:szCs w:val="28"/>
        </w:rPr>
        <w:t xml:space="preserve"> по </w:t>
      </w:r>
      <w:proofErr w:type="spellStart"/>
      <w:r w:rsidRPr="00F65948">
        <w:rPr>
          <w:color w:val="000000" w:themeColor="text1"/>
          <w:sz w:val="28"/>
          <w:szCs w:val="28"/>
        </w:rPr>
        <w:t>загальному</w:t>
      </w:r>
      <w:proofErr w:type="spellEnd"/>
      <w:r w:rsidRPr="00F65948">
        <w:rPr>
          <w:color w:val="000000" w:themeColor="text1"/>
          <w:sz w:val="28"/>
          <w:szCs w:val="28"/>
          <w:lang w:val="uk-UA"/>
        </w:rPr>
        <w:t xml:space="preserve">  фонду відсутня. </w:t>
      </w:r>
    </w:p>
    <w:p w:rsidR="00541FD4" w:rsidRDefault="00541FD4" w:rsidP="00541FD4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F65948">
        <w:rPr>
          <w:color w:val="000000" w:themeColor="text1"/>
          <w:sz w:val="28"/>
          <w:szCs w:val="28"/>
          <w:lang w:val="uk-UA"/>
        </w:rPr>
        <w:t xml:space="preserve">Кредиторська заборгованість по спеціальному фонду становить </w:t>
      </w:r>
      <w:r w:rsidR="00B11748">
        <w:rPr>
          <w:color w:val="000000" w:themeColor="text1"/>
          <w:sz w:val="28"/>
          <w:szCs w:val="28"/>
          <w:lang w:val="uk-UA"/>
        </w:rPr>
        <w:t>4,4</w:t>
      </w:r>
      <w:r w:rsidRPr="00F65948">
        <w:rPr>
          <w:color w:val="000000" w:themeColor="text1"/>
          <w:sz w:val="28"/>
          <w:szCs w:val="28"/>
          <w:lang w:val="uk-UA"/>
        </w:rPr>
        <w:t xml:space="preserve"> тис.</w:t>
      </w:r>
      <w:r w:rsidR="008E6996">
        <w:rPr>
          <w:color w:val="000000" w:themeColor="text1"/>
          <w:sz w:val="28"/>
          <w:szCs w:val="28"/>
          <w:lang w:val="uk-UA"/>
        </w:rPr>
        <w:t xml:space="preserve"> </w:t>
      </w:r>
      <w:r w:rsidRPr="00F65948">
        <w:rPr>
          <w:color w:val="000000" w:themeColor="text1"/>
          <w:sz w:val="28"/>
          <w:szCs w:val="28"/>
          <w:lang w:val="uk-UA"/>
        </w:rPr>
        <w:t xml:space="preserve">грн. (батьківська плата за відвідування </w:t>
      </w:r>
      <w:proofErr w:type="spellStart"/>
      <w:r w:rsidRPr="00F65948">
        <w:rPr>
          <w:color w:val="000000" w:themeColor="text1"/>
          <w:sz w:val="28"/>
          <w:szCs w:val="28"/>
          <w:lang w:val="uk-UA"/>
        </w:rPr>
        <w:t>Семенівської</w:t>
      </w:r>
      <w:proofErr w:type="spellEnd"/>
      <w:r w:rsidRPr="00F65948">
        <w:rPr>
          <w:color w:val="000000" w:themeColor="text1"/>
          <w:sz w:val="28"/>
          <w:szCs w:val="28"/>
          <w:lang w:val="uk-UA"/>
        </w:rPr>
        <w:t xml:space="preserve"> дитячої мистецької школи).</w:t>
      </w:r>
    </w:p>
    <w:p w:rsidR="00BB6A27" w:rsidRDefault="00BB6A27" w:rsidP="00541FD4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BB6A27" w:rsidRDefault="00BB6A27" w:rsidP="00541FD4">
      <w:pPr>
        <w:ind w:firstLine="708"/>
        <w:jc w:val="both"/>
        <w:rPr>
          <w:sz w:val="28"/>
          <w:szCs w:val="28"/>
          <w:lang w:val="uk-UA"/>
        </w:rPr>
      </w:pPr>
      <w:r w:rsidRPr="00F65948">
        <w:rPr>
          <w:b/>
          <w:sz w:val="28"/>
          <w:szCs w:val="28"/>
          <w:lang w:val="uk-UA"/>
        </w:rPr>
        <w:t>По КПКВК 11</w:t>
      </w:r>
      <w:r>
        <w:rPr>
          <w:b/>
          <w:sz w:val="28"/>
          <w:szCs w:val="28"/>
          <w:lang w:val="uk-UA"/>
        </w:rPr>
        <w:t>41</w:t>
      </w:r>
      <w:r w:rsidRPr="00F65948">
        <w:rPr>
          <w:sz w:val="28"/>
          <w:szCs w:val="28"/>
          <w:lang w:val="uk-UA"/>
        </w:rPr>
        <w:t xml:space="preserve"> «</w:t>
      </w:r>
      <w:r w:rsidR="00D90E1C">
        <w:rPr>
          <w:sz w:val="28"/>
          <w:szCs w:val="28"/>
          <w:lang w:val="uk-UA"/>
        </w:rPr>
        <w:t>Забезпечення діяльності інших закладів у сфері освіти</w:t>
      </w:r>
      <w:r w:rsidRPr="00F65948">
        <w:rPr>
          <w:sz w:val="28"/>
          <w:szCs w:val="28"/>
          <w:lang w:val="uk-UA"/>
        </w:rPr>
        <w:t xml:space="preserve">» </w:t>
      </w:r>
      <w:r w:rsidR="00D90E1C">
        <w:rPr>
          <w:sz w:val="28"/>
          <w:szCs w:val="28"/>
          <w:lang w:val="uk-UA"/>
        </w:rPr>
        <w:t>бюджетні призначення</w:t>
      </w:r>
      <w:r w:rsidRPr="00F65948">
        <w:rPr>
          <w:sz w:val="28"/>
          <w:szCs w:val="28"/>
          <w:lang w:val="uk-UA"/>
        </w:rPr>
        <w:t xml:space="preserve"> загального фонду з урахуванням змін передбачені в сумі </w:t>
      </w:r>
      <w:r w:rsidR="00D90E1C">
        <w:rPr>
          <w:sz w:val="28"/>
          <w:szCs w:val="28"/>
          <w:lang w:val="uk-UA"/>
        </w:rPr>
        <w:t>5</w:t>
      </w:r>
      <w:r w:rsidR="008E6996">
        <w:rPr>
          <w:sz w:val="28"/>
          <w:szCs w:val="28"/>
          <w:lang w:val="uk-UA"/>
        </w:rPr>
        <w:t xml:space="preserve"> </w:t>
      </w:r>
      <w:r w:rsidR="00D90E1C">
        <w:rPr>
          <w:sz w:val="28"/>
          <w:szCs w:val="28"/>
          <w:lang w:val="uk-UA"/>
        </w:rPr>
        <w:t>873,7</w:t>
      </w:r>
      <w:r w:rsidRPr="00F65948">
        <w:rPr>
          <w:sz w:val="28"/>
          <w:szCs w:val="28"/>
          <w:lang w:val="uk-UA"/>
        </w:rPr>
        <w:t xml:space="preserve"> тис. грн., касові видатки </w:t>
      </w:r>
      <w:r w:rsidR="00D90E1C">
        <w:rPr>
          <w:sz w:val="28"/>
          <w:szCs w:val="28"/>
          <w:lang w:val="uk-UA"/>
        </w:rPr>
        <w:t xml:space="preserve"> склали 5</w:t>
      </w:r>
      <w:r w:rsidR="008E6996">
        <w:rPr>
          <w:sz w:val="28"/>
          <w:szCs w:val="28"/>
          <w:lang w:val="uk-UA"/>
        </w:rPr>
        <w:t xml:space="preserve"> </w:t>
      </w:r>
      <w:r w:rsidR="00D90E1C">
        <w:rPr>
          <w:sz w:val="28"/>
          <w:szCs w:val="28"/>
          <w:lang w:val="uk-UA"/>
        </w:rPr>
        <w:t>831,4 тис.</w:t>
      </w:r>
      <w:r w:rsidR="008E6996">
        <w:rPr>
          <w:sz w:val="28"/>
          <w:szCs w:val="28"/>
          <w:lang w:val="uk-UA"/>
        </w:rPr>
        <w:t xml:space="preserve"> </w:t>
      </w:r>
      <w:r w:rsidR="00D90E1C">
        <w:rPr>
          <w:sz w:val="28"/>
          <w:szCs w:val="28"/>
          <w:lang w:val="uk-UA"/>
        </w:rPr>
        <w:t>грн. (99,3 відсотки).</w:t>
      </w:r>
    </w:p>
    <w:p w:rsidR="00D90E1C" w:rsidRDefault="00D90E1C" w:rsidP="00D90E1C">
      <w:pPr>
        <w:ind w:firstLine="708"/>
        <w:jc w:val="both"/>
        <w:rPr>
          <w:sz w:val="28"/>
          <w:szCs w:val="28"/>
          <w:lang w:val="uk-UA"/>
        </w:rPr>
      </w:pPr>
      <w:r w:rsidRPr="00F65948">
        <w:rPr>
          <w:sz w:val="28"/>
          <w:szCs w:val="28"/>
          <w:lang w:val="uk-UA"/>
        </w:rPr>
        <w:lastRenderedPageBreak/>
        <w:t xml:space="preserve">Касові видатки по виплаті заробітної плати з нарахуваннями на зарплату становлять </w:t>
      </w:r>
      <w:r>
        <w:rPr>
          <w:sz w:val="28"/>
          <w:szCs w:val="28"/>
          <w:lang w:val="uk-UA"/>
        </w:rPr>
        <w:t>5</w:t>
      </w:r>
      <w:r w:rsidR="008E69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404,4 тис. грн., </w:t>
      </w:r>
      <w:r w:rsidRPr="00F65948">
        <w:rPr>
          <w:sz w:val="28"/>
          <w:szCs w:val="28"/>
          <w:lang w:val="uk-UA"/>
        </w:rPr>
        <w:t xml:space="preserve">що склало </w:t>
      </w:r>
      <w:r>
        <w:rPr>
          <w:sz w:val="28"/>
          <w:szCs w:val="28"/>
          <w:lang w:val="uk-UA"/>
        </w:rPr>
        <w:t>99,9 відсотка  виконання плану</w:t>
      </w:r>
      <w:r w:rsidRPr="00F6594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на придбання матеріалів  та  оплату послуг – 305,5 тис. грн. (88,5 відсотків до плану), </w:t>
      </w:r>
      <w:r w:rsidRPr="00F65948">
        <w:rPr>
          <w:sz w:val="28"/>
          <w:szCs w:val="28"/>
          <w:lang w:val="uk-UA"/>
        </w:rPr>
        <w:t xml:space="preserve"> оплата комунальних послуг та енергоносіїв – </w:t>
      </w:r>
      <w:r>
        <w:rPr>
          <w:sz w:val="28"/>
          <w:szCs w:val="28"/>
          <w:lang w:val="uk-UA"/>
        </w:rPr>
        <w:t>114,8</w:t>
      </w:r>
      <w:r w:rsidRPr="00F65948">
        <w:rPr>
          <w:sz w:val="28"/>
          <w:szCs w:val="28"/>
          <w:lang w:val="uk-UA"/>
        </w:rPr>
        <w:t xml:space="preserve"> тис. грн. </w:t>
      </w:r>
      <w:r>
        <w:rPr>
          <w:sz w:val="28"/>
          <w:szCs w:val="28"/>
          <w:lang w:val="uk-UA"/>
        </w:rPr>
        <w:t>(100</w:t>
      </w:r>
      <w:r w:rsidRPr="00F65948">
        <w:rPr>
          <w:sz w:val="28"/>
          <w:szCs w:val="28"/>
          <w:lang w:val="uk-UA"/>
        </w:rPr>
        <w:t xml:space="preserve"> відсотк</w:t>
      </w:r>
      <w:r w:rsidR="008E6996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>)</w:t>
      </w:r>
      <w:r w:rsidRPr="00F65948">
        <w:rPr>
          <w:sz w:val="28"/>
          <w:szCs w:val="28"/>
          <w:lang w:val="uk-UA"/>
        </w:rPr>
        <w:t xml:space="preserve">. </w:t>
      </w:r>
    </w:p>
    <w:p w:rsidR="00D90E1C" w:rsidRPr="00F65948" w:rsidRDefault="00D90E1C" w:rsidP="00D90E1C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F65948">
        <w:rPr>
          <w:color w:val="000000" w:themeColor="text1"/>
          <w:sz w:val="28"/>
          <w:szCs w:val="28"/>
          <w:lang w:val="uk-UA"/>
        </w:rPr>
        <w:t xml:space="preserve">Дебіторська </w:t>
      </w:r>
      <w:r>
        <w:rPr>
          <w:color w:val="000000" w:themeColor="text1"/>
          <w:sz w:val="28"/>
          <w:szCs w:val="28"/>
          <w:lang w:val="uk-UA"/>
        </w:rPr>
        <w:t>заборгованість по загальному фонду склала 7,6 тис.</w:t>
      </w:r>
      <w:r w:rsidR="008E6996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грн. (передплата періодичних видань) , </w:t>
      </w:r>
      <w:r w:rsidRPr="00F65948">
        <w:rPr>
          <w:color w:val="000000" w:themeColor="text1"/>
          <w:sz w:val="28"/>
          <w:szCs w:val="28"/>
          <w:lang w:val="uk-UA"/>
        </w:rPr>
        <w:t xml:space="preserve"> к</w:t>
      </w:r>
      <w:proofErr w:type="spellStart"/>
      <w:r w:rsidRPr="00F65948">
        <w:rPr>
          <w:color w:val="000000" w:themeColor="text1"/>
          <w:sz w:val="28"/>
          <w:szCs w:val="28"/>
        </w:rPr>
        <w:t>редиторська</w:t>
      </w:r>
      <w:proofErr w:type="spellEnd"/>
      <w:r w:rsidRPr="00F65948">
        <w:rPr>
          <w:color w:val="000000" w:themeColor="text1"/>
          <w:sz w:val="28"/>
          <w:szCs w:val="28"/>
        </w:rPr>
        <w:t xml:space="preserve">  </w:t>
      </w:r>
      <w:proofErr w:type="spellStart"/>
      <w:r w:rsidRPr="00F65948">
        <w:rPr>
          <w:color w:val="000000" w:themeColor="text1"/>
          <w:sz w:val="28"/>
          <w:szCs w:val="28"/>
        </w:rPr>
        <w:t>заборгованість</w:t>
      </w:r>
      <w:proofErr w:type="spellEnd"/>
      <w:r w:rsidRPr="00F65948">
        <w:rPr>
          <w:color w:val="000000" w:themeColor="text1"/>
          <w:sz w:val="28"/>
          <w:szCs w:val="28"/>
        </w:rPr>
        <w:t xml:space="preserve"> </w:t>
      </w:r>
      <w:r w:rsidRPr="00F65948">
        <w:rPr>
          <w:color w:val="000000" w:themeColor="text1"/>
          <w:sz w:val="28"/>
          <w:szCs w:val="28"/>
          <w:lang w:val="uk-UA"/>
        </w:rPr>
        <w:t xml:space="preserve"> відсутня. </w:t>
      </w:r>
    </w:p>
    <w:p w:rsidR="00D90E1C" w:rsidRPr="00F65948" w:rsidRDefault="00D90E1C" w:rsidP="00D90E1C">
      <w:pPr>
        <w:ind w:firstLine="708"/>
        <w:jc w:val="both"/>
        <w:rPr>
          <w:sz w:val="28"/>
          <w:szCs w:val="28"/>
          <w:lang w:val="uk-UA"/>
        </w:rPr>
      </w:pPr>
    </w:p>
    <w:p w:rsidR="00BB6A27" w:rsidRDefault="00BB6A27" w:rsidP="00541FD4">
      <w:pPr>
        <w:ind w:firstLine="708"/>
        <w:jc w:val="both"/>
        <w:rPr>
          <w:sz w:val="28"/>
          <w:szCs w:val="28"/>
          <w:lang w:val="uk-UA"/>
        </w:rPr>
      </w:pPr>
    </w:p>
    <w:p w:rsidR="00BB6A27" w:rsidRDefault="00BB6A27" w:rsidP="00541FD4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F65948">
        <w:rPr>
          <w:b/>
          <w:sz w:val="28"/>
          <w:szCs w:val="28"/>
          <w:lang w:val="uk-UA"/>
        </w:rPr>
        <w:t>По КПКВК 11</w:t>
      </w:r>
      <w:r>
        <w:rPr>
          <w:b/>
          <w:sz w:val="28"/>
          <w:szCs w:val="28"/>
          <w:lang w:val="uk-UA"/>
        </w:rPr>
        <w:t>42</w:t>
      </w:r>
      <w:r w:rsidRPr="00F65948">
        <w:rPr>
          <w:sz w:val="28"/>
          <w:szCs w:val="28"/>
          <w:lang w:val="uk-UA"/>
        </w:rPr>
        <w:t xml:space="preserve"> «</w:t>
      </w:r>
      <w:r w:rsidR="00D90E1C">
        <w:rPr>
          <w:sz w:val="28"/>
          <w:szCs w:val="28"/>
          <w:lang w:val="uk-UA"/>
        </w:rPr>
        <w:t>Інші програми та заходи у сфері освіти</w:t>
      </w:r>
      <w:r w:rsidRPr="00F65948">
        <w:rPr>
          <w:sz w:val="28"/>
          <w:szCs w:val="28"/>
          <w:lang w:val="uk-UA"/>
        </w:rPr>
        <w:t>»</w:t>
      </w:r>
      <w:r w:rsidR="007F3286">
        <w:rPr>
          <w:sz w:val="28"/>
          <w:szCs w:val="28"/>
          <w:lang w:val="uk-UA"/>
        </w:rPr>
        <w:t xml:space="preserve"> </w:t>
      </w:r>
      <w:r w:rsidR="007F3286" w:rsidRPr="00F65948">
        <w:rPr>
          <w:sz w:val="28"/>
          <w:szCs w:val="28"/>
          <w:lang w:val="uk-UA"/>
        </w:rPr>
        <w:t>для  надання одноразової матеріальної допомоги дітям-сиротам, яким виповнилося 18 років передбачено видатки загального фонду з урахуванням змін</w:t>
      </w:r>
      <w:r w:rsidR="007F3286">
        <w:rPr>
          <w:sz w:val="28"/>
          <w:szCs w:val="28"/>
          <w:lang w:val="uk-UA"/>
        </w:rPr>
        <w:t xml:space="preserve"> в розмірі</w:t>
      </w:r>
      <w:r w:rsidR="00414E7E">
        <w:rPr>
          <w:sz w:val="28"/>
          <w:szCs w:val="28"/>
          <w:lang w:val="uk-UA"/>
        </w:rPr>
        <w:t xml:space="preserve"> </w:t>
      </w:r>
      <w:r w:rsidRPr="00F65948">
        <w:rPr>
          <w:sz w:val="28"/>
          <w:szCs w:val="28"/>
          <w:lang w:val="uk-UA"/>
        </w:rPr>
        <w:t xml:space="preserve"> </w:t>
      </w:r>
      <w:r w:rsidR="00414E7E">
        <w:rPr>
          <w:sz w:val="28"/>
          <w:szCs w:val="28"/>
          <w:lang w:val="uk-UA"/>
        </w:rPr>
        <w:t>12</w:t>
      </w:r>
      <w:r w:rsidRPr="00F65948">
        <w:rPr>
          <w:sz w:val="28"/>
          <w:szCs w:val="28"/>
          <w:lang w:val="uk-UA"/>
        </w:rPr>
        <w:t xml:space="preserve">,7 тис. грн., </w:t>
      </w:r>
      <w:r w:rsidR="00414E7E">
        <w:rPr>
          <w:sz w:val="28"/>
          <w:szCs w:val="28"/>
          <w:lang w:val="uk-UA"/>
        </w:rPr>
        <w:t xml:space="preserve">що становить </w:t>
      </w:r>
      <w:r w:rsidRPr="00F65948">
        <w:rPr>
          <w:sz w:val="28"/>
          <w:szCs w:val="28"/>
          <w:lang w:val="uk-UA"/>
        </w:rPr>
        <w:t xml:space="preserve"> 100 відсотків </w:t>
      </w:r>
      <w:r w:rsidR="008E6996">
        <w:rPr>
          <w:sz w:val="28"/>
          <w:szCs w:val="28"/>
          <w:lang w:val="uk-UA"/>
        </w:rPr>
        <w:t xml:space="preserve">до </w:t>
      </w:r>
      <w:r w:rsidRPr="00F65948">
        <w:rPr>
          <w:sz w:val="28"/>
          <w:szCs w:val="28"/>
          <w:lang w:val="uk-UA"/>
        </w:rPr>
        <w:t>плану</w:t>
      </w:r>
      <w:r w:rsidR="00BD6FFE">
        <w:rPr>
          <w:sz w:val="28"/>
          <w:szCs w:val="28"/>
          <w:lang w:val="uk-UA"/>
        </w:rPr>
        <w:t>.</w:t>
      </w:r>
    </w:p>
    <w:p w:rsidR="00B11748" w:rsidRPr="00F65948" w:rsidRDefault="00B11748" w:rsidP="00541FD4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541FD4" w:rsidRDefault="00541FD4" w:rsidP="00541FD4">
      <w:pPr>
        <w:ind w:firstLine="708"/>
        <w:jc w:val="both"/>
        <w:rPr>
          <w:sz w:val="28"/>
          <w:szCs w:val="28"/>
          <w:lang w:val="uk-UA"/>
        </w:rPr>
      </w:pPr>
      <w:r w:rsidRPr="00F65948">
        <w:rPr>
          <w:b/>
          <w:sz w:val="28"/>
          <w:szCs w:val="28"/>
          <w:lang w:val="uk-UA"/>
        </w:rPr>
        <w:t>По КПКВК 11</w:t>
      </w:r>
      <w:r w:rsidR="00BD6FFE">
        <w:rPr>
          <w:b/>
          <w:sz w:val="28"/>
          <w:szCs w:val="28"/>
          <w:lang w:val="uk-UA"/>
        </w:rPr>
        <w:t>81</w:t>
      </w:r>
      <w:r w:rsidRPr="00F65948">
        <w:rPr>
          <w:sz w:val="28"/>
          <w:szCs w:val="28"/>
          <w:lang w:val="uk-UA"/>
        </w:rPr>
        <w:t xml:space="preserve"> «</w:t>
      </w:r>
      <w:proofErr w:type="spellStart"/>
      <w:r w:rsidR="00BD6FFE">
        <w:rPr>
          <w:sz w:val="28"/>
          <w:szCs w:val="28"/>
          <w:lang w:val="uk-UA"/>
        </w:rPr>
        <w:t>Співфінансування</w:t>
      </w:r>
      <w:proofErr w:type="spellEnd"/>
      <w:r w:rsidR="00BD6FFE">
        <w:rPr>
          <w:sz w:val="28"/>
          <w:szCs w:val="28"/>
          <w:lang w:val="uk-UA"/>
        </w:rPr>
        <w:t xml:space="preserve"> заходів, що реалізуються за рахунок субвенції з державного бюджету місцевим бюджетам </w:t>
      </w:r>
      <w:r w:rsidR="00BD6FFE" w:rsidRPr="00F65948">
        <w:rPr>
          <w:sz w:val="28"/>
          <w:szCs w:val="28"/>
          <w:lang w:val="uk-UA"/>
        </w:rPr>
        <w:t>на забезпечення  якісної, сучасної та доступної загальної середньої освіти «Нова українська школа</w:t>
      </w:r>
      <w:r w:rsidRPr="00F65948">
        <w:rPr>
          <w:sz w:val="28"/>
          <w:szCs w:val="28"/>
          <w:lang w:val="uk-UA"/>
        </w:rPr>
        <w:t xml:space="preserve">» </w:t>
      </w:r>
      <w:r w:rsidR="00BD6FFE">
        <w:rPr>
          <w:sz w:val="28"/>
          <w:szCs w:val="28"/>
          <w:lang w:val="uk-UA"/>
        </w:rPr>
        <w:t xml:space="preserve">касові </w:t>
      </w:r>
      <w:r w:rsidRPr="00F65948">
        <w:rPr>
          <w:sz w:val="28"/>
          <w:szCs w:val="28"/>
          <w:lang w:val="uk-UA"/>
        </w:rPr>
        <w:t xml:space="preserve">видатки загального фонду </w:t>
      </w:r>
      <w:r w:rsidR="00BD6FFE">
        <w:rPr>
          <w:sz w:val="28"/>
          <w:szCs w:val="28"/>
          <w:lang w:val="uk-UA"/>
        </w:rPr>
        <w:t>становлять</w:t>
      </w:r>
      <w:r w:rsidRPr="00F65948">
        <w:rPr>
          <w:sz w:val="28"/>
          <w:szCs w:val="28"/>
          <w:lang w:val="uk-UA"/>
        </w:rPr>
        <w:t xml:space="preserve"> в сумі </w:t>
      </w:r>
      <w:r w:rsidR="00BD6FFE">
        <w:rPr>
          <w:sz w:val="28"/>
          <w:szCs w:val="28"/>
          <w:lang w:val="uk-UA"/>
        </w:rPr>
        <w:t>28,0</w:t>
      </w:r>
      <w:r w:rsidRPr="00F65948">
        <w:rPr>
          <w:sz w:val="28"/>
          <w:szCs w:val="28"/>
          <w:lang w:val="uk-UA"/>
        </w:rPr>
        <w:t xml:space="preserve"> тис. грн.,</w:t>
      </w:r>
      <w:r w:rsidR="00C07D85">
        <w:rPr>
          <w:sz w:val="28"/>
          <w:szCs w:val="28"/>
          <w:lang w:val="uk-UA"/>
        </w:rPr>
        <w:t xml:space="preserve"> при запланованих 31,3 тис.</w:t>
      </w:r>
      <w:r w:rsidR="008E6996">
        <w:rPr>
          <w:sz w:val="28"/>
          <w:szCs w:val="28"/>
          <w:lang w:val="uk-UA"/>
        </w:rPr>
        <w:t xml:space="preserve"> </w:t>
      </w:r>
      <w:proofErr w:type="spellStart"/>
      <w:r w:rsidR="00C07D85">
        <w:rPr>
          <w:sz w:val="28"/>
          <w:szCs w:val="28"/>
          <w:lang w:val="uk-UA"/>
        </w:rPr>
        <w:t>грн</w:t>
      </w:r>
      <w:proofErr w:type="spellEnd"/>
      <w:r w:rsidR="00C07D85">
        <w:rPr>
          <w:sz w:val="28"/>
          <w:szCs w:val="28"/>
          <w:lang w:val="uk-UA"/>
        </w:rPr>
        <w:t xml:space="preserve"> (</w:t>
      </w:r>
      <w:r w:rsidR="00BD6FFE">
        <w:rPr>
          <w:sz w:val="28"/>
          <w:szCs w:val="28"/>
          <w:lang w:val="uk-UA"/>
        </w:rPr>
        <w:t>89,5</w:t>
      </w:r>
      <w:r w:rsidRPr="00F65948">
        <w:rPr>
          <w:sz w:val="28"/>
          <w:szCs w:val="28"/>
          <w:lang w:val="uk-UA"/>
        </w:rPr>
        <w:t xml:space="preserve"> відсотків</w:t>
      </w:r>
      <w:r w:rsidR="00C07D85">
        <w:rPr>
          <w:sz w:val="28"/>
          <w:szCs w:val="28"/>
          <w:lang w:val="uk-UA"/>
        </w:rPr>
        <w:t>)</w:t>
      </w:r>
      <w:r w:rsidRPr="00F65948">
        <w:rPr>
          <w:sz w:val="28"/>
          <w:szCs w:val="28"/>
          <w:lang w:val="uk-UA"/>
        </w:rPr>
        <w:t xml:space="preserve">. </w:t>
      </w:r>
    </w:p>
    <w:p w:rsidR="00C07D85" w:rsidRDefault="00C07D85" w:rsidP="00541FD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спеціальному фонду  при планових видатках 39,0 тис.</w:t>
      </w:r>
      <w:r w:rsidR="008E69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грн., виконання складає 38,9 тис.</w:t>
      </w:r>
      <w:r w:rsidR="008E699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 xml:space="preserve"> (99,7 відсотка).</w:t>
      </w:r>
    </w:p>
    <w:p w:rsidR="00C07D85" w:rsidRDefault="00C07D85" w:rsidP="00C07D85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F65948">
        <w:rPr>
          <w:color w:val="000000" w:themeColor="text1"/>
          <w:sz w:val="28"/>
          <w:szCs w:val="28"/>
          <w:lang w:val="uk-UA"/>
        </w:rPr>
        <w:t>Дебіторська та к</w:t>
      </w:r>
      <w:proofErr w:type="spellStart"/>
      <w:r w:rsidRPr="00F65948">
        <w:rPr>
          <w:color w:val="000000" w:themeColor="text1"/>
          <w:sz w:val="28"/>
          <w:szCs w:val="28"/>
        </w:rPr>
        <w:t>редиторська</w:t>
      </w:r>
      <w:proofErr w:type="spellEnd"/>
      <w:r w:rsidRPr="00F65948">
        <w:rPr>
          <w:color w:val="000000" w:themeColor="text1"/>
          <w:sz w:val="28"/>
          <w:szCs w:val="28"/>
        </w:rPr>
        <w:t xml:space="preserve">  </w:t>
      </w:r>
      <w:proofErr w:type="spellStart"/>
      <w:r w:rsidRPr="00F65948">
        <w:rPr>
          <w:color w:val="000000" w:themeColor="text1"/>
          <w:sz w:val="28"/>
          <w:szCs w:val="28"/>
        </w:rPr>
        <w:t>заборгованість</w:t>
      </w:r>
      <w:proofErr w:type="spellEnd"/>
      <w:r w:rsidRPr="00F65948">
        <w:rPr>
          <w:color w:val="000000" w:themeColor="text1"/>
          <w:sz w:val="28"/>
          <w:szCs w:val="28"/>
        </w:rPr>
        <w:t xml:space="preserve"> по </w:t>
      </w:r>
      <w:proofErr w:type="spellStart"/>
      <w:r w:rsidRPr="00F65948">
        <w:rPr>
          <w:color w:val="000000" w:themeColor="text1"/>
          <w:sz w:val="28"/>
          <w:szCs w:val="28"/>
        </w:rPr>
        <w:t>загальному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та спеціальному   </w:t>
      </w:r>
      <w:r w:rsidRPr="00F65948">
        <w:rPr>
          <w:color w:val="000000" w:themeColor="text1"/>
          <w:sz w:val="28"/>
          <w:szCs w:val="28"/>
          <w:lang w:val="uk-UA"/>
        </w:rPr>
        <w:t xml:space="preserve"> фонд</w:t>
      </w:r>
      <w:r>
        <w:rPr>
          <w:color w:val="000000" w:themeColor="text1"/>
          <w:sz w:val="28"/>
          <w:szCs w:val="28"/>
          <w:lang w:val="uk-UA"/>
        </w:rPr>
        <w:t xml:space="preserve">ах </w:t>
      </w:r>
      <w:r w:rsidRPr="00F65948">
        <w:rPr>
          <w:color w:val="000000" w:themeColor="text1"/>
          <w:sz w:val="28"/>
          <w:szCs w:val="28"/>
          <w:lang w:val="uk-UA"/>
        </w:rPr>
        <w:t xml:space="preserve"> відсутня . </w:t>
      </w:r>
    </w:p>
    <w:p w:rsidR="00C07D85" w:rsidRDefault="00C07D85" w:rsidP="00541FD4">
      <w:pPr>
        <w:ind w:firstLine="708"/>
        <w:jc w:val="both"/>
        <w:rPr>
          <w:sz w:val="28"/>
          <w:szCs w:val="28"/>
          <w:lang w:val="uk-UA"/>
        </w:rPr>
      </w:pPr>
    </w:p>
    <w:p w:rsidR="003936D0" w:rsidRDefault="003936D0" w:rsidP="003936D0">
      <w:pPr>
        <w:ind w:firstLine="708"/>
        <w:jc w:val="both"/>
        <w:rPr>
          <w:sz w:val="28"/>
          <w:szCs w:val="28"/>
          <w:lang w:val="uk-UA"/>
        </w:rPr>
      </w:pPr>
      <w:r w:rsidRPr="00F65948">
        <w:rPr>
          <w:b/>
          <w:sz w:val="28"/>
          <w:szCs w:val="28"/>
          <w:lang w:val="uk-UA"/>
        </w:rPr>
        <w:t>По КПКВК 11</w:t>
      </w:r>
      <w:r w:rsidR="00BD6FFE">
        <w:rPr>
          <w:b/>
          <w:sz w:val="28"/>
          <w:szCs w:val="28"/>
          <w:lang w:val="uk-UA"/>
        </w:rPr>
        <w:t>82</w:t>
      </w:r>
      <w:r w:rsidRPr="00F65948">
        <w:rPr>
          <w:sz w:val="28"/>
          <w:szCs w:val="28"/>
          <w:lang w:val="uk-UA"/>
        </w:rPr>
        <w:t xml:space="preserve"> «</w:t>
      </w:r>
      <w:r w:rsidR="00BD6FFE" w:rsidRPr="00F65948">
        <w:rPr>
          <w:sz w:val="28"/>
          <w:szCs w:val="28"/>
          <w:lang w:val="uk-UA"/>
        </w:rPr>
        <w:t>Виконання заходів, спрямованих на забезпечення  якісної, сучасної та доступної загальної середньої освіти «Нова українська школа</w:t>
      </w:r>
      <w:r w:rsidRPr="00F65948">
        <w:rPr>
          <w:sz w:val="28"/>
          <w:szCs w:val="28"/>
          <w:lang w:val="uk-UA"/>
        </w:rPr>
        <w:t xml:space="preserve">» </w:t>
      </w:r>
      <w:r w:rsidR="00C07D85">
        <w:rPr>
          <w:sz w:val="28"/>
          <w:szCs w:val="28"/>
          <w:lang w:val="uk-UA"/>
        </w:rPr>
        <w:t xml:space="preserve"> за рахунок субвенції з державного бюджету місцевим бюджетам» </w:t>
      </w:r>
      <w:r w:rsidRPr="00F65948">
        <w:rPr>
          <w:sz w:val="28"/>
          <w:szCs w:val="28"/>
          <w:lang w:val="uk-UA"/>
        </w:rPr>
        <w:t xml:space="preserve">передбачено видатки загального фонду з урахуванням змін  в сумі </w:t>
      </w:r>
      <w:r w:rsidR="00C07D85">
        <w:rPr>
          <w:sz w:val="28"/>
          <w:szCs w:val="28"/>
          <w:lang w:val="uk-UA"/>
        </w:rPr>
        <w:t>462,1</w:t>
      </w:r>
      <w:r w:rsidRPr="00F65948">
        <w:rPr>
          <w:sz w:val="28"/>
          <w:szCs w:val="28"/>
          <w:lang w:val="uk-UA"/>
        </w:rPr>
        <w:t xml:space="preserve"> тис. грн., проведено касових видатків – </w:t>
      </w:r>
      <w:r w:rsidR="00C07D85">
        <w:rPr>
          <w:sz w:val="28"/>
          <w:szCs w:val="28"/>
          <w:lang w:val="uk-UA"/>
        </w:rPr>
        <w:t>251,8</w:t>
      </w:r>
      <w:r w:rsidRPr="00F65948">
        <w:rPr>
          <w:sz w:val="28"/>
          <w:szCs w:val="28"/>
          <w:lang w:val="uk-UA"/>
        </w:rPr>
        <w:t xml:space="preserve"> тис. грн., що становить </w:t>
      </w:r>
      <w:r w:rsidR="00C07D85">
        <w:rPr>
          <w:sz w:val="28"/>
          <w:szCs w:val="28"/>
          <w:lang w:val="uk-UA"/>
        </w:rPr>
        <w:t>54,5</w:t>
      </w:r>
      <w:r w:rsidRPr="00F65948">
        <w:rPr>
          <w:sz w:val="28"/>
          <w:szCs w:val="28"/>
          <w:lang w:val="uk-UA"/>
        </w:rPr>
        <w:t xml:space="preserve"> відсотки плану. </w:t>
      </w:r>
    </w:p>
    <w:p w:rsidR="00C07D85" w:rsidRDefault="00C07D85" w:rsidP="00C07D8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спеціальному фонду  при планових показниках 351,0 тис.</w:t>
      </w:r>
      <w:r w:rsidR="00E16C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грн., виконання складає 350,5 тис.</w:t>
      </w:r>
      <w:r w:rsidR="00E16C48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 xml:space="preserve"> (</w:t>
      </w:r>
      <w:r w:rsidR="004D3A4E">
        <w:rPr>
          <w:sz w:val="28"/>
          <w:szCs w:val="28"/>
          <w:lang w:val="uk-UA"/>
        </w:rPr>
        <w:t>99,8</w:t>
      </w:r>
      <w:r>
        <w:rPr>
          <w:sz w:val="28"/>
          <w:szCs w:val="28"/>
          <w:lang w:val="uk-UA"/>
        </w:rPr>
        <w:t xml:space="preserve"> відсотка).</w:t>
      </w:r>
    </w:p>
    <w:p w:rsidR="00C07D85" w:rsidRDefault="00C07D85" w:rsidP="00C07D85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F65948">
        <w:rPr>
          <w:color w:val="000000" w:themeColor="text1"/>
          <w:sz w:val="28"/>
          <w:szCs w:val="28"/>
          <w:lang w:val="uk-UA"/>
        </w:rPr>
        <w:t>Дебіторська та к</w:t>
      </w:r>
      <w:proofErr w:type="spellStart"/>
      <w:r w:rsidRPr="00F65948">
        <w:rPr>
          <w:color w:val="000000" w:themeColor="text1"/>
          <w:sz w:val="28"/>
          <w:szCs w:val="28"/>
        </w:rPr>
        <w:t>редиторська</w:t>
      </w:r>
      <w:proofErr w:type="spellEnd"/>
      <w:r w:rsidRPr="00F65948">
        <w:rPr>
          <w:color w:val="000000" w:themeColor="text1"/>
          <w:sz w:val="28"/>
          <w:szCs w:val="28"/>
        </w:rPr>
        <w:t xml:space="preserve">  </w:t>
      </w:r>
      <w:proofErr w:type="spellStart"/>
      <w:r w:rsidRPr="00F65948">
        <w:rPr>
          <w:color w:val="000000" w:themeColor="text1"/>
          <w:sz w:val="28"/>
          <w:szCs w:val="28"/>
        </w:rPr>
        <w:t>заборгованість</w:t>
      </w:r>
      <w:proofErr w:type="spellEnd"/>
      <w:r w:rsidRPr="00F65948">
        <w:rPr>
          <w:color w:val="000000" w:themeColor="text1"/>
          <w:sz w:val="28"/>
          <w:szCs w:val="28"/>
        </w:rPr>
        <w:t xml:space="preserve"> по </w:t>
      </w:r>
      <w:proofErr w:type="spellStart"/>
      <w:r w:rsidRPr="00F65948">
        <w:rPr>
          <w:color w:val="000000" w:themeColor="text1"/>
          <w:sz w:val="28"/>
          <w:szCs w:val="28"/>
        </w:rPr>
        <w:t>загальному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та спеціальному   </w:t>
      </w:r>
      <w:r w:rsidRPr="00F65948">
        <w:rPr>
          <w:color w:val="000000" w:themeColor="text1"/>
          <w:sz w:val="28"/>
          <w:szCs w:val="28"/>
          <w:lang w:val="uk-UA"/>
        </w:rPr>
        <w:t xml:space="preserve"> фонд</w:t>
      </w:r>
      <w:r>
        <w:rPr>
          <w:color w:val="000000" w:themeColor="text1"/>
          <w:sz w:val="28"/>
          <w:szCs w:val="28"/>
          <w:lang w:val="uk-UA"/>
        </w:rPr>
        <w:t xml:space="preserve">ах </w:t>
      </w:r>
      <w:r w:rsidRPr="00F65948">
        <w:rPr>
          <w:color w:val="000000" w:themeColor="text1"/>
          <w:sz w:val="28"/>
          <w:szCs w:val="28"/>
          <w:lang w:val="uk-UA"/>
        </w:rPr>
        <w:t xml:space="preserve"> відсутня . </w:t>
      </w:r>
    </w:p>
    <w:p w:rsidR="00C07D85" w:rsidRPr="00F65948" w:rsidRDefault="00C07D85" w:rsidP="003936D0">
      <w:pPr>
        <w:ind w:firstLine="708"/>
        <w:jc w:val="both"/>
        <w:rPr>
          <w:sz w:val="28"/>
          <w:szCs w:val="28"/>
          <w:lang w:val="uk-UA"/>
        </w:rPr>
      </w:pPr>
    </w:p>
    <w:p w:rsidR="003936D0" w:rsidRDefault="003936D0" w:rsidP="003936D0">
      <w:pPr>
        <w:ind w:firstLine="708"/>
        <w:jc w:val="both"/>
        <w:rPr>
          <w:sz w:val="28"/>
          <w:szCs w:val="28"/>
          <w:lang w:val="uk-UA"/>
        </w:rPr>
      </w:pPr>
      <w:r w:rsidRPr="00F65948">
        <w:rPr>
          <w:b/>
          <w:sz w:val="28"/>
          <w:szCs w:val="28"/>
          <w:lang w:val="uk-UA"/>
        </w:rPr>
        <w:t>По КПКВК 1</w:t>
      </w:r>
      <w:r w:rsidR="007F3286">
        <w:rPr>
          <w:b/>
          <w:sz w:val="28"/>
          <w:szCs w:val="28"/>
          <w:lang w:val="uk-UA"/>
        </w:rPr>
        <w:t>200</w:t>
      </w:r>
      <w:r w:rsidRPr="00F65948">
        <w:rPr>
          <w:sz w:val="28"/>
          <w:szCs w:val="28"/>
          <w:lang w:val="uk-UA"/>
        </w:rPr>
        <w:t xml:space="preserve"> «</w:t>
      </w:r>
      <w:r w:rsidR="007F3286">
        <w:rPr>
          <w:sz w:val="28"/>
          <w:szCs w:val="28"/>
          <w:lang w:val="uk-UA"/>
        </w:rPr>
        <w:t>Надання освіти за рахунок субвенції з державного бюджету місцевим бюджетам на надання державної підтримки особам з особливими освітніми потребами</w:t>
      </w:r>
      <w:r w:rsidRPr="00F65948">
        <w:rPr>
          <w:sz w:val="28"/>
          <w:szCs w:val="28"/>
          <w:lang w:val="uk-UA"/>
        </w:rPr>
        <w:t>»</w:t>
      </w:r>
      <w:r w:rsidR="00B863E1">
        <w:rPr>
          <w:sz w:val="28"/>
          <w:szCs w:val="28"/>
          <w:lang w:val="uk-UA"/>
        </w:rPr>
        <w:t xml:space="preserve"> при затверджених бюджетних призначеннях із змінами на 2021 рік  по загальному фонду в розмірі 188,2 тис. грн., касові видатки склали 71,5 </w:t>
      </w:r>
      <w:r w:rsidRPr="00F65948">
        <w:rPr>
          <w:sz w:val="28"/>
          <w:szCs w:val="28"/>
          <w:lang w:val="uk-UA"/>
        </w:rPr>
        <w:t xml:space="preserve">тис. грн.,  що становить </w:t>
      </w:r>
      <w:r w:rsidR="00B863E1">
        <w:rPr>
          <w:sz w:val="28"/>
          <w:szCs w:val="28"/>
          <w:lang w:val="uk-UA"/>
        </w:rPr>
        <w:t>38,0</w:t>
      </w:r>
      <w:r w:rsidRPr="00F65948">
        <w:rPr>
          <w:sz w:val="28"/>
          <w:szCs w:val="28"/>
          <w:lang w:val="uk-UA"/>
        </w:rPr>
        <w:t xml:space="preserve"> відсотків виконання.</w:t>
      </w:r>
    </w:p>
    <w:p w:rsidR="00D316AE" w:rsidRDefault="00D316AE" w:rsidP="00D316AE">
      <w:pPr>
        <w:ind w:firstLine="708"/>
        <w:jc w:val="both"/>
        <w:rPr>
          <w:sz w:val="28"/>
          <w:szCs w:val="28"/>
          <w:lang w:val="uk-UA"/>
        </w:rPr>
      </w:pPr>
      <w:r w:rsidRPr="00F65948">
        <w:rPr>
          <w:sz w:val="28"/>
          <w:szCs w:val="28"/>
          <w:lang w:val="uk-UA"/>
        </w:rPr>
        <w:t>Касові видатки по виплаті заробітної плати з нарахуваннями на зар</w:t>
      </w:r>
      <w:r w:rsidR="00E16C48">
        <w:rPr>
          <w:sz w:val="28"/>
          <w:szCs w:val="28"/>
          <w:lang w:val="uk-UA"/>
        </w:rPr>
        <w:t xml:space="preserve">обітну </w:t>
      </w:r>
      <w:r w:rsidRPr="00F65948">
        <w:rPr>
          <w:sz w:val="28"/>
          <w:szCs w:val="28"/>
          <w:lang w:val="uk-UA"/>
        </w:rPr>
        <w:t xml:space="preserve">плату становлять </w:t>
      </w:r>
      <w:r>
        <w:rPr>
          <w:sz w:val="28"/>
          <w:szCs w:val="28"/>
          <w:lang w:val="uk-UA"/>
        </w:rPr>
        <w:t xml:space="preserve">67,3 тис. грн., </w:t>
      </w:r>
      <w:r w:rsidRPr="00F65948">
        <w:rPr>
          <w:sz w:val="28"/>
          <w:szCs w:val="28"/>
          <w:lang w:val="uk-UA"/>
        </w:rPr>
        <w:t>що скла</w:t>
      </w:r>
      <w:r w:rsidR="00E16C48">
        <w:rPr>
          <w:sz w:val="28"/>
          <w:szCs w:val="28"/>
          <w:lang w:val="uk-UA"/>
        </w:rPr>
        <w:t>дає</w:t>
      </w:r>
      <w:r w:rsidRPr="00F659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46,7 відсотка  виконання</w:t>
      </w:r>
      <w:r w:rsidR="00E16C48">
        <w:rPr>
          <w:sz w:val="28"/>
          <w:szCs w:val="28"/>
          <w:lang w:val="uk-UA"/>
        </w:rPr>
        <w:t xml:space="preserve"> до</w:t>
      </w:r>
      <w:r>
        <w:rPr>
          <w:sz w:val="28"/>
          <w:szCs w:val="28"/>
          <w:lang w:val="uk-UA"/>
        </w:rPr>
        <w:t xml:space="preserve"> плану</w:t>
      </w:r>
      <w:r w:rsidRPr="00F6594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на придбання матеріалів  та  оплату послуг – 10,3 тис. грн. (39,5 відсотка).</w:t>
      </w:r>
      <w:r w:rsidRPr="00F65948">
        <w:rPr>
          <w:sz w:val="28"/>
          <w:szCs w:val="28"/>
          <w:lang w:val="uk-UA"/>
        </w:rPr>
        <w:t xml:space="preserve"> </w:t>
      </w:r>
    </w:p>
    <w:p w:rsidR="00B863E1" w:rsidRDefault="00B863E1" w:rsidP="00B863E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спеціальному фонду на інклюзію, касові видатки  склали 95,5 тис.</w:t>
      </w:r>
      <w:r w:rsidR="00E16C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грн., що становить 100 відсотків виконання.</w:t>
      </w:r>
    </w:p>
    <w:p w:rsidR="003936D0" w:rsidRDefault="003936D0" w:rsidP="003936D0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F65948">
        <w:rPr>
          <w:color w:val="000000" w:themeColor="text1"/>
          <w:sz w:val="28"/>
          <w:szCs w:val="28"/>
          <w:lang w:val="uk-UA"/>
        </w:rPr>
        <w:t xml:space="preserve">Дебіторська та кредиторська заборгованість по загальному і спеціальному фондах </w:t>
      </w:r>
      <w:proofErr w:type="spellStart"/>
      <w:r w:rsidRPr="00F65948">
        <w:rPr>
          <w:color w:val="000000" w:themeColor="text1"/>
          <w:sz w:val="28"/>
          <w:szCs w:val="28"/>
        </w:rPr>
        <w:t>відсутн</w:t>
      </w:r>
      <w:proofErr w:type="spellEnd"/>
      <w:r w:rsidRPr="00F65948">
        <w:rPr>
          <w:color w:val="000000" w:themeColor="text1"/>
          <w:sz w:val="28"/>
          <w:szCs w:val="28"/>
          <w:lang w:val="uk-UA"/>
        </w:rPr>
        <w:t>я.</w:t>
      </w:r>
      <w:r w:rsidRPr="00F65948">
        <w:rPr>
          <w:color w:val="000000" w:themeColor="text1"/>
          <w:sz w:val="28"/>
          <w:szCs w:val="28"/>
        </w:rPr>
        <w:t xml:space="preserve"> </w:t>
      </w:r>
    </w:p>
    <w:p w:rsidR="0038575E" w:rsidRDefault="0038575E" w:rsidP="003936D0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E16C48" w:rsidRDefault="00E16C48" w:rsidP="0038575E">
      <w:pPr>
        <w:ind w:firstLine="708"/>
        <w:rPr>
          <w:b/>
          <w:sz w:val="28"/>
          <w:szCs w:val="28"/>
          <w:lang w:val="uk-UA"/>
        </w:rPr>
      </w:pPr>
    </w:p>
    <w:p w:rsidR="0038575E" w:rsidRDefault="0038575E" w:rsidP="0038575E">
      <w:pPr>
        <w:ind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  <w:r w:rsidRPr="0038575E">
        <w:rPr>
          <w:b/>
          <w:sz w:val="28"/>
          <w:szCs w:val="28"/>
          <w:lang w:val="uk-UA"/>
        </w:rPr>
        <w:t xml:space="preserve">000 </w:t>
      </w:r>
      <w:r>
        <w:rPr>
          <w:b/>
          <w:sz w:val="28"/>
          <w:szCs w:val="28"/>
          <w:lang w:val="uk-UA"/>
        </w:rPr>
        <w:t xml:space="preserve"> ОХОРОНА  ЗДОРОВ’Я</w:t>
      </w:r>
    </w:p>
    <w:p w:rsidR="0038575E" w:rsidRPr="0038575E" w:rsidRDefault="0038575E" w:rsidP="0038575E">
      <w:pPr>
        <w:ind w:firstLine="708"/>
        <w:rPr>
          <w:b/>
          <w:sz w:val="28"/>
          <w:szCs w:val="28"/>
          <w:lang w:val="uk-UA"/>
        </w:rPr>
      </w:pPr>
    </w:p>
    <w:p w:rsidR="0038575E" w:rsidRDefault="0038575E" w:rsidP="0038575E">
      <w:pPr>
        <w:ind w:firstLine="708"/>
        <w:jc w:val="both"/>
        <w:rPr>
          <w:sz w:val="28"/>
          <w:szCs w:val="28"/>
          <w:lang w:val="uk-UA"/>
        </w:rPr>
      </w:pPr>
      <w:r w:rsidRPr="0038575E">
        <w:rPr>
          <w:b/>
          <w:sz w:val="28"/>
          <w:szCs w:val="28"/>
          <w:lang w:val="uk-UA"/>
        </w:rPr>
        <w:t xml:space="preserve">По КПКВК </w:t>
      </w:r>
      <w:r w:rsidR="00D4275E">
        <w:rPr>
          <w:b/>
          <w:sz w:val="28"/>
          <w:szCs w:val="28"/>
          <w:lang w:val="uk-UA"/>
        </w:rPr>
        <w:t>2010</w:t>
      </w:r>
      <w:r w:rsidRPr="0038575E">
        <w:rPr>
          <w:sz w:val="28"/>
          <w:szCs w:val="28"/>
          <w:lang w:val="uk-UA"/>
        </w:rPr>
        <w:t xml:space="preserve"> «</w:t>
      </w:r>
      <w:proofErr w:type="spellStart"/>
      <w:r w:rsidR="00D4275E">
        <w:rPr>
          <w:sz w:val="28"/>
          <w:szCs w:val="28"/>
          <w:lang w:val="uk-UA"/>
        </w:rPr>
        <w:t>Багатотопрофільна</w:t>
      </w:r>
      <w:proofErr w:type="spellEnd"/>
      <w:r w:rsidR="00D4275E">
        <w:rPr>
          <w:sz w:val="28"/>
          <w:szCs w:val="28"/>
          <w:lang w:val="uk-UA"/>
        </w:rPr>
        <w:t xml:space="preserve"> стаціонарна медична допомога населенню</w:t>
      </w:r>
      <w:r w:rsidRPr="0038575E">
        <w:rPr>
          <w:sz w:val="28"/>
          <w:szCs w:val="28"/>
          <w:lang w:val="uk-UA"/>
        </w:rPr>
        <w:t xml:space="preserve">» </w:t>
      </w:r>
      <w:r w:rsidR="00CF1DAB">
        <w:rPr>
          <w:sz w:val="28"/>
          <w:szCs w:val="28"/>
          <w:lang w:val="uk-UA"/>
        </w:rPr>
        <w:t xml:space="preserve">поточні трансферти,   </w:t>
      </w:r>
      <w:r w:rsidRPr="0038575E">
        <w:rPr>
          <w:sz w:val="28"/>
          <w:szCs w:val="28"/>
          <w:lang w:val="uk-UA"/>
        </w:rPr>
        <w:t xml:space="preserve">при  затверджених призначеннях  загального фонду бюджету в </w:t>
      </w:r>
      <w:r w:rsidR="00CF1DAB">
        <w:rPr>
          <w:sz w:val="28"/>
          <w:szCs w:val="28"/>
          <w:lang w:val="uk-UA"/>
        </w:rPr>
        <w:t>розмірі</w:t>
      </w:r>
      <w:r w:rsidRPr="0038575E">
        <w:rPr>
          <w:sz w:val="28"/>
          <w:szCs w:val="28"/>
          <w:lang w:val="uk-UA"/>
        </w:rPr>
        <w:t xml:space="preserve"> </w:t>
      </w:r>
      <w:r w:rsidR="00E16C48">
        <w:rPr>
          <w:sz w:val="28"/>
          <w:szCs w:val="28"/>
          <w:lang w:val="uk-UA"/>
        </w:rPr>
        <w:t xml:space="preserve"> </w:t>
      </w:r>
      <w:r w:rsidR="00CF1DAB">
        <w:rPr>
          <w:sz w:val="28"/>
          <w:szCs w:val="28"/>
          <w:lang w:val="uk-UA"/>
        </w:rPr>
        <w:t>4</w:t>
      </w:r>
      <w:r w:rsidR="00E16C48">
        <w:rPr>
          <w:sz w:val="28"/>
          <w:szCs w:val="28"/>
          <w:lang w:val="uk-UA"/>
        </w:rPr>
        <w:t xml:space="preserve"> </w:t>
      </w:r>
      <w:r w:rsidR="00CF1DAB">
        <w:rPr>
          <w:sz w:val="28"/>
          <w:szCs w:val="28"/>
          <w:lang w:val="uk-UA"/>
        </w:rPr>
        <w:t>153,0</w:t>
      </w:r>
      <w:r w:rsidRPr="0038575E">
        <w:rPr>
          <w:sz w:val="28"/>
          <w:szCs w:val="28"/>
          <w:lang w:val="uk-UA"/>
        </w:rPr>
        <w:t xml:space="preserve"> тис. грн., </w:t>
      </w:r>
      <w:r w:rsidR="00CF1DAB">
        <w:rPr>
          <w:sz w:val="28"/>
          <w:szCs w:val="28"/>
          <w:lang w:val="uk-UA"/>
        </w:rPr>
        <w:t xml:space="preserve">  </w:t>
      </w:r>
      <w:r w:rsidRPr="0038575E">
        <w:rPr>
          <w:sz w:val="28"/>
          <w:szCs w:val="28"/>
          <w:lang w:val="uk-UA"/>
        </w:rPr>
        <w:t xml:space="preserve">склали – </w:t>
      </w:r>
      <w:r w:rsidR="00CF1DAB">
        <w:rPr>
          <w:sz w:val="28"/>
          <w:szCs w:val="28"/>
          <w:lang w:val="uk-UA"/>
        </w:rPr>
        <w:t>4</w:t>
      </w:r>
      <w:r w:rsidR="00E16C48">
        <w:rPr>
          <w:sz w:val="28"/>
          <w:szCs w:val="28"/>
          <w:lang w:val="uk-UA"/>
        </w:rPr>
        <w:t xml:space="preserve"> </w:t>
      </w:r>
      <w:r w:rsidR="00CF1DAB">
        <w:rPr>
          <w:sz w:val="28"/>
          <w:szCs w:val="28"/>
          <w:lang w:val="uk-UA"/>
        </w:rPr>
        <w:t xml:space="preserve">148,6 тис. грн. </w:t>
      </w:r>
      <w:r w:rsidRPr="0038575E">
        <w:rPr>
          <w:sz w:val="28"/>
          <w:szCs w:val="28"/>
          <w:lang w:val="uk-UA"/>
        </w:rPr>
        <w:t xml:space="preserve"> Це 9</w:t>
      </w:r>
      <w:r w:rsidR="00CF1DAB">
        <w:rPr>
          <w:sz w:val="28"/>
          <w:szCs w:val="28"/>
          <w:lang w:val="uk-UA"/>
        </w:rPr>
        <w:t>9,9</w:t>
      </w:r>
      <w:r w:rsidRPr="0038575E">
        <w:rPr>
          <w:sz w:val="28"/>
          <w:szCs w:val="28"/>
          <w:lang w:val="uk-UA"/>
        </w:rPr>
        <w:t xml:space="preserve"> відсотків виконання планових показників . </w:t>
      </w:r>
    </w:p>
    <w:p w:rsidR="00CF1DAB" w:rsidRDefault="00CF1DAB" w:rsidP="00CF1DA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спеціальному фонду  видатки склали 1</w:t>
      </w:r>
      <w:r w:rsidR="00E16C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115,2тис.грн.,  що становить  99,6 відсотки виконання.</w:t>
      </w:r>
    </w:p>
    <w:p w:rsidR="00CF1DAB" w:rsidRPr="0038575E" w:rsidRDefault="00CF1DAB" w:rsidP="0038575E">
      <w:pPr>
        <w:ind w:firstLine="708"/>
        <w:jc w:val="both"/>
        <w:rPr>
          <w:sz w:val="28"/>
          <w:szCs w:val="28"/>
          <w:lang w:val="uk-UA"/>
        </w:rPr>
      </w:pPr>
    </w:p>
    <w:p w:rsidR="0038575E" w:rsidRPr="0038575E" w:rsidRDefault="0038575E" w:rsidP="0038575E">
      <w:pPr>
        <w:ind w:firstLine="708"/>
        <w:jc w:val="both"/>
        <w:rPr>
          <w:sz w:val="28"/>
          <w:szCs w:val="28"/>
          <w:lang w:val="uk-UA"/>
        </w:rPr>
      </w:pPr>
    </w:p>
    <w:p w:rsidR="00CF1DAB" w:rsidRDefault="0038575E" w:rsidP="00CF1DAB">
      <w:pPr>
        <w:ind w:firstLine="708"/>
        <w:jc w:val="both"/>
        <w:rPr>
          <w:sz w:val="28"/>
          <w:szCs w:val="28"/>
          <w:lang w:val="uk-UA"/>
        </w:rPr>
      </w:pPr>
      <w:r w:rsidRPr="0038575E">
        <w:rPr>
          <w:b/>
          <w:sz w:val="28"/>
          <w:szCs w:val="28"/>
          <w:lang w:val="uk-UA"/>
        </w:rPr>
        <w:t xml:space="preserve">По КПКВК </w:t>
      </w:r>
      <w:r w:rsidR="00D4275E">
        <w:rPr>
          <w:b/>
          <w:sz w:val="28"/>
          <w:szCs w:val="28"/>
          <w:lang w:val="uk-UA"/>
        </w:rPr>
        <w:t>2111</w:t>
      </w:r>
      <w:r w:rsidRPr="0038575E">
        <w:rPr>
          <w:sz w:val="28"/>
          <w:szCs w:val="28"/>
          <w:lang w:val="uk-UA"/>
        </w:rPr>
        <w:t xml:space="preserve"> «</w:t>
      </w:r>
      <w:r w:rsidR="00D4275E">
        <w:rPr>
          <w:sz w:val="28"/>
          <w:szCs w:val="28"/>
          <w:lang w:val="uk-UA"/>
        </w:rPr>
        <w:t>Первинна медична допомога населенню, що надається центрами первинної медичної (медико-санітарної) допомоги</w:t>
      </w:r>
      <w:r w:rsidRPr="0038575E">
        <w:rPr>
          <w:sz w:val="28"/>
          <w:szCs w:val="28"/>
          <w:lang w:val="uk-UA"/>
        </w:rPr>
        <w:t xml:space="preserve">» </w:t>
      </w:r>
      <w:r w:rsidR="00CF1DAB">
        <w:rPr>
          <w:sz w:val="28"/>
          <w:szCs w:val="28"/>
          <w:lang w:val="uk-UA"/>
        </w:rPr>
        <w:t xml:space="preserve">поточні трансферти,  </w:t>
      </w:r>
      <w:r w:rsidR="00CF1DAB" w:rsidRPr="0038575E">
        <w:rPr>
          <w:sz w:val="28"/>
          <w:szCs w:val="28"/>
          <w:lang w:val="uk-UA"/>
        </w:rPr>
        <w:t xml:space="preserve">при  затверджених призначеннях  загального фонду бюджету в </w:t>
      </w:r>
      <w:r w:rsidR="00CF1DAB">
        <w:rPr>
          <w:sz w:val="28"/>
          <w:szCs w:val="28"/>
          <w:lang w:val="uk-UA"/>
        </w:rPr>
        <w:t>розмірі</w:t>
      </w:r>
      <w:r w:rsidR="00CF1DAB" w:rsidRPr="0038575E">
        <w:rPr>
          <w:sz w:val="28"/>
          <w:szCs w:val="28"/>
          <w:lang w:val="uk-UA"/>
        </w:rPr>
        <w:t xml:space="preserve"> </w:t>
      </w:r>
      <w:r w:rsidR="00CF1DAB">
        <w:rPr>
          <w:sz w:val="28"/>
          <w:szCs w:val="28"/>
          <w:lang w:val="uk-UA"/>
        </w:rPr>
        <w:t>2</w:t>
      </w:r>
      <w:r w:rsidR="00E16C48">
        <w:rPr>
          <w:sz w:val="28"/>
          <w:szCs w:val="28"/>
          <w:lang w:val="uk-UA"/>
        </w:rPr>
        <w:t xml:space="preserve"> </w:t>
      </w:r>
      <w:r w:rsidR="00CF1DAB">
        <w:rPr>
          <w:sz w:val="28"/>
          <w:szCs w:val="28"/>
          <w:lang w:val="uk-UA"/>
        </w:rPr>
        <w:t xml:space="preserve">437,8 </w:t>
      </w:r>
      <w:r w:rsidR="00CF1DAB" w:rsidRPr="0038575E">
        <w:rPr>
          <w:sz w:val="28"/>
          <w:szCs w:val="28"/>
          <w:lang w:val="uk-UA"/>
        </w:rPr>
        <w:t xml:space="preserve"> тис. грн., </w:t>
      </w:r>
      <w:r w:rsidR="00CF1DAB">
        <w:rPr>
          <w:sz w:val="28"/>
          <w:szCs w:val="28"/>
          <w:lang w:val="uk-UA"/>
        </w:rPr>
        <w:t xml:space="preserve">  </w:t>
      </w:r>
      <w:r w:rsidR="00CF1DAB" w:rsidRPr="0038575E">
        <w:rPr>
          <w:sz w:val="28"/>
          <w:szCs w:val="28"/>
          <w:lang w:val="uk-UA"/>
        </w:rPr>
        <w:t xml:space="preserve">склали – </w:t>
      </w:r>
      <w:r w:rsidR="00CF1DAB">
        <w:rPr>
          <w:sz w:val="28"/>
          <w:szCs w:val="28"/>
          <w:lang w:val="uk-UA"/>
        </w:rPr>
        <w:t>2</w:t>
      </w:r>
      <w:r w:rsidR="00E16C48">
        <w:rPr>
          <w:sz w:val="28"/>
          <w:szCs w:val="28"/>
          <w:lang w:val="uk-UA"/>
        </w:rPr>
        <w:t xml:space="preserve"> </w:t>
      </w:r>
      <w:r w:rsidR="00CF1DAB">
        <w:rPr>
          <w:sz w:val="28"/>
          <w:szCs w:val="28"/>
          <w:lang w:val="uk-UA"/>
        </w:rPr>
        <w:t>437,8 тис. грн. (99,9 відсотки)</w:t>
      </w:r>
      <w:r w:rsidR="00CF1DAB" w:rsidRPr="0038575E">
        <w:rPr>
          <w:sz w:val="28"/>
          <w:szCs w:val="28"/>
          <w:lang w:val="uk-UA"/>
        </w:rPr>
        <w:t xml:space="preserve"> . </w:t>
      </w:r>
    </w:p>
    <w:p w:rsidR="00CF1DAB" w:rsidRDefault="00CF1DAB" w:rsidP="00CF1DA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спеціальному фонду  видатки склали 60,5 тис</w:t>
      </w:r>
      <w:r w:rsidR="00E16C48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.грн</w:t>
      </w:r>
      <w:proofErr w:type="spellEnd"/>
      <w:r>
        <w:rPr>
          <w:sz w:val="28"/>
          <w:szCs w:val="28"/>
          <w:lang w:val="uk-UA"/>
        </w:rPr>
        <w:t>.,  що становить  100 відсотків виконання.</w:t>
      </w:r>
    </w:p>
    <w:p w:rsidR="0038575E" w:rsidRPr="0038575E" w:rsidRDefault="0038575E" w:rsidP="0038575E">
      <w:pPr>
        <w:ind w:firstLine="708"/>
        <w:jc w:val="both"/>
        <w:rPr>
          <w:sz w:val="28"/>
          <w:szCs w:val="28"/>
          <w:lang w:val="uk-UA"/>
        </w:rPr>
      </w:pPr>
    </w:p>
    <w:p w:rsidR="0038575E" w:rsidRPr="0038575E" w:rsidRDefault="0038575E" w:rsidP="0038575E">
      <w:pPr>
        <w:ind w:firstLine="708"/>
        <w:jc w:val="both"/>
        <w:rPr>
          <w:sz w:val="28"/>
          <w:szCs w:val="28"/>
          <w:lang w:val="uk-UA"/>
        </w:rPr>
      </w:pPr>
      <w:r w:rsidRPr="0038575E">
        <w:rPr>
          <w:b/>
          <w:sz w:val="28"/>
          <w:szCs w:val="28"/>
          <w:lang w:val="uk-UA"/>
        </w:rPr>
        <w:t xml:space="preserve">По КПКВК </w:t>
      </w:r>
      <w:r w:rsidR="00D4275E">
        <w:rPr>
          <w:b/>
          <w:sz w:val="28"/>
          <w:szCs w:val="28"/>
          <w:lang w:val="uk-UA"/>
        </w:rPr>
        <w:t>2144</w:t>
      </w:r>
      <w:r w:rsidRPr="0038575E">
        <w:rPr>
          <w:sz w:val="28"/>
          <w:szCs w:val="28"/>
          <w:lang w:val="uk-UA"/>
        </w:rPr>
        <w:t xml:space="preserve"> «</w:t>
      </w:r>
      <w:r w:rsidR="00D4275E">
        <w:rPr>
          <w:sz w:val="28"/>
          <w:szCs w:val="28"/>
          <w:lang w:val="uk-UA"/>
        </w:rPr>
        <w:t>Централізовані заходи з лікування хворих на цукровий та не цукровий діабет»</w:t>
      </w:r>
      <w:r w:rsidRPr="0038575E">
        <w:rPr>
          <w:sz w:val="28"/>
          <w:szCs w:val="28"/>
          <w:lang w:val="uk-UA"/>
        </w:rPr>
        <w:t xml:space="preserve"> при  затверджених призначеннях  загального фонду бюджету в сумі – </w:t>
      </w:r>
      <w:r w:rsidR="00CF1DAB">
        <w:rPr>
          <w:sz w:val="28"/>
          <w:szCs w:val="28"/>
          <w:lang w:val="uk-UA"/>
        </w:rPr>
        <w:t>1</w:t>
      </w:r>
      <w:r w:rsidR="00E16C48">
        <w:rPr>
          <w:sz w:val="28"/>
          <w:szCs w:val="28"/>
          <w:lang w:val="uk-UA"/>
        </w:rPr>
        <w:t xml:space="preserve"> </w:t>
      </w:r>
      <w:r w:rsidR="00CF1DAB">
        <w:rPr>
          <w:sz w:val="28"/>
          <w:szCs w:val="28"/>
          <w:lang w:val="uk-UA"/>
        </w:rPr>
        <w:t>129,3</w:t>
      </w:r>
      <w:r w:rsidRPr="0038575E">
        <w:rPr>
          <w:sz w:val="28"/>
          <w:szCs w:val="28"/>
          <w:lang w:val="uk-UA"/>
        </w:rPr>
        <w:t xml:space="preserve">  тис. грн.,  касові видатки склали 100 відсотків виконання. </w:t>
      </w:r>
    </w:p>
    <w:p w:rsidR="003936D0" w:rsidRPr="0005504F" w:rsidRDefault="003936D0" w:rsidP="003936D0">
      <w:pPr>
        <w:ind w:firstLine="708"/>
        <w:jc w:val="both"/>
        <w:rPr>
          <w:color w:val="FF0000"/>
          <w:sz w:val="28"/>
          <w:szCs w:val="28"/>
          <w:highlight w:val="yellow"/>
          <w:lang w:val="uk-UA"/>
        </w:rPr>
      </w:pPr>
    </w:p>
    <w:p w:rsidR="003936D0" w:rsidRPr="0038575E" w:rsidRDefault="003936D0" w:rsidP="003936D0">
      <w:pPr>
        <w:ind w:firstLine="708"/>
        <w:rPr>
          <w:b/>
          <w:sz w:val="28"/>
          <w:szCs w:val="28"/>
          <w:lang w:val="uk-UA"/>
        </w:rPr>
      </w:pPr>
      <w:r w:rsidRPr="0038575E">
        <w:rPr>
          <w:b/>
          <w:sz w:val="28"/>
          <w:szCs w:val="28"/>
          <w:lang w:val="uk-UA"/>
        </w:rPr>
        <w:t xml:space="preserve">3000 </w:t>
      </w:r>
      <w:r w:rsidR="00E85357">
        <w:rPr>
          <w:b/>
          <w:sz w:val="28"/>
          <w:szCs w:val="28"/>
          <w:lang w:val="uk-UA"/>
        </w:rPr>
        <w:t>СОЦІАЛЬНИЙ ЗАХИСТ  ТА  СОЦІАЛЬНЕ ЗАБЕЗПЕЧЕННЯ</w:t>
      </w:r>
    </w:p>
    <w:p w:rsidR="003936D0" w:rsidRPr="0038575E" w:rsidRDefault="003936D0" w:rsidP="003936D0">
      <w:pPr>
        <w:jc w:val="center"/>
        <w:rPr>
          <w:b/>
          <w:sz w:val="28"/>
          <w:szCs w:val="28"/>
          <w:lang w:val="uk-UA"/>
        </w:rPr>
      </w:pPr>
    </w:p>
    <w:p w:rsidR="00DC1213" w:rsidRDefault="003936D0" w:rsidP="003936D0">
      <w:pPr>
        <w:ind w:firstLine="708"/>
        <w:jc w:val="both"/>
        <w:rPr>
          <w:sz w:val="28"/>
          <w:szCs w:val="28"/>
          <w:lang w:val="uk-UA"/>
        </w:rPr>
      </w:pPr>
      <w:r w:rsidRPr="0038575E">
        <w:rPr>
          <w:b/>
          <w:sz w:val="28"/>
          <w:szCs w:val="28"/>
          <w:lang w:val="uk-UA"/>
        </w:rPr>
        <w:t>По КПКВК 3</w:t>
      </w:r>
      <w:r w:rsidR="00DC1213">
        <w:rPr>
          <w:b/>
          <w:sz w:val="28"/>
          <w:szCs w:val="28"/>
          <w:lang w:val="uk-UA"/>
        </w:rPr>
        <w:t>031</w:t>
      </w:r>
      <w:r w:rsidRPr="0038575E">
        <w:rPr>
          <w:sz w:val="28"/>
          <w:szCs w:val="28"/>
          <w:lang w:val="uk-UA"/>
        </w:rPr>
        <w:t xml:space="preserve"> «</w:t>
      </w:r>
      <w:r w:rsidR="00DC1213" w:rsidRPr="00DC1213">
        <w:rPr>
          <w:sz w:val="28"/>
          <w:szCs w:val="28"/>
          <w:lang w:val="uk-UA"/>
        </w:rPr>
        <w:t>Надання інших пільг окремим категоріям громадян відповідно до законодавства</w:t>
      </w:r>
      <w:r w:rsidRPr="0038575E">
        <w:rPr>
          <w:sz w:val="28"/>
          <w:szCs w:val="28"/>
          <w:lang w:val="uk-UA"/>
        </w:rPr>
        <w:t xml:space="preserve">» при  затверджених призначеннях  загального фонду бюджету в сумі – </w:t>
      </w:r>
      <w:r w:rsidR="00215474">
        <w:rPr>
          <w:sz w:val="28"/>
          <w:szCs w:val="28"/>
          <w:lang w:val="uk-UA"/>
        </w:rPr>
        <w:t>2,</w:t>
      </w:r>
      <w:r w:rsidR="0088071A" w:rsidRPr="0038575E">
        <w:rPr>
          <w:sz w:val="28"/>
          <w:szCs w:val="28"/>
          <w:lang w:val="uk-UA"/>
        </w:rPr>
        <w:t>8</w:t>
      </w:r>
      <w:r w:rsidRPr="0038575E">
        <w:rPr>
          <w:sz w:val="28"/>
          <w:szCs w:val="28"/>
          <w:lang w:val="uk-UA"/>
        </w:rPr>
        <w:t xml:space="preserve">  тис. грн</w:t>
      </w:r>
      <w:r w:rsidRPr="00215474">
        <w:rPr>
          <w:sz w:val="28"/>
          <w:szCs w:val="28"/>
          <w:lang w:val="uk-UA"/>
        </w:rPr>
        <w:t xml:space="preserve">., касові видатки </w:t>
      </w:r>
      <w:r w:rsidR="00215474" w:rsidRPr="00215474">
        <w:rPr>
          <w:sz w:val="28"/>
          <w:szCs w:val="28"/>
          <w:lang w:val="uk-UA"/>
        </w:rPr>
        <w:t>не проводились</w:t>
      </w:r>
      <w:r w:rsidR="00215474">
        <w:rPr>
          <w:sz w:val="28"/>
          <w:szCs w:val="28"/>
          <w:lang w:val="uk-UA"/>
        </w:rPr>
        <w:t xml:space="preserve">, за відсутності </w:t>
      </w:r>
      <w:r w:rsidR="00A52799">
        <w:rPr>
          <w:sz w:val="28"/>
          <w:szCs w:val="28"/>
          <w:lang w:val="uk-UA"/>
        </w:rPr>
        <w:t xml:space="preserve">звернень учасників ліквідації наслідків аварії  на ЧАЕС, які мають на це право, відповідно до чинного законодавства на відшкодування проїзду до </w:t>
      </w:r>
      <w:proofErr w:type="spellStart"/>
      <w:r w:rsidR="00A52799">
        <w:rPr>
          <w:sz w:val="28"/>
          <w:szCs w:val="28"/>
          <w:lang w:val="uk-UA"/>
        </w:rPr>
        <w:t>санаторно-</w:t>
      </w:r>
      <w:proofErr w:type="spellEnd"/>
      <w:r w:rsidR="00A52799">
        <w:rPr>
          <w:sz w:val="28"/>
          <w:szCs w:val="28"/>
          <w:lang w:val="uk-UA"/>
        </w:rPr>
        <w:t xml:space="preserve"> кур</w:t>
      </w:r>
      <w:r w:rsidR="00A86A33">
        <w:rPr>
          <w:sz w:val="28"/>
          <w:szCs w:val="28"/>
          <w:lang w:val="uk-UA"/>
        </w:rPr>
        <w:t>ор</w:t>
      </w:r>
      <w:r w:rsidR="00A52799">
        <w:rPr>
          <w:sz w:val="28"/>
          <w:szCs w:val="28"/>
          <w:lang w:val="uk-UA"/>
        </w:rPr>
        <w:t>тних закладів</w:t>
      </w:r>
      <w:r w:rsidR="00215474">
        <w:rPr>
          <w:sz w:val="28"/>
          <w:szCs w:val="28"/>
          <w:lang w:val="uk-UA"/>
        </w:rPr>
        <w:t xml:space="preserve">. </w:t>
      </w:r>
    </w:p>
    <w:p w:rsidR="00215474" w:rsidRDefault="00215474" w:rsidP="003936D0">
      <w:pPr>
        <w:ind w:firstLine="708"/>
        <w:jc w:val="both"/>
        <w:rPr>
          <w:sz w:val="28"/>
          <w:szCs w:val="28"/>
          <w:lang w:val="uk-UA"/>
        </w:rPr>
      </w:pPr>
    </w:p>
    <w:p w:rsidR="00DC1213" w:rsidRDefault="00DC1213" w:rsidP="00DC1213">
      <w:pPr>
        <w:ind w:firstLine="708"/>
        <w:jc w:val="both"/>
        <w:rPr>
          <w:sz w:val="28"/>
          <w:szCs w:val="28"/>
          <w:lang w:val="uk-UA"/>
        </w:rPr>
      </w:pPr>
      <w:r w:rsidRPr="0038575E">
        <w:rPr>
          <w:b/>
          <w:sz w:val="28"/>
          <w:szCs w:val="28"/>
          <w:lang w:val="uk-UA"/>
        </w:rPr>
        <w:t>По КПКВК 3</w:t>
      </w:r>
      <w:r>
        <w:rPr>
          <w:b/>
          <w:sz w:val="28"/>
          <w:szCs w:val="28"/>
          <w:lang w:val="uk-UA"/>
        </w:rPr>
        <w:t>032</w:t>
      </w:r>
      <w:r w:rsidRPr="0038575E">
        <w:rPr>
          <w:sz w:val="28"/>
          <w:szCs w:val="28"/>
          <w:lang w:val="uk-UA"/>
        </w:rPr>
        <w:t xml:space="preserve"> «</w:t>
      </w:r>
      <w:r w:rsidRPr="00DC1213">
        <w:rPr>
          <w:sz w:val="28"/>
          <w:szCs w:val="28"/>
          <w:lang w:val="uk-UA"/>
        </w:rPr>
        <w:t>Надання пільг окремим категоріям громадян з оплати послуг зв'язку</w:t>
      </w:r>
      <w:r w:rsidRPr="0038575E">
        <w:rPr>
          <w:sz w:val="28"/>
          <w:szCs w:val="28"/>
          <w:lang w:val="uk-UA"/>
        </w:rPr>
        <w:t xml:space="preserve">» при  затверджених призначеннях  загального фонду бюджету в сумі – </w:t>
      </w:r>
      <w:r w:rsidR="00215474">
        <w:rPr>
          <w:sz w:val="28"/>
          <w:szCs w:val="28"/>
          <w:lang w:val="uk-UA"/>
        </w:rPr>
        <w:t>16,0</w:t>
      </w:r>
      <w:r w:rsidRPr="0038575E">
        <w:rPr>
          <w:sz w:val="28"/>
          <w:szCs w:val="28"/>
          <w:lang w:val="uk-UA"/>
        </w:rPr>
        <w:t xml:space="preserve">  тис. грн., касові видатки склали – </w:t>
      </w:r>
      <w:r w:rsidR="00215474">
        <w:rPr>
          <w:sz w:val="28"/>
          <w:szCs w:val="28"/>
          <w:lang w:val="uk-UA"/>
        </w:rPr>
        <w:t>6,9  тис. грн. Це 43,2</w:t>
      </w:r>
      <w:r w:rsidRPr="0038575E">
        <w:rPr>
          <w:sz w:val="28"/>
          <w:szCs w:val="28"/>
          <w:lang w:val="uk-UA"/>
        </w:rPr>
        <w:t xml:space="preserve"> відсотк</w:t>
      </w:r>
      <w:r w:rsidR="00215474">
        <w:rPr>
          <w:sz w:val="28"/>
          <w:szCs w:val="28"/>
          <w:lang w:val="uk-UA"/>
        </w:rPr>
        <w:t>и</w:t>
      </w:r>
      <w:r w:rsidRPr="0038575E">
        <w:rPr>
          <w:sz w:val="28"/>
          <w:szCs w:val="28"/>
          <w:lang w:val="uk-UA"/>
        </w:rPr>
        <w:t xml:space="preserve"> виконання планових показників . </w:t>
      </w:r>
    </w:p>
    <w:p w:rsidR="00DC1213" w:rsidRDefault="00DC1213" w:rsidP="003936D0">
      <w:pPr>
        <w:ind w:firstLine="708"/>
        <w:jc w:val="both"/>
        <w:rPr>
          <w:sz w:val="28"/>
          <w:szCs w:val="28"/>
          <w:lang w:val="uk-UA"/>
        </w:rPr>
      </w:pPr>
    </w:p>
    <w:p w:rsidR="00DC1213" w:rsidRDefault="00DC1213" w:rsidP="00DC1213">
      <w:pPr>
        <w:ind w:firstLine="708"/>
        <w:jc w:val="both"/>
        <w:rPr>
          <w:sz w:val="28"/>
          <w:szCs w:val="28"/>
          <w:lang w:val="uk-UA"/>
        </w:rPr>
      </w:pPr>
      <w:r w:rsidRPr="0038575E">
        <w:rPr>
          <w:b/>
          <w:sz w:val="28"/>
          <w:szCs w:val="28"/>
          <w:lang w:val="uk-UA"/>
        </w:rPr>
        <w:t>По КПКВК 3</w:t>
      </w:r>
      <w:r>
        <w:rPr>
          <w:b/>
          <w:sz w:val="28"/>
          <w:szCs w:val="28"/>
          <w:lang w:val="uk-UA"/>
        </w:rPr>
        <w:t>035</w:t>
      </w:r>
      <w:r w:rsidRPr="0038575E">
        <w:rPr>
          <w:sz w:val="28"/>
          <w:szCs w:val="28"/>
          <w:lang w:val="uk-UA"/>
        </w:rPr>
        <w:t xml:space="preserve"> «</w:t>
      </w:r>
      <w:r w:rsidRPr="00DC1213">
        <w:rPr>
          <w:sz w:val="28"/>
          <w:szCs w:val="28"/>
          <w:lang w:val="uk-UA"/>
        </w:rPr>
        <w:t>Компенсаційні виплати за пільговий проїзд окремих категорій громадян на залізничному транспорті</w:t>
      </w:r>
      <w:r w:rsidRPr="0038575E">
        <w:rPr>
          <w:sz w:val="28"/>
          <w:szCs w:val="28"/>
          <w:lang w:val="uk-UA"/>
        </w:rPr>
        <w:t xml:space="preserve">» при  затверджених призначеннях  загального фонду бюджету в сумі – </w:t>
      </w:r>
      <w:r w:rsidR="00215474">
        <w:rPr>
          <w:sz w:val="28"/>
          <w:szCs w:val="28"/>
          <w:lang w:val="uk-UA"/>
        </w:rPr>
        <w:t>79,6</w:t>
      </w:r>
      <w:r w:rsidRPr="0038575E">
        <w:rPr>
          <w:sz w:val="28"/>
          <w:szCs w:val="28"/>
          <w:lang w:val="uk-UA"/>
        </w:rPr>
        <w:t xml:space="preserve">  тис. грн., касові видатки склали – </w:t>
      </w:r>
      <w:r w:rsidR="00215474">
        <w:rPr>
          <w:sz w:val="28"/>
          <w:szCs w:val="28"/>
          <w:lang w:val="uk-UA"/>
        </w:rPr>
        <w:t>36,1</w:t>
      </w:r>
      <w:r w:rsidRPr="0038575E">
        <w:rPr>
          <w:sz w:val="28"/>
          <w:szCs w:val="28"/>
          <w:lang w:val="uk-UA"/>
        </w:rPr>
        <w:t xml:space="preserve">  тис. грн. Це </w:t>
      </w:r>
      <w:r w:rsidR="00215474">
        <w:rPr>
          <w:sz w:val="28"/>
          <w:szCs w:val="28"/>
          <w:lang w:val="uk-UA"/>
        </w:rPr>
        <w:t>45,3</w:t>
      </w:r>
      <w:r w:rsidRPr="0038575E">
        <w:rPr>
          <w:sz w:val="28"/>
          <w:szCs w:val="28"/>
          <w:lang w:val="uk-UA"/>
        </w:rPr>
        <w:t xml:space="preserve"> відсотків виконання планових показників. </w:t>
      </w:r>
    </w:p>
    <w:p w:rsidR="00DC1213" w:rsidRDefault="00DC1213" w:rsidP="003936D0">
      <w:pPr>
        <w:ind w:firstLine="708"/>
        <w:jc w:val="both"/>
        <w:rPr>
          <w:sz w:val="28"/>
          <w:szCs w:val="28"/>
          <w:lang w:val="uk-UA"/>
        </w:rPr>
      </w:pPr>
    </w:p>
    <w:p w:rsidR="00DC1213" w:rsidRDefault="00DC1213" w:rsidP="00DC1213">
      <w:pPr>
        <w:ind w:firstLine="708"/>
        <w:jc w:val="both"/>
        <w:rPr>
          <w:sz w:val="28"/>
          <w:szCs w:val="28"/>
          <w:lang w:val="uk-UA"/>
        </w:rPr>
      </w:pPr>
      <w:r w:rsidRPr="0038575E">
        <w:rPr>
          <w:b/>
          <w:sz w:val="28"/>
          <w:szCs w:val="28"/>
          <w:lang w:val="uk-UA"/>
        </w:rPr>
        <w:t>По КПКВК 3</w:t>
      </w:r>
      <w:r w:rsidR="001534CA">
        <w:rPr>
          <w:b/>
          <w:sz w:val="28"/>
          <w:szCs w:val="28"/>
          <w:lang w:val="uk-UA"/>
        </w:rPr>
        <w:t>050</w:t>
      </w:r>
      <w:r w:rsidRPr="0038575E">
        <w:rPr>
          <w:sz w:val="28"/>
          <w:szCs w:val="28"/>
          <w:lang w:val="uk-UA"/>
        </w:rPr>
        <w:t xml:space="preserve"> «</w:t>
      </w:r>
      <w:r w:rsidR="001534CA" w:rsidRPr="001534CA">
        <w:rPr>
          <w:sz w:val="28"/>
          <w:szCs w:val="28"/>
          <w:lang w:val="uk-UA"/>
        </w:rPr>
        <w:t>Пільгове медичне обслуговування осіб, які постраждали внаслідок Чорнобильської катастрофи</w:t>
      </w:r>
      <w:r w:rsidRPr="0038575E">
        <w:rPr>
          <w:sz w:val="28"/>
          <w:szCs w:val="28"/>
          <w:lang w:val="uk-UA"/>
        </w:rPr>
        <w:t xml:space="preserve">» при  затверджених призначеннях  загального фонду бюджету в сумі – </w:t>
      </w:r>
      <w:r w:rsidR="00215474">
        <w:rPr>
          <w:sz w:val="28"/>
          <w:szCs w:val="28"/>
          <w:lang w:val="uk-UA"/>
        </w:rPr>
        <w:t>69,7</w:t>
      </w:r>
      <w:r w:rsidRPr="0038575E">
        <w:rPr>
          <w:sz w:val="28"/>
          <w:szCs w:val="28"/>
          <w:lang w:val="uk-UA"/>
        </w:rPr>
        <w:t xml:space="preserve">  тис. грн., касові видатки склали – </w:t>
      </w:r>
      <w:r w:rsidR="00215474">
        <w:rPr>
          <w:sz w:val="28"/>
          <w:szCs w:val="28"/>
          <w:lang w:val="uk-UA"/>
        </w:rPr>
        <w:t>66,5</w:t>
      </w:r>
      <w:r w:rsidRPr="0038575E">
        <w:rPr>
          <w:sz w:val="28"/>
          <w:szCs w:val="28"/>
          <w:lang w:val="uk-UA"/>
        </w:rPr>
        <w:t xml:space="preserve">  тис. грн. Це 9</w:t>
      </w:r>
      <w:r w:rsidR="00215474">
        <w:rPr>
          <w:sz w:val="28"/>
          <w:szCs w:val="28"/>
          <w:lang w:val="uk-UA"/>
        </w:rPr>
        <w:t>5,5</w:t>
      </w:r>
      <w:r w:rsidRPr="0038575E">
        <w:rPr>
          <w:sz w:val="28"/>
          <w:szCs w:val="28"/>
          <w:lang w:val="uk-UA"/>
        </w:rPr>
        <w:t xml:space="preserve"> відсотк</w:t>
      </w:r>
      <w:r w:rsidR="00215474">
        <w:rPr>
          <w:sz w:val="28"/>
          <w:szCs w:val="28"/>
          <w:lang w:val="uk-UA"/>
        </w:rPr>
        <w:t>а</w:t>
      </w:r>
      <w:r w:rsidRPr="0038575E">
        <w:rPr>
          <w:sz w:val="28"/>
          <w:szCs w:val="28"/>
          <w:lang w:val="uk-UA"/>
        </w:rPr>
        <w:t xml:space="preserve"> виконання планових показників . </w:t>
      </w:r>
    </w:p>
    <w:p w:rsidR="003936D0" w:rsidRPr="0038575E" w:rsidRDefault="003936D0" w:rsidP="003936D0">
      <w:pPr>
        <w:ind w:firstLine="708"/>
        <w:jc w:val="both"/>
        <w:rPr>
          <w:sz w:val="28"/>
          <w:szCs w:val="28"/>
          <w:lang w:val="uk-UA"/>
        </w:rPr>
      </w:pPr>
    </w:p>
    <w:p w:rsidR="003936D0" w:rsidRDefault="003936D0" w:rsidP="003936D0">
      <w:pPr>
        <w:ind w:firstLine="708"/>
        <w:jc w:val="both"/>
        <w:rPr>
          <w:sz w:val="28"/>
          <w:szCs w:val="28"/>
          <w:lang w:val="uk-UA"/>
        </w:rPr>
      </w:pPr>
      <w:r w:rsidRPr="0038575E">
        <w:rPr>
          <w:b/>
          <w:sz w:val="28"/>
          <w:szCs w:val="28"/>
          <w:lang w:val="uk-UA"/>
        </w:rPr>
        <w:lastRenderedPageBreak/>
        <w:t>По КПКВК 3140</w:t>
      </w:r>
      <w:r w:rsidRPr="0038575E">
        <w:rPr>
          <w:sz w:val="28"/>
          <w:szCs w:val="28"/>
          <w:lang w:val="uk-UA"/>
        </w:rPr>
        <w:t xml:space="preserve"> «Оздоровлення та відпочинок дітей ( крім заходів з оздоровлення дітей, що здійснюються за рахунок коштів на оздоровлення громадян, які постраждали внаслідок Чорнобильської катастрофи)» при  затверджених призначеннях  загального фонду бюджету в сумі –</w:t>
      </w:r>
      <w:r w:rsidR="00235547" w:rsidRPr="0038575E">
        <w:rPr>
          <w:sz w:val="28"/>
          <w:szCs w:val="28"/>
          <w:lang w:val="uk-UA"/>
        </w:rPr>
        <w:t xml:space="preserve"> </w:t>
      </w:r>
      <w:r w:rsidR="00215474">
        <w:rPr>
          <w:sz w:val="28"/>
          <w:szCs w:val="28"/>
          <w:lang w:val="uk-UA"/>
        </w:rPr>
        <w:t>356,2</w:t>
      </w:r>
      <w:r w:rsidRPr="0038575E">
        <w:rPr>
          <w:sz w:val="28"/>
          <w:szCs w:val="28"/>
          <w:lang w:val="uk-UA"/>
        </w:rPr>
        <w:t xml:space="preserve">  тис. грн., касові видатки </w:t>
      </w:r>
      <w:r w:rsidR="00215474">
        <w:rPr>
          <w:sz w:val="28"/>
          <w:szCs w:val="28"/>
          <w:lang w:val="uk-UA"/>
        </w:rPr>
        <w:t xml:space="preserve"> становлять 201,7 тис.</w:t>
      </w:r>
      <w:r w:rsidR="00264270">
        <w:rPr>
          <w:sz w:val="28"/>
          <w:szCs w:val="28"/>
          <w:lang w:val="uk-UA"/>
        </w:rPr>
        <w:t xml:space="preserve"> </w:t>
      </w:r>
      <w:r w:rsidR="00215474">
        <w:rPr>
          <w:sz w:val="28"/>
          <w:szCs w:val="28"/>
          <w:lang w:val="uk-UA"/>
        </w:rPr>
        <w:t>грн</w:t>
      </w:r>
      <w:r w:rsidR="00235547" w:rsidRPr="0038575E">
        <w:rPr>
          <w:sz w:val="28"/>
          <w:szCs w:val="28"/>
          <w:lang w:val="uk-UA"/>
        </w:rPr>
        <w:t>.</w:t>
      </w:r>
      <w:r w:rsidR="00215474">
        <w:rPr>
          <w:sz w:val="28"/>
          <w:szCs w:val="28"/>
          <w:lang w:val="uk-UA"/>
        </w:rPr>
        <w:t>, або 56,6 відсотка виконання. За 2021 рік  для оздоровлення путівки отримали  24  дитини.</w:t>
      </w:r>
    </w:p>
    <w:p w:rsidR="001534CA" w:rsidRDefault="001534CA" w:rsidP="003936D0">
      <w:pPr>
        <w:ind w:firstLine="708"/>
        <w:jc w:val="both"/>
        <w:rPr>
          <w:sz w:val="28"/>
          <w:szCs w:val="28"/>
          <w:lang w:val="uk-UA"/>
        </w:rPr>
      </w:pPr>
    </w:p>
    <w:p w:rsidR="001534CA" w:rsidRDefault="001534CA" w:rsidP="001534CA">
      <w:pPr>
        <w:ind w:firstLine="708"/>
        <w:jc w:val="both"/>
        <w:rPr>
          <w:sz w:val="28"/>
          <w:szCs w:val="28"/>
          <w:lang w:val="uk-UA"/>
        </w:rPr>
      </w:pPr>
      <w:r w:rsidRPr="0038575E">
        <w:rPr>
          <w:b/>
          <w:sz w:val="28"/>
          <w:szCs w:val="28"/>
          <w:lang w:val="uk-UA"/>
        </w:rPr>
        <w:t>По КПКВК 3</w:t>
      </w:r>
      <w:r>
        <w:rPr>
          <w:b/>
          <w:sz w:val="28"/>
          <w:szCs w:val="28"/>
          <w:lang w:val="uk-UA"/>
        </w:rPr>
        <w:t>160</w:t>
      </w:r>
      <w:r w:rsidRPr="0038575E">
        <w:rPr>
          <w:sz w:val="28"/>
          <w:szCs w:val="28"/>
          <w:lang w:val="uk-UA"/>
        </w:rPr>
        <w:t xml:space="preserve"> «</w:t>
      </w:r>
      <w:r w:rsidRPr="001534CA">
        <w:rPr>
          <w:sz w:val="28"/>
          <w:szCs w:val="28"/>
          <w:lang w:val="uk-UA"/>
        </w:rPr>
        <w:t>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</w:t>
      </w:r>
      <w:r w:rsidRPr="0038575E">
        <w:rPr>
          <w:sz w:val="28"/>
          <w:szCs w:val="28"/>
          <w:lang w:val="uk-UA"/>
        </w:rPr>
        <w:t xml:space="preserve">» при  затверджених призначеннях  загального фонду бюджету в сумі – </w:t>
      </w:r>
      <w:r w:rsidR="00215474">
        <w:rPr>
          <w:sz w:val="28"/>
          <w:szCs w:val="28"/>
          <w:lang w:val="uk-UA"/>
        </w:rPr>
        <w:t>241,4</w:t>
      </w:r>
      <w:r w:rsidRPr="0038575E">
        <w:rPr>
          <w:sz w:val="28"/>
          <w:szCs w:val="28"/>
          <w:lang w:val="uk-UA"/>
        </w:rPr>
        <w:t xml:space="preserve">  тис. грн., касові видатки склали – </w:t>
      </w:r>
      <w:r w:rsidR="00900369">
        <w:rPr>
          <w:sz w:val="28"/>
          <w:szCs w:val="28"/>
          <w:lang w:val="uk-UA"/>
        </w:rPr>
        <w:t>152,6</w:t>
      </w:r>
      <w:r w:rsidRPr="0038575E">
        <w:rPr>
          <w:sz w:val="28"/>
          <w:szCs w:val="28"/>
          <w:lang w:val="uk-UA"/>
        </w:rPr>
        <w:t xml:space="preserve">  тис. грн.. Це </w:t>
      </w:r>
      <w:r w:rsidR="00900369">
        <w:rPr>
          <w:sz w:val="28"/>
          <w:szCs w:val="28"/>
          <w:lang w:val="uk-UA"/>
        </w:rPr>
        <w:t>63,2</w:t>
      </w:r>
      <w:r w:rsidRPr="0038575E">
        <w:rPr>
          <w:sz w:val="28"/>
          <w:szCs w:val="28"/>
          <w:lang w:val="uk-UA"/>
        </w:rPr>
        <w:t xml:space="preserve"> відсотк</w:t>
      </w:r>
      <w:r w:rsidR="00900369">
        <w:rPr>
          <w:sz w:val="28"/>
          <w:szCs w:val="28"/>
          <w:lang w:val="uk-UA"/>
        </w:rPr>
        <w:t>и</w:t>
      </w:r>
      <w:r w:rsidRPr="0038575E">
        <w:rPr>
          <w:sz w:val="28"/>
          <w:szCs w:val="28"/>
          <w:lang w:val="uk-UA"/>
        </w:rPr>
        <w:t xml:space="preserve"> виконання планових показників . </w:t>
      </w:r>
    </w:p>
    <w:p w:rsidR="003936D0" w:rsidRPr="0038575E" w:rsidRDefault="003936D0" w:rsidP="003936D0">
      <w:pPr>
        <w:ind w:firstLine="708"/>
        <w:jc w:val="both"/>
        <w:rPr>
          <w:sz w:val="28"/>
          <w:szCs w:val="28"/>
          <w:lang w:val="uk-UA"/>
        </w:rPr>
      </w:pPr>
    </w:p>
    <w:p w:rsidR="003936D0" w:rsidRPr="0038575E" w:rsidRDefault="003936D0" w:rsidP="003936D0">
      <w:pPr>
        <w:ind w:firstLine="708"/>
        <w:jc w:val="both"/>
        <w:rPr>
          <w:sz w:val="28"/>
          <w:szCs w:val="28"/>
          <w:lang w:val="uk-UA"/>
        </w:rPr>
      </w:pPr>
      <w:r w:rsidRPr="0038575E">
        <w:rPr>
          <w:b/>
          <w:sz w:val="28"/>
          <w:szCs w:val="28"/>
          <w:lang w:val="uk-UA"/>
        </w:rPr>
        <w:t>По КПКВК 3192</w:t>
      </w:r>
      <w:r w:rsidRPr="0038575E">
        <w:rPr>
          <w:sz w:val="28"/>
          <w:szCs w:val="28"/>
          <w:lang w:val="uk-UA"/>
        </w:rPr>
        <w:t xml:space="preserve"> «Надання фінансової підтримки громадським організаціям ветеранів і осіб з інвалідністю, діяльність яких має соціальну спрямованість» при  затверджених призначеннях  загального фонду бюджету в сумі – </w:t>
      </w:r>
      <w:r w:rsidR="00900369">
        <w:rPr>
          <w:sz w:val="28"/>
          <w:szCs w:val="28"/>
          <w:lang w:val="uk-UA"/>
        </w:rPr>
        <w:t>249,5</w:t>
      </w:r>
      <w:r w:rsidRPr="0038575E">
        <w:rPr>
          <w:sz w:val="28"/>
          <w:szCs w:val="28"/>
          <w:lang w:val="uk-UA"/>
        </w:rPr>
        <w:t xml:space="preserve">  тис. грн., </w:t>
      </w:r>
      <w:r w:rsidR="0088071A" w:rsidRPr="0038575E">
        <w:rPr>
          <w:sz w:val="28"/>
          <w:szCs w:val="28"/>
          <w:lang w:val="uk-UA"/>
        </w:rPr>
        <w:t xml:space="preserve"> </w:t>
      </w:r>
      <w:r w:rsidRPr="0038575E">
        <w:rPr>
          <w:sz w:val="28"/>
          <w:szCs w:val="28"/>
          <w:lang w:val="uk-UA"/>
        </w:rPr>
        <w:t>касові видатки склали 100 відсотк</w:t>
      </w:r>
      <w:r w:rsidR="0088071A" w:rsidRPr="0038575E">
        <w:rPr>
          <w:sz w:val="28"/>
          <w:szCs w:val="28"/>
          <w:lang w:val="uk-UA"/>
        </w:rPr>
        <w:t>ів</w:t>
      </w:r>
      <w:r w:rsidRPr="0038575E">
        <w:rPr>
          <w:sz w:val="28"/>
          <w:szCs w:val="28"/>
          <w:lang w:val="uk-UA"/>
        </w:rPr>
        <w:t xml:space="preserve"> виконання. </w:t>
      </w:r>
    </w:p>
    <w:p w:rsidR="003936D0" w:rsidRPr="0038575E" w:rsidRDefault="003936D0" w:rsidP="003936D0">
      <w:pPr>
        <w:ind w:firstLine="708"/>
        <w:jc w:val="both"/>
        <w:rPr>
          <w:sz w:val="28"/>
          <w:szCs w:val="28"/>
          <w:lang w:val="uk-UA"/>
        </w:rPr>
      </w:pPr>
    </w:p>
    <w:p w:rsidR="00216466" w:rsidRPr="0038575E" w:rsidRDefault="00216466" w:rsidP="00216466">
      <w:pPr>
        <w:ind w:firstLine="708"/>
        <w:jc w:val="both"/>
        <w:rPr>
          <w:sz w:val="28"/>
          <w:szCs w:val="28"/>
          <w:lang w:val="uk-UA"/>
        </w:rPr>
      </w:pPr>
      <w:r w:rsidRPr="0038575E">
        <w:rPr>
          <w:b/>
          <w:sz w:val="28"/>
          <w:szCs w:val="28"/>
          <w:lang w:val="uk-UA"/>
        </w:rPr>
        <w:t>По КПКВК 3241</w:t>
      </w:r>
      <w:r w:rsidRPr="0038575E">
        <w:rPr>
          <w:sz w:val="28"/>
          <w:szCs w:val="28"/>
          <w:lang w:val="uk-UA"/>
        </w:rPr>
        <w:t xml:space="preserve"> «Забезпечення діяльності інших закладів у сфері соціального захисту і соціального забезпечення» при  затверджених призначеннях  загального фонду бюджету в сумі – </w:t>
      </w:r>
      <w:r w:rsidR="00E05267">
        <w:rPr>
          <w:sz w:val="28"/>
          <w:szCs w:val="28"/>
          <w:lang w:val="uk-UA"/>
        </w:rPr>
        <w:t>15</w:t>
      </w:r>
      <w:r w:rsidR="00264270">
        <w:rPr>
          <w:sz w:val="28"/>
          <w:szCs w:val="28"/>
          <w:lang w:val="uk-UA"/>
        </w:rPr>
        <w:t xml:space="preserve"> </w:t>
      </w:r>
      <w:r w:rsidR="00E05267">
        <w:rPr>
          <w:sz w:val="28"/>
          <w:szCs w:val="28"/>
          <w:lang w:val="uk-UA"/>
        </w:rPr>
        <w:t>786,0</w:t>
      </w:r>
      <w:r w:rsidRPr="0038575E">
        <w:rPr>
          <w:sz w:val="28"/>
          <w:szCs w:val="28"/>
          <w:lang w:val="uk-UA"/>
        </w:rPr>
        <w:t xml:space="preserve"> тис. грн., касові видатки склали – </w:t>
      </w:r>
      <w:r w:rsidR="00E05267">
        <w:rPr>
          <w:sz w:val="28"/>
          <w:szCs w:val="28"/>
          <w:lang w:val="uk-UA"/>
        </w:rPr>
        <w:t>15</w:t>
      </w:r>
      <w:r w:rsidR="00264270">
        <w:rPr>
          <w:sz w:val="28"/>
          <w:szCs w:val="28"/>
          <w:lang w:val="uk-UA"/>
        </w:rPr>
        <w:t xml:space="preserve"> </w:t>
      </w:r>
      <w:r w:rsidR="00E05267">
        <w:rPr>
          <w:sz w:val="28"/>
          <w:szCs w:val="28"/>
          <w:lang w:val="uk-UA"/>
        </w:rPr>
        <w:t>021,3</w:t>
      </w:r>
      <w:r w:rsidRPr="0038575E">
        <w:rPr>
          <w:sz w:val="28"/>
          <w:szCs w:val="28"/>
          <w:lang w:val="uk-UA"/>
        </w:rPr>
        <w:t xml:space="preserve"> тис. грн. Це </w:t>
      </w:r>
      <w:r w:rsidR="00E05267">
        <w:rPr>
          <w:sz w:val="28"/>
          <w:szCs w:val="28"/>
          <w:lang w:val="uk-UA"/>
        </w:rPr>
        <w:t>95,1</w:t>
      </w:r>
      <w:r w:rsidRPr="0038575E">
        <w:rPr>
          <w:sz w:val="28"/>
          <w:szCs w:val="28"/>
          <w:lang w:val="uk-UA"/>
        </w:rPr>
        <w:t xml:space="preserve"> відсот</w:t>
      </w:r>
      <w:r w:rsidR="00E05267">
        <w:rPr>
          <w:sz w:val="28"/>
          <w:szCs w:val="28"/>
          <w:lang w:val="uk-UA"/>
        </w:rPr>
        <w:t>ок</w:t>
      </w:r>
      <w:r w:rsidRPr="0038575E">
        <w:rPr>
          <w:sz w:val="28"/>
          <w:szCs w:val="28"/>
          <w:lang w:val="uk-UA"/>
        </w:rPr>
        <w:t xml:space="preserve"> виконання планових показників . </w:t>
      </w:r>
    </w:p>
    <w:p w:rsidR="005F3305" w:rsidRPr="0038575E" w:rsidRDefault="005F3305" w:rsidP="005F3305">
      <w:pPr>
        <w:ind w:firstLine="708"/>
        <w:jc w:val="both"/>
        <w:rPr>
          <w:sz w:val="28"/>
          <w:szCs w:val="28"/>
          <w:lang w:val="uk-UA"/>
        </w:rPr>
      </w:pPr>
      <w:r w:rsidRPr="0038575E">
        <w:rPr>
          <w:sz w:val="28"/>
          <w:szCs w:val="28"/>
        </w:rPr>
        <w:t xml:space="preserve">По </w:t>
      </w:r>
      <w:proofErr w:type="spellStart"/>
      <w:r w:rsidRPr="0038575E">
        <w:rPr>
          <w:sz w:val="28"/>
          <w:szCs w:val="28"/>
        </w:rPr>
        <w:t>спеціальному</w:t>
      </w:r>
      <w:proofErr w:type="spellEnd"/>
      <w:r w:rsidRPr="0038575E">
        <w:rPr>
          <w:sz w:val="28"/>
          <w:szCs w:val="28"/>
        </w:rPr>
        <w:t xml:space="preserve"> фонду </w:t>
      </w:r>
      <w:proofErr w:type="spellStart"/>
      <w:r w:rsidRPr="0038575E">
        <w:rPr>
          <w:sz w:val="28"/>
          <w:szCs w:val="28"/>
        </w:rPr>
        <w:t>касові</w:t>
      </w:r>
      <w:proofErr w:type="spellEnd"/>
      <w:r w:rsidRPr="0038575E">
        <w:rPr>
          <w:sz w:val="28"/>
          <w:szCs w:val="28"/>
        </w:rPr>
        <w:t xml:space="preserve"> </w:t>
      </w:r>
      <w:proofErr w:type="spellStart"/>
      <w:r w:rsidRPr="0038575E">
        <w:rPr>
          <w:sz w:val="28"/>
          <w:szCs w:val="28"/>
        </w:rPr>
        <w:t>видатки</w:t>
      </w:r>
      <w:proofErr w:type="spellEnd"/>
      <w:r w:rsidRPr="0038575E">
        <w:rPr>
          <w:sz w:val="28"/>
          <w:szCs w:val="28"/>
        </w:rPr>
        <w:t xml:space="preserve"> </w:t>
      </w:r>
      <w:proofErr w:type="spellStart"/>
      <w:r w:rsidRPr="0038575E">
        <w:rPr>
          <w:sz w:val="28"/>
          <w:szCs w:val="28"/>
        </w:rPr>
        <w:t>проведені</w:t>
      </w:r>
      <w:proofErr w:type="spellEnd"/>
      <w:r w:rsidRPr="0038575E">
        <w:rPr>
          <w:sz w:val="28"/>
          <w:szCs w:val="28"/>
        </w:rPr>
        <w:t xml:space="preserve"> на</w:t>
      </w:r>
      <w:r w:rsidRPr="0038575E">
        <w:rPr>
          <w:sz w:val="28"/>
          <w:szCs w:val="28"/>
          <w:lang w:val="uk-UA"/>
        </w:rPr>
        <w:t xml:space="preserve"> </w:t>
      </w:r>
      <w:r w:rsidR="00E05267">
        <w:rPr>
          <w:sz w:val="28"/>
          <w:szCs w:val="28"/>
          <w:lang w:val="uk-UA"/>
        </w:rPr>
        <w:t>196,1</w:t>
      </w:r>
      <w:r w:rsidRPr="0038575E">
        <w:rPr>
          <w:sz w:val="28"/>
          <w:szCs w:val="28"/>
        </w:rPr>
        <w:t xml:space="preserve"> тис</w:t>
      </w:r>
      <w:proofErr w:type="gramStart"/>
      <w:r w:rsidRPr="0038575E">
        <w:rPr>
          <w:sz w:val="28"/>
          <w:szCs w:val="28"/>
        </w:rPr>
        <w:t>.</w:t>
      </w:r>
      <w:proofErr w:type="gramEnd"/>
      <w:r w:rsidRPr="0038575E">
        <w:rPr>
          <w:sz w:val="28"/>
          <w:szCs w:val="28"/>
        </w:rPr>
        <w:t xml:space="preserve"> </w:t>
      </w:r>
      <w:proofErr w:type="spellStart"/>
      <w:proofErr w:type="gramStart"/>
      <w:r w:rsidRPr="0038575E">
        <w:rPr>
          <w:sz w:val="28"/>
          <w:szCs w:val="28"/>
        </w:rPr>
        <w:t>г</w:t>
      </w:r>
      <w:proofErr w:type="gramEnd"/>
      <w:r w:rsidRPr="0038575E">
        <w:rPr>
          <w:sz w:val="28"/>
          <w:szCs w:val="28"/>
        </w:rPr>
        <w:t>рн</w:t>
      </w:r>
      <w:proofErr w:type="spellEnd"/>
      <w:r w:rsidRPr="0038575E">
        <w:rPr>
          <w:sz w:val="28"/>
          <w:szCs w:val="28"/>
        </w:rPr>
        <w:t xml:space="preserve">., </w:t>
      </w:r>
      <w:proofErr w:type="spellStart"/>
      <w:r w:rsidRPr="0038575E">
        <w:rPr>
          <w:sz w:val="28"/>
          <w:szCs w:val="28"/>
        </w:rPr>
        <w:t>що</w:t>
      </w:r>
      <w:proofErr w:type="spellEnd"/>
      <w:r w:rsidRPr="0038575E">
        <w:rPr>
          <w:sz w:val="28"/>
          <w:szCs w:val="28"/>
        </w:rPr>
        <w:t xml:space="preserve"> </w:t>
      </w:r>
      <w:proofErr w:type="spellStart"/>
      <w:r w:rsidRPr="0038575E">
        <w:rPr>
          <w:sz w:val="28"/>
          <w:szCs w:val="28"/>
        </w:rPr>
        <w:t>складає</w:t>
      </w:r>
      <w:proofErr w:type="spellEnd"/>
      <w:r w:rsidRPr="0038575E">
        <w:rPr>
          <w:sz w:val="28"/>
          <w:szCs w:val="28"/>
        </w:rPr>
        <w:t xml:space="preserve"> </w:t>
      </w:r>
      <w:r w:rsidR="00E05267">
        <w:rPr>
          <w:sz w:val="28"/>
          <w:szCs w:val="28"/>
          <w:lang w:val="uk-UA"/>
        </w:rPr>
        <w:t>97,2</w:t>
      </w:r>
      <w:r w:rsidRPr="0038575E">
        <w:rPr>
          <w:sz w:val="28"/>
          <w:szCs w:val="28"/>
        </w:rPr>
        <w:t xml:space="preserve"> </w:t>
      </w:r>
      <w:proofErr w:type="spellStart"/>
      <w:r w:rsidRPr="0038575E">
        <w:rPr>
          <w:sz w:val="28"/>
          <w:szCs w:val="28"/>
        </w:rPr>
        <w:t>відсотк</w:t>
      </w:r>
      <w:proofErr w:type="spellEnd"/>
      <w:r w:rsidR="00E05267">
        <w:rPr>
          <w:sz w:val="28"/>
          <w:szCs w:val="28"/>
          <w:lang w:val="uk-UA"/>
        </w:rPr>
        <w:t>а</w:t>
      </w:r>
      <w:r w:rsidRPr="0038575E">
        <w:rPr>
          <w:sz w:val="28"/>
          <w:szCs w:val="28"/>
        </w:rPr>
        <w:t xml:space="preserve"> </w:t>
      </w:r>
      <w:proofErr w:type="spellStart"/>
      <w:r w:rsidRPr="0038575E">
        <w:rPr>
          <w:sz w:val="28"/>
          <w:szCs w:val="28"/>
        </w:rPr>
        <w:t>виконання</w:t>
      </w:r>
      <w:proofErr w:type="spellEnd"/>
      <w:r w:rsidRPr="0038575E">
        <w:rPr>
          <w:sz w:val="28"/>
          <w:szCs w:val="28"/>
        </w:rPr>
        <w:t xml:space="preserve"> </w:t>
      </w:r>
      <w:proofErr w:type="spellStart"/>
      <w:r w:rsidRPr="0038575E">
        <w:rPr>
          <w:sz w:val="28"/>
          <w:szCs w:val="28"/>
        </w:rPr>
        <w:t>видатків</w:t>
      </w:r>
      <w:proofErr w:type="spellEnd"/>
      <w:r w:rsidRPr="0038575E">
        <w:rPr>
          <w:sz w:val="28"/>
          <w:szCs w:val="28"/>
        </w:rPr>
        <w:t xml:space="preserve"> до плану. </w:t>
      </w:r>
    </w:p>
    <w:p w:rsidR="003936D0" w:rsidRPr="0038575E" w:rsidRDefault="003936D0" w:rsidP="003936D0">
      <w:pPr>
        <w:ind w:firstLine="708"/>
        <w:jc w:val="both"/>
        <w:rPr>
          <w:sz w:val="28"/>
          <w:szCs w:val="28"/>
          <w:lang w:val="uk-UA"/>
        </w:rPr>
      </w:pPr>
    </w:p>
    <w:p w:rsidR="00E05267" w:rsidRDefault="003936D0" w:rsidP="003936D0">
      <w:pPr>
        <w:ind w:firstLine="708"/>
        <w:jc w:val="both"/>
        <w:rPr>
          <w:sz w:val="28"/>
          <w:szCs w:val="28"/>
          <w:lang w:val="uk-UA"/>
        </w:rPr>
      </w:pPr>
      <w:r w:rsidRPr="0038575E">
        <w:rPr>
          <w:b/>
          <w:sz w:val="28"/>
          <w:szCs w:val="28"/>
          <w:lang w:val="uk-UA"/>
        </w:rPr>
        <w:t>По КПКВК 3242</w:t>
      </w:r>
      <w:r w:rsidRPr="0038575E">
        <w:rPr>
          <w:sz w:val="28"/>
          <w:szCs w:val="28"/>
          <w:lang w:val="uk-UA"/>
        </w:rPr>
        <w:t xml:space="preserve"> «</w:t>
      </w:r>
      <w:proofErr w:type="spellStart"/>
      <w:r w:rsidRPr="0038575E">
        <w:rPr>
          <w:sz w:val="28"/>
          <w:szCs w:val="28"/>
        </w:rPr>
        <w:t>Інші</w:t>
      </w:r>
      <w:proofErr w:type="spellEnd"/>
      <w:r w:rsidRPr="0038575E">
        <w:rPr>
          <w:sz w:val="28"/>
          <w:szCs w:val="28"/>
        </w:rPr>
        <w:t xml:space="preserve"> заходи у </w:t>
      </w:r>
      <w:proofErr w:type="spellStart"/>
      <w:r w:rsidRPr="0038575E">
        <w:rPr>
          <w:sz w:val="28"/>
          <w:szCs w:val="28"/>
        </w:rPr>
        <w:t>сфері</w:t>
      </w:r>
      <w:proofErr w:type="spellEnd"/>
      <w:r w:rsidRPr="0038575E">
        <w:rPr>
          <w:sz w:val="28"/>
          <w:szCs w:val="28"/>
        </w:rPr>
        <w:t xml:space="preserve"> </w:t>
      </w:r>
      <w:proofErr w:type="spellStart"/>
      <w:r w:rsidRPr="0038575E">
        <w:rPr>
          <w:sz w:val="28"/>
          <w:szCs w:val="28"/>
        </w:rPr>
        <w:t>соціального</w:t>
      </w:r>
      <w:proofErr w:type="spellEnd"/>
      <w:r w:rsidRPr="0038575E">
        <w:rPr>
          <w:sz w:val="28"/>
          <w:szCs w:val="28"/>
        </w:rPr>
        <w:t xml:space="preserve"> </w:t>
      </w:r>
      <w:proofErr w:type="spellStart"/>
      <w:r w:rsidRPr="0038575E">
        <w:rPr>
          <w:sz w:val="28"/>
          <w:szCs w:val="28"/>
        </w:rPr>
        <w:t>захисту</w:t>
      </w:r>
      <w:proofErr w:type="spellEnd"/>
      <w:r w:rsidRPr="0038575E">
        <w:rPr>
          <w:sz w:val="28"/>
          <w:szCs w:val="28"/>
        </w:rPr>
        <w:t xml:space="preserve"> </w:t>
      </w:r>
      <w:proofErr w:type="spellStart"/>
      <w:r w:rsidRPr="0038575E">
        <w:rPr>
          <w:sz w:val="28"/>
          <w:szCs w:val="28"/>
        </w:rPr>
        <w:t>і</w:t>
      </w:r>
      <w:proofErr w:type="spellEnd"/>
      <w:r w:rsidRPr="0038575E">
        <w:rPr>
          <w:sz w:val="28"/>
          <w:szCs w:val="28"/>
        </w:rPr>
        <w:t xml:space="preserve"> </w:t>
      </w:r>
      <w:proofErr w:type="spellStart"/>
      <w:r w:rsidRPr="0038575E">
        <w:rPr>
          <w:sz w:val="28"/>
          <w:szCs w:val="28"/>
        </w:rPr>
        <w:t>соціального</w:t>
      </w:r>
      <w:proofErr w:type="spellEnd"/>
      <w:r w:rsidRPr="0038575E">
        <w:rPr>
          <w:sz w:val="28"/>
          <w:szCs w:val="28"/>
        </w:rPr>
        <w:t xml:space="preserve"> </w:t>
      </w:r>
      <w:proofErr w:type="spellStart"/>
      <w:r w:rsidRPr="0038575E">
        <w:rPr>
          <w:sz w:val="28"/>
          <w:szCs w:val="28"/>
        </w:rPr>
        <w:t>забезпечення</w:t>
      </w:r>
      <w:proofErr w:type="spellEnd"/>
      <w:r w:rsidRPr="0038575E">
        <w:rPr>
          <w:sz w:val="28"/>
          <w:szCs w:val="28"/>
        </w:rPr>
        <w:t>»</w:t>
      </w:r>
      <w:r w:rsidRPr="0038575E">
        <w:rPr>
          <w:sz w:val="28"/>
          <w:szCs w:val="28"/>
          <w:lang w:val="uk-UA"/>
        </w:rPr>
        <w:t xml:space="preserve">  при  затверджених призначеннях  загального фонду бюджету в сумі – </w:t>
      </w:r>
      <w:r w:rsidR="00E05267">
        <w:rPr>
          <w:sz w:val="28"/>
          <w:szCs w:val="28"/>
          <w:lang w:val="uk-UA"/>
        </w:rPr>
        <w:t>60,0</w:t>
      </w:r>
      <w:r w:rsidRPr="0038575E">
        <w:rPr>
          <w:sz w:val="28"/>
          <w:szCs w:val="28"/>
          <w:lang w:val="uk-UA"/>
        </w:rPr>
        <w:t xml:space="preserve"> тис. грн., касові видатки склали – </w:t>
      </w:r>
      <w:r w:rsidR="00E05267">
        <w:rPr>
          <w:sz w:val="28"/>
          <w:szCs w:val="28"/>
          <w:lang w:val="uk-UA"/>
        </w:rPr>
        <w:t>51,2</w:t>
      </w:r>
      <w:r w:rsidR="00216466" w:rsidRPr="0038575E">
        <w:rPr>
          <w:sz w:val="28"/>
          <w:szCs w:val="28"/>
          <w:lang w:val="uk-UA"/>
        </w:rPr>
        <w:t xml:space="preserve"> тис. грн</w:t>
      </w:r>
      <w:r w:rsidRPr="0038575E">
        <w:rPr>
          <w:sz w:val="28"/>
          <w:szCs w:val="28"/>
          <w:lang w:val="uk-UA"/>
        </w:rPr>
        <w:t xml:space="preserve">.  Виконання видатків до плану </w:t>
      </w:r>
      <w:r w:rsidR="00E05267">
        <w:rPr>
          <w:sz w:val="28"/>
          <w:szCs w:val="28"/>
          <w:lang w:val="uk-UA"/>
        </w:rPr>
        <w:t>85,3 відсотки</w:t>
      </w:r>
      <w:r w:rsidRPr="0038575E">
        <w:rPr>
          <w:sz w:val="28"/>
          <w:szCs w:val="28"/>
          <w:lang w:val="uk-UA"/>
        </w:rPr>
        <w:t xml:space="preserve">. </w:t>
      </w:r>
    </w:p>
    <w:p w:rsidR="00264270" w:rsidRDefault="00264270" w:rsidP="003936D0">
      <w:pPr>
        <w:ind w:firstLine="708"/>
        <w:jc w:val="both"/>
        <w:rPr>
          <w:sz w:val="28"/>
          <w:szCs w:val="28"/>
          <w:lang w:val="uk-UA"/>
        </w:rPr>
      </w:pPr>
    </w:p>
    <w:p w:rsidR="003936D0" w:rsidRPr="0038575E" w:rsidRDefault="003936D0" w:rsidP="003936D0">
      <w:pPr>
        <w:ind w:firstLine="708"/>
        <w:jc w:val="both"/>
        <w:rPr>
          <w:sz w:val="28"/>
          <w:szCs w:val="28"/>
          <w:lang w:val="uk-UA"/>
        </w:rPr>
      </w:pPr>
      <w:r w:rsidRPr="0038575E">
        <w:rPr>
          <w:sz w:val="28"/>
          <w:szCs w:val="28"/>
          <w:lang w:val="uk-UA"/>
        </w:rPr>
        <w:t xml:space="preserve">Кредиторська  та дебіторська заборгованість по загальному </w:t>
      </w:r>
      <w:r w:rsidR="00E05267">
        <w:rPr>
          <w:sz w:val="28"/>
          <w:szCs w:val="28"/>
          <w:lang w:val="uk-UA"/>
        </w:rPr>
        <w:t xml:space="preserve">та спеціальному </w:t>
      </w:r>
      <w:r w:rsidRPr="0038575E">
        <w:rPr>
          <w:sz w:val="28"/>
          <w:szCs w:val="28"/>
          <w:lang w:val="uk-UA"/>
        </w:rPr>
        <w:t>фонд</w:t>
      </w:r>
      <w:r w:rsidR="00E05267">
        <w:rPr>
          <w:sz w:val="28"/>
          <w:szCs w:val="28"/>
          <w:lang w:val="uk-UA"/>
        </w:rPr>
        <w:t>ах</w:t>
      </w:r>
      <w:r w:rsidRPr="0038575E">
        <w:rPr>
          <w:sz w:val="28"/>
          <w:szCs w:val="28"/>
          <w:lang w:val="uk-UA"/>
        </w:rPr>
        <w:t xml:space="preserve"> </w:t>
      </w:r>
      <w:r w:rsidR="00E05267">
        <w:rPr>
          <w:sz w:val="28"/>
          <w:szCs w:val="28"/>
          <w:lang w:val="uk-UA"/>
        </w:rPr>
        <w:t xml:space="preserve"> по галузі «Соціальний захист та соціальне забезпечення» </w:t>
      </w:r>
      <w:r w:rsidRPr="0038575E">
        <w:rPr>
          <w:sz w:val="28"/>
          <w:szCs w:val="28"/>
          <w:lang w:val="uk-UA"/>
        </w:rPr>
        <w:t xml:space="preserve">відсутня. </w:t>
      </w:r>
    </w:p>
    <w:p w:rsidR="00215474" w:rsidRPr="0005504F" w:rsidRDefault="00215474" w:rsidP="003936D0">
      <w:pPr>
        <w:ind w:firstLine="708"/>
        <w:jc w:val="both"/>
        <w:rPr>
          <w:sz w:val="28"/>
          <w:szCs w:val="28"/>
          <w:highlight w:val="yellow"/>
          <w:lang w:val="uk-UA"/>
        </w:rPr>
      </w:pPr>
    </w:p>
    <w:p w:rsidR="003936D0" w:rsidRPr="00567872" w:rsidRDefault="003936D0" w:rsidP="003936D0">
      <w:pPr>
        <w:ind w:firstLine="708"/>
        <w:rPr>
          <w:b/>
          <w:sz w:val="28"/>
          <w:szCs w:val="28"/>
          <w:lang w:val="uk-UA"/>
        </w:rPr>
      </w:pPr>
      <w:r w:rsidRPr="00567872">
        <w:rPr>
          <w:b/>
          <w:sz w:val="28"/>
          <w:szCs w:val="28"/>
          <w:lang w:val="uk-UA"/>
        </w:rPr>
        <w:t xml:space="preserve">4000 </w:t>
      </w:r>
      <w:r w:rsidR="00931701">
        <w:rPr>
          <w:b/>
          <w:sz w:val="28"/>
          <w:szCs w:val="28"/>
          <w:lang w:val="uk-UA"/>
        </w:rPr>
        <w:t>КУЛЬТУРА І МИСТЕЦТВО</w:t>
      </w:r>
    </w:p>
    <w:p w:rsidR="003936D0" w:rsidRPr="00567872" w:rsidRDefault="003936D0" w:rsidP="003936D0">
      <w:pPr>
        <w:jc w:val="center"/>
        <w:rPr>
          <w:sz w:val="28"/>
          <w:szCs w:val="28"/>
          <w:lang w:val="uk-UA"/>
        </w:rPr>
      </w:pPr>
    </w:p>
    <w:p w:rsidR="003936D0" w:rsidRPr="00567872" w:rsidRDefault="003936D0" w:rsidP="003936D0">
      <w:pPr>
        <w:ind w:firstLine="708"/>
        <w:jc w:val="both"/>
        <w:rPr>
          <w:sz w:val="28"/>
          <w:szCs w:val="28"/>
          <w:lang w:val="uk-UA"/>
        </w:rPr>
      </w:pPr>
      <w:r w:rsidRPr="00567872">
        <w:rPr>
          <w:b/>
          <w:sz w:val="28"/>
          <w:szCs w:val="28"/>
          <w:lang w:val="uk-UA"/>
        </w:rPr>
        <w:t>По КПКВК 4030</w:t>
      </w:r>
      <w:r w:rsidRPr="00567872">
        <w:rPr>
          <w:sz w:val="28"/>
          <w:szCs w:val="28"/>
          <w:lang w:val="uk-UA"/>
        </w:rPr>
        <w:t xml:space="preserve"> «</w:t>
      </w:r>
      <w:r w:rsidRPr="00567872">
        <w:rPr>
          <w:sz w:val="28"/>
          <w:szCs w:val="28"/>
        </w:rPr>
        <w:t>«</w:t>
      </w:r>
      <w:proofErr w:type="spellStart"/>
      <w:r w:rsidRPr="00567872">
        <w:rPr>
          <w:sz w:val="28"/>
          <w:szCs w:val="28"/>
        </w:rPr>
        <w:t>Забезпечення</w:t>
      </w:r>
      <w:proofErr w:type="spellEnd"/>
      <w:r w:rsidRPr="00567872">
        <w:rPr>
          <w:sz w:val="28"/>
          <w:szCs w:val="28"/>
        </w:rPr>
        <w:t xml:space="preserve"> </w:t>
      </w:r>
      <w:proofErr w:type="spellStart"/>
      <w:r w:rsidRPr="00567872">
        <w:rPr>
          <w:sz w:val="28"/>
          <w:szCs w:val="28"/>
        </w:rPr>
        <w:t>діяльності</w:t>
      </w:r>
      <w:proofErr w:type="spellEnd"/>
      <w:r w:rsidRPr="00567872">
        <w:rPr>
          <w:sz w:val="28"/>
          <w:szCs w:val="28"/>
        </w:rPr>
        <w:t xml:space="preserve"> </w:t>
      </w:r>
      <w:proofErr w:type="spellStart"/>
      <w:r w:rsidRPr="00567872">
        <w:rPr>
          <w:sz w:val="28"/>
          <w:szCs w:val="28"/>
        </w:rPr>
        <w:t>бібліотек</w:t>
      </w:r>
      <w:proofErr w:type="spellEnd"/>
      <w:r w:rsidRPr="00567872">
        <w:rPr>
          <w:sz w:val="28"/>
          <w:szCs w:val="28"/>
        </w:rPr>
        <w:t>»</w:t>
      </w:r>
      <w:r w:rsidRPr="00567872">
        <w:rPr>
          <w:sz w:val="28"/>
          <w:szCs w:val="28"/>
          <w:lang w:val="uk-UA"/>
        </w:rPr>
        <w:t xml:space="preserve"> при  затверджених призначеннях  загального фонду бюджету в сумі – </w:t>
      </w:r>
      <w:r w:rsidR="008767B5">
        <w:rPr>
          <w:sz w:val="28"/>
          <w:szCs w:val="28"/>
          <w:lang w:val="uk-UA"/>
        </w:rPr>
        <w:t>2</w:t>
      </w:r>
      <w:r w:rsidR="00264270">
        <w:rPr>
          <w:sz w:val="28"/>
          <w:szCs w:val="28"/>
          <w:lang w:val="uk-UA"/>
        </w:rPr>
        <w:t xml:space="preserve"> </w:t>
      </w:r>
      <w:r w:rsidR="008767B5">
        <w:rPr>
          <w:sz w:val="28"/>
          <w:szCs w:val="28"/>
          <w:lang w:val="uk-UA"/>
        </w:rPr>
        <w:t>732,9</w:t>
      </w:r>
      <w:r w:rsidRPr="00567872">
        <w:rPr>
          <w:sz w:val="28"/>
          <w:szCs w:val="28"/>
          <w:lang w:val="uk-UA"/>
        </w:rPr>
        <w:t xml:space="preserve"> тис. грн., касові видатки склали – </w:t>
      </w:r>
      <w:r w:rsidR="008767B5">
        <w:rPr>
          <w:sz w:val="28"/>
          <w:szCs w:val="28"/>
          <w:lang w:val="uk-UA"/>
        </w:rPr>
        <w:t>2</w:t>
      </w:r>
      <w:r w:rsidR="00264270">
        <w:rPr>
          <w:sz w:val="28"/>
          <w:szCs w:val="28"/>
          <w:lang w:val="uk-UA"/>
        </w:rPr>
        <w:t xml:space="preserve"> </w:t>
      </w:r>
      <w:r w:rsidR="008767B5">
        <w:rPr>
          <w:sz w:val="28"/>
          <w:szCs w:val="28"/>
          <w:lang w:val="uk-UA"/>
        </w:rPr>
        <w:t>677,8</w:t>
      </w:r>
      <w:r w:rsidRPr="00567872">
        <w:rPr>
          <w:sz w:val="28"/>
          <w:szCs w:val="28"/>
          <w:lang w:val="uk-UA"/>
        </w:rPr>
        <w:t xml:space="preserve"> тис. грн. Це </w:t>
      </w:r>
      <w:r w:rsidR="009A7683" w:rsidRPr="00567872">
        <w:rPr>
          <w:sz w:val="28"/>
          <w:szCs w:val="28"/>
          <w:lang w:val="uk-UA"/>
        </w:rPr>
        <w:t>9</w:t>
      </w:r>
      <w:r w:rsidR="008767B5">
        <w:rPr>
          <w:sz w:val="28"/>
          <w:szCs w:val="28"/>
          <w:lang w:val="uk-UA"/>
        </w:rPr>
        <w:t>8</w:t>
      </w:r>
      <w:r w:rsidRPr="00567872">
        <w:rPr>
          <w:sz w:val="28"/>
          <w:szCs w:val="28"/>
          <w:lang w:val="uk-UA"/>
        </w:rPr>
        <w:t xml:space="preserve"> відсотк</w:t>
      </w:r>
      <w:r w:rsidR="008767B5">
        <w:rPr>
          <w:sz w:val="28"/>
          <w:szCs w:val="28"/>
          <w:lang w:val="uk-UA"/>
        </w:rPr>
        <w:t>ів</w:t>
      </w:r>
      <w:r w:rsidRPr="00567872">
        <w:rPr>
          <w:sz w:val="28"/>
          <w:szCs w:val="28"/>
          <w:lang w:val="uk-UA"/>
        </w:rPr>
        <w:t xml:space="preserve"> виконання планових показників. </w:t>
      </w:r>
      <w:r w:rsidR="008767B5">
        <w:rPr>
          <w:sz w:val="28"/>
          <w:szCs w:val="28"/>
          <w:lang w:val="uk-UA"/>
        </w:rPr>
        <w:t xml:space="preserve">Заробітна плата з нарахуваннями </w:t>
      </w:r>
      <w:r w:rsidR="00264270">
        <w:rPr>
          <w:sz w:val="28"/>
          <w:szCs w:val="28"/>
          <w:lang w:val="uk-UA"/>
        </w:rPr>
        <w:t xml:space="preserve">на заробітну плату </w:t>
      </w:r>
      <w:r w:rsidR="008767B5">
        <w:rPr>
          <w:sz w:val="28"/>
          <w:szCs w:val="28"/>
          <w:lang w:val="uk-UA"/>
        </w:rPr>
        <w:t>становить 2</w:t>
      </w:r>
      <w:r w:rsidR="00264270">
        <w:rPr>
          <w:sz w:val="28"/>
          <w:szCs w:val="28"/>
          <w:lang w:val="uk-UA"/>
        </w:rPr>
        <w:t xml:space="preserve"> </w:t>
      </w:r>
      <w:r w:rsidR="008767B5">
        <w:rPr>
          <w:sz w:val="28"/>
          <w:szCs w:val="28"/>
          <w:lang w:val="uk-UA"/>
        </w:rPr>
        <w:t>403,1 тис.</w:t>
      </w:r>
      <w:r w:rsidR="00264270">
        <w:rPr>
          <w:sz w:val="28"/>
          <w:szCs w:val="28"/>
          <w:lang w:val="uk-UA"/>
        </w:rPr>
        <w:t xml:space="preserve"> </w:t>
      </w:r>
      <w:r w:rsidR="008767B5">
        <w:rPr>
          <w:sz w:val="28"/>
          <w:szCs w:val="28"/>
          <w:lang w:val="uk-UA"/>
        </w:rPr>
        <w:t>грн. (99,1 відсоток), придбання</w:t>
      </w:r>
      <w:r w:rsidR="00264270">
        <w:rPr>
          <w:sz w:val="28"/>
          <w:szCs w:val="28"/>
          <w:lang w:val="uk-UA"/>
        </w:rPr>
        <w:t xml:space="preserve"> товарів</w:t>
      </w:r>
      <w:r w:rsidR="008767B5">
        <w:rPr>
          <w:sz w:val="28"/>
          <w:szCs w:val="28"/>
          <w:lang w:val="uk-UA"/>
        </w:rPr>
        <w:t xml:space="preserve"> та оплата послуг  - 160,0 тис.</w:t>
      </w:r>
      <w:r w:rsidR="00264270">
        <w:rPr>
          <w:sz w:val="28"/>
          <w:szCs w:val="28"/>
          <w:lang w:val="uk-UA"/>
        </w:rPr>
        <w:t xml:space="preserve"> </w:t>
      </w:r>
      <w:r w:rsidR="008767B5">
        <w:rPr>
          <w:sz w:val="28"/>
          <w:szCs w:val="28"/>
          <w:lang w:val="uk-UA"/>
        </w:rPr>
        <w:t xml:space="preserve">грн. (99,9 відсотків), </w:t>
      </w:r>
      <w:r w:rsidR="00264270">
        <w:rPr>
          <w:sz w:val="28"/>
          <w:szCs w:val="28"/>
          <w:lang w:val="uk-UA"/>
        </w:rPr>
        <w:t xml:space="preserve">оплата </w:t>
      </w:r>
      <w:r w:rsidR="008767B5">
        <w:rPr>
          <w:sz w:val="28"/>
          <w:szCs w:val="28"/>
          <w:lang w:val="uk-UA"/>
        </w:rPr>
        <w:t>енергоносії</w:t>
      </w:r>
      <w:r w:rsidR="00264270">
        <w:rPr>
          <w:sz w:val="28"/>
          <w:szCs w:val="28"/>
          <w:lang w:val="uk-UA"/>
        </w:rPr>
        <w:t>в</w:t>
      </w:r>
      <w:r w:rsidR="008767B5">
        <w:rPr>
          <w:sz w:val="28"/>
          <w:szCs w:val="28"/>
          <w:lang w:val="uk-UA"/>
        </w:rPr>
        <w:t xml:space="preserve"> – 114,6 тис.</w:t>
      </w:r>
      <w:r w:rsidR="00264270">
        <w:rPr>
          <w:sz w:val="28"/>
          <w:szCs w:val="28"/>
          <w:lang w:val="uk-UA"/>
        </w:rPr>
        <w:t xml:space="preserve"> </w:t>
      </w:r>
      <w:r w:rsidR="008767B5">
        <w:rPr>
          <w:sz w:val="28"/>
          <w:szCs w:val="28"/>
          <w:lang w:val="uk-UA"/>
        </w:rPr>
        <w:t>грн. – 77,5 відсотків).</w:t>
      </w:r>
    </w:p>
    <w:p w:rsidR="009A7683" w:rsidRPr="00567872" w:rsidRDefault="003936D0" w:rsidP="003936D0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567872">
        <w:rPr>
          <w:color w:val="000000" w:themeColor="text1"/>
          <w:sz w:val="28"/>
          <w:szCs w:val="28"/>
          <w:lang w:val="uk-UA"/>
        </w:rPr>
        <w:t>Дебіторська заборгованість</w:t>
      </w:r>
      <w:r w:rsidR="009A7683" w:rsidRPr="00567872">
        <w:rPr>
          <w:color w:val="000000" w:themeColor="text1"/>
          <w:sz w:val="28"/>
          <w:szCs w:val="28"/>
          <w:lang w:val="uk-UA"/>
        </w:rPr>
        <w:t xml:space="preserve"> по загальному фонду становить </w:t>
      </w:r>
      <w:r w:rsidR="008767B5">
        <w:rPr>
          <w:color w:val="000000" w:themeColor="text1"/>
          <w:sz w:val="28"/>
          <w:szCs w:val="28"/>
          <w:lang w:val="uk-UA"/>
        </w:rPr>
        <w:t>14,9</w:t>
      </w:r>
      <w:r w:rsidRPr="00567872">
        <w:rPr>
          <w:color w:val="000000" w:themeColor="text1"/>
          <w:sz w:val="28"/>
          <w:szCs w:val="28"/>
          <w:lang w:val="uk-UA"/>
        </w:rPr>
        <w:t xml:space="preserve"> тис.</w:t>
      </w:r>
      <w:r w:rsidR="00264270">
        <w:rPr>
          <w:color w:val="000000" w:themeColor="text1"/>
          <w:sz w:val="28"/>
          <w:szCs w:val="28"/>
          <w:lang w:val="uk-UA"/>
        </w:rPr>
        <w:t xml:space="preserve"> </w:t>
      </w:r>
      <w:r w:rsidRPr="00567872">
        <w:rPr>
          <w:color w:val="000000" w:themeColor="text1"/>
          <w:sz w:val="28"/>
          <w:szCs w:val="28"/>
          <w:lang w:val="uk-UA"/>
        </w:rPr>
        <w:t>грн., яка виникла в наслідок пере</w:t>
      </w:r>
      <w:r w:rsidR="005B29AD" w:rsidRPr="00567872">
        <w:rPr>
          <w:color w:val="000000" w:themeColor="text1"/>
          <w:sz w:val="28"/>
          <w:szCs w:val="28"/>
          <w:lang w:val="uk-UA"/>
        </w:rPr>
        <w:t>д</w:t>
      </w:r>
      <w:r w:rsidR="009A7683" w:rsidRPr="00567872">
        <w:rPr>
          <w:color w:val="000000" w:themeColor="text1"/>
          <w:sz w:val="28"/>
          <w:szCs w:val="28"/>
          <w:lang w:val="uk-UA"/>
        </w:rPr>
        <w:t>плати періодичних видань на 202</w:t>
      </w:r>
      <w:r w:rsidR="008767B5">
        <w:rPr>
          <w:color w:val="000000" w:themeColor="text1"/>
          <w:sz w:val="28"/>
          <w:szCs w:val="28"/>
          <w:lang w:val="uk-UA"/>
        </w:rPr>
        <w:t>2</w:t>
      </w:r>
      <w:r w:rsidRPr="00567872">
        <w:rPr>
          <w:color w:val="000000" w:themeColor="text1"/>
          <w:sz w:val="28"/>
          <w:szCs w:val="28"/>
          <w:lang w:val="uk-UA"/>
        </w:rPr>
        <w:t xml:space="preserve"> рік</w:t>
      </w:r>
      <w:r w:rsidR="00915949">
        <w:rPr>
          <w:color w:val="000000" w:themeColor="text1"/>
          <w:sz w:val="28"/>
          <w:szCs w:val="28"/>
          <w:lang w:val="uk-UA"/>
        </w:rPr>
        <w:t>.</w:t>
      </w:r>
    </w:p>
    <w:p w:rsidR="003936D0" w:rsidRDefault="003936D0" w:rsidP="003936D0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567872">
        <w:rPr>
          <w:color w:val="000000" w:themeColor="text1"/>
          <w:sz w:val="28"/>
          <w:szCs w:val="28"/>
          <w:lang w:val="uk-UA"/>
        </w:rPr>
        <w:t xml:space="preserve"> </w:t>
      </w:r>
      <w:r w:rsidRPr="00567872">
        <w:rPr>
          <w:color w:val="000000" w:themeColor="text1"/>
          <w:sz w:val="28"/>
          <w:szCs w:val="28"/>
        </w:rPr>
        <w:t xml:space="preserve"> </w:t>
      </w:r>
      <w:proofErr w:type="spellStart"/>
      <w:r w:rsidRPr="00567872">
        <w:rPr>
          <w:color w:val="000000" w:themeColor="text1"/>
          <w:sz w:val="28"/>
          <w:szCs w:val="28"/>
        </w:rPr>
        <w:t>Кредиторська</w:t>
      </w:r>
      <w:proofErr w:type="spellEnd"/>
      <w:r w:rsidRPr="00567872">
        <w:rPr>
          <w:color w:val="000000" w:themeColor="text1"/>
          <w:sz w:val="28"/>
          <w:szCs w:val="28"/>
        </w:rPr>
        <w:t xml:space="preserve">  </w:t>
      </w:r>
      <w:proofErr w:type="spellStart"/>
      <w:r w:rsidRPr="00567872">
        <w:rPr>
          <w:color w:val="000000" w:themeColor="text1"/>
          <w:sz w:val="28"/>
          <w:szCs w:val="28"/>
        </w:rPr>
        <w:t>заборгованість</w:t>
      </w:r>
      <w:proofErr w:type="spellEnd"/>
      <w:r w:rsidRPr="00567872">
        <w:rPr>
          <w:color w:val="000000" w:themeColor="text1"/>
          <w:sz w:val="28"/>
          <w:szCs w:val="28"/>
        </w:rPr>
        <w:t xml:space="preserve"> по </w:t>
      </w:r>
      <w:proofErr w:type="spellStart"/>
      <w:r w:rsidRPr="00567872">
        <w:rPr>
          <w:color w:val="000000" w:themeColor="text1"/>
          <w:sz w:val="28"/>
          <w:szCs w:val="28"/>
        </w:rPr>
        <w:t>загальному</w:t>
      </w:r>
      <w:proofErr w:type="spellEnd"/>
      <w:r w:rsidRPr="00567872">
        <w:rPr>
          <w:color w:val="000000" w:themeColor="text1"/>
          <w:sz w:val="28"/>
          <w:szCs w:val="28"/>
        </w:rPr>
        <w:t xml:space="preserve"> </w:t>
      </w:r>
      <w:r w:rsidRPr="00567872">
        <w:rPr>
          <w:color w:val="000000" w:themeColor="text1"/>
          <w:sz w:val="28"/>
          <w:szCs w:val="28"/>
          <w:lang w:val="uk-UA"/>
        </w:rPr>
        <w:t>фонд</w:t>
      </w:r>
      <w:r w:rsidR="00915949">
        <w:rPr>
          <w:color w:val="000000" w:themeColor="text1"/>
          <w:sz w:val="28"/>
          <w:szCs w:val="28"/>
          <w:lang w:val="uk-UA"/>
        </w:rPr>
        <w:t>у</w:t>
      </w:r>
      <w:r w:rsidRPr="0056787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567872">
        <w:rPr>
          <w:color w:val="000000" w:themeColor="text1"/>
          <w:sz w:val="28"/>
          <w:szCs w:val="28"/>
        </w:rPr>
        <w:t>відсутн</w:t>
      </w:r>
      <w:proofErr w:type="spellEnd"/>
      <w:r w:rsidRPr="00567872">
        <w:rPr>
          <w:color w:val="000000" w:themeColor="text1"/>
          <w:sz w:val="28"/>
          <w:szCs w:val="28"/>
          <w:lang w:val="uk-UA"/>
        </w:rPr>
        <w:t>я.</w:t>
      </w:r>
      <w:r w:rsidRPr="00567872">
        <w:rPr>
          <w:color w:val="000000" w:themeColor="text1"/>
          <w:sz w:val="28"/>
          <w:szCs w:val="28"/>
        </w:rPr>
        <w:t xml:space="preserve"> </w:t>
      </w:r>
    </w:p>
    <w:p w:rsidR="00567872" w:rsidRDefault="00567872" w:rsidP="003936D0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567872" w:rsidRDefault="00567872" w:rsidP="0056787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По КПКВК 404</w:t>
      </w:r>
      <w:r w:rsidRPr="00567872">
        <w:rPr>
          <w:b/>
          <w:sz w:val="28"/>
          <w:szCs w:val="28"/>
          <w:lang w:val="uk-UA"/>
        </w:rPr>
        <w:t>0</w:t>
      </w:r>
      <w:r w:rsidRPr="00567872">
        <w:rPr>
          <w:sz w:val="28"/>
          <w:szCs w:val="28"/>
          <w:lang w:val="uk-UA"/>
        </w:rPr>
        <w:t xml:space="preserve"> </w:t>
      </w:r>
      <w:r w:rsidR="00891007">
        <w:rPr>
          <w:sz w:val="28"/>
          <w:szCs w:val="28"/>
          <w:lang w:val="uk-UA"/>
        </w:rPr>
        <w:t>«</w:t>
      </w:r>
      <w:r w:rsidR="00891007" w:rsidRPr="00891007">
        <w:rPr>
          <w:sz w:val="28"/>
          <w:szCs w:val="28"/>
          <w:lang w:val="uk-UA"/>
        </w:rPr>
        <w:t>Забезпечення діяльності музеїв i виставок</w:t>
      </w:r>
      <w:r w:rsidRPr="00567872">
        <w:rPr>
          <w:sz w:val="28"/>
          <w:szCs w:val="28"/>
        </w:rPr>
        <w:t>»</w:t>
      </w:r>
      <w:r w:rsidRPr="00567872">
        <w:rPr>
          <w:sz w:val="28"/>
          <w:szCs w:val="28"/>
          <w:lang w:val="uk-UA"/>
        </w:rPr>
        <w:t xml:space="preserve"> при  затверджених призначеннях  загального фонду бюджету в сумі – </w:t>
      </w:r>
      <w:r w:rsidR="008767B5">
        <w:rPr>
          <w:sz w:val="28"/>
          <w:szCs w:val="28"/>
          <w:lang w:val="uk-UA"/>
        </w:rPr>
        <w:t>139,7</w:t>
      </w:r>
      <w:r w:rsidRPr="00567872">
        <w:rPr>
          <w:sz w:val="28"/>
          <w:szCs w:val="28"/>
          <w:lang w:val="uk-UA"/>
        </w:rPr>
        <w:t xml:space="preserve"> тис. грн., касові видатки склали – </w:t>
      </w:r>
      <w:r w:rsidR="008767B5">
        <w:rPr>
          <w:sz w:val="28"/>
          <w:szCs w:val="28"/>
          <w:lang w:val="uk-UA"/>
        </w:rPr>
        <w:t>129,1</w:t>
      </w:r>
      <w:r w:rsidRPr="00567872">
        <w:rPr>
          <w:sz w:val="28"/>
          <w:szCs w:val="28"/>
          <w:lang w:val="uk-UA"/>
        </w:rPr>
        <w:t xml:space="preserve"> тис. грн.. Це 92,</w:t>
      </w:r>
      <w:r w:rsidR="008767B5">
        <w:rPr>
          <w:sz w:val="28"/>
          <w:szCs w:val="28"/>
          <w:lang w:val="uk-UA"/>
        </w:rPr>
        <w:t>4</w:t>
      </w:r>
      <w:r w:rsidRPr="00567872">
        <w:rPr>
          <w:sz w:val="28"/>
          <w:szCs w:val="28"/>
          <w:lang w:val="uk-UA"/>
        </w:rPr>
        <w:t xml:space="preserve"> відсотки виконання планових показників . </w:t>
      </w:r>
    </w:p>
    <w:p w:rsidR="008767B5" w:rsidRPr="00567872" w:rsidRDefault="008767B5" w:rsidP="0056787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Заробітна плата з нарахуваннями становить 99,1 тис.</w:t>
      </w:r>
      <w:r w:rsidR="002642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 (90,4 відсотки), придбання</w:t>
      </w:r>
      <w:r w:rsidR="00264270">
        <w:rPr>
          <w:sz w:val="28"/>
          <w:szCs w:val="28"/>
          <w:lang w:val="uk-UA"/>
        </w:rPr>
        <w:t xml:space="preserve"> товарів</w:t>
      </w:r>
      <w:r>
        <w:rPr>
          <w:sz w:val="28"/>
          <w:szCs w:val="28"/>
          <w:lang w:val="uk-UA"/>
        </w:rPr>
        <w:t xml:space="preserve"> - 30,0 тис.</w:t>
      </w:r>
      <w:r w:rsidR="002642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 (100 відсотків).</w:t>
      </w:r>
    </w:p>
    <w:p w:rsidR="008767B5" w:rsidRDefault="008767B5" w:rsidP="008767B5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567872">
        <w:rPr>
          <w:color w:val="000000" w:themeColor="text1"/>
          <w:sz w:val="28"/>
          <w:szCs w:val="28"/>
          <w:lang w:val="uk-UA"/>
        </w:rPr>
        <w:t xml:space="preserve">Дебіторська та кредиторська заборгованість по загальному фонду </w:t>
      </w:r>
      <w:r w:rsidRPr="00931701">
        <w:rPr>
          <w:color w:val="000000" w:themeColor="text1"/>
          <w:sz w:val="28"/>
          <w:szCs w:val="28"/>
          <w:lang w:val="uk-UA"/>
        </w:rPr>
        <w:t>відсутн</w:t>
      </w:r>
      <w:r w:rsidRPr="00567872">
        <w:rPr>
          <w:color w:val="000000" w:themeColor="text1"/>
          <w:sz w:val="28"/>
          <w:szCs w:val="28"/>
          <w:lang w:val="uk-UA"/>
        </w:rPr>
        <w:t>я.</w:t>
      </w:r>
      <w:r w:rsidRPr="00931701">
        <w:rPr>
          <w:color w:val="000000" w:themeColor="text1"/>
          <w:sz w:val="28"/>
          <w:szCs w:val="28"/>
          <w:lang w:val="uk-UA"/>
        </w:rPr>
        <w:t xml:space="preserve"> </w:t>
      </w:r>
    </w:p>
    <w:p w:rsidR="00567872" w:rsidRDefault="00567872" w:rsidP="00567872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567872">
        <w:rPr>
          <w:color w:val="000000" w:themeColor="text1"/>
          <w:sz w:val="28"/>
          <w:szCs w:val="28"/>
          <w:lang w:val="uk-UA"/>
        </w:rPr>
        <w:t xml:space="preserve"> </w:t>
      </w:r>
      <w:r w:rsidRPr="00931701">
        <w:rPr>
          <w:color w:val="000000" w:themeColor="text1"/>
          <w:sz w:val="28"/>
          <w:szCs w:val="28"/>
          <w:lang w:val="uk-UA"/>
        </w:rPr>
        <w:t xml:space="preserve"> </w:t>
      </w:r>
    </w:p>
    <w:p w:rsidR="003936D0" w:rsidRDefault="003936D0" w:rsidP="003936D0">
      <w:pPr>
        <w:ind w:firstLine="708"/>
        <w:jc w:val="both"/>
        <w:rPr>
          <w:sz w:val="28"/>
          <w:szCs w:val="28"/>
          <w:lang w:val="uk-UA"/>
        </w:rPr>
      </w:pPr>
      <w:r w:rsidRPr="00567872">
        <w:rPr>
          <w:b/>
          <w:sz w:val="28"/>
          <w:szCs w:val="28"/>
          <w:lang w:val="uk-UA"/>
        </w:rPr>
        <w:t>По КПКВК 4060</w:t>
      </w:r>
      <w:r w:rsidRPr="00567872">
        <w:rPr>
          <w:sz w:val="28"/>
          <w:szCs w:val="28"/>
          <w:lang w:val="uk-UA"/>
        </w:rPr>
        <w:t xml:space="preserve"> «Забезпечення діяльності палаців і будинків культури, клубів, центрів дозвілля та інших клубних закладів» при  затверджених призначеннях  загального фонду бюджету в сумі – </w:t>
      </w:r>
      <w:r w:rsidR="00915949">
        <w:rPr>
          <w:sz w:val="28"/>
          <w:szCs w:val="28"/>
          <w:lang w:val="uk-UA"/>
        </w:rPr>
        <w:t>4</w:t>
      </w:r>
      <w:r w:rsidR="00264270">
        <w:rPr>
          <w:sz w:val="28"/>
          <w:szCs w:val="28"/>
          <w:lang w:val="uk-UA"/>
        </w:rPr>
        <w:t xml:space="preserve"> </w:t>
      </w:r>
      <w:r w:rsidR="00915949">
        <w:rPr>
          <w:sz w:val="28"/>
          <w:szCs w:val="28"/>
          <w:lang w:val="uk-UA"/>
        </w:rPr>
        <w:t>984,6</w:t>
      </w:r>
      <w:r w:rsidRPr="00567872">
        <w:rPr>
          <w:sz w:val="28"/>
          <w:szCs w:val="28"/>
          <w:lang w:val="uk-UA"/>
        </w:rPr>
        <w:t xml:space="preserve"> тис. грн., касові видатки склали – </w:t>
      </w:r>
      <w:r w:rsidR="00915949">
        <w:rPr>
          <w:sz w:val="28"/>
          <w:szCs w:val="28"/>
          <w:lang w:val="uk-UA"/>
        </w:rPr>
        <w:t>4</w:t>
      </w:r>
      <w:r w:rsidR="00264270">
        <w:rPr>
          <w:sz w:val="28"/>
          <w:szCs w:val="28"/>
          <w:lang w:val="uk-UA"/>
        </w:rPr>
        <w:t xml:space="preserve"> </w:t>
      </w:r>
      <w:r w:rsidR="00915949">
        <w:rPr>
          <w:sz w:val="28"/>
          <w:szCs w:val="28"/>
          <w:lang w:val="uk-UA"/>
        </w:rPr>
        <w:t>955,8</w:t>
      </w:r>
      <w:r w:rsidRPr="00567872">
        <w:rPr>
          <w:sz w:val="28"/>
          <w:szCs w:val="28"/>
          <w:lang w:val="uk-UA"/>
        </w:rPr>
        <w:t xml:space="preserve"> тис. грн.. Це 9</w:t>
      </w:r>
      <w:r w:rsidR="00915949">
        <w:rPr>
          <w:sz w:val="28"/>
          <w:szCs w:val="28"/>
          <w:lang w:val="uk-UA"/>
        </w:rPr>
        <w:t>9</w:t>
      </w:r>
      <w:r w:rsidR="009A7683" w:rsidRPr="00567872">
        <w:rPr>
          <w:sz w:val="28"/>
          <w:szCs w:val="28"/>
          <w:lang w:val="uk-UA"/>
        </w:rPr>
        <w:t>,4</w:t>
      </w:r>
      <w:r w:rsidRPr="00567872">
        <w:rPr>
          <w:sz w:val="28"/>
          <w:szCs w:val="28"/>
          <w:lang w:val="uk-UA"/>
        </w:rPr>
        <w:t xml:space="preserve"> відсотки виконання планових показників . </w:t>
      </w:r>
    </w:p>
    <w:p w:rsidR="00915949" w:rsidRPr="00567872" w:rsidRDefault="00915949" w:rsidP="0091594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Заробітна плата з нарахуваннями</w:t>
      </w:r>
      <w:r w:rsidR="00264270">
        <w:rPr>
          <w:sz w:val="28"/>
          <w:szCs w:val="28"/>
          <w:lang w:val="uk-UA"/>
        </w:rPr>
        <w:t xml:space="preserve"> на заробітну плату</w:t>
      </w:r>
      <w:r>
        <w:rPr>
          <w:sz w:val="28"/>
          <w:szCs w:val="28"/>
          <w:lang w:val="uk-UA"/>
        </w:rPr>
        <w:t xml:space="preserve"> становить 4</w:t>
      </w:r>
      <w:r w:rsidR="002642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059,3 тис.</w:t>
      </w:r>
      <w:r w:rsidR="002642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 (99,3 відсотка), придбання</w:t>
      </w:r>
      <w:r w:rsidR="00264270">
        <w:rPr>
          <w:sz w:val="28"/>
          <w:szCs w:val="28"/>
          <w:lang w:val="uk-UA"/>
        </w:rPr>
        <w:t xml:space="preserve"> товарів</w:t>
      </w:r>
      <w:r>
        <w:rPr>
          <w:sz w:val="28"/>
          <w:szCs w:val="28"/>
          <w:lang w:val="uk-UA"/>
        </w:rPr>
        <w:t xml:space="preserve"> та оплата послуг  - 197,2 тис.</w:t>
      </w:r>
      <w:r w:rsidR="002642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грн. (99,3 відсотка), </w:t>
      </w:r>
      <w:r w:rsidR="00264270">
        <w:rPr>
          <w:sz w:val="28"/>
          <w:szCs w:val="28"/>
          <w:lang w:val="uk-UA"/>
        </w:rPr>
        <w:t xml:space="preserve">оплата </w:t>
      </w:r>
      <w:r>
        <w:rPr>
          <w:sz w:val="28"/>
          <w:szCs w:val="28"/>
          <w:lang w:val="uk-UA"/>
        </w:rPr>
        <w:t>енергоносії</w:t>
      </w:r>
      <w:r w:rsidR="0026427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–418,8 тис.</w:t>
      </w:r>
      <w:r w:rsidR="002642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 – (100 відсотків).</w:t>
      </w:r>
    </w:p>
    <w:p w:rsidR="003936D0" w:rsidRPr="00567872" w:rsidRDefault="003936D0" w:rsidP="003936D0">
      <w:pPr>
        <w:ind w:firstLine="708"/>
        <w:jc w:val="both"/>
        <w:rPr>
          <w:sz w:val="28"/>
          <w:szCs w:val="28"/>
          <w:lang w:val="uk-UA"/>
        </w:rPr>
      </w:pPr>
      <w:r w:rsidRPr="00567872">
        <w:rPr>
          <w:sz w:val="28"/>
          <w:szCs w:val="28"/>
        </w:rPr>
        <w:t xml:space="preserve">По </w:t>
      </w:r>
      <w:proofErr w:type="spellStart"/>
      <w:r w:rsidRPr="00567872">
        <w:rPr>
          <w:sz w:val="28"/>
          <w:szCs w:val="28"/>
        </w:rPr>
        <w:t>спеціальному</w:t>
      </w:r>
      <w:proofErr w:type="spellEnd"/>
      <w:r w:rsidRPr="00567872">
        <w:rPr>
          <w:sz w:val="28"/>
          <w:szCs w:val="28"/>
        </w:rPr>
        <w:t xml:space="preserve"> фонду </w:t>
      </w:r>
      <w:proofErr w:type="spellStart"/>
      <w:r w:rsidRPr="00567872">
        <w:rPr>
          <w:sz w:val="28"/>
          <w:szCs w:val="28"/>
        </w:rPr>
        <w:t>касові</w:t>
      </w:r>
      <w:proofErr w:type="spellEnd"/>
      <w:r w:rsidRPr="00567872">
        <w:rPr>
          <w:sz w:val="28"/>
          <w:szCs w:val="28"/>
        </w:rPr>
        <w:t xml:space="preserve"> </w:t>
      </w:r>
      <w:proofErr w:type="spellStart"/>
      <w:r w:rsidRPr="00567872">
        <w:rPr>
          <w:sz w:val="28"/>
          <w:szCs w:val="28"/>
        </w:rPr>
        <w:t>видатки</w:t>
      </w:r>
      <w:proofErr w:type="spellEnd"/>
      <w:r w:rsidRPr="00567872">
        <w:rPr>
          <w:sz w:val="28"/>
          <w:szCs w:val="28"/>
        </w:rPr>
        <w:t xml:space="preserve"> </w:t>
      </w:r>
      <w:proofErr w:type="spellStart"/>
      <w:r w:rsidRPr="00567872">
        <w:rPr>
          <w:sz w:val="28"/>
          <w:szCs w:val="28"/>
        </w:rPr>
        <w:t>проведені</w:t>
      </w:r>
      <w:proofErr w:type="spellEnd"/>
      <w:r w:rsidRPr="00567872">
        <w:rPr>
          <w:sz w:val="28"/>
          <w:szCs w:val="28"/>
        </w:rPr>
        <w:t xml:space="preserve"> на </w:t>
      </w:r>
      <w:r w:rsidR="00915949">
        <w:rPr>
          <w:sz w:val="28"/>
          <w:szCs w:val="28"/>
          <w:lang w:val="uk-UA"/>
        </w:rPr>
        <w:t>139,1</w:t>
      </w:r>
      <w:r w:rsidRPr="00567872">
        <w:rPr>
          <w:sz w:val="28"/>
          <w:szCs w:val="28"/>
        </w:rPr>
        <w:t xml:space="preserve"> тис</w:t>
      </w:r>
      <w:proofErr w:type="gramStart"/>
      <w:r w:rsidRPr="00567872">
        <w:rPr>
          <w:sz w:val="28"/>
          <w:szCs w:val="28"/>
        </w:rPr>
        <w:t>.</w:t>
      </w:r>
      <w:proofErr w:type="gramEnd"/>
      <w:r w:rsidRPr="00567872">
        <w:rPr>
          <w:sz w:val="28"/>
          <w:szCs w:val="28"/>
        </w:rPr>
        <w:t xml:space="preserve"> </w:t>
      </w:r>
      <w:proofErr w:type="spellStart"/>
      <w:proofErr w:type="gramStart"/>
      <w:r w:rsidRPr="00567872">
        <w:rPr>
          <w:sz w:val="28"/>
          <w:szCs w:val="28"/>
        </w:rPr>
        <w:t>г</w:t>
      </w:r>
      <w:proofErr w:type="gramEnd"/>
      <w:r w:rsidRPr="00567872">
        <w:rPr>
          <w:sz w:val="28"/>
          <w:szCs w:val="28"/>
        </w:rPr>
        <w:t>рн</w:t>
      </w:r>
      <w:proofErr w:type="spellEnd"/>
      <w:r w:rsidRPr="00567872">
        <w:rPr>
          <w:sz w:val="28"/>
          <w:szCs w:val="28"/>
        </w:rPr>
        <w:t xml:space="preserve">., </w:t>
      </w:r>
      <w:proofErr w:type="spellStart"/>
      <w:r w:rsidRPr="00567872">
        <w:rPr>
          <w:sz w:val="28"/>
          <w:szCs w:val="28"/>
        </w:rPr>
        <w:t>що</w:t>
      </w:r>
      <w:proofErr w:type="spellEnd"/>
      <w:r w:rsidRPr="00567872">
        <w:rPr>
          <w:sz w:val="28"/>
          <w:szCs w:val="28"/>
        </w:rPr>
        <w:t xml:space="preserve"> </w:t>
      </w:r>
      <w:proofErr w:type="spellStart"/>
      <w:r w:rsidRPr="00567872">
        <w:rPr>
          <w:sz w:val="28"/>
          <w:szCs w:val="28"/>
        </w:rPr>
        <w:t>складає</w:t>
      </w:r>
      <w:proofErr w:type="spellEnd"/>
      <w:r w:rsidRPr="00567872">
        <w:rPr>
          <w:sz w:val="28"/>
          <w:szCs w:val="28"/>
        </w:rPr>
        <w:t xml:space="preserve"> </w:t>
      </w:r>
      <w:r w:rsidR="009A7683" w:rsidRPr="00567872">
        <w:rPr>
          <w:sz w:val="28"/>
          <w:szCs w:val="28"/>
          <w:lang w:val="uk-UA"/>
        </w:rPr>
        <w:t>9</w:t>
      </w:r>
      <w:r w:rsidR="00915949">
        <w:rPr>
          <w:sz w:val="28"/>
          <w:szCs w:val="28"/>
          <w:lang w:val="uk-UA"/>
        </w:rPr>
        <w:t>7,2</w:t>
      </w:r>
      <w:r w:rsidR="009A7683" w:rsidRPr="00567872">
        <w:rPr>
          <w:sz w:val="28"/>
          <w:szCs w:val="28"/>
          <w:lang w:val="uk-UA"/>
        </w:rPr>
        <w:t xml:space="preserve"> </w:t>
      </w:r>
      <w:r w:rsidRPr="00567872">
        <w:rPr>
          <w:sz w:val="28"/>
          <w:szCs w:val="28"/>
        </w:rPr>
        <w:t xml:space="preserve"> </w:t>
      </w:r>
      <w:proofErr w:type="spellStart"/>
      <w:r w:rsidRPr="00567872">
        <w:rPr>
          <w:sz w:val="28"/>
          <w:szCs w:val="28"/>
        </w:rPr>
        <w:t>відсотк</w:t>
      </w:r>
      <w:proofErr w:type="spellEnd"/>
      <w:r w:rsidR="00915949">
        <w:rPr>
          <w:sz w:val="28"/>
          <w:szCs w:val="28"/>
          <w:lang w:val="uk-UA"/>
        </w:rPr>
        <w:t>а</w:t>
      </w:r>
      <w:r w:rsidRPr="00567872">
        <w:rPr>
          <w:sz w:val="28"/>
          <w:szCs w:val="28"/>
        </w:rPr>
        <w:t xml:space="preserve"> </w:t>
      </w:r>
      <w:proofErr w:type="spellStart"/>
      <w:r w:rsidRPr="00567872">
        <w:rPr>
          <w:sz w:val="28"/>
          <w:szCs w:val="28"/>
        </w:rPr>
        <w:t>виконання</w:t>
      </w:r>
      <w:proofErr w:type="spellEnd"/>
      <w:r w:rsidRPr="00567872">
        <w:rPr>
          <w:sz w:val="28"/>
          <w:szCs w:val="28"/>
        </w:rPr>
        <w:t xml:space="preserve"> </w:t>
      </w:r>
      <w:proofErr w:type="spellStart"/>
      <w:r w:rsidRPr="00567872">
        <w:rPr>
          <w:sz w:val="28"/>
          <w:szCs w:val="28"/>
        </w:rPr>
        <w:t>видатків</w:t>
      </w:r>
      <w:proofErr w:type="spellEnd"/>
      <w:r w:rsidRPr="00567872">
        <w:rPr>
          <w:sz w:val="28"/>
          <w:szCs w:val="28"/>
        </w:rPr>
        <w:t xml:space="preserve"> до плану. </w:t>
      </w:r>
    </w:p>
    <w:p w:rsidR="00915949" w:rsidRPr="00567872" w:rsidRDefault="00915949" w:rsidP="00915949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567872">
        <w:rPr>
          <w:color w:val="000000" w:themeColor="text1"/>
          <w:sz w:val="28"/>
          <w:szCs w:val="28"/>
          <w:lang w:val="uk-UA"/>
        </w:rPr>
        <w:t xml:space="preserve">Дебіторська заборгованість по загальному фонду становить </w:t>
      </w:r>
      <w:r>
        <w:rPr>
          <w:color w:val="000000" w:themeColor="text1"/>
          <w:sz w:val="28"/>
          <w:szCs w:val="28"/>
          <w:lang w:val="uk-UA"/>
        </w:rPr>
        <w:t>16,8</w:t>
      </w:r>
      <w:r w:rsidRPr="00567872">
        <w:rPr>
          <w:color w:val="000000" w:themeColor="text1"/>
          <w:sz w:val="28"/>
          <w:szCs w:val="28"/>
          <w:lang w:val="uk-UA"/>
        </w:rPr>
        <w:t xml:space="preserve"> тис.</w:t>
      </w:r>
      <w:r w:rsidR="00896903">
        <w:rPr>
          <w:color w:val="000000" w:themeColor="text1"/>
          <w:sz w:val="28"/>
          <w:szCs w:val="28"/>
          <w:lang w:val="uk-UA"/>
        </w:rPr>
        <w:t xml:space="preserve"> </w:t>
      </w:r>
      <w:r w:rsidRPr="00567872">
        <w:rPr>
          <w:color w:val="000000" w:themeColor="text1"/>
          <w:sz w:val="28"/>
          <w:szCs w:val="28"/>
          <w:lang w:val="uk-UA"/>
        </w:rPr>
        <w:t>грн., яка виникла в наслідок передплати періодичних видань на 202</w:t>
      </w:r>
      <w:r>
        <w:rPr>
          <w:color w:val="000000" w:themeColor="text1"/>
          <w:sz w:val="28"/>
          <w:szCs w:val="28"/>
          <w:lang w:val="uk-UA"/>
        </w:rPr>
        <w:t>2</w:t>
      </w:r>
      <w:r w:rsidRPr="00567872">
        <w:rPr>
          <w:color w:val="000000" w:themeColor="text1"/>
          <w:sz w:val="28"/>
          <w:szCs w:val="28"/>
          <w:lang w:val="uk-UA"/>
        </w:rPr>
        <w:t xml:space="preserve"> рік</w:t>
      </w:r>
      <w:r>
        <w:rPr>
          <w:color w:val="000000" w:themeColor="text1"/>
          <w:sz w:val="28"/>
          <w:szCs w:val="28"/>
          <w:lang w:val="uk-UA"/>
        </w:rPr>
        <w:t xml:space="preserve">, по спеціальному </w:t>
      </w:r>
      <w:r w:rsidR="00896903">
        <w:rPr>
          <w:color w:val="000000" w:themeColor="text1"/>
          <w:sz w:val="28"/>
          <w:szCs w:val="28"/>
          <w:lang w:val="uk-UA"/>
        </w:rPr>
        <w:t xml:space="preserve">фонду - </w:t>
      </w:r>
      <w:r>
        <w:rPr>
          <w:color w:val="000000" w:themeColor="text1"/>
          <w:sz w:val="28"/>
          <w:szCs w:val="28"/>
          <w:lang w:val="uk-UA"/>
        </w:rPr>
        <w:t>відсутня.</w:t>
      </w:r>
    </w:p>
    <w:p w:rsidR="00915949" w:rsidRDefault="00915949" w:rsidP="00915949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567872">
        <w:rPr>
          <w:color w:val="000000" w:themeColor="text1"/>
          <w:sz w:val="28"/>
          <w:szCs w:val="28"/>
          <w:lang w:val="uk-UA"/>
        </w:rPr>
        <w:t xml:space="preserve"> </w:t>
      </w:r>
      <w:r w:rsidRPr="00567872">
        <w:rPr>
          <w:color w:val="000000" w:themeColor="text1"/>
          <w:sz w:val="28"/>
          <w:szCs w:val="28"/>
        </w:rPr>
        <w:t xml:space="preserve"> </w:t>
      </w:r>
      <w:proofErr w:type="spellStart"/>
      <w:r w:rsidRPr="00567872">
        <w:rPr>
          <w:color w:val="000000" w:themeColor="text1"/>
          <w:sz w:val="28"/>
          <w:szCs w:val="28"/>
        </w:rPr>
        <w:t>Кредиторська</w:t>
      </w:r>
      <w:proofErr w:type="spellEnd"/>
      <w:r w:rsidRPr="00567872">
        <w:rPr>
          <w:color w:val="000000" w:themeColor="text1"/>
          <w:sz w:val="28"/>
          <w:szCs w:val="28"/>
        </w:rPr>
        <w:t xml:space="preserve">  </w:t>
      </w:r>
      <w:proofErr w:type="spellStart"/>
      <w:r w:rsidRPr="00567872">
        <w:rPr>
          <w:color w:val="000000" w:themeColor="text1"/>
          <w:sz w:val="28"/>
          <w:szCs w:val="28"/>
        </w:rPr>
        <w:t>заборгованість</w:t>
      </w:r>
      <w:proofErr w:type="spellEnd"/>
      <w:r w:rsidRPr="00567872">
        <w:rPr>
          <w:color w:val="000000" w:themeColor="text1"/>
          <w:sz w:val="28"/>
          <w:szCs w:val="28"/>
        </w:rPr>
        <w:t xml:space="preserve"> по </w:t>
      </w:r>
      <w:proofErr w:type="spellStart"/>
      <w:r w:rsidRPr="00567872">
        <w:rPr>
          <w:color w:val="000000" w:themeColor="text1"/>
          <w:sz w:val="28"/>
          <w:szCs w:val="28"/>
        </w:rPr>
        <w:t>загальному</w:t>
      </w:r>
      <w:proofErr w:type="spellEnd"/>
      <w:r w:rsidRPr="00567872">
        <w:rPr>
          <w:color w:val="000000" w:themeColor="text1"/>
          <w:sz w:val="28"/>
          <w:szCs w:val="28"/>
        </w:rPr>
        <w:t xml:space="preserve"> </w:t>
      </w:r>
      <w:r w:rsidRPr="00567872">
        <w:rPr>
          <w:color w:val="000000" w:themeColor="text1"/>
          <w:sz w:val="28"/>
          <w:szCs w:val="28"/>
          <w:lang w:val="uk-UA"/>
        </w:rPr>
        <w:t xml:space="preserve">та спеціальному </w:t>
      </w:r>
      <w:proofErr w:type="gramStart"/>
      <w:r w:rsidRPr="00567872">
        <w:rPr>
          <w:color w:val="000000" w:themeColor="text1"/>
          <w:sz w:val="28"/>
          <w:szCs w:val="28"/>
          <w:lang w:val="uk-UA"/>
        </w:rPr>
        <w:t>фондах</w:t>
      </w:r>
      <w:proofErr w:type="gramEnd"/>
      <w:r w:rsidRPr="0056787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567872">
        <w:rPr>
          <w:color w:val="000000" w:themeColor="text1"/>
          <w:sz w:val="28"/>
          <w:szCs w:val="28"/>
        </w:rPr>
        <w:t>відсутн</w:t>
      </w:r>
      <w:proofErr w:type="spellEnd"/>
      <w:r w:rsidRPr="00567872">
        <w:rPr>
          <w:color w:val="000000" w:themeColor="text1"/>
          <w:sz w:val="28"/>
          <w:szCs w:val="28"/>
          <w:lang w:val="uk-UA"/>
        </w:rPr>
        <w:t>я.</w:t>
      </w:r>
      <w:r w:rsidRPr="00567872">
        <w:rPr>
          <w:color w:val="000000" w:themeColor="text1"/>
          <w:sz w:val="28"/>
          <w:szCs w:val="28"/>
        </w:rPr>
        <w:t xml:space="preserve"> </w:t>
      </w:r>
    </w:p>
    <w:p w:rsidR="00567872" w:rsidRDefault="00567872" w:rsidP="003936D0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567872" w:rsidRDefault="00567872" w:rsidP="00567872">
      <w:pPr>
        <w:ind w:firstLine="708"/>
        <w:jc w:val="both"/>
        <w:rPr>
          <w:sz w:val="28"/>
          <w:szCs w:val="28"/>
          <w:lang w:val="uk-UA"/>
        </w:rPr>
      </w:pPr>
      <w:r w:rsidRPr="00567872">
        <w:rPr>
          <w:b/>
          <w:sz w:val="28"/>
          <w:szCs w:val="28"/>
          <w:lang w:val="uk-UA"/>
        </w:rPr>
        <w:t>По КПКВК 40</w:t>
      </w:r>
      <w:r>
        <w:rPr>
          <w:b/>
          <w:sz w:val="28"/>
          <w:szCs w:val="28"/>
          <w:lang w:val="uk-UA"/>
        </w:rPr>
        <w:t>81</w:t>
      </w:r>
      <w:r w:rsidRPr="00567872">
        <w:rPr>
          <w:sz w:val="28"/>
          <w:szCs w:val="28"/>
          <w:lang w:val="uk-UA"/>
        </w:rPr>
        <w:t xml:space="preserve"> «</w:t>
      </w:r>
      <w:r w:rsidR="00891007" w:rsidRPr="00891007">
        <w:rPr>
          <w:sz w:val="28"/>
          <w:szCs w:val="28"/>
          <w:lang w:val="uk-UA"/>
        </w:rPr>
        <w:t>Забезпечення діяльності інших закладів в галузі культури і мистецтва</w:t>
      </w:r>
      <w:r w:rsidRPr="00567872">
        <w:rPr>
          <w:sz w:val="28"/>
          <w:szCs w:val="28"/>
          <w:lang w:val="uk-UA"/>
        </w:rPr>
        <w:t xml:space="preserve">» при  затверджених призначеннях  загального фонду бюджету в сумі – </w:t>
      </w:r>
      <w:r w:rsidR="00E03ECB">
        <w:rPr>
          <w:sz w:val="28"/>
          <w:szCs w:val="28"/>
          <w:lang w:val="uk-UA"/>
        </w:rPr>
        <w:t>348,4</w:t>
      </w:r>
      <w:r w:rsidRPr="00567872">
        <w:rPr>
          <w:sz w:val="28"/>
          <w:szCs w:val="28"/>
          <w:lang w:val="uk-UA"/>
        </w:rPr>
        <w:t xml:space="preserve"> тис. грн., касові видатки склали – </w:t>
      </w:r>
      <w:r w:rsidR="00E03ECB">
        <w:rPr>
          <w:sz w:val="28"/>
          <w:szCs w:val="28"/>
          <w:lang w:val="uk-UA"/>
        </w:rPr>
        <w:t>344,1</w:t>
      </w:r>
      <w:r w:rsidRPr="00567872">
        <w:rPr>
          <w:sz w:val="28"/>
          <w:szCs w:val="28"/>
          <w:lang w:val="uk-UA"/>
        </w:rPr>
        <w:t xml:space="preserve"> тис. грн.</w:t>
      </w:r>
      <w:r w:rsidR="00E03ECB">
        <w:rPr>
          <w:sz w:val="28"/>
          <w:szCs w:val="28"/>
          <w:lang w:val="uk-UA"/>
        </w:rPr>
        <w:t>, ц</w:t>
      </w:r>
      <w:r w:rsidRPr="00567872">
        <w:rPr>
          <w:sz w:val="28"/>
          <w:szCs w:val="28"/>
          <w:lang w:val="uk-UA"/>
        </w:rPr>
        <w:t>е 9</w:t>
      </w:r>
      <w:r w:rsidR="00E03ECB">
        <w:rPr>
          <w:sz w:val="28"/>
          <w:szCs w:val="28"/>
          <w:lang w:val="uk-UA"/>
        </w:rPr>
        <w:t>8,8</w:t>
      </w:r>
      <w:r w:rsidRPr="00567872">
        <w:rPr>
          <w:sz w:val="28"/>
          <w:szCs w:val="28"/>
          <w:lang w:val="uk-UA"/>
        </w:rPr>
        <w:t xml:space="preserve"> відсотки виконання планових показників . </w:t>
      </w:r>
    </w:p>
    <w:p w:rsidR="00E03ECB" w:rsidRDefault="00E03ECB" w:rsidP="00E03EC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Заробітна плата з нарахуваннями</w:t>
      </w:r>
      <w:r w:rsidR="00896903">
        <w:rPr>
          <w:sz w:val="28"/>
          <w:szCs w:val="28"/>
          <w:lang w:val="uk-UA"/>
        </w:rPr>
        <w:t xml:space="preserve"> на заробітну плату</w:t>
      </w:r>
      <w:r>
        <w:rPr>
          <w:sz w:val="28"/>
          <w:szCs w:val="28"/>
          <w:lang w:val="uk-UA"/>
        </w:rPr>
        <w:t xml:space="preserve"> становить 299,5 тис.</w:t>
      </w:r>
      <w:r w:rsidR="008969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 (99,37відсотка), придбання</w:t>
      </w:r>
      <w:r w:rsidR="00896903">
        <w:rPr>
          <w:sz w:val="28"/>
          <w:szCs w:val="28"/>
          <w:lang w:val="uk-UA"/>
        </w:rPr>
        <w:t xml:space="preserve"> товарів</w:t>
      </w:r>
      <w:r>
        <w:rPr>
          <w:sz w:val="28"/>
          <w:szCs w:val="28"/>
          <w:lang w:val="uk-UA"/>
        </w:rPr>
        <w:t xml:space="preserve"> та оплата послуг  - 43,9 тис.</w:t>
      </w:r>
      <w:r w:rsidR="008969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 (92,9 відсотка),</w:t>
      </w:r>
      <w:r w:rsidR="00896903">
        <w:rPr>
          <w:sz w:val="28"/>
          <w:szCs w:val="28"/>
          <w:lang w:val="uk-UA"/>
        </w:rPr>
        <w:t xml:space="preserve"> оплата</w:t>
      </w:r>
      <w:r>
        <w:rPr>
          <w:sz w:val="28"/>
          <w:szCs w:val="28"/>
          <w:lang w:val="uk-UA"/>
        </w:rPr>
        <w:t xml:space="preserve"> енергоносії</w:t>
      </w:r>
      <w:r w:rsidR="00896903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–418,8 тис</w:t>
      </w:r>
      <w:r w:rsidR="008969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</w:t>
      </w:r>
      <w:r w:rsidR="0089690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рн</w:t>
      </w:r>
      <w:proofErr w:type="spellEnd"/>
      <w:r>
        <w:rPr>
          <w:sz w:val="28"/>
          <w:szCs w:val="28"/>
          <w:lang w:val="uk-UA"/>
        </w:rPr>
        <w:t>. – (100 відсотків).</w:t>
      </w:r>
    </w:p>
    <w:p w:rsidR="00765C96" w:rsidRPr="00567872" w:rsidRDefault="00765C96" w:rsidP="00765C96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567872">
        <w:rPr>
          <w:color w:val="000000" w:themeColor="text1"/>
          <w:sz w:val="28"/>
          <w:szCs w:val="28"/>
          <w:lang w:val="uk-UA"/>
        </w:rPr>
        <w:t xml:space="preserve">Дебіторська заборгованість по загальному фонду становить </w:t>
      </w:r>
      <w:r>
        <w:rPr>
          <w:color w:val="000000" w:themeColor="text1"/>
          <w:sz w:val="28"/>
          <w:szCs w:val="28"/>
          <w:lang w:val="uk-UA"/>
        </w:rPr>
        <w:t xml:space="preserve"> 4,7</w:t>
      </w:r>
      <w:r w:rsidRPr="00567872">
        <w:rPr>
          <w:color w:val="000000" w:themeColor="text1"/>
          <w:sz w:val="28"/>
          <w:szCs w:val="28"/>
          <w:lang w:val="uk-UA"/>
        </w:rPr>
        <w:t xml:space="preserve"> тис.</w:t>
      </w:r>
      <w:r w:rsidR="00896903">
        <w:rPr>
          <w:color w:val="000000" w:themeColor="text1"/>
          <w:sz w:val="28"/>
          <w:szCs w:val="28"/>
          <w:lang w:val="uk-UA"/>
        </w:rPr>
        <w:t xml:space="preserve"> </w:t>
      </w:r>
      <w:r w:rsidRPr="00567872">
        <w:rPr>
          <w:color w:val="000000" w:themeColor="text1"/>
          <w:sz w:val="28"/>
          <w:szCs w:val="28"/>
          <w:lang w:val="uk-UA"/>
        </w:rPr>
        <w:t>грн., яка виникла в наслідок передплати періодичних видань на 202</w:t>
      </w:r>
      <w:r>
        <w:rPr>
          <w:color w:val="000000" w:themeColor="text1"/>
          <w:sz w:val="28"/>
          <w:szCs w:val="28"/>
          <w:lang w:val="uk-UA"/>
        </w:rPr>
        <w:t>2</w:t>
      </w:r>
      <w:r w:rsidRPr="00567872">
        <w:rPr>
          <w:color w:val="000000" w:themeColor="text1"/>
          <w:sz w:val="28"/>
          <w:szCs w:val="28"/>
          <w:lang w:val="uk-UA"/>
        </w:rPr>
        <w:t xml:space="preserve"> рік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567872" w:rsidRPr="00567872" w:rsidRDefault="00765C96" w:rsidP="00567872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К</w:t>
      </w:r>
      <w:r w:rsidR="00567872" w:rsidRPr="00567872">
        <w:rPr>
          <w:color w:val="000000" w:themeColor="text1"/>
          <w:sz w:val="28"/>
          <w:szCs w:val="28"/>
          <w:lang w:val="uk-UA"/>
        </w:rPr>
        <w:t xml:space="preserve">редиторська заборгованість по загальному фонду </w:t>
      </w:r>
      <w:proofErr w:type="spellStart"/>
      <w:r w:rsidR="00567872" w:rsidRPr="00567872">
        <w:rPr>
          <w:color w:val="000000" w:themeColor="text1"/>
          <w:sz w:val="28"/>
          <w:szCs w:val="28"/>
        </w:rPr>
        <w:t>відсутн</w:t>
      </w:r>
      <w:proofErr w:type="spellEnd"/>
      <w:r w:rsidR="00567872" w:rsidRPr="00567872">
        <w:rPr>
          <w:color w:val="000000" w:themeColor="text1"/>
          <w:sz w:val="28"/>
          <w:szCs w:val="28"/>
          <w:lang w:val="uk-UA"/>
        </w:rPr>
        <w:t>я.</w:t>
      </w:r>
      <w:r w:rsidR="00567872" w:rsidRPr="00567872">
        <w:rPr>
          <w:color w:val="000000" w:themeColor="text1"/>
          <w:sz w:val="28"/>
          <w:szCs w:val="28"/>
        </w:rPr>
        <w:t xml:space="preserve"> </w:t>
      </w:r>
    </w:p>
    <w:p w:rsidR="00567872" w:rsidRPr="00567872" w:rsidRDefault="00567872" w:rsidP="003936D0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3936D0" w:rsidRPr="0005504F" w:rsidRDefault="003936D0" w:rsidP="003936D0">
      <w:pPr>
        <w:jc w:val="both"/>
        <w:rPr>
          <w:sz w:val="28"/>
          <w:szCs w:val="28"/>
          <w:highlight w:val="yellow"/>
          <w:lang w:val="uk-UA"/>
        </w:rPr>
      </w:pPr>
    </w:p>
    <w:p w:rsidR="003936D0" w:rsidRPr="00673E4C" w:rsidRDefault="003936D0" w:rsidP="00E20CDF">
      <w:pPr>
        <w:ind w:firstLine="708"/>
        <w:rPr>
          <w:b/>
          <w:sz w:val="28"/>
          <w:szCs w:val="28"/>
          <w:lang w:val="uk-UA"/>
        </w:rPr>
      </w:pPr>
      <w:r w:rsidRPr="00673E4C">
        <w:rPr>
          <w:b/>
          <w:sz w:val="28"/>
          <w:szCs w:val="28"/>
          <w:lang w:val="uk-UA"/>
        </w:rPr>
        <w:t xml:space="preserve">5000 </w:t>
      </w:r>
      <w:r w:rsidR="00673E4C">
        <w:rPr>
          <w:b/>
          <w:sz w:val="28"/>
          <w:szCs w:val="28"/>
          <w:lang w:val="uk-UA"/>
        </w:rPr>
        <w:t xml:space="preserve">  ФІЗИЧНА КУЛЬТУРА І СПОРТ</w:t>
      </w:r>
    </w:p>
    <w:p w:rsidR="003936D0" w:rsidRPr="00673E4C" w:rsidRDefault="003936D0" w:rsidP="003936D0">
      <w:pPr>
        <w:rPr>
          <w:b/>
          <w:sz w:val="28"/>
          <w:szCs w:val="28"/>
          <w:lang w:val="uk-UA"/>
        </w:rPr>
      </w:pPr>
    </w:p>
    <w:p w:rsidR="003936D0" w:rsidRDefault="003936D0" w:rsidP="003936D0">
      <w:pPr>
        <w:ind w:firstLine="708"/>
        <w:jc w:val="both"/>
        <w:rPr>
          <w:sz w:val="28"/>
          <w:szCs w:val="28"/>
          <w:lang w:val="uk-UA"/>
        </w:rPr>
      </w:pPr>
      <w:r w:rsidRPr="00673E4C">
        <w:rPr>
          <w:b/>
          <w:sz w:val="28"/>
          <w:szCs w:val="28"/>
          <w:lang w:val="uk-UA"/>
        </w:rPr>
        <w:t>По КПКВК 5031</w:t>
      </w:r>
      <w:r w:rsidRPr="00673E4C">
        <w:rPr>
          <w:sz w:val="28"/>
          <w:szCs w:val="28"/>
          <w:lang w:val="uk-UA"/>
        </w:rPr>
        <w:t xml:space="preserve"> «</w:t>
      </w:r>
      <w:proofErr w:type="spellStart"/>
      <w:r w:rsidRPr="00673E4C">
        <w:rPr>
          <w:sz w:val="28"/>
          <w:szCs w:val="28"/>
        </w:rPr>
        <w:t>Утримання</w:t>
      </w:r>
      <w:proofErr w:type="spellEnd"/>
      <w:r w:rsidRPr="00673E4C">
        <w:rPr>
          <w:sz w:val="28"/>
          <w:szCs w:val="28"/>
        </w:rPr>
        <w:t xml:space="preserve"> та </w:t>
      </w:r>
      <w:proofErr w:type="spellStart"/>
      <w:r w:rsidRPr="00673E4C">
        <w:rPr>
          <w:sz w:val="28"/>
          <w:szCs w:val="28"/>
        </w:rPr>
        <w:t>навчально-тренувальна</w:t>
      </w:r>
      <w:proofErr w:type="spellEnd"/>
      <w:r w:rsidRPr="00673E4C">
        <w:rPr>
          <w:sz w:val="28"/>
          <w:szCs w:val="28"/>
        </w:rPr>
        <w:t xml:space="preserve"> робота </w:t>
      </w:r>
      <w:proofErr w:type="spellStart"/>
      <w:r w:rsidRPr="00673E4C">
        <w:rPr>
          <w:sz w:val="28"/>
          <w:szCs w:val="28"/>
        </w:rPr>
        <w:t>комунальних</w:t>
      </w:r>
      <w:proofErr w:type="spellEnd"/>
      <w:r w:rsidRPr="00673E4C">
        <w:rPr>
          <w:sz w:val="28"/>
          <w:szCs w:val="28"/>
        </w:rPr>
        <w:t xml:space="preserve"> </w:t>
      </w:r>
      <w:proofErr w:type="spellStart"/>
      <w:r w:rsidRPr="00673E4C">
        <w:rPr>
          <w:sz w:val="28"/>
          <w:szCs w:val="28"/>
        </w:rPr>
        <w:t>дитячо-юнацьких</w:t>
      </w:r>
      <w:proofErr w:type="spellEnd"/>
      <w:r w:rsidRPr="00673E4C">
        <w:rPr>
          <w:sz w:val="28"/>
          <w:szCs w:val="28"/>
        </w:rPr>
        <w:t xml:space="preserve"> </w:t>
      </w:r>
      <w:proofErr w:type="spellStart"/>
      <w:r w:rsidRPr="00673E4C">
        <w:rPr>
          <w:sz w:val="28"/>
          <w:szCs w:val="28"/>
        </w:rPr>
        <w:t>спортивних</w:t>
      </w:r>
      <w:proofErr w:type="spellEnd"/>
      <w:r w:rsidRPr="00673E4C">
        <w:rPr>
          <w:sz w:val="28"/>
          <w:szCs w:val="28"/>
        </w:rPr>
        <w:t xml:space="preserve"> </w:t>
      </w:r>
      <w:proofErr w:type="spellStart"/>
      <w:r w:rsidRPr="00673E4C">
        <w:rPr>
          <w:sz w:val="28"/>
          <w:szCs w:val="28"/>
        </w:rPr>
        <w:t>шкіл</w:t>
      </w:r>
      <w:proofErr w:type="spellEnd"/>
      <w:r w:rsidRPr="00673E4C">
        <w:rPr>
          <w:sz w:val="28"/>
          <w:szCs w:val="28"/>
          <w:lang w:val="uk-UA"/>
        </w:rPr>
        <w:t xml:space="preserve">» при  затверджених призначеннях  загального фонду бюджету в сумі – </w:t>
      </w:r>
      <w:r w:rsidR="00673E4C">
        <w:rPr>
          <w:sz w:val="28"/>
          <w:szCs w:val="28"/>
          <w:lang w:val="uk-UA"/>
        </w:rPr>
        <w:t>1</w:t>
      </w:r>
      <w:r w:rsidR="00B2157F">
        <w:rPr>
          <w:sz w:val="28"/>
          <w:szCs w:val="28"/>
          <w:lang w:val="uk-UA"/>
        </w:rPr>
        <w:t xml:space="preserve"> </w:t>
      </w:r>
      <w:r w:rsidR="00673E4C">
        <w:rPr>
          <w:sz w:val="28"/>
          <w:szCs w:val="28"/>
          <w:lang w:val="uk-UA"/>
        </w:rPr>
        <w:t>128,6</w:t>
      </w:r>
      <w:r w:rsidRPr="00673E4C">
        <w:rPr>
          <w:sz w:val="28"/>
          <w:szCs w:val="28"/>
          <w:lang w:val="uk-UA"/>
        </w:rPr>
        <w:t xml:space="preserve"> тис.</w:t>
      </w:r>
      <w:r w:rsidR="002A7CAF" w:rsidRPr="00673E4C">
        <w:rPr>
          <w:sz w:val="28"/>
          <w:szCs w:val="28"/>
          <w:lang w:val="uk-UA"/>
        </w:rPr>
        <w:t xml:space="preserve"> грн., касові видатки склали – </w:t>
      </w:r>
      <w:r w:rsidR="00673E4C">
        <w:rPr>
          <w:sz w:val="28"/>
          <w:szCs w:val="28"/>
          <w:lang w:val="uk-UA"/>
        </w:rPr>
        <w:t>1</w:t>
      </w:r>
      <w:r w:rsidR="00B2157F">
        <w:rPr>
          <w:sz w:val="28"/>
          <w:szCs w:val="28"/>
          <w:lang w:val="uk-UA"/>
        </w:rPr>
        <w:t xml:space="preserve"> </w:t>
      </w:r>
      <w:r w:rsidR="00673E4C">
        <w:rPr>
          <w:sz w:val="28"/>
          <w:szCs w:val="28"/>
          <w:lang w:val="uk-UA"/>
        </w:rPr>
        <w:t>069,2</w:t>
      </w:r>
      <w:r w:rsidRPr="00673E4C">
        <w:rPr>
          <w:sz w:val="28"/>
          <w:szCs w:val="28"/>
          <w:lang w:val="uk-UA"/>
        </w:rPr>
        <w:t xml:space="preserve"> тис. грн.. Це 9</w:t>
      </w:r>
      <w:r w:rsidR="00673E4C">
        <w:rPr>
          <w:sz w:val="28"/>
          <w:szCs w:val="28"/>
          <w:lang w:val="uk-UA"/>
        </w:rPr>
        <w:t>4,7</w:t>
      </w:r>
      <w:r w:rsidRPr="00673E4C">
        <w:rPr>
          <w:sz w:val="28"/>
          <w:szCs w:val="28"/>
          <w:lang w:val="uk-UA"/>
        </w:rPr>
        <w:t xml:space="preserve"> відсотки виконання. </w:t>
      </w:r>
    </w:p>
    <w:p w:rsidR="00673E4C" w:rsidRDefault="00673E4C" w:rsidP="00673E4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Заробітна плата з нарахуваннями</w:t>
      </w:r>
      <w:r w:rsidR="00B2157F">
        <w:rPr>
          <w:sz w:val="28"/>
          <w:szCs w:val="28"/>
          <w:lang w:val="uk-UA"/>
        </w:rPr>
        <w:t xml:space="preserve"> на заробітну плату</w:t>
      </w:r>
      <w:r>
        <w:rPr>
          <w:sz w:val="28"/>
          <w:szCs w:val="28"/>
          <w:lang w:val="uk-UA"/>
        </w:rPr>
        <w:t xml:space="preserve"> становить  909,1</w:t>
      </w:r>
      <w:r w:rsidR="00B2157F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 (99,4 відсотка), видатки на виконання програм та заходів  - 94,3 тис.</w:t>
      </w:r>
      <w:r w:rsidR="00B215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 (65,1 відсоток),</w:t>
      </w:r>
      <w:r w:rsidR="00B2157F">
        <w:rPr>
          <w:sz w:val="28"/>
          <w:szCs w:val="28"/>
          <w:lang w:val="uk-UA"/>
        </w:rPr>
        <w:t xml:space="preserve"> оплата </w:t>
      </w:r>
      <w:r>
        <w:rPr>
          <w:sz w:val="28"/>
          <w:szCs w:val="28"/>
          <w:lang w:val="uk-UA"/>
        </w:rPr>
        <w:t xml:space="preserve"> енергоносії</w:t>
      </w:r>
      <w:r w:rsidR="00B2157F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– 36,9 тис.</w:t>
      </w:r>
      <w:r w:rsidR="00B215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 – (95,6 відсотків).</w:t>
      </w:r>
    </w:p>
    <w:p w:rsidR="003936D0" w:rsidRPr="00673E4C" w:rsidRDefault="003936D0" w:rsidP="003936D0">
      <w:pPr>
        <w:ind w:firstLine="708"/>
        <w:jc w:val="both"/>
        <w:rPr>
          <w:sz w:val="28"/>
          <w:szCs w:val="28"/>
        </w:rPr>
      </w:pPr>
      <w:r w:rsidRPr="00673E4C">
        <w:rPr>
          <w:sz w:val="28"/>
          <w:szCs w:val="28"/>
        </w:rPr>
        <w:t xml:space="preserve">По </w:t>
      </w:r>
      <w:proofErr w:type="spellStart"/>
      <w:r w:rsidRPr="00673E4C">
        <w:rPr>
          <w:sz w:val="28"/>
          <w:szCs w:val="28"/>
        </w:rPr>
        <w:t>спеціальному</w:t>
      </w:r>
      <w:proofErr w:type="spellEnd"/>
      <w:r w:rsidRPr="00673E4C">
        <w:rPr>
          <w:sz w:val="28"/>
          <w:szCs w:val="28"/>
        </w:rPr>
        <w:t xml:space="preserve"> фонду </w:t>
      </w:r>
      <w:proofErr w:type="spellStart"/>
      <w:r w:rsidRPr="00673E4C">
        <w:rPr>
          <w:sz w:val="28"/>
          <w:szCs w:val="28"/>
        </w:rPr>
        <w:t>касові</w:t>
      </w:r>
      <w:proofErr w:type="spellEnd"/>
      <w:r w:rsidRPr="00673E4C">
        <w:rPr>
          <w:sz w:val="28"/>
          <w:szCs w:val="28"/>
        </w:rPr>
        <w:t xml:space="preserve"> </w:t>
      </w:r>
      <w:proofErr w:type="spellStart"/>
      <w:r w:rsidRPr="00673E4C">
        <w:rPr>
          <w:sz w:val="28"/>
          <w:szCs w:val="28"/>
        </w:rPr>
        <w:t>видатки</w:t>
      </w:r>
      <w:proofErr w:type="spellEnd"/>
      <w:r w:rsidRPr="00673E4C">
        <w:rPr>
          <w:sz w:val="28"/>
          <w:szCs w:val="28"/>
        </w:rPr>
        <w:t xml:space="preserve"> </w:t>
      </w:r>
      <w:proofErr w:type="spellStart"/>
      <w:r w:rsidRPr="00673E4C">
        <w:rPr>
          <w:sz w:val="28"/>
          <w:szCs w:val="28"/>
        </w:rPr>
        <w:t>проведені</w:t>
      </w:r>
      <w:proofErr w:type="spellEnd"/>
      <w:r w:rsidRPr="00673E4C">
        <w:rPr>
          <w:sz w:val="28"/>
          <w:szCs w:val="28"/>
        </w:rPr>
        <w:t xml:space="preserve"> на </w:t>
      </w:r>
      <w:r w:rsidR="00673E4C">
        <w:rPr>
          <w:sz w:val="28"/>
          <w:szCs w:val="28"/>
          <w:lang w:val="uk-UA"/>
        </w:rPr>
        <w:t>3,2</w:t>
      </w:r>
      <w:r w:rsidRPr="00673E4C">
        <w:rPr>
          <w:sz w:val="28"/>
          <w:szCs w:val="28"/>
        </w:rPr>
        <w:t xml:space="preserve"> тис</w:t>
      </w:r>
      <w:proofErr w:type="gramStart"/>
      <w:r w:rsidRPr="00673E4C">
        <w:rPr>
          <w:sz w:val="28"/>
          <w:szCs w:val="28"/>
        </w:rPr>
        <w:t>.</w:t>
      </w:r>
      <w:proofErr w:type="gramEnd"/>
      <w:r w:rsidRPr="00673E4C">
        <w:rPr>
          <w:sz w:val="28"/>
          <w:szCs w:val="28"/>
        </w:rPr>
        <w:t xml:space="preserve"> </w:t>
      </w:r>
      <w:proofErr w:type="spellStart"/>
      <w:proofErr w:type="gramStart"/>
      <w:r w:rsidRPr="00673E4C">
        <w:rPr>
          <w:sz w:val="28"/>
          <w:szCs w:val="28"/>
        </w:rPr>
        <w:t>г</w:t>
      </w:r>
      <w:proofErr w:type="gramEnd"/>
      <w:r w:rsidRPr="00673E4C">
        <w:rPr>
          <w:sz w:val="28"/>
          <w:szCs w:val="28"/>
        </w:rPr>
        <w:t>рн</w:t>
      </w:r>
      <w:proofErr w:type="spellEnd"/>
      <w:r w:rsidRPr="00673E4C">
        <w:rPr>
          <w:sz w:val="28"/>
          <w:szCs w:val="28"/>
        </w:rPr>
        <w:t xml:space="preserve">., </w:t>
      </w:r>
      <w:proofErr w:type="spellStart"/>
      <w:r w:rsidRPr="00673E4C">
        <w:rPr>
          <w:sz w:val="28"/>
          <w:szCs w:val="28"/>
        </w:rPr>
        <w:t>що</w:t>
      </w:r>
      <w:proofErr w:type="spellEnd"/>
      <w:r w:rsidRPr="00673E4C">
        <w:rPr>
          <w:sz w:val="28"/>
          <w:szCs w:val="28"/>
        </w:rPr>
        <w:t xml:space="preserve"> </w:t>
      </w:r>
      <w:proofErr w:type="spellStart"/>
      <w:r w:rsidRPr="00673E4C">
        <w:rPr>
          <w:sz w:val="28"/>
          <w:szCs w:val="28"/>
        </w:rPr>
        <w:t>складає</w:t>
      </w:r>
      <w:proofErr w:type="spellEnd"/>
      <w:r w:rsidRPr="00673E4C">
        <w:rPr>
          <w:sz w:val="28"/>
          <w:szCs w:val="28"/>
        </w:rPr>
        <w:t xml:space="preserve"> </w:t>
      </w:r>
      <w:r w:rsidR="00673E4C">
        <w:rPr>
          <w:sz w:val="28"/>
          <w:szCs w:val="28"/>
          <w:lang w:val="uk-UA"/>
        </w:rPr>
        <w:t>58</w:t>
      </w:r>
      <w:r w:rsidRPr="00673E4C">
        <w:rPr>
          <w:sz w:val="28"/>
          <w:szCs w:val="28"/>
        </w:rPr>
        <w:t xml:space="preserve"> </w:t>
      </w:r>
      <w:proofErr w:type="spellStart"/>
      <w:r w:rsidRPr="00673E4C">
        <w:rPr>
          <w:sz w:val="28"/>
          <w:szCs w:val="28"/>
        </w:rPr>
        <w:t>відсотків</w:t>
      </w:r>
      <w:proofErr w:type="spellEnd"/>
      <w:r w:rsidRPr="00673E4C">
        <w:rPr>
          <w:sz w:val="28"/>
          <w:szCs w:val="28"/>
        </w:rPr>
        <w:t xml:space="preserve"> </w:t>
      </w:r>
      <w:proofErr w:type="spellStart"/>
      <w:r w:rsidRPr="00673E4C">
        <w:rPr>
          <w:sz w:val="28"/>
          <w:szCs w:val="28"/>
        </w:rPr>
        <w:t>виконання</w:t>
      </w:r>
      <w:proofErr w:type="spellEnd"/>
      <w:r w:rsidRPr="00673E4C">
        <w:rPr>
          <w:sz w:val="28"/>
          <w:szCs w:val="28"/>
        </w:rPr>
        <w:t xml:space="preserve"> </w:t>
      </w:r>
      <w:proofErr w:type="spellStart"/>
      <w:r w:rsidRPr="00673E4C">
        <w:rPr>
          <w:sz w:val="28"/>
          <w:szCs w:val="28"/>
        </w:rPr>
        <w:t>видатків</w:t>
      </w:r>
      <w:proofErr w:type="spellEnd"/>
      <w:r w:rsidRPr="00673E4C">
        <w:rPr>
          <w:sz w:val="28"/>
          <w:szCs w:val="28"/>
        </w:rPr>
        <w:t xml:space="preserve"> до плану. </w:t>
      </w:r>
    </w:p>
    <w:p w:rsidR="003936D0" w:rsidRDefault="003936D0" w:rsidP="003936D0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673E4C">
        <w:rPr>
          <w:color w:val="000000" w:themeColor="text1"/>
          <w:sz w:val="28"/>
          <w:szCs w:val="28"/>
          <w:lang w:val="uk-UA"/>
        </w:rPr>
        <w:lastRenderedPageBreak/>
        <w:t xml:space="preserve">Кредиторська  та дебіторська заборгованість по загальному та спеціальному фонду відсутня. </w:t>
      </w:r>
    </w:p>
    <w:p w:rsidR="00673E4C" w:rsidRDefault="00673E4C" w:rsidP="003936D0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673E4C" w:rsidRDefault="00673E4C" w:rsidP="00673E4C">
      <w:pPr>
        <w:ind w:firstLine="708"/>
        <w:jc w:val="both"/>
        <w:rPr>
          <w:sz w:val="28"/>
          <w:szCs w:val="28"/>
          <w:lang w:val="uk-UA"/>
        </w:rPr>
      </w:pPr>
      <w:r w:rsidRPr="00567872">
        <w:rPr>
          <w:b/>
          <w:sz w:val="28"/>
          <w:szCs w:val="28"/>
          <w:lang w:val="uk-UA"/>
        </w:rPr>
        <w:t xml:space="preserve">По КПКВК </w:t>
      </w:r>
      <w:r>
        <w:rPr>
          <w:b/>
          <w:sz w:val="28"/>
          <w:szCs w:val="28"/>
          <w:lang w:val="uk-UA"/>
        </w:rPr>
        <w:t>5042</w:t>
      </w:r>
      <w:r w:rsidRPr="00567872">
        <w:rPr>
          <w:sz w:val="28"/>
          <w:szCs w:val="28"/>
          <w:lang w:val="uk-UA"/>
        </w:rPr>
        <w:t xml:space="preserve"> «</w:t>
      </w:r>
      <w:r w:rsidRPr="00673E4C">
        <w:rPr>
          <w:sz w:val="28"/>
          <w:szCs w:val="28"/>
          <w:lang w:val="uk-UA"/>
        </w:rPr>
        <w:t>Фінансова підтримка спортивних споруд, які належать громадським об’єднанням фізкультурно-спортивної спрямованості</w:t>
      </w:r>
      <w:r w:rsidRPr="00567872">
        <w:rPr>
          <w:sz w:val="28"/>
          <w:szCs w:val="28"/>
          <w:lang w:val="uk-UA"/>
        </w:rPr>
        <w:t xml:space="preserve">» при  затверджених призначеннях  загального фонду бюджету в сумі – </w:t>
      </w:r>
      <w:r w:rsidR="001524F0">
        <w:rPr>
          <w:sz w:val="28"/>
          <w:szCs w:val="28"/>
          <w:lang w:val="uk-UA"/>
        </w:rPr>
        <w:t>140,3</w:t>
      </w:r>
      <w:r w:rsidRPr="00567872">
        <w:rPr>
          <w:sz w:val="28"/>
          <w:szCs w:val="28"/>
          <w:lang w:val="uk-UA"/>
        </w:rPr>
        <w:t xml:space="preserve"> тис. грн., касові видатки склали </w:t>
      </w:r>
      <w:r w:rsidR="001524F0">
        <w:rPr>
          <w:sz w:val="28"/>
          <w:szCs w:val="28"/>
          <w:lang w:val="uk-UA"/>
        </w:rPr>
        <w:t>100</w:t>
      </w:r>
      <w:r w:rsidRPr="00567872">
        <w:rPr>
          <w:sz w:val="28"/>
          <w:szCs w:val="28"/>
          <w:lang w:val="uk-UA"/>
        </w:rPr>
        <w:t xml:space="preserve"> відсотк</w:t>
      </w:r>
      <w:r w:rsidR="001524F0">
        <w:rPr>
          <w:sz w:val="28"/>
          <w:szCs w:val="28"/>
          <w:lang w:val="uk-UA"/>
        </w:rPr>
        <w:t>ів</w:t>
      </w:r>
      <w:r w:rsidRPr="00567872">
        <w:rPr>
          <w:sz w:val="28"/>
          <w:szCs w:val="28"/>
          <w:lang w:val="uk-UA"/>
        </w:rPr>
        <w:t xml:space="preserve"> виконання планових показників . </w:t>
      </w:r>
    </w:p>
    <w:p w:rsidR="00673E4C" w:rsidRPr="00673E4C" w:rsidRDefault="00673E4C" w:rsidP="003936D0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3936D0" w:rsidRPr="0005504F" w:rsidRDefault="003936D0" w:rsidP="003936D0">
      <w:pPr>
        <w:jc w:val="both"/>
        <w:rPr>
          <w:color w:val="FF0000"/>
          <w:sz w:val="28"/>
          <w:szCs w:val="28"/>
          <w:highlight w:val="yellow"/>
          <w:lang w:val="uk-UA"/>
        </w:rPr>
      </w:pPr>
    </w:p>
    <w:p w:rsidR="003936D0" w:rsidRPr="001D7FF6" w:rsidRDefault="003936D0" w:rsidP="00DF7C17">
      <w:pPr>
        <w:ind w:firstLine="708"/>
        <w:rPr>
          <w:color w:val="FF0000"/>
          <w:sz w:val="28"/>
          <w:szCs w:val="28"/>
          <w:lang w:val="uk-UA"/>
        </w:rPr>
      </w:pPr>
      <w:r w:rsidRPr="001D7FF6">
        <w:rPr>
          <w:b/>
          <w:sz w:val="28"/>
          <w:szCs w:val="28"/>
          <w:lang w:val="uk-UA"/>
        </w:rPr>
        <w:t>6000</w:t>
      </w:r>
      <w:r w:rsidR="001D7FF6">
        <w:rPr>
          <w:b/>
          <w:sz w:val="28"/>
          <w:szCs w:val="28"/>
          <w:lang w:val="uk-UA"/>
        </w:rPr>
        <w:t xml:space="preserve"> </w:t>
      </w:r>
      <w:r w:rsidRPr="001D7FF6">
        <w:rPr>
          <w:b/>
          <w:sz w:val="28"/>
          <w:szCs w:val="28"/>
          <w:lang w:val="uk-UA"/>
        </w:rPr>
        <w:t xml:space="preserve"> </w:t>
      </w:r>
      <w:r w:rsidR="001D7FF6">
        <w:rPr>
          <w:b/>
          <w:sz w:val="28"/>
          <w:szCs w:val="28"/>
          <w:lang w:val="uk-UA"/>
        </w:rPr>
        <w:t>ЖИТЛОВО-КОМУНАЛЬНЕ ГОСПОДАРСТВО</w:t>
      </w:r>
    </w:p>
    <w:p w:rsidR="003936D0" w:rsidRPr="001D7FF6" w:rsidRDefault="003936D0" w:rsidP="003936D0">
      <w:pPr>
        <w:jc w:val="both"/>
        <w:rPr>
          <w:sz w:val="28"/>
          <w:szCs w:val="28"/>
          <w:lang w:val="uk-UA"/>
        </w:rPr>
      </w:pPr>
    </w:p>
    <w:p w:rsidR="003936D0" w:rsidRPr="001D7FF6" w:rsidRDefault="003936D0" w:rsidP="003936D0">
      <w:pPr>
        <w:ind w:firstLine="708"/>
        <w:jc w:val="both"/>
        <w:rPr>
          <w:sz w:val="28"/>
          <w:szCs w:val="28"/>
          <w:lang w:val="uk-UA"/>
        </w:rPr>
      </w:pPr>
      <w:r w:rsidRPr="001D7FF6">
        <w:rPr>
          <w:b/>
          <w:sz w:val="28"/>
          <w:szCs w:val="28"/>
          <w:lang w:val="uk-UA"/>
        </w:rPr>
        <w:t>По КПКВК 6020</w:t>
      </w:r>
      <w:r w:rsidRPr="001D7FF6">
        <w:rPr>
          <w:sz w:val="28"/>
          <w:szCs w:val="28"/>
          <w:lang w:val="uk-UA"/>
        </w:rPr>
        <w:t xml:space="preserve"> </w:t>
      </w:r>
      <w:r w:rsidR="005B29AD" w:rsidRPr="001D7FF6">
        <w:rPr>
          <w:sz w:val="28"/>
          <w:szCs w:val="28"/>
          <w:lang w:val="uk-UA"/>
        </w:rPr>
        <w:t xml:space="preserve"> </w:t>
      </w:r>
      <w:r w:rsidRPr="001D7FF6">
        <w:rPr>
          <w:sz w:val="28"/>
          <w:szCs w:val="28"/>
          <w:lang w:val="uk-UA"/>
        </w:rPr>
        <w:t xml:space="preserve">«Забезпечення функціонування підприємств, установ та організацій, що виробляють, виконують та/або надають житлово-комунальні послуги» при  затверджених призначеннях  загального фонду бюджету в сумі – </w:t>
      </w:r>
      <w:r w:rsidR="001D7FF6">
        <w:rPr>
          <w:sz w:val="28"/>
          <w:szCs w:val="28"/>
          <w:lang w:val="uk-UA"/>
        </w:rPr>
        <w:t>7</w:t>
      </w:r>
      <w:r w:rsidR="00A40F9B">
        <w:rPr>
          <w:sz w:val="28"/>
          <w:szCs w:val="28"/>
          <w:lang w:val="uk-UA"/>
        </w:rPr>
        <w:t xml:space="preserve"> </w:t>
      </w:r>
      <w:r w:rsidR="001D7FF6">
        <w:rPr>
          <w:sz w:val="28"/>
          <w:szCs w:val="28"/>
          <w:lang w:val="uk-UA"/>
        </w:rPr>
        <w:t>284,5</w:t>
      </w:r>
      <w:r w:rsidRPr="001D7FF6">
        <w:rPr>
          <w:sz w:val="28"/>
          <w:szCs w:val="28"/>
          <w:lang w:val="uk-UA"/>
        </w:rPr>
        <w:t xml:space="preserve"> тис. грн., касові видатки </w:t>
      </w:r>
      <w:r w:rsidR="00DF7C17" w:rsidRPr="001D7FF6">
        <w:rPr>
          <w:sz w:val="28"/>
          <w:szCs w:val="28"/>
          <w:lang w:val="uk-UA"/>
        </w:rPr>
        <w:t xml:space="preserve"> склали </w:t>
      </w:r>
      <w:r w:rsidR="001D7FF6">
        <w:rPr>
          <w:sz w:val="28"/>
          <w:szCs w:val="28"/>
          <w:lang w:val="uk-UA"/>
        </w:rPr>
        <w:t xml:space="preserve"> 7</w:t>
      </w:r>
      <w:r w:rsidR="00A40F9B">
        <w:rPr>
          <w:sz w:val="28"/>
          <w:szCs w:val="28"/>
          <w:lang w:val="uk-UA"/>
        </w:rPr>
        <w:t xml:space="preserve"> </w:t>
      </w:r>
      <w:r w:rsidR="001D7FF6">
        <w:rPr>
          <w:sz w:val="28"/>
          <w:szCs w:val="28"/>
          <w:lang w:val="uk-UA"/>
        </w:rPr>
        <w:t xml:space="preserve">276,5 </w:t>
      </w:r>
      <w:proofErr w:type="spellStart"/>
      <w:r w:rsidR="001D7FF6">
        <w:rPr>
          <w:sz w:val="28"/>
          <w:szCs w:val="28"/>
          <w:lang w:val="uk-UA"/>
        </w:rPr>
        <w:t>тис.грн</w:t>
      </w:r>
      <w:proofErr w:type="spellEnd"/>
      <w:r w:rsidR="001D7FF6">
        <w:rPr>
          <w:sz w:val="28"/>
          <w:szCs w:val="28"/>
          <w:lang w:val="uk-UA"/>
        </w:rPr>
        <w:t xml:space="preserve">. - 99,9 </w:t>
      </w:r>
      <w:r w:rsidRPr="001D7FF6">
        <w:rPr>
          <w:sz w:val="28"/>
          <w:szCs w:val="28"/>
          <w:lang w:val="uk-UA"/>
        </w:rPr>
        <w:t>відсотк</w:t>
      </w:r>
      <w:r w:rsidR="001D7FF6">
        <w:rPr>
          <w:sz w:val="28"/>
          <w:szCs w:val="28"/>
          <w:lang w:val="uk-UA"/>
        </w:rPr>
        <w:t>и</w:t>
      </w:r>
      <w:r w:rsidRPr="001D7FF6">
        <w:rPr>
          <w:sz w:val="28"/>
          <w:szCs w:val="28"/>
          <w:lang w:val="uk-UA"/>
        </w:rPr>
        <w:t xml:space="preserve"> виконання .</w:t>
      </w:r>
    </w:p>
    <w:p w:rsidR="003936D0" w:rsidRPr="001D7FF6" w:rsidRDefault="003936D0" w:rsidP="001D7FF6">
      <w:pPr>
        <w:ind w:firstLine="708"/>
        <w:jc w:val="both"/>
        <w:rPr>
          <w:sz w:val="28"/>
          <w:szCs w:val="28"/>
          <w:lang w:val="uk-UA"/>
        </w:rPr>
      </w:pPr>
      <w:r w:rsidRPr="001D7FF6">
        <w:rPr>
          <w:sz w:val="28"/>
          <w:szCs w:val="28"/>
        </w:rPr>
        <w:t xml:space="preserve">По </w:t>
      </w:r>
      <w:proofErr w:type="spellStart"/>
      <w:r w:rsidRPr="001D7FF6">
        <w:rPr>
          <w:sz w:val="28"/>
          <w:szCs w:val="28"/>
        </w:rPr>
        <w:t>спеціальному</w:t>
      </w:r>
      <w:proofErr w:type="spellEnd"/>
      <w:r w:rsidRPr="001D7FF6">
        <w:rPr>
          <w:sz w:val="28"/>
          <w:szCs w:val="28"/>
        </w:rPr>
        <w:t xml:space="preserve"> фонду </w:t>
      </w:r>
      <w:proofErr w:type="spellStart"/>
      <w:r w:rsidRPr="001D7FF6">
        <w:rPr>
          <w:sz w:val="28"/>
          <w:szCs w:val="28"/>
        </w:rPr>
        <w:t>касові</w:t>
      </w:r>
      <w:proofErr w:type="spellEnd"/>
      <w:r w:rsidRPr="001D7FF6">
        <w:rPr>
          <w:sz w:val="28"/>
          <w:szCs w:val="28"/>
        </w:rPr>
        <w:t xml:space="preserve"> </w:t>
      </w:r>
      <w:proofErr w:type="spellStart"/>
      <w:r w:rsidRPr="001D7FF6">
        <w:rPr>
          <w:sz w:val="28"/>
          <w:szCs w:val="28"/>
        </w:rPr>
        <w:t>видатки</w:t>
      </w:r>
      <w:proofErr w:type="spellEnd"/>
      <w:r w:rsidRPr="001D7FF6">
        <w:rPr>
          <w:sz w:val="28"/>
          <w:szCs w:val="28"/>
        </w:rPr>
        <w:t xml:space="preserve"> </w:t>
      </w:r>
      <w:proofErr w:type="spellStart"/>
      <w:r w:rsidRPr="001D7FF6">
        <w:rPr>
          <w:sz w:val="28"/>
          <w:szCs w:val="28"/>
        </w:rPr>
        <w:t>проведені</w:t>
      </w:r>
      <w:proofErr w:type="spellEnd"/>
      <w:r w:rsidRPr="001D7FF6">
        <w:rPr>
          <w:sz w:val="28"/>
          <w:szCs w:val="28"/>
        </w:rPr>
        <w:t xml:space="preserve"> на </w:t>
      </w:r>
      <w:r w:rsidR="001D7FF6">
        <w:rPr>
          <w:sz w:val="28"/>
          <w:szCs w:val="28"/>
          <w:lang w:val="uk-UA"/>
        </w:rPr>
        <w:t>1</w:t>
      </w:r>
      <w:r w:rsidR="00A40F9B">
        <w:rPr>
          <w:sz w:val="28"/>
          <w:szCs w:val="28"/>
          <w:lang w:val="uk-UA"/>
        </w:rPr>
        <w:t xml:space="preserve"> </w:t>
      </w:r>
      <w:r w:rsidR="001D7FF6">
        <w:rPr>
          <w:sz w:val="28"/>
          <w:szCs w:val="28"/>
          <w:lang w:val="uk-UA"/>
        </w:rPr>
        <w:t>517,0</w:t>
      </w:r>
      <w:r w:rsidRPr="001D7FF6">
        <w:rPr>
          <w:sz w:val="28"/>
          <w:szCs w:val="28"/>
        </w:rPr>
        <w:t xml:space="preserve"> тис</w:t>
      </w:r>
      <w:proofErr w:type="gramStart"/>
      <w:r w:rsidRPr="001D7FF6">
        <w:rPr>
          <w:sz w:val="28"/>
          <w:szCs w:val="28"/>
        </w:rPr>
        <w:t>.</w:t>
      </w:r>
      <w:proofErr w:type="gramEnd"/>
      <w:r w:rsidRPr="001D7FF6">
        <w:rPr>
          <w:sz w:val="28"/>
          <w:szCs w:val="28"/>
        </w:rPr>
        <w:t xml:space="preserve"> </w:t>
      </w:r>
      <w:proofErr w:type="spellStart"/>
      <w:proofErr w:type="gramStart"/>
      <w:r w:rsidRPr="001D7FF6">
        <w:rPr>
          <w:sz w:val="28"/>
          <w:szCs w:val="28"/>
        </w:rPr>
        <w:t>г</w:t>
      </w:r>
      <w:proofErr w:type="gramEnd"/>
      <w:r w:rsidRPr="001D7FF6">
        <w:rPr>
          <w:sz w:val="28"/>
          <w:szCs w:val="28"/>
        </w:rPr>
        <w:t>рн</w:t>
      </w:r>
      <w:proofErr w:type="spellEnd"/>
      <w:r w:rsidRPr="001D7FF6">
        <w:rPr>
          <w:sz w:val="28"/>
          <w:szCs w:val="28"/>
        </w:rPr>
        <w:t xml:space="preserve">., </w:t>
      </w:r>
      <w:proofErr w:type="spellStart"/>
      <w:r w:rsidRPr="001D7FF6">
        <w:rPr>
          <w:sz w:val="28"/>
          <w:szCs w:val="28"/>
        </w:rPr>
        <w:t>що</w:t>
      </w:r>
      <w:proofErr w:type="spellEnd"/>
      <w:r w:rsidRPr="001D7FF6">
        <w:rPr>
          <w:sz w:val="28"/>
          <w:szCs w:val="28"/>
        </w:rPr>
        <w:t xml:space="preserve"> </w:t>
      </w:r>
      <w:proofErr w:type="spellStart"/>
      <w:r w:rsidRPr="001D7FF6">
        <w:rPr>
          <w:sz w:val="28"/>
          <w:szCs w:val="28"/>
        </w:rPr>
        <w:t>складає</w:t>
      </w:r>
      <w:proofErr w:type="spellEnd"/>
      <w:r w:rsidRPr="001D7FF6">
        <w:rPr>
          <w:sz w:val="28"/>
          <w:szCs w:val="28"/>
        </w:rPr>
        <w:t xml:space="preserve"> </w:t>
      </w:r>
      <w:r w:rsidR="001D7FF6">
        <w:rPr>
          <w:sz w:val="28"/>
          <w:szCs w:val="28"/>
          <w:lang w:val="uk-UA"/>
        </w:rPr>
        <w:t>92,1</w:t>
      </w:r>
      <w:r w:rsidRPr="001D7FF6">
        <w:rPr>
          <w:sz w:val="28"/>
          <w:szCs w:val="28"/>
        </w:rPr>
        <w:t xml:space="preserve"> </w:t>
      </w:r>
      <w:proofErr w:type="spellStart"/>
      <w:r w:rsidRPr="001D7FF6">
        <w:rPr>
          <w:sz w:val="28"/>
          <w:szCs w:val="28"/>
        </w:rPr>
        <w:t>відсот</w:t>
      </w:r>
      <w:proofErr w:type="spellEnd"/>
      <w:r w:rsidR="001D7FF6">
        <w:rPr>
          <w:sz w:val="28"/>
          <w:szCs w:val="28"/>
          <w:lang w:val="uk-UA"/>
        </w:rPr>
        <w:t>о</w:t>
      </w:r>
      <w:r w:rsidRPr="001D7FF6">
        <w:rPr>
          <w:sz w:val="28"/>
          <w:szCs w:val="28"/>
        </w:rPr>
        <w:t xml:space="preserve">к </w:t>
      </w:r>
      <w:proofErr w:type="spellStart"/>
      <w:r w:rsidRPr="001D7FF6">
        <w:rPr>
          <w:sz w:val="28"/>
          <w:szCs w:val="28"/>
        </w:rPr>
        <w:t>виконання</w:t>
      </w:r>
      <w:proofErr w:type="spellEnd"/>
      <w:r w:rsidRPr="001D7FF6">
        <w:rPr>
          <w:sz w:val="28"/>
          <w:szCs w:val="28"/>
        </w:rPr>
        <w:t xml:space="preserve"> </w:t>
      </w:r>
      <w:proofErr w:type="spellStart"/>
      <w:r w:rsidRPr="001D7FF6">
        <w:rPr>
          <w:sz w:val="28"/>
          <w:szCs w:val="28"/>
        </w:rPr>
        <w:t>видатків</w:t>
      </w:r>
      <w:proofErr w:type="spellEnd"/>
      <w:r w:rsidRPr="001D7FF6">
        <w:rPr>
          <w:sz w:val="28"/>
          <w:szCs w:val="28"/>
        </w:rPr>
        <w:t xml:space="preserve"> до плану. </w:t>
      </w:r>
    </w:p>
    <w:p w:rsidR="003936D0" w:rsidRPr="001D7FF6" w:rsidRDefault="003936D0" w:rsidP="003936D0">
      <w:pPr>
        <w:ind w:firstLine="708"/>
        <w:jc w:val="both"/>
        <w:rPr>
          <w:color w:val="FF0000"/>
          <w:sz w:val="28"/>
          <w:szCs w:val="28"/>
          <w:lang w:val="uk-UA"/>
        </w:rPr>
      </w:pPr>
      <w:r w:rsidRPr="001D7FF6">
        <w:rPr>
          <w:sz w:val="28"/>
          <w:szCs w:val="28"/>
          <w:lang w:val="uk-UA"/>
        </w:rPr>
        <w:t xml:space="preserve"> Кредиторська  та дебіторська заборгованість по </w:t>
      </w:r>
      <w:r w:rsidR="001D7FF6">
        <w:rPr>
          <w:sz w:val="28"/>
          <w:szCs w:val="28"/>
          <w:lang w:val="uk-UA"/>
        </w:rPr>
        <w:t>загальному та спеціальному фондах</w:t>
      </w:r>
      <w:r w:rsidRPr="001D7FF6">
        <w:rPr>
          <w:sz w:val="28"/>
          <w:szCs w:val="28"/>
          <w:lang w:val="uk-UA"/>
        </w:rPr>
        <w:t xml:space="preserve"> відсутня.</w:t>
      </w:r>
      <w:r w:rsidRPr="001D7FF6">
        <w:rPr>
          <w:color w:val="FF0000"/>
          <w:sz w:val="28"/>
          <w:szCs w:val="28"/>
          <w:lang w:val="uk-UA"/>
        </w:rPr>
        <w:t xml:space="preserve"> </w:t>
      </w:r>
    </w:p>
    <w:p w:rsidR="003936D0" w:rsidRPr="001D7FF6" w:rsidRDefault="003936D0" w:rsidP="003936D0">
      <w:pPr>
        <w:jc w:val="both"/>
        <w:rPr>
          <w:color w:val="FF0000"/>
          <w:sz w:val="28"/>
          <w:szCs w:val="28"/>
          <w:lang w:val="uk-UA"/>
        </w:rPr>
      </w:pPr>
    </w:p>
    <w:p w:rsidR="003936D0" w:rsidRPr="001D7FF6" w:rsidRDefault="003936D0" w:rsidP="003936D0">
      <w:pPr>
        <w:jc w:val="both"/>
        <w:rPr>
          <w:sz w:val="28"/>
          <w:szCs w:val="28"/>
          <w:lang w:val="uk-UA"/>
        </w:rPr>
      </w:pPr>
      <w:r w:rsidRPr="001D7FF6">
        <w:rPr>
          <w:b/>
          <w:sz w:val="28"/>
          <w:szCs w:val="28"/>
          <w:lang w:val="uk-UA"/>
        </w:rPr>
        <w:t xml:space="preserve">           По КПКВК 6030</w:t>
      </w:r>
      <w:r w:rsidRPr="001D7FF6">
        <w:rPr>
          <w:sz w:val="28"/>
          <w:szCs w:val="28"/>
          <w:lang w:val="uk-UA"/>
        </w:rPr>
        <w:t xml:space="preserve"> </w:t>
      </w:r>
      <w:r w:rsidRPr="001D7FF6">
        <w:rPr>
          <w:sz w:val="28"/>
          <w:szCs w:val="28"/>
        </w:rPr>
        <w:t>«</w:t>
      </w:r>
      <w:proofErr w:type="spellStart"/>
      <w:r w:rsidRPr="001D7FF6">
        <w:rPr>
          <w:sz w:val="28"/>
          <w:szCs w:val="28"/>
        </w:rPr>
        <w:t>Організація</w:t>
      </w:r>
      <w:proofErr w:type="spellEnd"/>
      <w:r w:rsidRPr="001D7FF6">
        <w:rPr>
          <w:sz w:val="28"/>
          <w:szCs w:val="28"/>
        </w:rPr>
        <w:t xml:space="preserve"> благоустрою населен</w:t>
      </w:r>
      <w:r w:rsidR="00E55E19">
        <w:rPr>
          <w:sz w:val="28"/>
          <w:szCs w:val="28"/>
          <w:lang w:val="uk-UA"/>
        </w:rPr>
        <w:t>н</w:t>
      </w:r>
      <w:r w:rsidRPr="001D7FF6">
        <w:rPr>
          <w:sz w:val="28"/>
          <w:szCs w:val="28"/>
        </w:rPr>
        <w:t xml:space="preserve">их </w:t>
      </w:r>
      <w:proofErr w:type="spellStart"/>
      <w:r w:rsidRPr="001D7FF6">
        <w:rPr>
          <w:sz w:val="28"/>
          <w:szCs w:val="28"/>
        </w:rPr>
        <w:t>пунктів</w:t>
      </w:r>
      <w:proofErr w:type="spellEnd"/>
      <w:r w:rsidRPr="001D7FF6">
        <w:rPr>
          <w:sz w:val="28"/>
          <w:szCs w:val="28"/>
        </w:rPr>
        <w:t>»</w:t>
      </w:r>
      <w:r w:rsidRPr="001D7FF6">
        <w:rPr>
          <w:sz w:val="28"/>
          <w:szCs w:val="28"/>
          <w:lang w:val="uk-UA"/>
        </w:rPr>
        <w:t xml:space="preserve"> при  затверджених призначеннях  загального фонду бюджету в сумі – </w:t>
      </w:r>
      <w:r w:rsidR="001D7FF6">
        <w:rPr>
          <w:sz w:val="28"/>
          <w:szCs w:val="28"/>
          <w:lang w:val="uk-UA"/>
        </w:rPr>
        <w:t>65,0</w:t>
      </w:r>
      <w:r w:rsidRPr="001D7FF6">
        <w:rPr>
          <w:sz w:val="28"/>
          <w:szCs w:val="28"/>
          <w:lang w:val="uk-UA"/>
        </w:rPr>
        <w:t xml:space="preserve"> тис. грн., касові видатки склали – </w:t>
      </w:r>
      <w:r w:rsidR="001D7FF6">
        <w:rPr>
          <w:sz w:val="28"/>
          <w:szCs w:val="28"/>
          <w:lang w:val="uk-UA"/>
        </w:rPr>
        <w:t>57,7</w:t>
      </w:r>
      <w:r w:rsidR="00A40F9B">
        <w:rPr>
          <w:sz w:val="28"/>
          <w:szCs w:val="28"/>
          <w:lang w:val="uk-UA"/>
        </w:rPr>
        <w:t xml:space="preserve"> тис. грн.</w:t>
      </w:r>
      <w:r w:rsidR="00DF7C17" w:rsidRPr="001D7FF6">
        <w:rPr>
          <w:sz w:val="28"/>
          <w:szCs w:val="28"/>
          <w:lang w:val="uk-UA"/>
        </w:rPr>
        <w:t xml:space="preserve"> Це 8</w:t>
      </w:r>
      <w:r w:rsidR="001D7FF6">
        <w:rPr>
          <w:sz w:val="28"/>
          <w:szCs w:val="28"/>
          <w:lang w:val="uk-UA"/>
        </w:rPr>
        <w:t>8,8</w:t>
      </w:r>
      <w:r w:rsidRPr="001D7FF6">
        <w:rPr>
          <w:sz w:val="28"/>
          <w:szCs w:val="28"/>
          <w:lang w:val="uk-UA"/>
        </w:rPr>
        <w:t xml:space="preserve"> відсотки виконання бюджету. </w:t>
      </w:r>
    </w:p>
    <w:p w:rsidR="003936D0" w:rsidRPr="001D7FF6" w:rsidRDefault="003936D0" w:rsidP="003936D0">
      <w:pPr>
        <w:ind w:firstLine="708"/>
        <w:jc w:val="both"/>
        <w:rPr>
          <w:sz w:val="28"/>
          <w:szCs w:val="28"/>
          <w:lang w:val="uk-UA"/>
        </w:rPr>
      </w:pPr>
      <w:r w:rsidRPr="001D7FF6">
        <w:rPr>
          <w:sz w:val="28"/>
          <w:szCs w:val="28"/>
        </w:rPr>
        <w:t xml:space="preserve">По </w:t>
      </w:r>
      <w:proofErr w:type="spellStart"/>
      <w:r w:rsidRPr="001D7FF6">
        <w:rPr>
          <w:sz w:val="28"/>
          <w:szCs w:val="28"/>
        </w:rPr>
        <w:t>спеціальному</w:t>
      </w:r>
      <w:proofErr w:type="spellEnd"/>
      <w:r w:rsidRPr="001D7FF6">
        <w:rPr>
          <w:sz w:val="28"/>
          <w:szCs w:val="28"/>
        </w:rPr>
        <w:t xml:space="preserve"> фонду </w:t>
      </w:r>
      <w:proofErr w:type="spellStart"/>
      <w:r w:rsidRPr="001D7FF6">
        <w:rPr>
          <w:sz w:val="28"/>
          <w:szCs w:val="28"/>
        </w:rPr>
        <w:t>касові</w:t>
      </w:r>
      <w:proofErr w:type="spellEnd"/>
      <w:r w:rsidRPr="001D7FF6">
        <w:rPr>
          <w:sz w:val="28"/>
          <w:szCs w:val="28"/>
        </w:rPr>
        <w:t xml:space="preserve"> </w:t>
      </w:r>
      <w:proofErr w:type="spellStart"/>
      <w:r w:rsidRPr="001D7FF6">
        <w:rPr>
          <w:sz w:val="28"/>
          <w:szCs w:val="28"/>
        </w:rPr>
        <w:t>видатки</w:t>
      </w:r>
      <w:proofErr w:type="spellEnd"/>
      <w:r w:rsidRPr="001D7FF6">
        <w:rPr>
          <w:sz w:val="28"/>
          <w:szCs w:val="28"/>
        </w:rPr>
        <w:t xml:space="preserve"> </w:t>
      </w:r>
      <w:proofErr w:type="spellStart"/>
      <w:r w:rsidRPr="001D7FF6">
        <w:rPr>
          <w:sz w:val="28"/>
          <w:szCs w:val="28"/>
        </w:rPr>
        <w:t>проведені</w:t>
      </w:r>
      <w:proofErr w:type="spellEnd"/>
      <w:r w:rsidRPr="001D7FF6">
        <w:rPr>
          <w:sz w:val="28"/>
          <w:szCs w:val="28"/>
        </w:rPr>
        <w:t xml:space="preserve"> </w:t>
      </w:r>
      <w:r w:rsidR="00A40F9B">
        <w:rPr>
          <w:sz w:val="28"/>
          <w:szCs w:val="28"/>
          <w:lang w:val="uk-UA"/>
        </w:rPr>
        <w:t>в сумі</w:t>
      </w:r>
      <w:r w:rsidRPr="001D7FF6">
        <w:rPr>
          <w:sz w:val="28"/>
          <w:szCs w:val="28"/>
        </w:rPr>
        <w:t xml:space="preserve"> </w:t>
      </w:r>
      <w:r w:rsidR="001D7FF6">
        <w:rPr>
          <w:sz w:val="28"/>
          <w:szCs w:val="28"/>
          <w:lang w:val="uk-UA"/>
        </w:rPr>
        <w:t>28,6</w:t>
      </w:r>
      <w:r w:rsidRPr="001D7FF6">
        <w:rPr>
          <w:sz w:val="28"/>
          <w:szCs w:val="28"/>
        </w:rPr>
        <w:t xml:space="preserve"> тис</w:t>
      </w:r>
      <w:proofErr w:type="gramStart"/>
      <w:r w:rsidRPr="001D7FF6">
        <w:rPr>
          <w:sz w:val="28"/>
          <w:szCs w:val="28"/>
        </w:rPr>
        <w:t>.</w:t>
      </w:r>
      <w:proofErr w:type="gramEnd"/>
      <w:r w:rsidRPr="001D7FF6">
        <w:rPr>
          <w:sz w:val="28"/>
          <w:szCs w:val="28"/>
        </w:rPr>
        <w:t xml:space="preserve"> </w:t>
      </w:r>
      <w:proofErr w:type="spellStart"/>
      <w:proofErr w:type="gramStart"/>
      <w:r w:rsidRPr="001D7FF6">
        <w:rPr>
          <w:sz w:val="28"/>
          <w:szCs w:val="28"/>
        </w:rPr>
        <w:t>г</w:t>
      </w:r>
      <w:proofErr w:type="gramEnd"/>
      <w:r w:rsidRPr="001D7FF6">
        <w:rPr>
          <w:sz w:val="28"/>
          <w:szCs w:val="28"/>
        </w:rPr>
        <w:t>рн</w:t>
      </w:r>
      <w:proofErr w:type="spellEnd"/>
      <w:r w:rsidRPr="001D7FF6">
        <w:rPr>
          <w:sz w:val="28"/>
          <w:szCs w:val="28"/>
        </w:rPr>
        <w:t xml:space="preserve">., </w:t>
      </w:r>
      <w:proofErr w:type="spellStart"/>
      <w:r w:rsidRPr="001D7FF6">
        <w:rPr>
          <w:sz w:val="28"/>
          <w:szCs w:val="28"/>
        </w:rPr>
        <w:t>що</w:t>
      </w:r>
      <w:proofErr w:type="spellEnd"/>
      <w:r w:rsidRPr="001D7FF6">
        <w:rPr>
          <w:sz w:val="28"/>
          <w:szCs w:val="28"/>
        </w:rPr>
        <w:t xml:space="preserve"> </w:t>
      </w:r>
      <w:proofErr w:type="spellStart"/>
      <w:r w:rsidRPr="001D7FF6">
        <w:rPr>
          <w:sz w:val="28"/>
          <w:szCs w:val="28"/>
        </w:rPr>
        <w:t>складає</w:t>
      </w:r>
      <w:proofErr w:type="spellEnd"/>
      <w:r w:rsidRPr="001D7FF6">
        <w:rPr>
          <w:sz w:val="28"/>
          <w:szCs w:val="28"/>
        </w:rPr>
        <w:t xml:space="preserve"> </w:t>
      </w:r>
      <w:r w:rsidR="001D7FF6">
        <w:rPr>
          <w:sz w:val="28"/>
          <w:szCs w:val="28"/>
          <w:lang w:val="uk-UA"/>
        </w:rPr>
        <w:t>60</w:t>
      </w:r>
      <w:r w:rsidRPr="001D7FF6">
        <w:rPr>
          <w:sz w:val="28"/>
          <w:szCs w:val="28"/>
        </w:rPr>
        <w:t xml:space="preserve"> </w:t>
      </w:r>
      <w:proofErr w:type="spellStart"/>
      <w:r w:rsidRPr="001D7FF6">
        <w:rPr>
          <w:sz w:val="28"/>
          <w:szCs w:val="28"/>
        </w:rPr>
        <w:t>відсотків</w:t>
      </w:r>
      <w:proofErr w:type="spellEnd"/>
      <w:r w:rsidRPr="001D7FF6">
        <w:rPr>
          <w:sz w:val="28"/>
          <w:szCs w:val="28"/>
        </w:rPr>
        <w:t xml:space="preserve"> </w:t>
      </w:r>
      <w:proofErr w:type="spellStart"/>
      <w:r w:rsidRPr="001D7FF6">
        <w:rPr>
          <w:sz w:val="28"/>
          <w:szCs w:val="28"/>
        </w:rPr>
        <w:t>виконання</w:t>
      </w:r>
      <w:proofErr w:type="spellEnd"/>
      <w:r w:rsidRPr="001D7FF6">
        <w:rPr>
          <w:sz w:val="28"/>
          <w:szCs w:val="28"/>
        </w:rPr>
        <w:t xml:space="preserve"> </w:t>
      </w:r>
      <w:proofErr w:type="spellStart"/>
      <w:r w:rsidRPr="001D7FF6">
        <w:rPr>
          <w:sz w:val="28"/>
          <w:szCs w:val="28"/>
        </w:rPr>
        <w:t>видатків</w:t>
      </w:r>
      <w:proofErr w:type="spellEnd"/>
      <w:r w:rsidRPr="001D7FF6">
        <w:rPr>
          <w:sz w:val="28"/>
          <w:szCs w:val="28"/>
        </w:rPr>
        <w:t xml:space="preserve"> до плану. </w:t>
      </w:r>
    </w:p>
    <w:p w:rsidR="003936D0" w:rsidRPr="001D7FF6" w:rsidRDefault="003936D0" w:rsidP="003936D0">
      <w:pPr>
        <w:ind w:firstLine="708"/>
        <w:jc w:val="both"/>
        <w:rPr>
          <w:sz w:val="28"/>
          <w:szCs w:val="28"/>
          <w:lang w:val="uk-UA"/>
        </w:rPr>
      </w:pPr>
      <w:r w:rsidRPr="001D7FF6">
        <w:rPr>
          <w:sz w:val="28"/>
          <w:szCs w:val="28"/>
          <w:lang w:val="uk-UA"/>
        </w:rPr>
        <w:t>Кредиторська  та дебіторська заборгованість по загальному та  спеціальному фонд</w:t>
      </w:r>
      <w:r w:rsidR="001D7FF6">
        <w:rPr>
          <w:sz w:val="28"/>
          <w:szCs w:val="28"/>
          <w:lang w:val="uk-UA"/>
        </w:rPr>
        <w:t>ах</w:t>
      </w:r>
      <w:r w:rsidRPr="001D7FF6">
        <w:rPr>
          <w:sz w:val="28"/>
          <w:szCs w:val="28"/>
          <w:lang w:val="uk-UA"/>
        </w:rPr>
        <w:t xml:space="preserve"> відсутня. </w:t>
      </w:r>
    </w:p>
    <w:p w:rsidR="00DF7C17" w:rsidRPr="001D7FF6" w:rsidRDefault="00DF7C17" w:rsidP="003936D0">
      <w:pPr>
        <w:ind w:firstLine="708"/>
        <w:jc w:val="both"/>
        <w:rPr>
          <w:sz w:val="28"/>
          <w:szCs w:val="28"/>
          <w:lang w:val="uk-UA"/>
        </w:rPr>
      </w:pPr>
    </w:p>
    <w:p w:rsidR="005F3AEE" w:rsidRPr="001D7FF6" w:rsidRDefault="003936D0" w:rsidP="003936D0">
      <w:pPr>
        <w:ind w:firstLine="708"/>
        <w:jc w:val="both"/>
        <w:rPr>
          <w:sz w:val="28"/>
          <w:szCs w:val="28"/>
          <w:lang w:val="uk-UA"/>
        </w:rPr>
      </w:pPr>
      <w:r w:rsidRPr="001D7FF6">
        <w:rPr>
          <w:b/>
          <w:sz w:val="28"/>
          <w:szCs w:val="28"/>
          <w:lang w:val="uk-UA"/>
        </w:rPr>
        <w:t>По КПКВК 6090</w:t>
      </w:r>
      <w:r w:rsidRPr="001D7FF6">
        <w:rPr>
          <w:sz w:val="28"/>
          <w:szCs w:val="28"/>
          <w:lang w:val="uk-UA"/>
        </w:rPr>
        <w:t xml:space="preserve"> </w:t>
      </w:r>
      <w:r w:rsidRPr="001D7FF6">
        <w:rPr>
          <w:sz w:val="28"/>
          <w:szCs w:val="28"/>
        </w:rPr>
        <w:t>«</w:t>
      </w:r>
      <w:r w:rsidRPr="001D7FF6">
        <w:rPr>
          <w:sz w:val="28"/>
          <w:szCs w:val="28"/>
          <w:lang w:val="uk-UA"/>
        </w:rPr>
        <w:t>Інша діяльність у сфері житлово-к</w:t>
      </w:r>
      <w:r w:rsidR="00E55E19">
        <w:rPr>
          <w:sz w:val="28"/>
          <w:szCs w:val="28"/>
          <w:lang w:val="uk-UA"/>
        </w:rPr>
        <w:t>омунального господа</w:t>
      </w:r>
      <w:r w:rsidRPr="001D7FF6">
        <w:rPr>
          <w:sz w:val="28"/>
          <w:szCs w:val="28"/>
          <w:lang w:val="uk-UA"/>
        </w:rPr>
        <w:t>рства</w:t>
      </w:r>
      <w:r w:rsidRPr="001D7FF6">
        <w:rPr>
          <w:sz w:val="28"/>
          <w:szCs w:val="28"/>
        </w:rPr>
        <w:t>»</w:t>
      </w:r>
      <w:r w:rsidRPr="001D7FF6">
        <w:rPr>
          <w:sz w:val="28"/>
          <w:szCs w:val="28"/>
          <w:lang w:val="uk-UA"/>
        </w:rPr>
        <w:t xml:space="preserve"> при  затверджених призначеннях загального фонду бюджету</w:t>
      </w:r>
      <w:r w:rsidR="00A40F9B">
        <w:rPr>
          <w:sz w:val="28"/>
          <w:szCs w:val="28"/>
          <w:lang w:val="uk-UA"/>
        </w:rPr>
        <w:t xml:space="preserve"> в сумі 20,0 тис. грн.,</w:t>
      </w:r>
      <w:r w:rsidRPr="001D7FF6">
        <w:rPr>
          <w:sz w:val="28"/>
          <w:szCs w:val="28"/>
          <w:lang w:val="uk-UA"/>
        </w:rPr>
        <w:t xml:space="preserve"> касові видатки склали </w:t>
      </w:r>
      <w:r w:rsidR="001D7FF6">
        <w:rPr>
          <w:sz w:val="28"/>
          <w:szCs w:val="28"/>
          <w:lang w:val="uk-UA"/>
        </w:rPr>
        <w:t>11</w:t>
      </w:r>
      <w:r w:rsidR="00A40F9B">
        <w:rPr>
          <w:sz w:val="28"/>
          <w:szCs w:val="28"/>
          <w:lang w:val="uk-UA"/>
        </w:rPr>
        <w:t>,0</w:t>
      </w:r>
      <w:r w:rsidRPr="001D7FF6">
        <w:rPr>
          <w:sz w:val="28"/>
          <w:szCs w:val="28"/>
          <w:lang w:val="uk-UA"/>
        </w:rPr>
        <w:t xml:space="preserve"> тис.</w:t>
      </w:r>
      <w:r w:rsidR="00A40F9B">
        <w:rPr>
          <w:sz w:val="28"/>
          <w:szCs w:val="28"/>
          <w:lang w:val="uk-UA"/>
        </w:rPr>
        <w:t xml:space="preserve"> </w:t>
      </w:r>
      <w:r w:rsidRPr="001D7FF6">
        <w:rPr>
          <w:sz w:val="28"/>
          <w:szCs w:val="28"/>
          <w:lang w:val="uk-UA"/>
        </w:rPr>
        <w:t xml:space="preserve">грн., що становить </w:t>
      </w:r>
      <w:r w:rsidR="001D7FF6">
        <w:rPr>
          <w:sz w:val="28"/>
          <w:szCs w:val="28"/>
          <w:lang w:val="uk-UA"/>
        </w:rPr>
        <w:t>55,1</w:t>
      </w:r>
      <w:r w:rsidRPr="001D7FF6">
        <w:rPr>
          <w:sz w:val="28"/>
          <w:szCs w:val="28"/>
          <w:lang w:val="uk-UA"/>
        </w:rPr>
        <w:t xml:space="preserve"> відсот</w:t>
      </w:r>
      <w:r w:rsidR="001D7FF6">
        <w:rPr>
          <w:sz w:val="28"/>
          <w:szCs w:val="28"/>
          <w:lang w:val="uk-UA"/>
        </w:rPr>
        <w:t>о</w:t>
      </w:r>
      <w:r w:rsidRPr="001D7FF6">
        <w:rPr>
          <w:sz w:val="28"/>
          <w:szCs w:val="28"/>
          <w:lang w:val="uk-UA"/>
        </w:rPr>
        <w:t xml:space="preserve">к  до плану. </w:t>
      </w:r>
    </w:p>
    <w:p w:rsidR="003936D0" w:rsidRPr="001D7FF6" w:rsidRDefault="003936D0" w:rsidP="003936D0">
      <w:pPr>
        <w:ind w:firstLine="708"/>
        <w:jc w:val="both"/>
        <w:rPr>
          <w:sz w:val="28"/>
          <w:szCs w:val="28"/>
          <w:lang w:val="uk-UA"/>
        </w:rPr>
      </w:pPr>
      <w:r w:rsidRPr="001D7FF6">
        <w:rPr>
          <w:sz w:val="28"/>
          <w:szCs w:val="28"/>
          <w:lang w:val="uk-UA"/>
        </w:rPr>
        <w:t xml:space="preserve">Кредиторська  та дебіторська заборгованість відсутня. </w:t>
      </w:r>
    </w:p>
    <w:p w:rsidR="003936D0" w:rsidRPr="001D7FF6" w:rsidRDefault="003936D0" w:rsidP="003936D0">
      <w:pPr>
        <w:jc w:val="both"/>
        <w:rPr>
          <w:color w:val="FF0000"/>
          <w:sz w:val="28"/>
          <w:szCs w:val="28"/>
          <w:lang w:val="uk-UA"/>
        </w:rPr>
      </w:pPr>
    </w:p>
    <w:p w:rsidR="003936D0" w:rsidRPr="0042075D" w:rsidRDefault="003936D0" w:rsidP="003936D0">
      <w:pPr>
        <w:ind w:firstLine="708"/>
        <w:jc w:val="both"/>
        <w:rPr>
          <w:b/>
          <w:sz w:val="28"/>
          <w:szCs w:val="28"/>
          <w:lang w:val="uk-UA"/>
        </w:rPr>
      </w:pPr>
      <w:r w:rsidRPr="0042075D">
        <w:rPr>
          <w:b/>
          <w:sz w:val="28"/>
          <w:szCs w:val="28"/>
          <w:lang w:val="uk-UA"/>
        </w:rPr>
        <w:t xml:space="preserve">7000 </w:t>
      </w:r>
      <w:r w:rsidR="0042075D">
        <w:rPr>
          <w:b/>
          <w:sz w:val="28"/>
          <w:szCs w:val="28"/>
          <w:lang w:val="uk-UA"/>
        </w:rPr>
        <w:t>ЕКОНОМІЧНА ДІЯЛЬНІСТЬ</w:t>
      </w:r>
    </w:p>
    <w:p w:rsidR="00AE4DB0" w:rsidRPr="0042075D" w:rsidRDefault="00AE4DB0" w:rsidP="00AE4DB0">
      <w:pPr>
        <w:ind w:firstLine="708"/>
        <w:jc w:val="both"/>
        <w:rPr>
          <w:sz w:val="28"/>
          <w:szCs w:val="28"/>
          <w:lang w:val="uk-UA"/>
        </w:rPr>
      </w:pPr>
    </w:p>
    <w:p w:rsidR="00AE4DB0" w:rsidRPr="0042075D" w:rsidRDefault="00AE4DB0" w:rsidP="00AE4DB0">
      <w:pPr>
        <w:ind w:firstLine="708"/>
        <w:jc w:val="both"/>
        <w:rPr>
          <w:b/>
          <w:sz w:val="28"/>
          <w:szCs w:val="28"/>
          <w:lang w:val="uk-UA"/>
        </w:rPr>
      </w:pPr>
      <w:r w:rsidRPr="0042075D">
        <w:rPr>
          <w:b/>
          <w:sz w:val="28"/>
          <w:szCs w:val="28"/>
          <w:lang w:val="uk-UA"/>
        </w:rPr>
        <w:t>По КПКВК 7130</w:t>
      </w:r>
      <w:r w:rsidRPr="0042075D">
        <w:rPr>
          <w:sz w:val="28"/>
          <w:szCs w:val="28"/>
          <w:lang w:val="uk-UA"/>
        </w:rPr>
        <w:t xml:space="preserve"> «</w:t>
      </w:r>
      <w:r w:rsidR="0042075D" w:rsidRPr="0042075D">
        <w:rPr>
          <w:sz w:val="28"/>
          <w:szCs w:val="28"/>
          <w:lang w:val="uk-UA"/>
        </w:rPr>
        <w:t>Здійснення  заходів із землеустрою</w:t>
      </w:r>
      <w:r w:rsidRPr="0042075D">
        <w:rPr>
          <w:sz w:val="28"/>
          <w:szCs w:val="28"/>
          <w:lang w:val="uk-UA"/>
        </w:rPr>
        <w:t xml:space="preserve">»  при  затверджених призначеннях  </w:t>
      </w:r>
      <w:r w:rsidR="000C0DF2">
        <w:rPr>
          <w:sz w:val="28"/>
          <w:szCs w:val="28"/>
          <w:lang w:val="uk-UA"/>
        </w:rPr>
        <w:t>загального</w:t>
      </w:r>
      <w:r w:rsidRPr="0042075D">
        <w:rPr>
          <w:sz w:val="28"/>
          <w:szCs w:val="28"/>
          <w:lang w:val="uk-UA"/>
        </w:rPr>
        <w:t xml:space="preserve"> фонду бюджету в сумі – </w:t>
      </w:r>
      <w:r w:rsidR="000C0DF2">
        <w:rPr>
          <w:sz w:val="28"/>
          <w:szCs w:val="28"/>
          <w:lang w:val="uk-UA"/>
        </w:rPr>
        <w:t>254,0</w:t>
      </w:r>
      <w:r w:rsidRPr="0042075D">
        <w:rPr>
          <w:sz w:val="28"/>
          <w:szCs w:val="28"/>
          <w:lang w:val="uk-UA"/>
        </w:rPr>
        <w:t xml:space="preserve"> тис. грн., касові видатки склали – </w:t>
      </w:r>
      <w:r w:rsidR="000C0DF2">
        <w:rPr>
          <w:sz w:val="28"/>
          <w:szCs w:val="28"/>
          <w:lang w:val="uk-UA"/>
        </w:rPr>
        <w:t>196,0</w:t>
      </w:r>
      <w:r w:rsidRPr="0042075D">
        <w:rPr>
          <w:sz w:val="28"/>
          <w:szCs w:val="28"/>
          <w:lang w:val="uk-UA"/>
        </w:rPr>
        <w:t xml:space="preserve"> тис. грн.  Це </w:t>
      </w:r>
      <w:r w:rsidR="000C0DF2">
        <w:rPr>
          <w:sz w:val="28"/>
          <w:szCs w:val="28"/>
          <w:lang w:val="uk-UA"/>
        </w:rPr>
        <w:t>77,2</w:t>
      </w:r>
      <w:r w:rsidRPr="0042075D">
        <w:rPr>
          <w:sz w:val="28"/>
          <w:szCs w:val="28"/>
          <w:lang w:val="uk-UA"/>
        </w:rPr>
        <w:t xml:space="preserve">  відсотки  виконання  до плану.  </w:t>
      </w:r>
    </w:p>
    <w:p w:rsidR="00AE4DB0" w:rsidRPr="0042075D" w:rsidRDefault="00AE4DB0" w:rsidP="00AE4DB0">
      <w:pPr>
        <w:ind w:firstLine="708"/>
        <w:jc w:val="both"/>
        <w:rPr>
          <w:sz w:val="28"/>
          <w:szCs w:val="28"/>
          <w:lang w:val="uk-UA"/>
        </w:rPr>
      </w:pPr>
      <w:r w:rsidRPr="0042075D">
        <w:rPr>
          <w:sz w:val="28"/>
          <w:szCs w:val="28"/>
          <w:lang w:val="uk-UA"/>
        </w:rPr>
        <w:t>Кредиторська  т</w:t>
      </w:r>
      <w:r w:rsidR="000C0DF2">
        <w:rPr>
          <w:sz w:val="28"/>
          <w:szCs w:val="28"/>
          <w:lang w:val="uk-UA"/>
        </w:rPr>
        <w:t xml:space="preserve">а дебіторська заборгованість </w:t>
      </w:r>
      <w:r w:rsidRPr="0042075D">
        <w:rPr>
          <w:sz w:val="28"/>
          <w:szCs w:val="28"/>
          <w:lang w:val="uk-UA"/>
        </w:rPr>
        <w:t xml:space="preserve">відсутня. </w:t>
      </w:r>
    </w:p>
    <w:p w:rsidR="003936D0" w:rsidRPr="0042075D" w:rsidRDefault="003936D0" w:rsidP="003936D0">
      <w:pPr>
        <w:ind w:firstLine="708"/>
        <w:jc w:val="both"/>
        <w:rPr>
          <w:b/>
          <w:sz w:val="28"/>
          <w:szCs w:val="28"/>
          <w:lang w:val="uk-UA"/>
        </w:rPr>
      </w:pPr>
    </w:p>
    <w:p w:rsidR="003936D0" w:rsidRPr="0042075D" w:rsidRDefault="003936D0" w:rsidP="003936D0">
      <w:pPr>
        <w:ind w:firstLine="708"/>
        <w:jc w:val="both"/>
        <w:rPr>
          <w:sz w:val="28"/>
          <w:szCs w:val="28"/>
          <w:lang w:val="uk-UA"/>
        </w:rPr>
      </w:pPr>
      <w:r w:rsidRPr="0042075D">
        <w:rPr>
          <w:b/>
          <w:sz w:val="28"/>
          <w:szCs w:val="28"/>
          <w:lang w:val="uk-UA"/>
        </w:rPr>
        <w:t>По КПКВК 7220</w:t>
      </w:r>
      <w:r w:rsidRPr="0042075D">
        <w:rPr>
          <w:sz w:val="28"/>
          <w:szCs w:val="28"/>
          <w:lang w:val="uk-UA"/>
        </w:rPr>
        <w:t xml:space="preserve"> «Газифікація населених пунктів»</w:t>
      </w:r>
    </w:p>
    <w:p w:rsidR="003936D0" w:rsidRPr="0042075D" w:rsidRDefault="003936D0" w:rsidP="003936D0">
      <w:pPr>
        <w:ind w:firstLine="708"/>
        <w:jc w:val="both"/>
        <w:rPr>
          <w:sz w:val="28"/>
          <w:szCs w:val="28"/>
          <w:lang w:val="uk-UA"/>
        </w:rPr>
      </w:pPr>
      <w:r w:rsidRPr="0042075D">
        <w:rPr>
          <w:sz w:val="28"/>
          <w:szCs w:val="28"/>
          <w:lang w:val="uk-UA"/>
        </w:rPr>
        <w:t xml:space="preserve"> </w:t>
      </w:r>
    </w:p>
    <w:p w:rsidR="003936D0" w:rsidRPr="0042075D" w:rsidRDefault="003936D0" w:rsidP="003936D0">
      <w:pPr>
        <w:ind w:firstLine="708"/>
        <w:jc w:val="both"/>
        <w:rPr>
          <w:sz w:val="28"/>
          <w:szCs w:val="28"/>
          <w:lang w:val="uk-UA"/>
        </w:rPr>
      </w:pPr>
      <w:r w:rsidRPr="0042075D">
        <w:rPr>
          <w:sz w:val="28"/>
          <w:szCs w:val="28"/>
          <w:lang w:val="uk-UA"/>
        </w:rPr>
        <w:t>Кредиторська   заборгованість спеціально</w:t>
      </w:r>
      <w:r w:rsidR="00D55DD5" w:rsidRPr="0042075D">
        <w:rPr>
          <w:sz w:val="28"/>
          <w:szCs w:val="28"/>
          <w:lang w:val="uk-UA"/>
        </w:rPr>
        <w:t>го</w:t>
      </w:r>
      <w:r w:rsidRPr="0042075D">
        <w:rPr>
          <w:sz w:val="28"/>
          <w:szCs w:val="28"/>
          <w:lang w:val="uk-UA"/>
        </w:rPr>
        <w:t xml:space="preserve"> фонду становить 600,0 тис. грн., це заборгованість минулих років, яка виникла внаслідок передачі балансових даних від </w:t>
      </w:r>
      <w:proofErr w:type="spellStart"/>
      <w:r w:rsidRPr="0042075D">
        <w:rPr>
          <w:sz w:val="28"/>
          <w:szCs w:val="28"/>
          <w:lang w:val="uk-UA"/>
        </w:rPr>
        <w:t>Степанівської</w:t>
      </w:r>
      <w:proofErr w:type="spellEnd"/>
      <w:r w:rsidRPr="0042075D">
        <w:rPr>
          <w:sz w:val="28"/>
          <w:szCs w:val="28"/>
          <w:lang w:val="uk-UA"/>
        </w:rPr>
        <w:t xml:space="preserve"> сільської ради при об’єднанні  громад. </w:t>
      </w:r>
    </w:p>
    <w:p w:rsidR="00E359EF" w:rsidRPr="0042075D" w:rsidRDefault="00E359EF" w:rsidP="003936D0">
      <w:pPr>
        <w:ind w:firstLine="708"/>
        <w:jc w:val="both"/>
        <w:rPr>
          <w:sz w:val="28"/>
          <w:szCs w:val="28"/>
          <w:lang w:val="uk-UA"/>
        </w:rPr>
      </w:pPr>
    </w:p>
    <w:p w:rsidR="00E359EF" w:rsidRPr="0042075D" w:rsidRDefault="00E359EF" w:rsidP="00E359EF">
      <w:pPr>
        <w:ind w:firstLine="708"/>
        <w:jc w:val="both"/>
        <w:rPr>
          <w:b/>
          <w:sz w:val="28"/>
          <w:szCs w:val="28"/>
          <w:lang w:val="uk-UA"/>
        </w:rPr>
      </w:pPr>
      <w:r w:rsidRPr="0042075D">
        <w:rPr>
          <w:b/>
          <w:sz w:val="28"/>
          <w:szCs w:val="28"/>
          <w:lang w:val="uk-UA"/>
        </w:rPr>
        <w:lastRenderedPageBreak/>
        <w:t>По КПКВК 73</w:t>
      </w:r>
      <w:r w:rsidR="0042075D" w:rsidRPr="0042075D">
        <w:rPr>
          <w:b/>
          <w:sz w:val="28"/>
          <w:szCs w:val="28"/>
          <w:lang w:val="uk-UA"/>
        </w:rPr>
        <w:t>63</w:t>
      </w:r>
      <w:r w:rsidRPr="0042075D">
        <w:rPr>
          <w:sz w:val="28"/>
          <w:szCs w:val="28"/>
          <w:lang w:val="uk-UA"/>
        </w:rPr>
        <w:t xml:space="preserve"> «</w:t>
      </w:r>
      <w:r w:rsidR="0042075D" w:rsidRPr="0042075D">
        <w:rPr>
          <w:sz w:val="28"/>
          <w:szCs w:val="28"/>
          <w:lang w:val="uk-UA"/>
        </w:rPr>
        <w:t>Виконання інвестиційних проектів в рамках здійснення заходів щодо соціально-економічного розвитку окремих територій</w:t>
      </w:r>
      <w:r w:rsidRPr="0042075D">
        <w:rPr>
          <w:sz w:val="28"/>
          <w:szCs w:val="28"/>
          <w:lang w:val="uk-UA"/>
        </w:rPr>
        <w:t xml:space="preserve">»  при  затверджених призначеннях  спеціального фонду бюджету в сумі – </w:t>
      </w:r>
      <w:r w:rsidR="000C0DF2">
        <w:rPr>
          <w:sz w:val="28"/>
          <w:szCs w:val="28"/>
          <w:lang w:val="uk-UA"/>
        </w:rPr>
        <w:t>6000,0</w:t>
      </w:r>
      <w:r w:rsidRPr="0042075D">
        <w:rPr>
          <w:sz w:val="28"/>
          <w:szCs w:val="28"/>
          <w:lang w:val="uk-UA"/>
        </w:rPr>
        <w:t xml:space="preserve"> тис. грн., касові видатки </w:t>
      </w:r>
      <w:r w:rsidR="000C0DF2">
        <w:rPr>
          <w:sz w:val="28"/>
          <w:szCs w:val="28"/>
          <w:lang w:val="uk-UA"/>
        </w:rPr>
        <w:t xml:space="preserve"> не проводились</w:t>
      </w:r>
      <w:r w:rsidR="00384D48">
        <w:rPr>
          <w:sz w:val="28"/>
          <w:szCs w:val="28"/>
          <w:lang w:val="uk-UA"/>
        </w:rPr>
        <w:t xml:space="preserve">, в  зв’язку з </w:t>
      </w:r>
      <w:r w:rsidR="00B35D2E">
        <w:rPr>
          <w:sz w:val="28"/>
          <w:szCs w:val="28"/>
          <w:lang w:val="uk-UA"/>
        </w:rPr>
        <w:t xml:space="preserve">тим, що субвенція з державного бюджету місцевим бюджетам на здійснення заходів щодо соціально - економічного розвитку  для реалізації </w:t>
      </w:r>
      <w:proofErr w:type="spellStart"/>
      <w:r w:rsidR="00B35D2E">
        <w:rPr>
          <w:sz w:val="28"/>
          <w:szCs w:val="28"/>
          <w:lang w:val="uk-UA"/>
        </w:rPr>
        <w:t>проєкту</w:t>
      </w:r>
      <w:proofErr w:type="spellEnd"/>
      <w:r w:rsidR="00B35D2E">
        <w:rPr>
          <w:sz w:val="28"/>
          <w:szCs w:val="28"/>
          <w:lang w:val="uk-UA"/>
        </w:rPr>
        <w:t xml:space="preserve"> </w:t>
      </w:r>
      <w:r w:rsidR="00384D48">
        <w:rPr>
          <w:sz w:val="28"/>
          <w:szCs w:val="28"/>
          <w:lang w:val="uk-UA"/>
        </w:rPr>
        <w:t xml:space="preserve">«Реконструкція нежитлової будівлі кінотеатру під центр дозвілля  за адресою: вул. Незалежності, 38/1 в </w:t>
      </w:r>
      <w:proofErr w:type="spellStart"/>
      <w:r w:rsidR="00384D48">
        <w:rPr>
          <w:sz w:val="28"/>
          <w:szCs w:val="28"/>
          <w:lang w:val="uk-UA"/>
        </w:rPr>
        <w:t>смт.Семенівка</w:t>
      </w:r>
      <w:proofErr w:type="spellEnd"/>
      <w:r w:rsidR="00384D48">
        <w:rPr>
          <w:sz w:val="28"/>
          <w:szCs w:val="28"/>
          <w:lang w:val="uk-UA"/>
        </w:rPr>
        <w:t xml:space="preserve">  Полтавської області»</w:t>
      </w:r>
      <w:r w:rsidR="00B35D2E">
        <w:rPr>
          <w:sz w:val="28"/>
          <w:szCs w:val="28"/>
          <w:lang w:val="uk-UA"/>
        </w:rPr>
        <w:t xml:space="preserve"> надійшла в грудні 2021 року</w:t>
      </w:r>
      <w:r w:rsidR="00A466F7">
        <w:rPr>
          <w:sz w:val="28"/>
          <w:szCs w:val="28"/>
          <w:lang w:val="uk-UA"/>
        </w:rPr>
        <w:t>,</w:t>
      </w:r>
      <w:r w:rsidR="00B35D2E">
        <w:rPr>
          <w:sz w:val="28"/>
          <w:szCs w:val="28"/>
          <w:lang w:val="uk-UA"/>
        </w:rPr>
        <w:t xml:space="preserve"> розпочаті тендерні процедури закінчаться в 2022 році</w:t>
      </w:r>
      <w:r w:rsidR="00384D48">
        <w:rPr>
          <w:sz w:val="28"/>
          <w:szCs w:val="28"/>
          <w:lang w:val="uk-UA"/>
        </w:rPr>
        <w:t>.</w:t>
      </w:r>
      <w:r w:rsidRPr="0042075D">
        <w:rPr>
          <w:sz w:val="28"/>
          <w:szCs w:val="28"/>
          <w:lang w:val="uk-UA"/>
        </w:rPr>
        <w:t xml:space="preserve">  </w:t>
      </w:r>
    </w:p>
    <w:p w:rsidR="00E359EF" w:rsidRPr="0042075D" w:rsidRDefault="00E359EF" w:rsidP="00E359EF">
      <w:pPr>
        <w:ind w:firstLine="708"/>
        <w:jc w:val="both"/>
        <w:rPr>
          <w:sz w:val="28"/>
          <w:szCs w:val="28"/>
          <w:lang w:val="uk-UA"/>
        </w:rPr>
      </w:pPr>
      <w:r w:rsidRPr="0042075D">
        <w:rPr>
          <w:sz w:val="28"/>
          <w:szCs w:val="28"/>
          <w:lang w:val="uk-UA"/>
        </w:rPr>
        <w:t xml:space="preserve">Кредиторська  та дебіторська заборгованість спеціальному фонду відсутня. </w:t>
      </w:r>
    </w:p>
    <w:p w:rsidR="0042075D" w:rsidRPr="0042075D" w:rsidRDefault="0042075D" w:rsidP="00E359EF">
      <w:pPr>
        <w:ind w:firstLine="708"/>
        <w:jc w:val="both"/>
        <w:rPr>
          <w:sz w:val="28"/>
          <w:szCs w:val="28"/>
          <w:lang w:val="uk-UA"/>
        </w:rPr>
      </w:pPr>
    </w:p>
    <w:p w:rsidR="0042075D" w:rsidRPr="0042075D" w:rsidRDefault="0042075D" w:rsidP="00E359EF">
      <w:pPr>
        <w:ind w:firstLine="708"/>
        <w:jc w:val="both"/>
        <w:rPr>
          <w:sz w:val="28"/>
          <w:szCs w:val="28"/>
          <w:lang w:val="uk-UA"/>
        </w:rPr>
      </w:pPr>
    </w:p>
    <w:p w:rsidR="0042075D" w:rsidRPr="0042075D" w:rsidRDefault="0042075D" w:rsidP="0042075D">
      <w:pPr>
        <w:ind w:firstLine="708"/>
        <w:jc w:val="both"/>
        <w:rPr>
          <w:b/>
          <w:sz w:val="28"/>
          <w:szCs w:val="28"/>
          <w:lang w:val="uk-UA"/>
        </w:rPr>
      </w:pPr>
      <w:r w:rsidRPr="0042075D">
        <w:rPr>
          <w:b/>
          <w:sz w:val="28"/>
          <w:szCs w:val="28"/>
          <w:lang w:val="uk-UA"/>
        </w:rPr>
        <w:t>По КПКВК 7540</w:t>
      </w:r>
      <w:r w:rsidRPr="0042075D">
        <w:rPr>
          <w:sz w:val="28"/>
          <w:szCs w:val="28"/>
          <w:lang w:val="uk-UA"/>
        </w:rPr>
        <w:t xml:space="preserve"> «Реалізація заходів, спрямованих на підвищення доступності широкосмугового доступу до Інтернету в сільській місцевост</w:t>
      </w:r>
      <w:r w:rsidR="00384D48">
        <w:rPr>
          <w:sz w:val="28"/>
          <w:szCs w:val="28"/>
          <w:lang w:val="uk-UA"/>
        </w:rPr>
        <w:t>і</w:t>
      </w:r>
      <w:r w:rsidRPr="0042075D">
        <w:rPr>
          <w:sz w:val="28"/>
          <w:szCs w:val="28"/>
          <w:lang w:val="uk-UA"/>
        </w:rPr>
        <w:t xml:space="preserve">»  при  затверджених призначеннях  </w:t>
      </w:r>
      <w:r w:rsidR="00384D48">
        <w:rPr>
          <w:sz w:val="28"/>
          <w:szCs w:val="28"/>
          <w:lang w:val="uk-UA"/>
        </w:rPr>
        <w:t>загального</w:t>
      </w:r>
      <w:r w:rsidRPr="0042075D">
        <w:rPr>
          <w:sz w:val="28"/>
          <w:szCs w:val="28"/>
          <w:lang w:val="uk-UA"/>
        </w:rPr>
        <w:t xml:space="preserve"> фонду бюджету в сумі – </w:t>
      </w:r>
      <w:r w:rsidR="00384D48">
        <w:rPr>
          <w:sz w:val="28"/>
          <w:szCs w:val="28"/>
          <w:lang w:val="uk-UA"/>
        </w:rPr>
        <w:t>534,2</w:t>
      </w:r>
      <w:r w:rsidRPr="0042075D">
        <w:rPr>
          <w:sz w:val="28"/>
          <w:szCs w:val="28"/>
          <w:lang w:val="uk-UA"/>
        </w:rPr>
        <w:t xml:space="preserve"> тис. грн., касові видатки склали – 4</w:t>
      </w:r>
      <w:r w:rsidR="00384D48">
        <w:rPr>
          <w:sz w:val="28"/>
          <w:szCs w:val="28"/>
          <w:lang w:val="uk-UA"/>
        </w:rPr>
        <w:t>73,0 тис. грн., це 8</w:t>
      </w:r>
      <w:r w:rsidRPr="0042075D">
        <w:rPr>
          <w:sz w:val="28"/>
          <w:szCs w:val="28"/>
          <w:lang w:val="uk-UA"/>
        </w:rPr>
        <w:t>8,</w:t>
      </w:r>
      <w:r w:rsidR="00384D48">
        <w:rPr>
          <w:sz w:val="28"/>
          <w:szCs w:val="28"/>
          <w:lang w:val="uk-UA"/>
        </w:rPr>
        <w:t>5</w:t>
      </w:r>
      <w:r w:rsidRPr="0042075D">
        <w:rPr>
          <w:sz w:val="28"/>
          <w:szCs w:val="28"/>
          <w:lang w:val="uk-UA"/>
        </w:rPr>
        <w:t xml:space="preserve">  відсотки  виконання  до плану.  </w:t>
      </w:r>
    </w:p>
    <w:p w:rsidR="0042075D" w:rsidRPr="0042075D" w:rsidRDefault="0042075D" w:rsidP="0042075D">
      <w:pPr>
        <w:ind w:firstLine="708"/>
        <w:jc w:val="both"/>
        <w:rPr>
          <w:sz w:val="28"/>
          <w:szCs w:val="28"/>
          <w:lang w:val="uk-UA"/>
        </w:rPr>
      </w:pPr>
      <w:r w:rsidRPr="0042075D">
        <w:rPr>
          <w:sz w:val="28"/>
          <w:szCs w:val="28"/>
          <w:lang w:val="uk-UA"/>
        </w:rPr>
        <w:t xml:space="preserve">Кредиторська  та дебіторська заборгованість  відсутня. </w:t>
      </w:r>
    </w:p>
    <w:p w:rsidR="0042075D" w:rsidRPr="0042075D" w:rsidRDefault="0042075D" w:rsidP="00E359EF">
      <w:pPr>
        <w:ind w:firstLine="708"/>
        <w:jc w:val="both"/>
        <w:rPr>
          <w:sz w:val="28"/>
          <w:szCs w:val="28"/>
          <w:lang w:val="uk-UA"/>
        </w:rPr>
      </w:pPr>
    </w:p>
    <w:p w:rsidR="00986A3B" w:rsidRDefault="003936D0" w:rsidP="003936D0">
      <w:pPr>
        <w:ind w:firstLine="708"/>
        <w:jc w:val="both"/>
        <w:rPr>
          <w:sz w:val="28"/>
          <w:szCs w:val="28"/>
          <w:lang w:val="uk-UA"/>
        </w:rPr>
      </w:pPr>
      <w:r w:rsidRPr="0042075D">
        <w:rPr>
          <w:b/>
          <w:sz w:val="28"/>
          <w:szCs w:val="28"/>
          <w:lang w:val="uk-UA"/>
        </w:rPr>
        <w:t>По КПКВК 7</w:t>
      </w:r>
      <w:r w:rsidR="0042075D" w:rsidRPr="0042075D">
        <w:rPr>
          <w:b/>
          <w:sz w:val="28"/>
          <w:szCs w:val="28"/>
          <w:lang w:val="uk-UA"/>
        </w:rPr>
        <w:t>691</w:t>
      </w:r>
      <w:r w:rsidRPr="0042075D">
        <w:rPr>
          <w:sz w:val="28"/>
          <w:szCs w:val="28"/>
          <w:lang w:val="uk-UA"/>
        </w:rPr>
        <w:t xml:space="preserve"> «</w:t>
      </w:r>
      <w:r w:rsidR="000C0DF2" w:rsidRPr="000C0DF2">
        <w:rPr>
          <w:sz w:val="28"/>
          <w:szCs w:val="28"/>
          <w:lang w:val="uk-UA"/>
        </w:rPr>
        <w:t>Виконання заходів за рахунок цільових фондів, утворених Верховною 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 Республіки Крим, органами місцевого самоврядування і місцевими органами виконавчої влади</w:t>
      </w:r>
      <w:r w:rsidRPr="0042075D">
        <w:rPr>
          <w:sz w:val="28"/>
          <w:szCs w:val="28"/>
          <w:lang w:val="uk-UA"/>
        </w:rPr>
        <w:t xml:space="preserve">»  при  затверджених призначеннях  спеціального фонду бюджету в сумі – </w:t>
      </w:r>
      <w:r w:rsidR="00384D48">
        <w:rPr>
          <w:sz w:val="28"/>
          <w:szCs w:val="28"/>
          <w:lang w:val="uk-UA"/>
        </w:rPr>
        <w:t>565,9</w:t>
      </w:r>
      <w:r w:rsidRPr="0042075D">
        <w:rPr>
          <w:sz w:val="28"/>
          <w:szCs w:val="28"/>
          <w:lang w:val="uk-UA"/>
        </w:rPr>
        <w:t xml:space="preserve"> тис. грн., касові видатки </w:t>
      </w:r>
      <w:r w:rsidR="00384D48">
        <w:rPr>
          <w:sz w:val="28"/>
          <w:szCs w:val="28"/>
          <w:lang w:val="uk-UA"/>
        </w:rPr>
        <w:t xml:space="preserve"> не проводились</w:t>
      </w:r>
      <w:r w:rsidR="00986A3B">
        <w:rPr>
          <w:sz w:val="28"/>
          <w:szCs w:val="28"/>
          <w:lang w:val="uk-UA"/>
        </w:rPr>
        <w:t>.</w:t>
      </w:r>
    </w:p>
    <w:p w:rsidR="003936D0" w:rsidRPr="0042075D" w:rsidRDefault="00986A3B" w:rsidP="003936D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Кошти цільового фонду передбачені для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«Комунальник»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селищної ради для придбання спецтехніки, відповідно до  Закону України «Про державні закупівлі»</w:t>
      </w:r>
      <w:r w:rsidR="00E727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процедура торгів  у 2021 році не відбулася, в зв’язку із завищен</w:t>
      </w:r>
      <w:r w:rsidR="00FF16B5">
        <w:rPr>
          <w:sz w:val="28"/>
          <w:szCs w:val="28"/>
          <w:lang w:val="uk-UA"/>
        </w:rPr>
        <w:t>ням</w:t>
      </w:r>
      <w:r>
        <w:rPr>
          <w:sz w:val="28"/>
          <w:szCs w:val="28"/>
          <w:lang w:val="uk-UA"/>
        </w:rPr>
        <w:t xml:space="preserve"> цін</w:t>
      </w:r>
      <w:r w:rsidR="00FF16B5">
        <w:rPr>
          <w:sz w:val="28"/>
          <w:szCs w:val="28"/>
          <w:lang w:val="uk-UA"/>
        </w:rPr>
        <w:t xml:space="preserve">и </w:t>
      </w:r>
      <w:r>
        <w:rPr>
          <w:sz w:val="28"/>
          <w:szCs w:val="28"/>
          <w:lang w:val="uk-UA"/>
        </w:rPr>
        <w:t>на відповідний товар.</w:t>
      </w:r>
    </w:p>
    <w:p w:rsidR="003936D0" w:rsidRPr="0042075D" w:rsidRDefault="003936D0" w:rsidP="003936D0">
      <w:pPr>
        <w:ind w:firstLine="708"/>
        <w:jc w:val="both"/>
        <w:rPr>
          <w:sz w:val="28"/>
          <w:szCs w:val="28"/>
          <w:lang w:val="uk-UA"/>
        </w:rPr>
      </w:pPr>
      <w:r w:rsidRPr="0042075D">
        <w:rPr>
          <w:sz w:val="28"/>
          <w:szCs w:val="28"/>
          <w:lang w:val="uk-UA"/>
        </w:rPr>
        <w:t xml:space="preserve">Кредиторська  та дебіторська заборгованість </w:t>
      </w:r>
      <w:r w:rsidR="00986A3B">
        <w:rPr>
          <w:sz w:val="28"/>
          <w:szCs w:val="28"/>
          <w:lang w:val="uk-UA"/>
        </w:rPr>
        <w:t xml:space="preserve">по </w:t>
      </w:r>
      <w:r w:rsidRPr="0042075D">
        <w:rPr>
          <w:sz w:val="28"/>
          <w:szCs w:val="28"/>
          <w:lang w:val="uk-UA"/>
        </w:rPr>
        <w:t xml:space="preserve">спеціальному фонду відсутня. </w:t>
      </w:r>
    </w:p>
    <w:p w:rsidR="003936D0" w:rsidRDefault="003936D0" w:rsidP="003936D0">
      <w:pPr>
        <w:ind w:firstLine="708"/>
        <w:jc w:val="both"/>
        <w:rPr>
          <w:sz w:val="28"/>
          <w:szCs w:val="28"/>
          <w:highlight w:val="yellow"/>
          <w:lang w:val="uk-UA"/>
        </w:rPr>
      </w:pPr>
    </w:p>
    <w:p w:rsidR="0042075D" w:rsidRPr="0005504F" w:rsidRDefault="0042075D" w:rsidP="003936D0">
      <w:pPr>
        <w:ind w:firstLine="708"/>
        <w:jc w:val="both"/>
        <w:rPr>
          <w:sz w:val="28"/>
          <w:szCs w:val="28"/>
          <w:highlight w:val="yellow"/>
          <w:lang w:val="uk-UA"/>
        </w:rPr>
      </w:pPr>
    </w:p>
    <w:p w:rsidR="0042075D" w:rsidRPr="0042075D" w:rsidRDefault="0042075D" w:rsidP="0042075D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Pr="0042075D">
        <w:rPr>
          <w:b/>
          <w:sz w:val="28"/>
          <w:szCs w:val="28"/>
          <w:lang w:val="uk-UA"/>
        </w:rPr>
        <w:t xml:space="preserve">000 </w:t>
      </w:r>
      <w:r>
        <w:rPr>
          <w:b/>
          <w:sz w:val="28"/>
          <w:szCs w:val="28"/>
          <w:lang w:val="uk-UA"/>
        </w:rPr>
        <w:t>ІНША ДІЯЛЬНІСТЬ</w:t>
      </w:r>
    </w:p>
    <w:p w:rsidR="008038E8" w:rsidRPr="0005504F" w:rsidRDefault="008038E8" w:rsidP="003936D0">
      <w:pPr>
        <w:ind w:firstLine="708"/>
        <w:jc w:val="both"/>
        <w:rPr>
          <w:sz w:val="28"/>
          <w:szCs w:val="28"/>
          <w:highlight w:val="yellow"/>
          <w:lang w:val="uk-UA"/>
        </w:rPr>
      </w:pPr>
    </w:p>
    <w:p w:rsidR="008038E8" w:rsidRPr="00E72746" w:rsidRDefault="008038E8" w:rsidP="008038E8">
      <w:pPr>
        <w:ind w:firstLine="708"/>
        <w:jc w:val="both"/>
        <w:rPr>
          <w:sz w:val="28"/>
          <w:szCs w:val="28"/>
          <w:lang w:val="uk-UA"/>
        </w:rPr>
      </w:pPr>
      <w:r w:rsidRPr="00E72746">
        <w:rPr>
          <w:b/>
          <w:sz w:val="28"/>
          <w:szCs w:val="28"/>
          <w:lang w:val="uk-UA"/>
        </w:rPr>
        <w:t xml:space="preserve">По КПКВК 8110 </w:t>
      </w:r>
      <w:r w:rsidRPr="00E72746">
        <w:rPr>
          <w:sz w:val="28"/>
          <w:szCs w:val="28"/>
          <w:lang w:val="uk-UA"/>
        </w:rPr>
        <w:t xml:space="preserve">«Заходи із запобігання та ліквідації надзвичайних ситуацій та наслідків стихійного лиха»   при  затверджених призначеннях  загального фонду бюджету в сумі – </w:t>
      </w:r>
      <w:r w:rsidR="0082352F">
        <w:rPr>
          <w:sz w:val="28"/>
          <w:szCs w:val="28"/>
          <w:lang w:val="uk-UA"/>
        </w:rPr>
        <w:t>112,0</w:t>
      </w:r>
      <w:r w:rsidRPr="00E72746">
        <w:rPr>
          <w:sz w:val="28"/>
          <w:szCs w:val="28"/>
          <w:lang w:val="uk-UA"/>
        </w:rPr>
        <w:t xml:space="preserve"> тис. грн., касові видатки склали </w:t>
      </w:r>
      <w:r w:rsidR="0082352F">
        <w:rPr>
          <w:sz w:val="28"/>
          <w:szCs w:val="28"/>
          <w:lang w:val="uk-UA"/>
        </w:rPr>
        <w:t>110,4 тис.</w:t>
      </w:r>
      <w:r w:rsidR="00820D8D">
        <w:rPr>
          <w:sz w:val="28"/>
          <w:szCs w:val="28"/>
          <w:lang w:val="uk-UA"/>
        </w:rPr>
        <w:t xml:space="preserve"> </w:t>
      </w:r>
      <w:r w:rsidR="0082352F">
        <w:rPr>
          <w:sz w:val="28"/>
          <w:szCs w:val="28"/>
          <w:lang w:val="uk-UA"/>
        </w:rPr>
        <w:t>грн.,</w:t>
      </w:r>
      <w:r w:rsidR="00820D8D">
        <w:rPr>
          <w:sz w:val="28"/>
          <w:szCs w:val="28"/>
          <w:lang w:val="uk-UA"/>
        </w:rPr>
        <w:t xml:space="preserve"> </w:t>
      </w:r>
      <w:r w:rsidR="0082352F">
        <w:rPr>
          <w:sz w:val="28"/>
          <w:szCs w:val="28"/>
          <w:lang w:val="uk-UA"/>
        </w:rPr>
        <w:t>або 98,6</w:t>
      </w:r>
      <w:r w:rsidRPr="00E72746">
        <w:rPr>
          <w:sz w:val="28"/>
          <w:szCs w:val="28"/>
          <w:lang w:val="uk-UA"/>
        </w:rPr>
        <w:t xml:space="preserve"> відсотків виконання  до плану.  </w:t>
      </w:r>
    </w:p>
    <w:p w:rsidR="008038E8" w:rsidRDefault="008038E8" w:rsidP="008038E8">
      <w:pPr>
        <w:ind w:firstLine="708"/>
        <w:jc w:val="both"/>
        <w:rPr>
          <w:sz w:val="28"/>
          <w:szCs w:val="28"/>
          <w:lang w:val="uk-UA"/>
        </w:rPr>
      </w:pPr>
      <w:r w:rsidRPr="00E72746">
        <w:rPr>
          <w:sz w:val="28"/>
          <w:szCs w:val="28"/>
          <w:lang w:val="uk-UA"/>
        </w:rPr>
        <w:t xml:space="preserve">Кредиторська  та дебіторська заборгованість по загальному  відсутня. </w:t>
      </w:r>
    </w:p>
    <w:p w:rsidR="0082352F" w:rsidRPr="00E72746" w:rsidRDefault="0082352F" w:rsidP="008038E8">
      <w:pPr>
        <w:ind w:firstLine="708"/>
        <w:jc w:val="both"/>
        <w:rPr>
          <w:sz w:val="28"/>
          <w:szCs w:val="28"/>
          <w:lang w:val="uk-UA"/>
        </w:rPr>
      </w:pPr>
    </w:p>
    <w:p w:rsidR="00E72746" w:rsidRPr="00E72746" w:rsidRDefault="00E72746" w:rsidP="00E72746">
      <w:pPr>
        <w:ind w:firstLine="708"/>
        <w:jc w:val="both"/>
        <w:rPr>
          <w:sz w:val="28"/>
          <w:szCs w:val="28"/>
          <w:lang w:val="uk-UA"/>
        </w:rPr>
      </w:pPr>
      <w:r w:rsidRPr="00E72746">
        <w:rPr>
          <w:b/>
          <w:sz w:val="28"/>
          <w:szCs w:val="28"/>
          <w:lang w:val="uk-UA"/>
        </w:rPr>
        <w:t xml:space="preserve">По КПКВК 8130 </w:t>
      </w:r>
      <w:r w:rsidRPr="00E72746">
        <w:rPr>
          <w:sz w:val="28"/>
          <w:szCs w:val="28"/>
          <w:lang w:val="uk-UA"/>
        </w:rPr>
        <w:t>«</w:t>
      </w:r>
      <w:r w:rsidR="0082352F" w:rsidRPr="0082352F">
        <w:rPr>
          <w:sz w:val="28"/>
          <w:szCs w:val="28"/>
          <w:lang w:val="uk-UA"/>
        </w:rPr>
        <w:t>Забезпечення діяльності місцевої пожежної охорони</w:t>
      </w:r>
      <w:r w:rsidRPr="00E72746">
        <w:rPr>
          <w:sz w:val="28"/>
          <w:szCs w:val="28"/>
          <w:lang w:val="uk-UA"/>
        </w:rPr>
        <w:t xml:space="preserve">»   при  затверджених призначеннях  загального фонду бюджету в сумі – </w:t>
      </w:r>
      <w:r w:rsidR="0082352F">
        <w:rPr>
          <w:sz w:val="28"/>
          <w:szCs w:val="28"/>
          <w:lang w:val="uk-UA"/>
        </w:rPr>
        <w:t>528,6</w:t>
      </w:r>
      <w:r w:rsidRPr="00E72746">
        <w:rPr>
          <w:sz w:val="28"/>
          <w:szCs w:val="28"/>
          <w:lang w:val="uk-UA"/>
        </w:rPr>
        <w:t xml:space="preserve"> тис. грн., касові видатки склали </w:t>
      </w:r>
      <w:r w:rsidR="0082352F">
        <w:rPr>
          <w:sz w:val="28"/>
          <w:szCs w:val="28"/>
          <w:lang w:val="uk-UA"/>
        </w:rPr>
        <w:t>522,0 тис.</w:t>
      </w:r>
      <w:r w:rsidR="00820D8D">
        <w:rPr>
          <w:sz w:val="28"/>
          <w:szCs w:val="28"/>
          <w:lang w:val="uk-UA"/>
        </w:rPr>
        <w:t xml:space="preserve"> </w:t>
      </w:r>
      <w:r w:rsidR="0082352F">
        <w:rPr>
          <w:sz w:val="28"/>
          <w:szCs w:val="28"/>
          <w:lang w:val="uk-UA"/>
        </w:rPr>
        <w:t>грн., або 98,7</w:t>
      </w:r>
      <w:r w:rsidRPr="00E72746">
        <w:rPr>
          <w:sz w:val="28"/>
          <w:szCs w:val="28"/>
          <w:lang w:val="uk-UA"/>
        </w:rPr>
        <w:t xml:space="preserve"> відсотків виконання  до плану.  </w:t>
      </w:r>
    </w:p>
    <w:p w:rsidR="0082352F" w:rsidRDefault="00E72746" w:rsidP="00E72746">
      <w:pPr>
        <w:ind w:firstLine="708"/>
        <w:jc w:val="both"/>
        <w:rPr>
          <w:sz w:val="28"/>
          <w:szCs w:val="28"/>
          <w:lang w:val="uk-UA"/>
        </w:rPr>
      </w:pPr>
      <w:r w:rsidRPr="00E72746">
        <w:rPr>
          <w:sz w:val="28"/>
          <w:szCs w:val="28"/>
          <w:lang w:val="uk-UA"/>
        </w:rPr>
        <w:t>Кредиторська  та дебіторська заборгованість по загальному фонду відсутня.</w:t>
      </w:r>
    </w:p>
    <w:p w:rsidR="00E72746" w:rsidRPr="00E72746" w:rsidRDefault="00E72746" w:rsidP="00E72746">
      <w:pPr>
        <w:ind w:firstLine="708"/>
        <w:jc w:val="both"/>
        <w:rPr>
          <w:sz w:val="28"/>
          <w:szCs w:val="28"/>
          <w:lang w:val="uk-UA"/>
        </w:rPr>
      </w:pPr>
      <w:r w:rsidRPr="00E72746">
        <w:rPr>
          <w:sz w:val="28"/>
          <w:szCs w:val="28"/>
          <w:lang w:val="uk-UA"/>
        </w:rPr>
        <w:lastRenderedPageBreak/>
        <w:t xml:space="preserve"> </w:t>
      </w:r>
    </w:p>
    <w:p w:rsidR="00E72746" w:rsidRPr="00E72746" w:rsidRDefault="00E72746" w:rsidP="00E72746">
      <w:pPr>
        <w:ind w:firstLine="708"/>
        <w:jc w:val="both"/>
        <w:rPr>
          <w:sz w:val="28"/>
          <w:szCs w:val="28"/>
          <w:lang w:val="uk-UA"/>
        </w:rPr>
      </w:pPr>
      <w:r w:rsidRPr="00E72746">
        <w:rPr>
          <w:b/>
          <w:sz w:val="28"/>
          <w:szCs w:val="28"/>
          <w:lang w:val="uk-UA"/>
        </w:rPr>
        <w:t xml:space="preserve">По КПКВК 8220 </w:t>
      </w:r>
      <w:r w:rsidRPr="00E72746">
        <w:rPr>
          <w:sz w:val="28"/>
          <w:szCs w:val="28"/>
          <w:lang w:val="uk-UA"/>
        </w:rPr>
        <w:t>«</w:t>
      </w:r>
      <w:r w:rsidR="0082352F" w:rsidRPr="0082352F">
        <w:rPr>
          <w:sz w:val="28"/>
          <w:szCs w:val="28"/>
          <w:lang w:val="uk-UA"/>
        </w:rPr>
        <w:t>Заходи та роботи з мобілізаційної підготовки місцевого значення</w:t>
      </w:r>
      <w:r w:rsidRPr="00E72746">
        <w:rPr>
          <w:sz w:val="28"/>
          <w:szCs w:val="28"/>
          <w:lang w:val="uk-UA"/>
        </w:rPr>
        <w:t xml:space="preserve">»   при  затверджених призначеннях  загального фонду бюджету в сумі – </w:t>
      </w:r>
      <w:r w:rsidR="009033A1">
        <w:rPr>
          <w:sz w:val="28"/>
          <w:szCs w:val="28"/>
          <w:lang w:val="uk-UA"/>
        </w:rPr>
        <w:t>90,0</w:t>
      </w:r>
      <w:r w:rsidRPr="00E72746">
        <w:rPr>
          <w:sz w:val="28"/>
          <w:szCs w:val="28"/>
          <w:lang w:val="uk-UA"/>
        </w:rPr>
        <w:t xml:space="preserve"> тис. грн., касові видатки склали </w:t>
      </w:r>
      <w:r w:rsidR="009033A1">
        <w:rPr>
          <w:sz w:val="28"/>
          <w:szCs w:val="28"/>
          <w:lang w:val="uk-UA"/>
        </w:rPr>
        <w:t xml:space="preserve"> </w:t>
      </w:r>
      <w:r w:rsidRPr="00E72746">
        <w:rPr>
          <w:sz w:val="28"/>
          <w:szCs w:val="28"/>
          <w:lang w:val="uk-UA"/>
        </w:rPr>
        <w:t xml:space="preserve">100 відсотків виконання  до плану.  </w:t>
      </w:r>
    </w:p>
    <w:p w:rsidR="00E72746" w:rsidRDefault="00E72746" w:rsidP="00E72746">
      <w:pPr>
        <w:ind w:firstLine="708"/>
        <w:jc w:val="both"/>
        <w:rPr>
          <w:sz w:val="28"/>
          <w:szCs w:val="28"/>
          <w:lang w:val="uk-UA"/>
        </w:rPr>
      </w:pPr>
      <w:r w:rsidRPr="00E72746">
        <w:rPr>
          <w:sz w:val="28"/>
          <w:szCs w:val="28"/>
          <w:lang w:val="uk-UA"/>
        </w:rPr>
        <w:t xml:space="preserve">Кредиторська  та дебіторська заборгованість по загальному фонду відсутня. </w:t>
      </w:r>
    </w:p>
    <w:p w:rsidR="009033A1" w:rsidRPr="00E72746" w:rsidRDefault="009033A1" w:rsidP="00E72746">
      <w:pPr>
        <w:ind w:firstLine="708"/>
        <w:jc w:val="both"/>
        <w:rPr>
          <w:sz w:val="28"/>
          <w:szCs w:val="28"/>
          <w:lang w:val="uk-UA"/>
        </w:rPr>
      </w:pPr>
    </w:p>
    <w:p w:rsidR="00E72746" w:rsidRDefault="00E72746" w:rsidP="00E72746">
      <w:pPr>
        <w:ind w:firstLine="708"/>
        <w:jc w:val="both"/>
        <w:rPr>
          <w:sz w:val="28"/>
          <w:szCs w:val="28"/>
          <w:lang w:val="uk-UA"/>
        </w:rPr>
      </w:pPr>
      <w:r w:rsidRPr="00E72746">
        <w:rPr>
          <w:b/>
          <w:sz w:val="28"/>
          <w:szCs w:val="28"/>
          <w:lang w:val="uk-UA"/>
        </w:rPr>
        <w:t xml:space="preserve">По КПКВК 8710 </w:t>
      </w:r>
      <w:r w:rsidRPr="00E72746">
        <w:rPr>
          <w:sz w:val="28"/>
          <w:szCs w:val="28"/>
          <w:lang w:val="uk-UA"/>
        </w:rPr>
        <w:t xml:space="preserve">«Резервний фонд місцевого бюджету»   </w:t>
      </w:r>
      <w:r w:rsidR="009033A1">
        <w:rPr>
          <w:sz w:val="28"/>
          <w:szCs w:val="28"/>
          <w:lang w:val="uk-UA"/>
        </w:rPr>
        <w:t>- на початок періоду кошти резервного фонду передбачено в розмірі 415,5 тис.</w:t>
      </w:r>
      <w:r w:rsidR="00820D8D">
        <w:rPr>
          <w:sz w:val="28"/>
          <w:szCs w:val="28"/>
          <w:lang w:val="uk-UA"/>
        </w:rPr>
        <w:t xml:space="preserve"> </w:t>
      </w:r>
      <w:r w:rsidR="009033A1">
        <w:rPr>
          <w:sz w:val="28"/>
          <w:szCs w:val="28"/>
          <w:lang w:val="uk-UA"/>
        </w:rPr>
        <w:t>грн., на кінець    звітного періоду кошти резервного фонду складають 179,1 тис.</w:t>
      </w:r>
      <w:r w:rsidR="00820D8D">
        <w:rPr>
          <w:sz w:val="28"/>
          <w:szCs w:val="28"/>
          <w:lang w:val="uk-UA"/>
        </w:rPr>
        <w:t xml:space="preserve"> </w:t>
      </w:r>
      <w:r w:rsidR="009033A1">
        <w:rPr>
          <w:sz w:val="28"/>
          <w:szCs w:val="28"/>
          <w:lang w:val="uk-UA"/>
        </w:rPr>
        <w:t>грн.</w:t>
      </w:r>
    </w:p>
    <w:p w:rsidR="003B5A3F" w:rsidRPr="00E72746" w:rsidRDefault="003B5A3F" w:rsidP="00E7274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Кошти резервного фонду у 2021 році виділені:</w:t>
      </w:r>
    </w:p>
    <w:p w:rsidR="00F26925" w:rsidRPr="003919CC" w:rsidRDefault="00F26925" w:rsidP="00F26925">
      <w:pPr>
        <w:pStyle w:val="1"/>
        <w:ind w:firstLine="708"/>
        <w:jc w:val="both"/>
        <w:rPr>
          <w:sz w:val="28"/>
          <w:szCs w:val="28"/>
        </w:rPr>
      </w:pPr>
      <w:r w:rsidRPr="003919CC">
        <w:rPr>
          <w:sz w:val="28"/>
          <w:szCs w:val="28"/>
        </w:rPr>
        <w:t>бюджет</w:t>
      </w:r>
      <w:r>
        <w:rPr>
          <w:sz w:val="28"/>
          <w:szCs w:val="28"/>
        </w:rPr>
        <w:t>у</w:t>
      </w:r>
      <w:r w:rsidRPr="003919CC">
        <w:rPr>
          <w:sz w:val="28"/>
          <w:szCs w:val="28"/>
        </w:rPr>
        <w:t xml:space="preserve"> Кременчуцької районної ради - 124,4 тис.</w:t>
      </w:r>
      <w:r>
        <w:rPr>
          <w:sz w:val="28"/>
          <w:szCs w:val="28"/>
        </w:rPr>
        <w:t xml:space="preserve"> </w:t>
      </w:r>
      <w:r w:rsidRPr="003919CC">
        <w:rPr>
          <w:sz w:val="28"/>
          <w:szCs w:val="28"/>
        </w:rPr>
        <w:t>грн. для покриття боргових зобов’язань за відділом освіти</w:t>
      </w:r>
      <w:r>
        <w:rPr>
          <w:sz w:val="28"/>
          <w:szCs w:val="28"/>
        </w:rPr>
        <w:t>, сім’ї та молоді</w:t>
      </w:r>
      <w:r w:rsidRPr="003919CC">
        <w:rPr>
          <w:sz w:val="28"/>
          <w:szCs w:val="28"/>
        </w:rPr>
        <w:t xml:space="preserve"> </w:t>
      </w:r>
      <w:proofErr w:type="spellStart"/>
      <w:r w:rsidRPr="003919CC">
        <w:rPr>
          <w:sz w:val="28"/>
          <w:szCs w:val="28"/>
        </w:rPr>
        <w:t>Семенівської</w:t>
      </w:r>
      <w:proofErr w:type="spellEnd"/>
      <w:r w:rsidRPr="003919CC">
        <w:rPr>
          <w:sz w:val="28"/>
          <w:szCs w:val="28"/>
        </w:rPr>
        <w:t xml:space="preserve"> РДА;</w:t>
      </w:r>
    </w:p>
    <w:p w:rsidR="00E72746" w:rsidRDefault="003B5A3F" w:rsidP="008038E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виконавчому комітету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селищної ради п</w:t>
      </w:r>
      <w:r w:rsidRPr="003B5A3F">
        <w:rPr>
          <w:sz w:val="28"/>
          <w:szCs w:val="28"/>
          <w:lang w:val="uk-UA"/>
        </w:rPr>
        <w:t>о КПКВК 8110</w:t>
      </w:r>
      <w:r w:rsidRPr="00E72746">
        <w:rPr>
          <w:b/>
          <w:sz w:val="28"/>
          <w:szCs w:val="28"/>
          <w:lang w:val="uk-UA"/>
        </w:rPr>
        <w:t xml:space="preserve"> </w:t>
      </w:r>
      <w:r w:rsidRPr="00E72746">
        <w:rPr>
          <w:sz w:val="28"/>
          <w:szCs w:val="28"/>
          <w:lang w:val="uk-UA"/>
        </w:rPr>
        <w:t xml:space="preserve">«Заходи із запобігання та ліквідації надзвичайних ситуацій та наслідків стихійного лиха»   </w:t>
      </w:r>
      <w:r>
        <w:rPr>
          <w:sz w:val="28"/>
          <w:szCs w:val="28"/>
          <w:lang w:val="uk-UA"/>
        </w:rPr>
        <w:t xml:space="preserve"> -  </w:t>
      </w:r>
      <w:r w:rsidR="00517518">
        <w:rPr>
          <w:sz w:val="28"/>
          <w:szCs w:val="28"/>
          <w:lang w:val="uk-UA"/>
        </w:rPr>
        <w:t>112</w:t>
      </w:r>
      <w:r w:rsidR="00F26925" w:rsidRPr="00F26925">
        <w:rPr>
          <w:sz w:val="28"/>
          <w:szCs w:val="28"/>
          <w:lang w:val="uk-UA"/>
        </w:rPr>
        <w:t>,0</w:t>
      </w:r>
      <w:r w:rsidR="00F26925">
        <w:rPr>
          <w:sz w:val="28"/>
          <w:szCs w:val="28"/>
          <w:lang w:val="uk-UA"/>
        </w:rPr>
        <w:t xml:space="preserve"> для придбання </w:t>
      </w:r>
      <w:proofErr w:type="spellStart"/>
      <w:r>
        <w:rPr>
          <w:sz w:val="28"/>
          <w:szCs w:val="28"/>
          <w:lang w:val="uk-UA"/>
        </w:rPr>
        <w:t>паливно</w:t>
      </w:r>
      <w:proofErr w:type="spellEnd"/>
      <w:r>
        <w:rPr>
          <w:sz w:val="28"/>
          <w:szCs w:val="28"/>
          <w:lang w:val="uk-UA"/>
        </w:rPr>
        <w:t xml:space="preserve"> – мастильних матеріалів, використаних для гасіння пожеж на території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селищної громади;</w:t>
      </w:r>
    </w:p>
    <w:p w:rsidR="003B5A3F" w:rsidRPr="00F26925" w:rsidRDefault="003B5A3F" w:rsidP="008038E8">
      <w:pPr>
        <w:ind w:firstLine="708"/>
        <w:jc w:val="both"/>
        <w:rPr>
          <w:sz w:val="28"/>
          <w:szCs w:val="28"/>
          <w:lang w:val="uk-UA"/>
        </w:rPr>
      </w:pPr>
    </w:p>
    <w:p w:rsidR="00504E6F" w:rsidRPr="0005504F" w:rsidRDefault="00504E6F" w:rsidP="008038E8">
      <w:pPr>
        <w:ind w:firstLine="708"/>
        <w:jc w:val="both"/>
        <w:rPr>
          <w:sz w:val="28"/>
          <w:szCs w:val="28"/>
          <w:highlight w:val="yellow"/>
          <w:lang w:val="uk-UA"/>
        </w:rPr>
      </w:pPr>
    </w:p>
    <w:p w:rsidR="00504E6F" w:rsidRPr="00D71595" w:rsidRDefault="00504E6F" w:rsidP="00504E6F">
      <w:pPr>
        <w:jc w:val="center"/>
        <w:rPr>
          <w:b/>
          <w:sz w:val="28"/>
          <w:szCs w:val="28"/>
          <w:lang w:val="uk-UA"/>
        </w:rPr>
      </w:pPr>
      <w:r w:rsidRPr="00D71595">
        <w:rPr>
          <w:b/>
          <w:sz w:val="28"/>
          <w:szCs w:val="28"/>
          <w:lang w:val="uk-UA"/>
        </w:rPr>
        <w:t>Фінансування</w:t>
      </w:r>
    </w:p>
    <w:p w:rsidR="00504E6F" w:rsidRPr="00771C7E" w:rsidRDefault="00504E6F" w:rsidP="00504E6F">
      <w:pPr>
        <w:jc w:val="center"/>
        <w:rPr>
          <w:b/>
          <w:sz w:val="28"/>
          <w:szCs w:val="28"/>
          <w:lang w:val="uk-UA"/>
        </w:rPr>
      </w:pPr>
    </w:p>
    <w:p w:rsidR="00504E6F" w:rsidRPr="00771C7E" w:rsidRDefault="00504E6F" w:rsidP="00504E6F">
      <w:pPr>
        <w:jc w:val="both"/>
        <w:rPr>
          <w:sz w:val="28"/>
          <w:szCs w:val="28"/>
          <w:lang w:val="uk-UA"/>
        </w:rPr>
      </w:pPr>
      <w:r w:rsidRPr="00771C7E">
        <w:rPr>
          <w:sz w:val="28"/>
          <w:szCs w:val="28"/>
          <w:lang w:val="uk-UA"/>
        </w:rPr>
        <w:tab/>
        <w:t>За даними звіту у 202</w:t>
      </w:r>
      <w:r w:rsidR="00140953" w:rsidRPr="00771C7E">
        <w:rPr>
          <w:sz w:val="28"/>
          <w:szCs w:val="28"/>
          <w:lang w:val="uk-UA"/>
        </w:rPr>
        <w:t>1</w:t>
      </w:r>
      <w:r w:rsidRPr="00771C7E">
        <w:rPr>
          <w:sz w:val="28"/>
          <w:szCs w:val="28"/>
          <w:lang w:val="uk-UA"/>
        </w:rPr>
        <w:t xml:space="preserve"> році на фінансування видатків загального фонду спрямовано  </w:t>
      </w:r>
      <w:r w:rsidR="00771C7E">
        <w:rPr>
          <w:sz w:val="28"/>
          <w:szCs w:val="28"/>
          <w:lang w:val="uk-UA"/>
        </w:rPr>
        <w:t>4</w:t>
      </w:r>
      <w:r w:rsidR="00820D8D">
        <w:rPr>
          <w:sz w:val="28"/>
          <w:szCs w:val="28"/>
          <w:lang w:val="uk-UA"/>
        </w:rPr>
        <w:t xml:space="preserve"> </w:t>
      </w:r>
      <w:r w:rsidR="00771C7E">
        <w:rPr>
          <w:sz w:val="28"/>
          <w:szCs w:val="28"/>
          <w:lang w:val="uk-UA"/>
        </w:rPr>
        <w:t>353,4</w:t>
      </w:r>
      <w:r w:rsidRPr="00771C7E">
        <w:rPr>
          <w:sz w:val="28"/>
          <w:szCs w:val="28"/>
          <w:lang w:val="uk-UA"/>
        </w:rPr>
        <w:t xml:space="preserve"> тис.</w:t>
      </w:r>
      <w:r w:rsidR="00820D8D">
        <w:rPr>
          <w:sz w:val="28"/>
          <w:szCs w:val="28"/>
          <w:lang w:val="uk-UA"/>
        </w:rPr>
        <w:t xml:space="preserve"> </w:t>
      </w:r>
      <w:r w:rsidRPr="00771C7E">
        <w:rPr>
          <w:sz w:val="28"/>
          <w:szCs w:val="28"/>
          <w:lang w:val="uk-UA"/>
        </w:rPr>
        <w:t xml:space="preserve">грн. </w:t>
      </w:r>
      <w:r w:rsidR="001727B6" w:rsidRPr="00771C7E">
        <w:rPr>
          <w:sz w:val="28"/>
          <w:szCs w:val="28"/>
          <w:lang w:val="uk-UA"/>
        </w:rPr>
        <w:t xml:space="preserve"> </w:t>
      </w:r>
      <w:r w:rsidRPr="00771C7E">
        <w:rPr>
          <w:sz w:val="28"/>
          <w:szCs w:val="28"/>
          <w:lang w:val="uk-UA"/>
        </w:rPr>
        <w:t>вільних залишків коштів, які  відповідно до статті 72 Бюджетного Кодексу України (із змінами і доповненнями до нього) визначені джерелом фінансування дефіциту місцевих бюджетів.</w:t>
      </w:r>
    </w:p>
    <w:p w:rsidR="0081373C" w:rsidRPr="00771C7E" w:rsidRDefault="0081373C" w:rsidP="00504E6F">
      <w:pPr>
        <w:jc w:val="both"/>
        <w:rPr>
          <w:sz w:val="28"/>
          <w:szCs w:val="28"/>
          <w:lang w:val="uk-UA"/>
        </w:rPr>
      </w:pPr>
      <w:r w:rsidRPr="00771C7E">
        <w:rPr>
          <w:sz w:val="28"/>
          <w:szCs w:val="28"/>
          <w:lang w:val="uk-UA"/>
        </w:rPr>
        <w:tab/>
        <w:t>Із загальної суми вільного залишку коштів на виплату заробітної плати з нарахуваннями</w:t>
      </w:r>
      <w:r w:rsidR="00820D8D">
        <w:rPr>
          <w:sz w:val="28"/>
          <w:szCs w:val="28"/>
          <w:lang w:val="uk-UA"/>
        </w:rPr>
        <w:t xml:space="preserve"> на заробітну плату</w:t>
      </w:r>
      <w:r w:rsidRPr="00771C7E">
        <w:rPr>
          <w:sz w:val="28"/>
          <w:szCs w:val="28"/>
          <w:lang w:val="uk-UA"/>
        </w:rPr>
        <w:t xml:space="preserve"> спрямовано </w:t>
      </w:r>
      <w:r w:rsidR="00771C7E">
        <w:rPr>
          <w:sz w:val="28"/>
          <w:szCs w:val="28"/>
          <w:lang w:val="uk-UA"/>
        </w:rPr>
        <w:t>2</w:t>
      </w:r>
      <w:r w:rsidR="00820D8D">
        <w:rPr>
          <w:sz w:val="28"/>
          <w:szCs w:val="28"/>
          <w:lang w:val="uk-UA"/>
        </w:rPr>
        <w:t xml:space="preserve"> </w:t>
      </w:r>
      <w:r w:rsidR="00771C7E">
        <w:rPr>
          <w:sz w:val="28"/>
          <w:szCs w:val="28"/>
          <w:lang w:val="uk-UA"/>
        </w:rPr>
        <w:t>693,5</w:t>
      </w:r>
      <w:r w:rsidRPr="00771C7E">
        <w:rPr>
          <w:sz w:val="28"/>
          <w:szCs w:val="28"/>
          <w:lang w:val="uk-UA"/>
        </w:rPr>
        <w:t xml:space="preserve"> тис.</w:t>
      </w:r>
      <w:r w:rsidR="00820D8D">
        <w:rPr>
          <w:sz w:val="28"/>
          <w:szCs w:val="28"/>
          <w:lang w:val="uk-UA"/>
        </w:rPr>
        <w:t xml:space="preserve"> </w:t>
      </w:r>
      <w:r w:rsidRPr="00771C7E">
        <w:rPr>
          <w:sz w:val="28"/>
          <w:szCs w:val="28"/>
          <w:lang w:val="uk-UA"/>
        </w:rPr>
        <w:t xml:space="preserve">грн., </w:t>
      </w:r>
      <w:r w:rsidR="00771C7E">
        <w:rPr>
          <w:sz w:val="28"/>
          <w:szCs w:val="28"/>
          <w:lang w:val="uk-UA"/>
        </w:rPr>
        <w:t>оплату енергоносіїв – 91,4 тис.</w:t>
      </w:r>
      <w:r w:rsidR="00820D8D">
        <w:rPr>
          <w:sz w:val="28"/>
          <w:szCs w:val="28"/>
          <w:lang w:val="uk-UA"/>
        </w:rPr>
        <w:t xml:space="preserve"> </w:t>
      </w:r>
      <w:r w:rsidR="00771C7E">
        <w:rPr>
          <w:sz w:val="28"/>
          <w:szCs w:val="28"/>
          <w:lang w:val="uk-UA"/>
        </w:rPr>
        <w:t>грн., продукти харчування – 148,8 тис.</w:t>
      </w:r>
      <w:r w:rsidR="00820D8D">
        <w:rPr>
          <w:sz w:val="28"/>
          <w:szCs w:val="28"/>
          <w:lang w:val="uk-UA"/>
        </w:rPr>
        <w:t xml:space="preserve"> </w:t>
      </w:r>
      <w:r w:rsidR="00771C7E">
        <w:rPr>
          <w:sz w:val="28"/>
          <w:szCs w:val="28"/>
          <w:lang w:val="uk-UA"/>
        </w:rPr>
        <w:t xml:space="preserve">грн., </w:t>
      </w:r>
      <w:r w:rsidRPr="00771C7E">
        <w:rPr>
          <w:sz w:val="28"/>
          <w:szCs w:val="28"/>
          <w:lang w:val="uk-UA"/>
        </w:rPr>
        <w:t xml:space="preserve"> капітальні видатки – </w:t>
      </w:r>
      <w:r w:rsidR="00771C7E">
        <w:rPr>
          <w:sz w:val="28"/>
          <w:szCs w:val="28"/>
          <w:lang w:val="uk-UA"/>
        </w:rPr>
        <w:t>426,4</w:t>
      </w:r>
      <w:r w:rsidRPr="00771C7E">
        <w:rPr>
          <w:sz w:val="28"/>
          <w:szCs w:val="28"/>
          <w:lang w:val="uk-UA"/>
        </w:rPr>
        <w:t xml:space="preserve"> тис.</w:t>
      </w:r>
      <w:r w:rsidR="00820D8D">
        <w:rPr>
          <w:sz w:val="28"/>
          <w:szCs w:val="28"/>
          <w:lang w:val="uk-UA"/>
        </w:rPr>
        <w:t xml:space="preserve"> </w:t>
      </w:r>
      <w:r w:rsidRPr="00771C7E">
        <w:rPr>
          <w:sz w:val="28"/>
          <w:szCs w:val="28"/>
          <w:lang w:val="uk-UA"/>
        </w:rPr>
        <w:t xml:space="preserve">грн.,  інші видатки – </w:t>
      </w:r>
      <w:r w:rsidR="00771C7E">
        <w:rPr>
          <w:sz w:val="28"/>
          <w:szCs w:val="28"/>
          <w:lang w:val="uk-UA"/>
        </w:rPr>
        <w:t>993,3</w:t>
      </w:r>
      <w:r w:rsidRPr="00771C7E">
        <w:rPr>
          <w:sz w:val="28"/>
          <w:szCs w:val="28"/>
          <w:lang w:val="uk-UA"/>
        </w:rPr>
        <w:t xml:space="preserve"> тис.</w:t>
      </w:r>
      <w:r w:rsidR="00820D8D">
        <w:rPr>
          <w:sz w:val="28"/>
          <w:szCs w:val="28"/>
          <w:lang w:val="uk-UA"/>
        </w:rPr>
        <w:t xml:space="preserve"> </w:t>
      </w:r>
      <w:r w:rsidRPr="00771C7E">
        <w:rPr>
          <w:sz w:val="28"/>
          <w:szCs w:val="28"/>
          <w:lang w:val="uk-UA"/>
        </w:rPr>
        <w:t>грн.</w:t>
      </w:r>
    </w:p>
    <w:p w:rsidR="001727B6" w:rsidRPr="00771C7E" w:rsidRDefault="001727B6" w:rsidP="00504E6F">
      <w:pPr>
        <w:jc w:val="both"/>
        <w:rPr>
          <w:sz w:val="28"/>
          <w:szCs w:val="28"/>
          <w:lang w:val="uk-UA"/>
        </w:rPr>
      </w:pPr>
    </w:p>
    <w:p w:rsidR="0081373C" w:rsidRPr="00771C7E" w:rsidRDefault="0081373C" w:rsidP="00504E6F">
      <w:pPr>
        <w:jc w:val="both"/>
        <w:rPr>
          <w:sz w:val="28"/>
          <w:szCs w:val="28"/>
          <w:lang w:val="uk-UA"/>
        </w:rPr>
      </w:pPr>
      <w:r w:rsidRPr="00771C7E">
        <w:rPr>
          <w:sz w:val="28"/>
          <w:szCs w:val="28"/>
          <w:lang w:val="uk-UA"/>
        </w:rPr>
        <w:tab/>
        <w:t>Із загального  фонду до бюджету розвитку  спеціально</w:t>
      </w:r>
      <w:r w:rsidR="00771C7E">
        <w:rPr>
          <w:sz w:val="28"/>
          <w:szCs w:val="28"/>
          <w:lang w:val="uk-UA"/>
        </w:rPr>
        <w:t xml:space="preserve">го фонду у 2021 </w:t>
      </w:r>
      <w:r w:rsidRPr="00771C7E">
        <w:rPr>
          <w:sz w:val="28"/>
          <w:szCs w:val="28"/>
          <w:lang w:val="uk-UA"/>
        </w:rPr>
        <w:t>році передано</w:t>
      </w:r>
      <w:r w:rsidR="003919CC">
        <w:rPr>
          <w:sz w:val="28"/>
          <w:szCs w:val="28"/>
          <w:lang w:val="uk-UA"/>
        </w:rPr>
        <w:t xml:space="preserve"> кошти в сумі </w:t>
      </w:r>
      <w:r w:rsidRPr="00771C7E">
        <w:rPr>
          <w:sz w:val="28"/>
          <w:szCs w:val="28"/>
          <w:lang w:val="uk-UA"/>
        </w:rPr>
        <w:t xml:space="preserve"> </w:t>
      </w:r>
      <w:r w:rsidR="00771C7E">
        <w:rPr>
          <w:sz w:val="28"/>
          <w:szCs w:val="28"/>
          <w:lang w:val="uk-UA"/>
        </w:rPr>
        <w:t>4</w:t>
      </w:r>
      <w:r w:rsidR="003919CC">
        <w:rPr>
          <w:sz w:val="28"/>
          <w:szCs w:val="28"/>
          <w:lang w:val="uk-UA"/>
        </w:rPr>
        <w:t xml:space="preserve"> </w:t>
      </w:r>
      <w:r w:rsidR="00771C7E">
        <w:rPr>
          <w:sz w:val="28"/>
          <w:szCs w:val="28"/>
          <w:lang w:val="uk-UA"/>
        </w:rPr>
        <w:t>151,7</w:t>
      </w:r>
      <w:r w:rsidR="00784793" w:rsidRPr="00771C7E">
        <w:rPr>
          <w:sz w:val="28"/>
          <w:szCs w:val="28"/>
          <w:lang w:val="uk-UA"/>
        </w:rPr>
        <w:t xml:space="preserve"> тис.</w:t>
      </w:r>
      <w:r w:rsidR="003919CC">
        <w:rPr>
          <w:sz w:val="28"/>
          <w:szCs w:val="28"/>
          <w:lang w:val="uk-UA"/>
        </w:rPr>
        <w:t xml:space="preserve"> </w:t>
      </w:r>
      <w:r w:rsidR="00784793" w:rsidRPr="00771C7E">
        <w:rPr>
          <w:sz w:val="28"/>
          <w:szCs w:val="28"/>
          <w:lang w:val="uk-UA"/>
        </w:rPr>
        <w:t xml:space="preserve">грн. </w:t>
      </w:r>
    </w:p>
    <w:p w:rsidR="00DD1B00" w:rsidRPr="0005504F" w:rsidRDefault="00DD1B00" w:rsidP="008038E8">
      <w:pPr>
        <w:ind w:firstLine="708"/>
        <w:jc w:val="both"/>
        <w:rPr>
          <w:sz w:val="28"/>
          <w:szCs w:val="28"/>
          <w:highlight w:val="yellow"/>
          <w:lang w:val="uk-UA"/>
        </w:rPr>
      </w:pPr>
    </w:p>
    <w:p w:rsidR="00DD1B00" w:rsidRPr="00D71595" w:rsidRDefault="00DD1B00" w:rsidP="00DD1B00">
      <w:pPr>
        <w:jc w:val="center"/>
        <w:rPr>
          <w:b/>
          <w:sz w:val="28"/>
          <w:szCs w:val="28"/>
          <w:lang w:val="uk-UA"/>
        </w:rPr>
      </w:pPr>
      <w:r w:rsidRPr="00D71595">
        <w:rPr>
          <w:b/>
          <w:sz w:val="28"/>
          <w:szCs w:val="28"/>
          <w:lang w:val="uk-UA"/>
        </w:rPr>
        <w:t>Кредитування</w:t>
      </w:r>
    </w:p>
    <w:p w:rsidR="00DD1B00" w:rsidRPr="00D71595" w:rsidRDefault="00DD1B00" w:rsidP="00DD1B00">
      <w:pPr>
        <w:jc w:val="center"/>
        <w:rPr>
          <w:b/>
          <w:sz w:val="28"/>
          <w:szCs w:val="28"/>
          <w:lang w:val="uk-UA"/>
        </w:rPr>
      </w:pPr>
    </w:p>
    <w:p w:rsidR="003919CC" w:rsidRPr="003919CC" w:rsidRDefault="000E04A8" w:rsidP="003919CC">
      <w:pPr>
        <w:pStyle w:val="1"/>
        <w:ind w:firstLine="708"/>
        <w:jc w:val="both"/>
        <w:rPr>
          <w:sz w:val="28"/>
          <w:szCs w:val="28"/>
        </w:rPr>
      </w:pPr>
      <w:r w:rsidRPr="003919CC">
        <w:rPr>
          <w:sz w:val="28"/>
          <w:szCs w:val="28"/>
        </w:rPr>
        <w:t xml:space="preserve">Обсяг фінансового ресурсу із загального фонду бюджету </w:t>
      </w:r>
      <w:proofErr w:type="spellStart"/>
      <w:r w:rsidRPr="003919CC">
        <w:rPr>
          <w:sz w:val="28"/>
          <w:szCs w:val="28"/>
        </w:rPr>
        <w:t>Семенівської</w:t>
      </w:r>
      <w:proofErr w:type="spellEnd"/>
      <w:r w:rsidRPr="003919CC">
        <w:rPr>
          <w:sz w:val="28"/>
          <w:szCs w:val="28"/>
        </w:rPr>
        <w:t xml:space="preserve"> селищної територіальної громади, який був запланований у звітному році на виконання Програми підтримки індивідуального будівництва на селі «Власний дім» для  проведення кредитування  обласного Фонду ПІЖБ становить 50,0 тис.</w:t>
      </w:r>
      <w:r w:rsidR="003919CC" w:rsidRPr="003919CC">
        <w:rPr>
          <w:sz w:val="28"/>
          <w:szCs w:val="28"/>
        </w:rPr>
        <w:t xml:space="preserve"> </w:t>
      </w:r>
      <w:r w:rsidRPr="003919CC">
        <w:rPr>
          <w:sz w:val="28"/>
          <w:szCs w:val="28"/>
        </w:rPr>
        <w:t>грн.</w:t>
      </w:r>
    </w:p>
    <w:p w:rsidR="000E04A8" w:rsidRPr="003919CC" w:rsidRDefault="000E04A8" w:rsidP="003919CC">
      <w:pPr>
        <w:pStyle w:val="1"/>
        <w:ind w:firstLine="708"/>
        <w:jc w:val="both"/>
        <w:rPr>
          <w:sz w:val="28"/>
          <w:szCs w:val="28"/>
        </w:rPr>
      </w:pPr>
      <w:r w:rsidRPr="003919CC">
        <w:rPr>
          <w:sz w:val="28"/>
          <w:szCs w:val="28"/>
        </w:rPr>
        <w:t xml:space="preserve">По спеціальному фонду  відбулося повернення  </w:t>
      </w:r>
      <w:r w:rsidR="00EE2732" w:rsidRPr="003919CC">
        <w:rPr>
          <w:sz w:val="28"/>
          <w:szCs w:val="28"/>
        </w:rPr>
        <w:t xml:space="preserve">кредитування </w:t>
      </w:r>
      <w:r w:rsidRPr="003919CC">
        <w:rPr>
          <w:sz w:val="28"/>
          <w:szCs w:val="28"/>
        </w:rPr>
        <w:t xml:space="preserve"> в розмірі 140,0 тис.</w:t>
      </w:r>
      <w:r w:rsidR="003919CC" w:rsidRPr="003919CC">
        <w:rPr>
          <w:sz w:val="28"/>
          <w:szCs w:val="28"/>
        </w:rPr>
        <w:t xml:space="preserve"> </w:t>
      </w:r>
      <w:r w:rsidR="004F1EB5">
        <w:rPr>
          <w:sz w:val="28"/>
          <w:szCs w:val="28"/>
        </w:rPr>
        <w:t>грн.</w:t>
      </w:r>
      <w:r w:rsidRPr="003919CC">
        <w:rPr>
          <w:sz w:val="28"/>
          <w:szCs w:val="28"/>
        </w:rPr>
        <w:t xml:space="preserve">, </w:t>
      </w:r>
      <w:r w:rsidR="009E7F91" w:rsidRPr="003919CC">
        <w:rPr>
          <w:sz w:val="28"/>
          <w:szCs w:val="28"/>
        </w:rPr>
        <w:t>від</w:t>
      </w:r>
      <w:r w:rsidR="009E7F91">
        <w:t xml:space="preserve"> </w:t>
      </w:r>
      <w:r w:rsidR="009E7F91" w:rsidRPr="003919CC">
        <w:rPr>
          <w:sz w:val="28"/>
          <w:szCs w:val="28"/>
        </w:rPr>
        <w:t>повернення наданих  кредитів .</w:t>
      </w:r>
    </w:p>
    <w:p w:rsidR="00011778" w:rsidRPr="008F6B28" w:rsidRDefault="00011778" w:rsidP="00011778">
      <w:pPr>
        <w:ind w:firstLine="708"/>
        <w:jc w:val="both"/>
        <w:rPr>
          <w:color w:val="FF0000"/>
          <w:sz w:val="28"/>
          <w:szCs w:val="28"/>
          <w:lang w:val="uk-UA"/>
        </w:rPr>
      </w:pPr>
      <w:r w:rsidRPr="003919CC">
        <w:rPr>
          <w:sz w:val="28"/>
          <w:szCs w:val="28"/>
          <w:lang w:val="uk-UA"/>
        </w:rPr>
        <w:t>На кінець звітного періоду по загальному фонду</w:t>
      </w:r>
      <w:r>
        <w:rPr>
          <w:sz w:val="28"/>
          <w:szCs w:val="28"/>
          <w:lang w:val="uk-UA"/>
        </w:rPr>
        <w:t xml:space="preserve"> рахується дебіторська  та кредиторська заборгованість в розмірі 205,4 тис. грн.  По спеціальному фонду дебіторська та кредиторська заборгованість становить 381,2 тис. грн. </w:t>
      </w:r>
    </w:p>
    <w:p w:rsidR="00DD1B00" w:rsidRPr="0005504F" w:rsidRDefault="00DD1B00" w:rsidP="003936D0">
      <w:pPr>
        <w:widowControl w:val="0"/>
        <w:autoSpaceDE w:val="0"/>
        <w:autoSpaceDN w:val="0"/>
        <w:adjustRightInd w:val="0"/>
        <w:spacing w:after="60"/>
        <w:ind w:firstLine="708"/>
        <w:jc w:val="both"/>
        <w:rPr>
          <w:b/>
          <w:sz w:val="28"/>
          <w:szCs w:val="28"/>
          <w:highlight w:val="yellow"/>
          <w:lang w:val="uk-UA"/>
        </w:rPr>
      </w:pPr>
    </w:p>
    <w:p w:rsidR="003936D0" w:rsidRPr="00B30586" w:rsidRDefault="003936D0" w:rsidP="003919CC">
      <w:pPr>
        <w:widowControl w:val="0"/>
        <w:autoSpaceDE w:val="0"/>
        <w:autoSpaceDN w:val="0"/>
        <w:adjustRightInd w:val="0"/>
        <w:spacing w:after="60"/>
        <w:ind w:firstLine="708"/>
        <w:rPr>
          <w:b/>
          <w:sz w:val="28"/>
          <w:szCs w:val="28"/>
          <w:lang w:val="uk-UA"/>
        </w:rPr>
      </w:pPr>
      <w:r w:rsidRPr="00B30586">
        <w:rPr>
          <w:b/>
          <w:sz w:val="28"/>
          <w:szCs w:val="28"/>
          <w:lang w:val="uk-UA"/>
        </w:rPr>
        <w:t xml:space="preserve">9000   </w:t>
      </w:r>
      <w:r w:rsidR="00B30586">
        <w:rPr>
          <w:b/>
          <w:sz w:val="28"/>
          <w:szCs w:val="28"/>
          <w:lang w:val="uk-UA"/>
        </w:rPr>
        <w:t>МІЖБЮДЖЕТНІ  ТРАНСФЕРТИ</w:t>
      </w:r>
    </w:p>
    <w:p w:rsidR="00DD1B00" w:rsidRPr="00B30586" w:rsidRDefault="00DD1B00" w:rsidP="00DD1B00">
      <w:pPr>
        <w:widowControl w:val="0"/>
        <w:autoSpaceDE w:val="0"/>
        <w:autoSpaceDN w:val="0"/>
        <w:adjustRightInd w:val="0"/>
        <w:spacing w:after="60"/>
        <w:ind w:firstLine="708"/>
        <w:jc w:val="center"/>
        <w:rPr>
          <w:b/>
          <w:sz w:val="28"/>
          <w:szCs w:val="28"/>
          <w:lang w:val="uk-UA"/>
        </w:rPr>
      </w:pPr>
    </w:p>
    <w:p w:rsidR="003936D0" w:rsidRPr="00B30586" w:rsidRDefault="003936D0" w:rsidP="003936D0">
      <w:pPr>
        <w:jc w:val="both"/>
        <w:rPr>
          <w:sz w:val="28"/>
          <w:szCs w:val="28"/>
          <w:lang w:val="uk-UA"/>
        </w:rPr>
      </w:pPr>
      <w:r w:rsidRPr="00B30586">
        <w:rPr>
          <w:sz w:val="28"/>
          <w:szCs w:val="28"/>
          <w:lang w:val="uk-UA"/>
        </w:rPr>
        <w:tab/>
        <w:t xml:space="preserve">В бюджеті </w:t>
      </w:r>
      <w:proofErr w:type="spellStart"/>
      <w:r w:rsidRPr="00B30586">
        <w:rPr>
          <w:sz w:val="28"/>
          <w:szCs w:val="28"/>
          <w:lang w:val="uk-UA"/>
        </w:rPr>
        <w:t>Семенівської</w:t>
      </w:r>
      <w:proofErr w:type="spellEnd"/>
      <w:r w:rsidRPr="00B30586">
        <w:rPr>
          <w:sz w:val="28"/>
          <w:szCs w:val="28"/>
          <w:lang w:val="uk-UA"/>
        </w:rPr>
        <w:t xml:space="preserve"> селищної ради</w:t>
      </w:r>
      <w:r w:rsidR="00230C92" w:rsidRPr="00B30586">
        <w:rPr>
          <w:sz w:val="28"/>
          <w:szCs w:val="28"/>
          <w:lang w:val="uk-UA"/>
        </w:rPr>
        <w:t xml:space="preserve"> на 202</w:t>
      </w:r>
      <w:r w:rsidR="00B30586">
        <w:rPr>
          <w:sz w:val="28"/>
          <w:szCs w:val="28"/>
          <w:lang w:val="uk-UA"/>
        </w:rPr>
        <w:t>1</w:t>
      </w:r>
      <w:r w:rsidRPr="00B30586">
        <w:rPr>
          <w:sz w:val="28"/>
          <w:szCs w:val="28"/>
          <w:lang w:val="uk-UA"/>
        </w:rPr>
        <w:t xml:space="preserve"> рік передбачено трансферти між місцевими бюджетами:</w:t>
      </w:r>
    </w:p>
    <w:p w:rsidR="003936D0" w:rsidRPr="00B30586" w:rsidRDefault="003936D0" w:rsidP="003936D0">
      <w:pPr>
        <w:jc w:val="both"/>
        <w:rPr>
          <w:sz w:val="28"/>
          <w:szCs w:val="28"/>
          <w:lang w:val="uk-UA"/>
        </w:rPr>
      </w:pPr>
    </w:p>
    <w:p w:rsidR="003936D0" w:rsidRPr="00B30586" w:rsidRDefault="003936D0" w:rsidP="003936D0">
      <w:pPr>
        <w:pStyle w:val="a7"/>
        <w:numPr>
          <w:ilvl w:val="0"/>
          <w:numId w:val="9"/>
        </w:numPr>
        <w:spacing w:after="200" w:line="276" w:lineRule="auto"/>
        <w:jc w:val="both"/>
        <w:rPr>
          <w:sz w:val="28"/>
          <w:szCs w:val="28"/>
          <w:lang w:val="uk-UA"/>
        </w:rPr>
      </w:pPr>
      <w:r w:rsidRPr="00B30586">
        <w:rPr>
          <w:b/>
          <w:sz w:val="28"/>
          <w:szCs w:val="28"/>
          <w:lang w:val="uk-UA"/>
        </w:rPr>
        <w:t>КПКВ</w:t>
      </w:r>
      <w:r w:rsidR="00B30586">
        <w:rPr>
          <w:b/>
          <w:sz w:val="28"/>
          <w:szCs w:val="28"/>
          <w:lang w:val="uk-UA"/>
        </w:rPr>
        <w:t xml:space="preserve">К </w:t>
      </w:r>
      <w:r w:rsidRPr="00B30586">
        <w:rPr>
          <w:b/>
          <w:sz w:val="28"/>
          <w:szCs w:val="28"/>
          <w:lang w:val="uk-UA"/>
        </w:rPr>
        <w:t>9</w:t>
      </w:r>
      <w:r w:rsidR="00B91E0C">
        <w:rPr>
          <w:b/>
          <w:sz w:val="28"/>
          <w:szCs w:val="28"/>
          <w:lang w:val="uk-UA"/>
        </w:rPr>
        <w:t>7</w:t>
      </w:r>
      <w:r w:rsidRPr="00B30586">
        <w:rPr>
          <w:b/>
          <w:sz w:val="28"/>
          <w:szCs w:val="28"/>
          <w:lang w:val="uk-UA"/>
        </w:rPr>
        <w:t>30</w:t>
      </w:r>
      <w:r w:rsidRPr="00B30586">
        <w:rPr>
          <w:sz w:val="28"/>
          <w:szCs w:val="28"/>
          <w:lang w:val="uk-UA"/>
        </w:rPr>
        <w:t xml:space="preserve"> «</w:t>
      </w:r>
      <w:r w:rsidR="00B91E0C" w:rsidRPr="00B91E0C">
        <w:rPr>
          <w:sz w:val="28"/>
          <w:szCs w:val="28"/>
          <w:lang w:val="uk-UA"/>
        </w:rPr>
        <w:t>Субвенція з місцевого бюджету 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населених пунктах</w:t>
      </w:r>
      <w:r w:rsidRPr="00B30586">
        <w:rPr>
          <w:sz w:val="28"/>
          <w:szCs w:val="28"/>
          <w:lang w:val="uk-UA"/>
        </w:rPr>
        <w:t xml:space="preserve">» -  направлено до </w:t>
      </w:r>
      <w:r w:rsidR="00B91E0C">
        <w:rPr>
          <w:sz w:val="28"/>
          <w:szCs w:val="28"/>
          <w:lang w:val="uk-UA"/>
        </w:rPr>
        <w:t>обласного бюджету</w:t>
      </w:r>
      <w:r w:rsidRPr="00B30586">
        <w:rPr>
          <w:sz w:val="28"/>
          <w:szCs w:val="28"/>
          <w:lang w:val="uk-UA"/>
        </w:rPr>
        <w:t xml:space="preserve"> </w:t>
      </w:r>
      <w:r w:rsidR="00B91E0C">
        <w:rPr>
          <w:sz w:val="28"/>
          <w:szCs w:val="28"/>
          <w:lang w:val="uk-UA"/>
        </w:rPr>
        <w:t xml:space="preserve">із загального фонду бюджету громади </w:t>
      </w:r>
      <w:r w:rsidRPr="00B30586">
        <w:rPr>
          <w:sz w:val="28"/>
          <w:szCs w:val="28"/>
          <w:lang w:val="uk-UA"/>
        </w:rPr>
        <w:t xml:space="preserve">на </w:t>
      </w:r>
      <w:r w:rsidR="00B91E0C" w:rsidRPr="00483629">
        <w:rPr>
          <w:sz w:val="28"/>
          <w:szCs w:val="28"/>
          <w:lang w:val="uk-UA"/>
        </w:rPr>
        <w:t>ремонт та експлуатаційне утримання дороги місцевого значення</w:t>
      </w:r>
      <w:r w:rsidRPr="00B30586">
        <w:rPr>
          <w:sz w:val="28"/>
          <w:szCs w:val="28"/>
          <w:lang w:val="uk-UA"/>
        </w:rPr>
        <w:t xml:space="preserve">  в розмірі </w:t>
      </w:r>
      <w:r w:rsidR="00B91E0C">
        <w:rPr>
          <w:sz w:val="28"/>
          <w:szCs w:val="28"/>
          <w:lang w:val="uk-UA"/>
        </w:rPr>
        <w:t>1000,0</w:t>
      </w:r>
      <w:r w:rsidRPr="00B30586">
        <w:rPr>
          <w:sz w:val="28"/>
          <w:szCs w:val="28"/>
          <w:lang w:val="uk-UA"/>
        </w:rPr>
        <w:t xml:space="preserve"> тис. грн., що становить 100 відсотків  виконання до плану.</w:t>
      </w:r>
    </w:p>
    <w:p w:rsidR="003936D0" w:rsidRPr="00B30586" w:rsidRDefault="003936D0" w:rsidP="003936D0">
      <w:pPr>
        <w:pStyle w:val="a7"/>
        <w:rPr>
          <w:b/>
          <w:sz w:val="28"/>
          <w:szCs w:val="28"/>
        </w:rPr>
      </w:pPr>
    </w:p>
    <w:p w:rsidR="00AA7EBC" w:rsidRDefault="003936D0" w:rsidP="003936D0">
      <w:pPr>
        <w:pStyle w:val="a7"/>
        <w:numPr>
          <w:ilvl w:val="0"/>
          <w:numId w:val="9"/>
        </w:numPr>
        <w:spacing w:after="200" w:line="276" w:lineRule="auto"/>
        <w:jc w:val="both"/>
        <w:rPr>
          <w:sz w:val="28"/>
          <w:szCs w:val="28"/>
          <w:lang w:val="uk-UA"/>
        </w:rPr>
      </w:pPr>
      <w:r w:rsidRPr="00AA7EBC">
        <w:rPr>
          <w:b/>
          <w:sz w:val="28"/>
          <w:szCs w:val="28"/>
          <w:lang w:val="uk-UA"/>
        </w:rPr>
        <w:t>КПКВ</w:t>
      </w:r>
      <w:r w:rsidR="00B30586" w:rsidRPr="00AA7EBC">
        <w:rPr>
          <w:b/>
          <w:sz w:val="28"/>
          <w:szCs w:val="28"/>
          <w:lang w:val="uk-UA"/>
        </w:rPr>
        <w:t>К</w:t>
      </w:r>
      <w:r w:rsidRPr="00AA7EBC">
        <w:rPr>
          <w:b/>
          <w:sz w:val="28"/>
          <w:szCs w:val="28"/>
          <w:lang w:val="uk-UA"/>
        </w:rPr>
        <w:t xml:space="preserve"> </w:t>
      </w:r>
      <w:r w:rsidR="00B30586" w:rsidRPr="00AA7EBC">
        <w:rPr>
          <w:b/>
          <w:sz w:val="28"/>
          <w:szCs w:val="28"/>
          <w:lang w:val="uk-UA"/>
        </w:rPr>
        <w:t xml:space="preserve"> </w:t>
      </w:r>
      <w:r w:rsidRPr="00AA7EBC">
        <w:rPr>
          <w:b/>
          <w:sz w:val="28"/>
          <w:szCs w:val="28"/>
          <w:lang w:val="uk-UA"/>
        </w:rPr>
        <w:t>9770</w:t>
      </w:r>
      <w:r w:rsidRPr="00AA7EBC">
        <w:rPr>
          <w:sz w:val="28"/>
          <w:szCs w:val="28"/>
          <w:lang w:val="uk-UA"/>
        </w:rPr>
        <w:t xml:space="preserve"> «Інші с</w:t>
      </w:r>
      <w:r w:rsidR="00AA7EBC">
        <w:rPr>
          <w:sz w:val="28"/>
          <w:szCs w:val="28"/>
          <w:lang w:val="uk-UA"/>
        </w:rPr>
        <w:t xml:space="preserve">убвенції з місцевого бюджету» </w:t>
      </w:r>
    </w:p>
    <w:p w:rsidR="00AA7EBC" w:rsidRPr="00AA7EBC" w:rsidRDefault="00AA7EBC" w:rsidP="00AA7EBC">
      <w:pPr>
        <w:pStyle w:val="a7"/>
        <w:rPr>
          <w:sz w:val="28"/>
          <w:szCs w:val="28"/>
          <w:lang w:val="uk-UA"/>
        </w:rPr>
      </w:pPr>
    </w:p>
    <w:p w:rsidR="003936D0" w:rsidRPr="003919CC" w:rsidRDefault="00AA7EBC" w:rsidP="003919CC">
      <w:pPr>
        <w:pStyle w:val="1"/>
        <w:ind w:firstLine="708"/>
        <w:jc w:val="both"/>
        <w:rPr>
          <w:sz w:val="28"/>
          <w:szCs w:val="28"/>
        </w:rPr>
      </w:pPr>
      <w:r w:rsidRPr="003919CC">
        <w:rPr>
          <w:sz w:val="28"/>
          <w:szCs w:val="28"/>
        </w:rPr>
        <w:t xml:space="preserve">по </w:t>
      </w:r>
      <w:r w:rsidR="003936D0" w:rsidRPr="003919CC">
        <w:rPr>
          <w:sz w:val="28"/>
          <w:szCs w:val="28"/>
        </w:rPr>
        <w:t xml:space="preserve">  загально</w:t>
      </w:r>
      <w:r w:rsidRPr="003919CC">
        <w:rPr>
          <w:sz w:val="28"/>
          <w:szCs w:val="28"/>
        </w:rPr>
        <w:t>му</w:t>
      </w:r>
      <w:r w:rsidR="003936D0" w:rsidRPr="003919CC">
        <w:rPr>
          <w:sz w:val="28"/>
          <w:szCs w:val="28"/>
        </w:rPr>
        <w:t xml:space="preserve"> фонду бюджету видатки становлять </w:t>
      </w:r>
      <w:r w:rsidRPr="003919CC">
        <w:rPr>
          <w:sz w:val="28"/>
          <w:szCs w:val="28"/>
        </w:rPr>
        <w:t>131,0 тис</w:t>
      </w:r>
      <w:r w:rsidR="003919CC" w:rsidRPr="003919CC">
        <w:rPr>
          <w:sz w:val="28"/>
          <w:szCs w:val="28"/>
        </w:rPr>
        <w:t xml:space="preserve"> </w:t>
      </w:r>
      <w:proofErr w:type="spellStart"/>
      <w:r w:rsidRPr="003919CC">
        <w:rPr>
          <w:sz w:val="28"/>
          <w:szCs w:val="28"/>
        </w:rPr>
        <w:t>.грн</w:t>
      </w:r>
      <w:proofErr w:type="spellEnd"/>
      <w:r w:rsidR="003936D0" w:rsidRPr="003919CC">
        <w:rPr>
          <w:sz w:val="28"/>
          <w:szCs w:val="28"/>
        </w:rPr>
        <w:t>.</w:t>
      </w:r>
      <w:r w:rsidRPr="003919CC">
        <w:rPr>
          <w:sz w:val="28"/>
          <w:szCs w:val="28"/>
        </w:rPr>
        <w:t xml:space="preserve"> (100</w:t>
      </w:r>
      <w:r w:rsidR="003936D0" w:rsidRPr="003919CC">
        <w:rPr>
          <w:sz w:val="28"/>
          <w:szCs w:val="28"/>
        </w:rPr>
        <w:t xml:space="preserve"> відсотк</w:t>
      </w:r>
      <w:r w:rsidRPr="003919CC">
        <w:rPr>
          <w:sz w:val="28"/>
          <w:szCs w:val="28"/>
        </w:rPr>
        <w:t xml:space="preserve">ів </w:t>
      </w:r>
      <w:r w:rsidR="003936D0" w:rsidRPr="003919CC">
        <w:rPr>
          <w:sz w:val="28"/>
          <w:szCs w:val="28"/>
        </w:rPr>
        <w:t xml:space="preserve"> до плану</w:t>
      </w:r>
      <w:r w:rsidRPr="003919CC">
        <w:rPr>
          <w:sz w:val="28"/>
          <w:szCs w:val="28"/>
        </w:rPr>
        <w:t>)</w:t>
      </w:r>
      <w:r w:rsidR="003936D0" w:rsidRPr="003919CC">
        <w:rPr>
          <w:sz w:val="28"/>
          <w:szCs w:val="28"/>
        </w:rPr>
        <w:t>,  а саме</w:t>
      </w:r>
      <w:r w:rsidR="003936D0" w:rsidRPr="003919CC">
        <w:rPr>
          <w:b/>
          <w:sz w:val="28"/>
          <w:szCs w:val="28"/>
        </w:rPr>
        <w:t xml:space="preserve"> :</w:t>
      </w:r>
    </w:p>
    <w:p w:rsidR="003919CC" w:rsidRPr="003919CC" w:rsidRDefault="00D82849" w:rsidP="003919CC">
      <w:pPr>
        <w:pStyle w:val="1"/>
        <w:ind w:firstLine="708"/>
        <w:jc w:val="both"/>
        <w:rPr>
          <w:sz w:val="28"/>
          <w:szCs w:val="28"/>
        </w:rPr>
      </w:pPr>
      <w:r w:rsidRPr="003919CC">
        <w:rPr>
          <w:sz w:val="28"/>
          <w:szCs w:val="28"/>
        </w:rPr>
        <w:t>бюджет</w:t>
      </w:r>
      <w:r w:rsidR="003919CC" w:rsidRPr="003919CC">
        <w:rPr>
          <w:sz w:val="28"/>
          <w:szCs w:val="28"/>
        </w:rPr>
        <w:t>у</w:t>
      </w:r>
      <w:r w:rsidRPr="003919CC">
        <w:rPr>
          <w:sz w:val="28"/>
          <w:szCs w:val="28"/>
        </w:rPr>
        <w:t xml:space="preserve"> </w:t>
      </w:r>
      <w:proofErr w:type="spellStart"/>
      <w:r w:rsidR="003936D0" w:rsidRPr="003919CC">
        <w:rPr>
          <w:sz w:val="28"/>
          <w:szCs w:val="28"/>
        </w:rPr>
        <w:t>Глобинськ</w:t>
      </w:r>
      <w:r w:rsidRPr="003919CC">
        <w:rPr>
          <w:sz w:val="28"/>
          <w:szCs w:val="28"/>
        </w:rPr>
        <w:t>ої</w:t>
      </w:r>
      <w:proofErr w:type="spellEnd"/>
      <w:r w:rsidRPr="003919CC">
        <w:rPr>
          <w:sz w:val="28"/>
          <w:szCs w:val="28"/>
        </w:rPr>
        <w:t xml:space="preserve"> міської ради - 6,6 тис. грн.  на </w:t>
      </w:r>
      <w:r w:rsidR="003919CC" w:rsidRPr="003919CC">
        <w:rPr>
          <w:sz w:val="28"/>
          <w:szCs w:val="28"/>
        </w:rPr>
        <w:t>утримання</w:t>
      </w:r>
      <w:r w:rsidRPr="003919CC">
        <w:rPr>
          <w:sz w:val="28"/>
          <w:szCs w:val="28"/>
        </w:rPr>
        <w:t xml:space="preserve"> комунальної установи «</w:t>
      </w:r>
      <w:proofErr w:type="spellStart"/>
      <w:r w:rsidRPr="003919CC">
        <w:rPr>
          <w:sz w:val="28"/>
          <w:szCs w:val="28"/>
        </w:rPr>
        <w:t>Глобинський</w:t>
      </w:r>
      <w:proofErr w:type="spellEnd"/>
      <w:r w:rsidRPr="003919CC">
        <w:rPr>
          <w:sz w:val="28"/>
          <w:szCs w:val="28"/>
        </w:rPr>
        <w:t xml:space="preserve"> інклюзивно-ресурсний центр» </w:t>
      </w:r>
      <w:r w:rsidR="003936D0" w:rsidRPr="003919CC">
        <w:rPr>
          <w:sz w:val="28"/>
          <w:szCs w:val="28"/>
        </w:rPr>
        <w:t>для дітей з особливими о</w:t>
      </w:r>
      <w:r w:rsidR="00176B16" w:rsidRPr="003919CC">
        <w:rPr>
          <w:sz w:val="28"/>
          <w:szCs w:val="28"/>
        </w:rPr>
        <w:t>світніми потребами;</w:t>
      </w:r>
      <w:r w:rsidRPr="003919CC">
        <w:rPr>
          <w:sz w:val="28"/>
          <w:szCs w:val="28"/>
        </w:rPr>
        <w:t xml:space="preserve"> </w:t>
      </w:r>
    </w:p>
    <w:p w:rsidR="00D82849" w:rsidRPr="003919CC" w:rsidRDefault="00D82849" w:rsidP="003919CC">
      <w:pPr>
        <w:pStyle w:val="1"/>
        <w:ind w:firstLine="708"/>
        <w:jc w:val="both"/>
        <w:rPr>
          <w:sz w:val="28"/>
          <w:szCs w:val="28"/>
        </w:rPr>
      </w:pPr>
      <w:r w:rsidRPr="003919CC">
        <w:rPr>
          <w:sz w:val="28"/>
          <w:szCs w:val="28"/>
        </w:rPr>
        <w:t>бюджет</w:t>
      </w:r>
      <w:r w:rsidR="003919CC">
        <w:rPr>
          <w:sz w:val="28"/>
          <w:szCs w:val="28"/>
        </w:rPr>
        <w:t>у</w:t>
      </w:r>
      <w:r w:rsidRPr="003919CC">
        <w:rPr>
          <w:sz w:val="28"/>
          <w:szCs w:val="28"/>
        </w:rPr>
        <w:t xml:space="preserve"> Кременчуцької районної ради - 124,4 тис.</w:t>
      </w:r>
      <w:r w:rsidR="003919CC">
        <w:rPr>
          <w:sz w:val="28"/>
          <w:szCs w:val="28"/>
        </w:rPr>
        <w:t xml:space="preserve"> </w:t>
      </w:r>
      <w:r w:rsidRPr="003919CC">
        <w:rPr>
          <w:sz w:val="28"/>
          <w:szCs w:val="28"/>
        </w:rPr>
        <w:t>грн. для покриття боргових зобов’язань за відділом освіти</w:t>
      </w:r>
      <w:r w:rsidR="003919CC">
        <w:rPr>
          <w:sz w:val="28"/>
          <w:szCs w:val="28"/>
        </w:rPr>
        <w:t>, сім’ї та молоді</w:t>
      </w:r>
      <w:r w:rsidRPr="003919CC">
        <w:rPr>
          <w:sz w:val="28"/>
          <w:szCs w:val="28"/>
        </w:rPr>
        <w:t xml:space="preserve"> </w:t>
      </w:r>
      <w:proofErr w:type="spellStart"/>
      <w:r w:rsidRPr="003919CC">
        <w:rPr>
          <w:sz w:val="28"/>
          <w:szCs w:val="28"/>
        </w:rPr>
        <w:t>Семенівської</w:t>
      </w:r>
      <w:proofErr w:type="spellEnd"/>
      <w:r w:rsidRPr="003919CC">
        <w:rPr>
          <w:sz w:val="28"/>
          <w:szCs w:val="28"/>
        </w:rPr>
        <w:t xml:space="preserve"> РДА;</w:t>
      </w:r>
    </w:p>
    <w:p w:rsidR="00D82849" w:rsidRPr="00005A69" w:rsidRDefault="003919CC" w:rsidP="003919CC">
      <w:pPr>
        <w:pStyle w:val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бюджету Полтавської обласної ради - </w:t>
      </w:r>
      <w:r w:rsidR="00D82849" w:rsidRPr="003919CC">
        <w:rPr>
          <w:sz w:val="28"/>
          <w:szCs w:val="28"/>
        </w:rPr>
        <w:t xml:space="preserve">по   спеціальному фонду  бюджету </w:t>
      </w:r>
      <w:r w:rsidR="00D82849" w:rsidRPr="00005A69">
        <w:rPr>
          <w:sz w:val="28"/>
          <w:szCs w:val="28"/>
        </w:rPr>
        <w:t>видатки становлять 920,1 тис.</w:t>
      </w:r>
      <w:r w:rsidR="00005A69" w:rsidRPr="00005A69">
        <w:rPr>
          <w:sz w:val="28"/>
          <w:szCs w:val="28"/>
        </w:rPr>
        <w:t xml:space="preserve"> </w:t>
      </w:r>
      <w:r w:rsidRPr="00005A69">
        <w:rPr>
          <w:sz w:val="28"/>
          <w:szCs w:val="28"/>
        </w:rPr>
        <w:t>грн.</w:t>
      </w:r>
      <w:r w:rsidR="00D82849" w:rsidRPr="00005A69">
        <w:rPr>
          <w:sz w:val="28"/>
          <w:szCs w:val="28"/>
        </w:rPr>
        <w:t>, які</w:t>
      </w:r>
      <w:r w:rsidRPr="00005A69">
        <w:rPr>
          <w:sz w:val="28"/>
          <w:szCs w:val="28"/>
        </w:rPr>
        <w:t xml:space="preserve"> передані </w:t>
      </w:r>
      <w:r w:rsidR="00D82849" w:rsidRPr="00005A69">
        <w:rPr>
          <w:sz w:val="28"/>
          <w:szCs w:val="28"/>
        </w:rPr>
        <w:t xml:space="preserve">для проведення  </w:t>
      </w:r>
      <w:proofErr w:type="spellStart"/>
      <w:r w:rsidR="00D82849" w:rsidRPr="00005A69">
        <w:rPr>
          <w:sz w:val="28"/>
          <w:szCs w:val="28"/>
        </w:rPr>
        <w:t>співфінансування</w:t>
      </w:r>
      <w:proofErr w:type="spellEnd"/>
      <w:r w:rsidR="00D82849" w:rsidRPr="00005A69">
        <w:rPr>
          <w:sz w:val="28"/>
          <w:szCs w:val="28"/>
        </w:rPr>
        <w:t xml:space="preserve"> придбання шкільних автобусів для закладів загальної середньої освіти у 2021 році.</w:t>
      </w:r>
    </w:p>
    <w:p w:rsidR="003936D0" w:rsidRPr="00B30586" w:rsidRDefault="003936D0" w:rsidP="003936D0">
      <w:pPr>
        <w:pStyle w:val="a8"/>
        <w:tabs>
          <w:tab w:val="left" w:pos="141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5A2" w:rsidRPr="00005A69" w:rsidRDefault="00005A69" w:rsidP="00005A69">
      <w:pPr>
        <w:pStyle w:val="1"/>
        <w:jc w:val="both"/>
        <w:rPr>
          <w:sz w:val="28"/>
          <w:szCs w:val="28"/>
        </w:rPr>
      </w:pPr>
      <w:r>
        <w:tab/>
      </w:r>
      <w:r w:rsidR="00E40ED7" w:rsidRPr="00005A69">
        <w:rPr>
          <w:sz w:val="28"/>
          <w:szCs w:val="28"/>
        </w:rPr>
        <w:t xml:space="preserve">По бюджету </w:t>
      </w:r>
      <w:proofErr w:type="spellStart"/>
      <w:r>
        <w:rPr>
          <w:sz w:val="28"/>
          <w:szCs w:val="28"/>
        </w:rPr>
        <w:t>Семенівської</w:t>
      </w:r>
      <w:proofErr w:type="spellEnd"/>
      <w:r>
        <w:rPr>
          <w:sz w:val="28"/>
          <w:szCs w:val="28"/>
        </w:rPr>
        <w:t xml:space="preserve"> селищної територіальної </w:t>
      </w:r>
      <w:r w:rsidR="00E40ED7" w:rsidRPr="00005A69">
        <w:rPr>
          <w:sz w:val="28"/>
          <w:szCs w:val="28"/>
        </w:rPr>
        <w:t>громади  забезпечено збереження оборотн</w:t>
      </w:r>
      <w:r w:rsidR="003D09C4" w:rsidRPr="00005A69">
        <w:rPr>
          <w:sz w:val="28"/>
          <w:szCs w:val="28"/>
        </w:rPr>
        <w:t xml:space="preserve">ого залишку бюджетних коштів </w:t>
      </w:r>
      <w:r w:rsidR="00E40ED7" w:rsidRPr="00005A69">
        <w:rPr>
          <w:sz w:val="28"/>
          <w:szCs w:val="28"/>
        </w:rPr>
        <w:t xml:space="preserve"> на кінець 20</w:t>
      </w:r>
      <w:r w:rsidR="003D09C4" w:rsidRPr="00005A69">
        <w:rPr>
          <w:sz w:val="28"/>
          <w:szCs w:val="28"/>
        </w:rPr>
        <w:t>2</w:t>
      </w:r>
      <w:r w:rsidR="00D82849" w:rsidRPr="00005A69">
        <w:rPr>
          <w:sz w:val="28"/>
          <w:szCs w:val="28"/>
        </w:rPr>
        <w:t>1</w:t>
      </w:r>
      <w:r w:rsidR="00E40ED7" w:rsidRPr="00005A69">
        <w:rPr>
          <w:sz w:val="28"/>
          <w:szCs w:val="28"/>
        </w:rPr>
        <w:t xml:space="preserve"> року в сумі – </w:t>
      </w:r>
      <w:r w:rsidR="00D82849" w:rsidRPr="00005A69">
        <w:rPr>
          <w:sz w:val="28"/>
          <w:szCs w:val="28"/>
        </w:rPr>
        <w:t>78,7</w:t>
      </w:r>
      <w:r w:rsidR="00E40ED7" w:rsidRPr="00005A69">
        <w:rPr>
          <w:sz w:val="28"/>
          <w:szCs w:val="28"/>
        </w:rPr>
        <w:t xml:space="preserve"> тис. грн.</w:t>
      </w:r>
    </w:p>
    <w:p w:rsidR="00E665E9" w:rsidRPr="00005A69" w:rsidRDefault="00E40ED7" w:rsidP="00005A69">
      <w:pPr>
        <w:pStyle w:val="1"/>
        <w:jc w:val="both"/>
        <w:rPr>
          <w:sz w:val="28"/>
          <w:szCs w:val="28"/>
        </w:rPr>
      </w:pPr>
      <w:r w:rsidRPr="00005A69">
        <w:rPr>
          <w:sz w:val="28"/>
          <w:szCs w:val="28"/>
        </w:rPr>
        <w:t xml:space="preserve">         </w:t>
      </w:r>
      <w:r w:rsidR="00B425AE" w:rsidRPr="00005A69">
        <w:rPr>
          <w:sz w:val="28"/>
          <w:szCs w:val="28"/>
        </w:rPr>
        <w:t>Заборгован</w:t>
      </w:r>
      <w:r w:rsidR="00005A69">
        <w:rPr>
          <w:sz w:val="28"/>
          <w:szCs w:val="28"/>
        </w:rPr>
        <w:t>і</w:t>
      </w:r>
      <w:r w:rsidR="00B425AE" w:rsidRPr="00005A69">
        <w:rPr>
          <w:sz w:val="28"/>
          <w:szCs w:val="28"/>
        </w:rPr>
        <w:t>ст</w:t>
      </w:r>
      <w:r w:rsidR="00005A69">
        <w:rPr>
          <w:sz w:val="28"/>
          <w:szCs w:val="28"/>
        </w:rPr>
        <w:t>ь</w:t>
      </w:r>
      <w:r w:rsidR="00B425AE" w:rsidRPr="00005A69">
        <w:rPr>
          <w:sz w:val="28"/>
          <w:szCs w:val="28"/>
        </w:rPr>
        <w:t xml:space="preserve"> за  короткотермінов</w:t>
      </w:r>
      <w:r w:rsidR="00E665E9" w:rsidRPr="00005A69">
        <w:rPr>
          <w:sz w:val="28"/>
          <w:szCs w:val="28"/>
        </w:rPr>
        <w:t>ою</w:t>
      </w:r>
      <w:r w:rsidR="00B425AE" w:rsidRPr="00005A69">
        <w:rPr>
          <w:sz w:val="28"/>
          <w:szCs w:val="28"/>
        </w:rPr>
        <w:t xml:space="preserve">  позичк</w:t>
      </w:r>
      <w:r w:rsidR="00E665E9" w:rsidRPr="00005A69">
        <w:rPr>
          <w:sz w:val="28"/>
          <w:szCs w:val="28"/>
        </w:rPr>
        <w:t xml:space="preserve">ою </w:t>
      </w:r>
      <w:r w:rsidR="00B425AE" w:rsidRPr="00005A69">
        <w:rPr>
          <w:sz w:val="28"/>
          <w:szCs w:val="28"/>
        </w:rPr>
        <w:t xml:space="preserve"> </w:t>
      </w:r>
      <w:r w:rsidR="00E665E9" w:rsidRPr="00005A69">
        <w:rPr>
          <w:sz w:val="28"/>
          <w:szCs w:val="28"/>
        </w:rPr>
        <w:t>д</w:t>
      </w:r>
      <w:r w:rsidR="00B20912" w:rsidRPr="00005A69">
        <w:rPr>
          <w:sz w:val="28"/>
          <w:szCs w:val="28"/>
        </w:rPr>
        <w:t>ля покриття тимчасово - касових розривів з єдиного казначейського рахунку</w:t>
      </w:r>
      <w:r w:rsidR="00E665E9" w:rsidRPr="00005A69">
        <w:rPr>
          <w:sz w:val="28"/>
          <w:szCs w:val="28"/>
        </w:rPr>
        <w:t xml:space="preserve"> </w:t>
      </w:r>
      <w:r w:rsidR="00005A69">
        <w:rPr>
          <w:sz w:val="28"/>
          <w:szCs w:val="28"/>
        </w:rPr>
        <w:t>відсутня</w:t>
      </w:r>
      <w:r w:rsidR="00E665E9" w:rsidRPr="00005A69">
        <w:rPr>
          <w:sz w:val="28"/>
          <w:szCs w:val="28"/>
        </w:rPr>
        <w:t>.</w:t>
      </w:r>
    </w:p>
    <w:p w:rsidR="007E65A2" w:rsidRPr="00005A69" w:rsidRDefault="007E65A2" w:rsidP="00005A69">
      <w:pPr>
        <w:pStyle w:val="1"/>
        <w:jc w:val="both"/>
        <w:rPr>
          <w:sz w:val="28"/>
          <w:szCs w:val="28"/>
        </w:rPr>
      </w:pPr>
    </w:p>
    <w:p w:rsidR="00B20912" w:rsidRPr="00005A69" w:rsidRDefault="00E40ED7" w:rsidP="00005A69">
      <w:pPr>
        <w:pStyle w:val="1"/>
        <w:jc w:val="both"/>
        <w:rPr>
          <w:sz w:val="28"/>
          <w:szCs w:val="28"/>
        </w:rPr>
      </w:pPr>
      <w:r w:rsidRPr="00005A69">
        <w:rPr>
          <w:sz w:val="28"/>
          <w:szCs w:val="28"/>
        </w:rPr>
        <w:t xml:space="preserve">          </w:t>
      </w:r>
      <w:r w:rsidR="001B07D5" w:rsidRPr="00005A69">
        <w:rPr>
          <w:sz w:val="28"/>
          <w:szCs w:val="28"/>
        </w:rPr>
        <w:t>Протягом</w:t>
      </w:r>
      <w:r w:rsidR="00B20912" w:rsidRPr="00005A69">
        <w:rPr>
          <w:sz w:val="28"/>
          <w:szCs w:val="28"/>
        </w:rPr>
        <w:t xml:space="preserve"> </w:t>
      </w:r>
      <w:r w:rsidR="00F82343" w:rsidRPr="00005A69">
        <w:rPr>
          <w:sz w:val="28"/>
          <w:szCs w:val="28"/>
        </w:rPr>
        <w:t xml:space="preserve"> 20</w:t>
      </w:r>
      <w:r w:rsidR="00D82849" w:rsidRPr="00005A69">
        <w:rPr>
          <w:sz w:val="28"/>
          <w:szCs w:val="28"/>
        </w:rPr>
        <w:t>21</w:t>
      </w:r>
      <w:r w:rsidR="00F82343" w:rsidRPr="00005A69">
        <w:rPr>
          <w:sz w:val="28"/>
          <w:szCs w:val="28"/>
        </w:rPr>
        <w:t xml:space="preserve"> року </w:t>
      </w:r>
      <w:r w:rsidR="00B20912" w:rsidRPr="00005A69">
        <w:rPr>
          <w:sz w:val="28"/>
          <w:szCs w:val="28"/>
        </w:rPr>
        <w:t xml:space="preserve"> кошти </w:t>
      </w:r>
      <w:r w:rsidR="00005A69">
        <w:rPr>
          <w:sz w:val="28"/>
          <w:szCs w:val="28"/>
        </w:rPr>
        <w:t>селищного бюджету</w:t>
      </w:r>
      <w:r w:rsidR="00B20912" w:rsidRPr="00005A69">
        <w:rPr>
          <w:sz w:val="28"/>
          <w:szCs w:val="28"/>
        </w:rPr>
        <w:t xml:space="preserve"> на депозитних ра</w:t>
      </w:r>
      <w:r w:rsidRPr="00005A69">
        <w:rPr>
          <w:sz w:val="28"/>
          <w:szCs w:val="28"/>
        </w:rPr>
        <w:t>хунках не розміщ</w:t>
      </w:r>
      <w:r w:rsidR="00005A69">
        <w:rPr>
          <w:sz w:val="28"/>
          <w:szCs w:val="28"/>
        </w:rPr>
        <w:t>ува</w:t>
      </w:r>
      <w:r w:rsidRPr="00005A69">
        <w:rPr>
          <w:sz w:val="28"/>
          <w:szCs w:val="28"/>
        </w:rPr>
        <w:t>ли</w:t>
      </w:r>
      <w:r w:rsidR="00145FC4" w:rsidRPr="00005A69">
        <w:rPr>
          <w:sz w:val="28"/>
          <w:szCs w:val="28"/>
        </w:rPr>
        <w:t>ся</w:t>
      </w:r>
      <w:r w:rsidR="001B07D5" w:rsidRPr="00005A69">
        <w:rPr>
          <w:sz w:val="28"/>
          <w:szCs w:val="28"/>
        </w:rPr>
        <w:t>.</w:t>
      </w:r>
    </w:p>
    <w:p w:rsidR="002357B7" w:rsidRPr="00005A69" w:rsidRDefault="002357B7" w:rsidP="00005A69">
      <w:pPr>
        <w:pStyle w:val="1"/>
        <w:jc w:val="both"/>
        <w:rPr>
          <w:sz w:val="28"/>
          <w:szCs w:val="28"/>
        </w:rPr>
      </w:pPr>
    </w:p>
    <w:p w:rsidR="0018353E" w:rsidRPr="00D82849" w:rsidRDefault="0018353E" w:rsidP="00BC51F2">
      <w:pPr>
        <w:jc w:val="both"/>
        <w:rPr>
          <w:color w:val="FF0000"/>
          <w:sz w:val="28"/>
          <w:szCs w:val="28"/>
        </w:rPr>
      </w:pPr>
    </w:p>
    <w:p w:rsidR="0018353E" w:rsidRPr="00B30586" w:rsidRDefault="0018353E" w:rsidP="00BC51F2">
      <w:pPr>
        <w:jc w:val="both"/>
        <w:rPr>
          <w:sz w:val="28"/>
          <w:szCs w:val="28"/>
          <w:lang w:val="uk-UA"/>
        </w:rPr>
      </w:pPr>
    </w:p>
    <w:p w:rsidR="007A7F0A" w:rsidRPr="00B30586" w:rsidRDefault="007A7F0A" w:rsidP="00BC51F2">
      <w:pPr>
        <w:jc w:val="both"/>
        <w:rPr>
          <w:sz w:val="28"/>
          <w:szCs w:val="28"/>
          <w:lang w:val="uk-UA"/>
        </w:rPr>
      </w:pPr>
    </w:p>
    <w:p w:rsidR="007A7F0A" w:rsidRPr="00B30586" w:rsidRDefault="007A7F0A" w:rsidP="00BC51F2">
      <w:pPr>
        <w:jc w:val="both"/>
        <w:rPr>
          <w:sz w:val="28"/>
          <w:szCs w:val="28"/>
          <w:lang w:val="uk-UA"/>
        </w:rPr>
      </w:pPr>
    </w:p>
    <w:p w:rsidR="0018353E" w:rsidRPr="00B30586" w:rsidRDefault="00AF1D28" w:rsidP="00BC51F2">
      <w:pPr>
        <w:jc w:val="both"/>
        <w:rPr>
          <w:sz w:val="28"/>
          <w:szCs w:val="28"/>
          <w:lang w:val="uk-UA"/>
        </w:rPr>
      </w:pPr>
      <w:r w:rsidRPr="00B30586">
        <w:rPr>
          <w:sz w:val="28"/>
          <w:szCs w:val="28"/>
          <w:lang w:val="uk-UA"/>
        </w:rPr>
        <w:t>Начальник  управління</w:t>
      </w:r>
      <w:r w:rsidRPr="00B30586">
        <w:rPr>
          <w:sz w:val="28"/>
          <w:szCs w:val="28"/>
          <w:lang w:val="uk-UA"/>
        </w:rPr>
        <w:tab/>
      </w:r>
      <w:r w:rsidRPr="00B30586">
        <w:rPr>
          <w:sz w:val="28"/>
          <w:szCs w:val="28"/>
          <w:lang w:val="uk-UA"/>
        </w:rPr>
        <w:tab/>
      </w:r>
      <w:r w:rsidRPr="00B30586">
        <w:rPr>
          <w:sz w:val="28"/>
          <w:szCs w:val="28"/>
          <w:lang w:val="uk-UA"/>
        </w:rPr>
        <w:tab/>
      </w:r>
      <w:r w:rsidRPr="00B30586">
        <w:rPr>
          <w:sz w:val="28"/>
          <w:szCs w:val="28"/>
          <w:lang w:val="uk-UA"/>
        </w:rPr>
        <w:tab/>
      </w:r>
      <w:r w:rsidR="00833C7C" w:rsidRPr="00B30586">
        <w:rPr>
          <w:sz w:val="28"/>
          <w:szCs w:val="28"/>
          <w:lang w:val="uk-UA"/>
        </w:rPr>
        <w:tab/>
      </w:r>
      <w:r w:rsidR="00833C7C" w:rsidRPr="00B30586">
        <w:rPr>
          <w:sz w:val="28"/>
          <w:szCs w:val="28"/>
          <w:lang w:val="uk-UA"/>
        </w:rPr>
        <w:tab/>
      </w:r>
      <w:r w:rsidRPr="00B30586">
        <w:rPr>
          <w:sz w:val="28"/>
          <w:szCs w:val="28"/>
          <w:lang w:val="uk-UA"/>
        </w:rPr>
        <w:tab/>
        <w:t>Світлана ПАЛІЙ</w:t>
      </w:r>
    </w:p>
    <w:p w:rsidR="00AF1D28" w:rsidRPr="00B30586" w:rsidRDefault="00AF1D28" w:rsidP="00BC51F2">
      <w:pPr>
        <w:jc w:val="both"/>
        <w:rPr>
          <w:sz w:val="28"/>
          <w:szCs w:val="28"/>
          <w:lang w:val="uk-UA"/>
        </w:rPr>
      </w:pPr>
    </w:p>
    <w:p w:rsidR="00AF1D28" w:rsidRPr="00B30586" w:rsidRDefault="00AF1D28" w:rsidP="00BC51F2">
      <w:pPr>
        <w:jc w:val="both"/>
        <w:rPr>
          <w:i/>
          <w:sz w:val="28"/>
          <w:szCs w:val="28"/>
          <w:lang w:val="uk-UA"/>
        </w:rPr>
      </w:pPr>
      <w:r w:rsidRPr="00B30586">
        <w:rPr>
          <w:i/>
          <w:sz w:val="28"/>
          <w:szCs w:val="28"/>
          <w:lang w:val="uk-UA"/>
        </w:rPr>
        <w:t xml:space="preserve">Зоя </w:t>
      </w:r>
      <w:proofErr w:type="spellStart"/>
      <w:r w:rsidRPr="00B30586">
        <w:rPr>
          <w:i/>
          <w:sz w:val="28"/>
          <w:szCs w:val="28"/>
          <w:lang w:val="uk-UA"/>
        </w:rPr>
        <w:t>Мартян</w:t>
      </w:r>
      <w:proofErr w:type="spellEnd"/>
    </w:p>
    <w:p w:rsidR="00AF1D28" w:rsidRPr="00AF1D28" w:rsidRDefault="00AF1D28" w:rsidP="00BC51F2">
      <w:pPr>
        <w:jc w:val="both"/>
        <w:rPr>
          <w:i/>
          <w:sz w:val="28"/>
          <w:szCs w:val="28"/>
          <w:lang w:val="uk-UA"/>
        </w:rPr>
      </w:pPr>
      <w:r w:rsidRPr="00B30586">
        <w:rPr>
          <w:i/>
          <w:sz w:val="28"/>
          <w:szCs w:val="28"/>
          <w:lang w:val="uk-UA"/>
        </w:rPr>
        <w:t>0669848879</w:t>
      </w:r>
    </w:p>
    <w:sectPr w:rsidR="00AF1D28" w:rsidRPr="00AF1D28" w:rsidSect="00D56627">
      <w:pgSz w:w="11906" w:h="16838"/>
      <w:pgMar w:top="567" w:right="850" w:bottom="426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D1EBD"/>
    <w:multiLevelType w:val="hybridMultilevel"/>
    <w:tmpl w:val="18E68D44"/>
    <w:lvl w:ilvl="0" w:tplc="752CA218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BB3305"/>
    <w:multiLevelType w:val="hybridMultilevel"/>
    <w:tmpl w:val="3A380634"/>
    <w:lvl w:ilvl="0" w:tplc="10A020F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5962BC"/>
    <w:multiLevelType w:val="hybridMultilevel"/>
    <w:tmpl w:val="1EA8613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14135EE"/>
    <w:multiLevelType w:val="hybridMultilevel"/>
    <w:tmpl w:val="6D8C3000"/>
    <w:lvl w:ilvl="0" w:tplc="1876CB0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8D36C2"/>
    <w:multiLevelType w:val="hybridMultilevel"/>
    <w:tmpl w:val="70DC3334"/>
    <w:lvl w:ilvl="0" w:tplc="BDFCED3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40C162B3"/>
    <w:multiLevelType w:val="hybridMultilevel"/>
    <w:tmpl w:val="31528ACC"/>
    <w:lvl w:ilvl="0" w:tplc="BF7A2C48"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41C27574"/>
    <w:multiLevelType w:val="hybridMultilevel"/>
    <w:tmpl w:val="850223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7CE10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A55812"/>
    <w:multiLevelType w:val="hybridMultilevel"/>
    <w:tmpl w:val="C16E0BA4"/>
    <w:lvl w:ilvl="0" w:tplc="E2A45986">
      <w:start w:val="1000"/>
      <w:numFmt w:val="decimal"/>
      <w:lvlText w:val="%1"/>
      <w:lvlJc w:val="left"/>
      <w:pPr>
        <w:ind w:left="1320" w:hanging="60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EFA54A6"/>
    <w:multiLevelType w:val="hybridMultilevel"/>
    <w:tmpl w:val="1BA283BC"/>
    <w:lvl w:ilvl="0" w:tplc="E69EE836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60DF1545"/>
    <w:multiLevelType w:val="hybridMultilevel"/>
    <w:tmpl w:val="2A14C1DE"/>
    <w:lvl w:ilvl="0" w:tplc="A5122F54"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629D7252"/>
    <w:multiLevelType w:val="hybridMultilevel"/>
    <w:tmpl w:val="E12AB804"/>
    <w:lvl w:ilvl="0" w:tplc="CBD2E9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559533D"/>
    <w:multiLevelType w:val="hybridMultilevel"/>
    <w:tmpl w:val="89BECD4A"/>
    <w:lvl w:ilvl="0" w:tplc="08D41ED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6BDD55B5"/>
    <w:multiLevelType w:val="hybridMultilevel"/>
    <w:tmpl w:val="DDD0FAF6"/>
    <w:lvl w:ilvl="0" w:tplc="44CE09EC">
      <w:start w:val="5"/>
      <w:numFmt w:val="bullet"/>
      <w:lvlText w:val="-"/>
      <w:lvlJc w:val="left"/>
      <w:pPr>
        <w:ind w:left="58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3">
    <w:nsid w:val="6FF142C4"/>
    <w:multiLevelType w:val="hybridMultilevel"/>
    <w:tmpl w:val="C008AAA6"/>
    <w:lvl w:ilvl="0" w:tplc="2742840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1"/>
  </w:num>
  <w:num w:numId="4">
    <w:abstractNumId w:val="10"/>
  </w:num>
  <w:num w:numId="5">
    <w:abstractNumId w:val="3"/>
  </w:num>
  <w:num w:numId="6">
    <w:abstractNumId w:val="1"/>
  </w:num>
  <w:num w:numId="7">
    <w:abstractNumId w:val="13"/>
  </w:num>
  <w:num w:numId="8">
    <w:abstractNumId w:val="7"/>
  </w:num>
  <w:num w:numId="9">
    <w:abstractNumId w:val="0"/>
  </w:num>
  <w:num w:numId="10">
    <w:abstractNumId w:val="9"/>
  </w:num>
  <w:num w:numId="11">
    <w:abstractNumId w:val="8"/>
  </w:num>
  <w:num w:numId="12">
    <w:abstractNumId w:val="5"/>
  </w:num>
  <w:num w:numId="13">
    <w:abstractNumId w:val="2"/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86105"/>
    <w:rsid w:val="000010A2"/>
    <w:rsid w:val="00001947"/>
    <w:rsid w:val="00004F22"/>
    <w:rsid w:val="00005A69"/>
    <w:rsid w:val="00006D7C"/>
    <w:rsid w:val="00007B10"/>
    <w:rsid w:val="0001078C"/>
    <w:rsid w:val="00011778"/>
    <w:rsid w:val="00011D41"/>
    <w:rsid w:val="000135E1"/>
    <w:rsid w:val="00014E8C"/>
    <w:rsid w:val="000160DE"/>
    <w:rsid w:val="00016674"/>
    <w:rsid w:val="000204EB"/>
    <w:rsid w:val="000215F6"/>
    <w:rsid w:val="0002169B"/>
    <w:rsid w:val="00021906"/>
    <w:rsid w:val="00024C25"/>
    <w:rsid w:val="00025547"/>
    <w:rsid w:val="000255F6"/>
    <w:rsid w:val="000309BD"/>
    <w:rsid w:val="00033B85"/>
    <w:rsid w:val="00034B63"/>
    <w:rsid w:val="00040454"/>
    <w:rsid w:val="000408F6"/>
    <w:rsid w:val="000425E2"/>
    <w:rsid w:val="000426CF"/>
    <w:rsid w:val="00043E39"/>
    <w:rsid w:val="000507D7"/>
    <w:rsid w:val="0005155C"/>
    <w:rsid w:val="00054415"/>
    <w:rsid w:val="0005504F"/>
    <w:rsid w:val="00055703"/>
    <w:rsid w:val="00056AD4"/>
    <w:rsid w:val="000624E8"/>
    <w:rsid w:val="0007761D"/>
    <w:rsid w:val="00083D0F"/>
    <w:rsid w:val="00086105"/>
    <w:rsid w:val="00086659"/>
    <w:rsid w:val="000868A8"/>
    <w:rsid w:val="00090BCE"/>
    <w:rsid w:val="00092272"/>
    <w:rsid w:val="000A5265"/>
    <w:rsid w:val="000B321C"/>
    <w:rsid w:val="000B78C7"/>
    <w:rsid w:val="000B7D68"/>
    <w:rsid w:val="000C0046"/>
    <w:rsid w:val="000C0AF0"/>
    <w:rsid w:val="000C0DF2"/>
    <w:rsid w:val="000C4918"/>
    <w:rsid w:val="000C72F5"/>
    <w:rsid w:val="000D03E1"/>
    <w:rsid w:val="000D34F7"/>
    <w:rsid w:val="000D69DB"/>
    <w:rsid w:val="000D6ADF"/>
    <w:rsid w:val="000E04A8"/>
    <w:rsid w:val="000E0D60"/>
    <w:rsid w:val="000E2858"/>
    <w:rsid w:val="000E66C4"/>
    <w:rsid w:val="0010127D"/>
    <w:rsid w:val="00110B7F"/>
    <w:rsid w:val="00110F47"/>
    <w:rsid w:val="00112609"/>
    <w:rsid w:val="00112E92"/>
    <w:rsid w:val="001131F0"/>
    <w:rsid w:val="00121F9E"/>
    <w:rsid w:val="00126C27"/>
    <w:rsid w:val="00130A9F"/>
    <w:rsid w:val="0014022E"/>
    <w:rsid w:val="00140953"/>
    <w:rsid w:val="00145FC4"/>
    <w:rsid w:val="00150223"/>
    <w:rsid w:val="00152168"/>
    <w:rsid w:val="0015223A"/>
    <w:rsid w:val="001524F0"/>
    <w:rsid w:val="001530A9"/>
    <w:rsid w:val="001534CA"/>
    <w:rsid w:val="00155105"/>
    <w:rsid w:val="0016021D"/>
    <w:rsid w:val="00161B25"/>
    <w:rsid w:val="001637CD"/>
    <w:rsid w:val="00164795"/>
    <w:rsid w:val="0016622D"/>
    <w:rsid w:val="001679EC"/>
    <w:rsid w:val="001727B6"/>
    <w:rsid w:val="00176B16"/>
    <w:rsid w:val="001821F0"/>
    <w:rsid w:val="00182B52"/>
    <w:rsid w:val="0018353E"/>
    <w:rsid w:val="001854E4"/>
    <w:rsid w:val="001862B1"/>
    <w:rsid w:val="001929C4"/>
    <w:rsid w:val="00193306"/>
    <w:rsid w:val="00194F9F"/>
    <w:rsid w:val="0019536E"/>
    <w:rsid w:val="001A0FB4"/>
    <w:rsid w:val="001A5A6F"/>
    <w:rsid w:val="001A5DD4"/>
    <w:rsid w:val="001A6DEC"/>
    <w:rsid w:val="001B07D5"/>
    <w:rsid w:val="001B3BAB"/>
    <w:rsid w:val="001B3E15"/>
    <w:rsid w:val="001B7E94"/>
    <w:rsid w:val="001B7FD8"/>
    <w:rsid w:val="001C2FA8"/>
    <w:rsid w:val="001C6C17"/>
    <w:rsid w:val="001C6D03"/>
    <w:rsid w:val="001D7FF6"/>
    <w:rsid w:val="001E215A"/>
    <w:rsid w:val="001F1A90"/>
    <w:rsid w:val="002025A0"/>
    <w:rsid w:val="00204956"/>
    <w:rsid w:val="00204B55"/>
    <w:rsid w:val="00205AF4"/>
    <w:rsid w:val="0020735E"/>
    <w:rsid w:val="00207CD8"/>
    <w:rsid w:val="0021153C"/>
    <w:rsid w:val="00215474"/>
    <w:rsid w:val="00216466"/>
    <w:rsid w:val="00216A19"/>
    <w:rsid w:val="00222136"/>
    <w:rsid w:val="002260CA"/>
    <w:rsid w:val="00230C92"/>
    <w:rsid w:val="00235547"/>
    <w:rsid w:val="002357B7"/>
    <w:rsid w:val="00244CB8"/>
    <w:rsid w:val="00245FE7"/>
    <w:rsid w:val="0024607A"/>
    <w:rsid w:val="002522DE"/>
    <w:rsid w:val="00257123"/>
    <w:rsid w:val="00264270"/>
    <w:rsid w:val="002659BC"/>
    <w:rsid w:val="0026634D"/>
    <w:rsid w:val="00275E76"/>
    <w:rsid w:val="002760DA"/>
    <w:rsid w:val="00276D37"/>
    <w:rsid w:val="002809BC"/>
    <w:rsid w:val="0028494D"/>
    <w:rsid w:val="00287C15"/>
    <w:rsid w:val="0029040B"/>
    <w:rsid w:val="002907B5"/>
    <w:rsid w:val="002922D8"/>
    <w:rsid w:val="002A64F7"/>
    <w:rsid w:val="002A7CAF"/>
    <w:rsid w:val="002A7EFC"/>
    <w:rsid w:val="002B5BF1"/>
    <w:rsid w:val="002B761A"/>
    <w:rsid w:val="002C0182"/>
    <w:rsid w:val="002C239F"/>
    <w:rsid w:val="002C4694"/>
    <w:rsid w:val="002D1554"/>
    <w:rsid w:val="002D1968"/>
    <w:rsid w:val="002D3248"/>
    <w:rsid w:val="002D4BDA"/>
    <w:rsid w:val="002D68C3"/>
    <w:rsid w:val="002D707E"/>
    <w:rsid w:val="002E0578"/>
    <w:rsid w:val="002E1384"/>
    <w:rsid w:val="002E7FF0"/>
    <w:rsid w:val="002F093B"/>
    <w:rsid w:val="002F3C0E"/>
    <w:rsid w:val="002F4244"/>
    <w:rsid w:val="00300A39"/>
    <w:rsid w:val="0030310F"/>
    <w:rsid w:val="0030789E"/>
    <w:rsid w:val="0031049F"/>
    <w:rsid w:val="00310A61"/>
    <w:rsid w:val="00333B31"/>
    <w:rsid w:val="00334234"/>
    <w:rsid w:val="00337047"/>
    <w:rsid w:val="0034185C"/>
    <w:rsid w:val="003424F1"/>
    <w:rsid w:val="00344D96"/>
    <w:rsid w:val="003477B1"/>
    <w:rsid w:val="0035070B"/>
    <w:rsid w:val="003516D5"/>
    <w:rsid w:val="0035292A"/>
    <w:rsid w:val="00354797"/>
    <w:rsid w:val="00354883"/>
    <w:rsid w:val="00356491"/>
    <w:rsid w:val="00360120"/>
    <w:rsid w:val="003635A8"/>
    <w:rsid w:val="00376898"/>
    <w:rsid w:val="00382FA8"/>
    <w:rsid w:val="00384D48"/>
    <w:rsid w:val="0038575E"/>
    <w:rsid w:val="003919CC"/>
    <w:rsid w:val="003936D0"/>
    <w:rsid w:val="003A212A"/>
    <w:rsid w:val="003A4013"/>
    <w:rsid w:val="003A5301"/>
    <w:rsid w:val="003A5B3C"/>
    <w:rsid w:val="003A6093"/>
    <w:rsid w:val="003B22B3"/>
    <w:rsid w:val="003B37A3"/>
    <w:rsid w:val="003B5A3F"/>
    <w:rsid w:val="003B6764"/>
    <w:rsid w:val="003D09C4"/>
    <w:rsid w:val="003D132B"/>
    <w:rsid w:val="003D3B2C"/>
    <w:rsid w:val="003D4061"/>
    <w:rsid w:val="003D4121"/>
    <w:rsid w:val="003D4D95"/>
    <w:rsid w:val="003D7E71"/>
    <w:rsid w:val="003E33D7"/>
    <w:rsid w:val="003E771B"/>
    <w:rsid w:val="003F12B2"/>
    <w:rsid w:val="003F3B16"/>
    <w:rsid w:val="00402004"/>
    <w:rsid w:val="00414E7E"/>
    <w:rsid w:val="00414F47"/>
    <w:rsid w:val="00416EB3"/>
    <w:rsid w:val="0042075D"/>
    <w:rsid w:val="004228C0"/>
    <w:rsid w:val="004231A1"/>
    <w:rsid w:val="004331D7"/>
    <w:rsid w:val="00436C99"/>
    <w:rsid w:val="00441004"/>
    <w:rsid w:val="00441478"/>
    <w:rsid w:val="00447D52"/>
    <w:rsid w:val="00456AEA"/>
    <w:rsid w:val="00457C65"/>
    <w:rsid w:val="00460E4A"/>
    <w:rsid w:val="00462A1A"/>
    <w:rsid w:val="004650C7"/>
    <w:rsid w:val="00465EB1"/>
    <w:rsid w:val="0047124C"/>
    <w:rsid w:val="00471AD4"/>
    <w:rsid w:val="004802D6"/>
    <w:rsid w:val="0048345D"/>
    <w:rsid w:val="00483629"/>
    <w:rsid w:val="004855FB"/>
    <w:rsid w:val="00486D04"/>
    <w:rsid w:val="00491663"/>
    <w:rsid w:val="0049364D"/>
    <w:rsid w:val="00496F52"/>
    <w:rsid w:val="004A5B56"/>
    <w:rsid w:val="004B1B6F"/>
    <w:rsid w:val="004B3004"/>
    <w:rsid w:val="004B5551"/>
    <w:rsid w:val="004C1530"/>
    <w:rsid w:val="004C53D4"/>
    <w:rsid w:val="004C7E58"/>
    <w:rsid w:val="004D3A4E"/>
    <w:rsid w:val="004E5A0E"/>
    <w:rsid w:val="004F031B"/>
    <w:rsid w:val="004F1716"/>
    <w:rsid w:val="004F1EB5"/>
    <w:rsid w:val="004F4F3E"/>
    <w:rsid w:val="004F5FAA"/>
    <w:rsid w:val="004F7864"/>
    <w:rsid w:val="00500DB5"/>
    <w:rsid w:val="00504E6F"/>
    <w:rsid w:val="00506138"/>
    <w:rsid w:val="00506837"/>
    <w:rsid w:val="005108DA"/>
    <w:rsid w:val="00517518"/>
    <w:rsid w:val="00517F78"/>
    <w:rsid w:val="005235A0"/>
    <w:rsid w:val="00532A5B"/>
    <w:rsid w:val="00536F8B"/>
    <w:rsid w:val="005416FC"/>
    <w:rsid w:val="00541FD4"/>
    <w:rsid w:val="00547C4B"/>
    <w:rsid w:val="00557C45"/>
    <w:rsid w:val="005611D0"/>
    <w:rsid w:val="005651F1"/>
    <w:rsid w:val="00567344"/>
    <w:rsid w:val="00567872"/>
    <w:rsid w:val="005808CE"/>
    <w:rsid w:val="00585F13"/>
    <w:rsid w:val="00586966"/>
    <w:rsid w:val="00586C65"/>
    <w:rsid w:val="00590CB0"/>
    <w:rsid w:val="005923F5"/>
    <w:rsid w:val="0059355A"/>
    <w:rsid w:val="00597911"/>
    <w:rsid w:val="005B29AD"/>
    <w:rsid w:val="005B6303"/>
    <w:rsid w:val="005B6333"/>
    <w:rsid w:val="005C17C0"/>
    <w:rsid w:val="005C38C2"/>
    <w:rsid w:val="005C3ADC"/>
    <w:rsid w:val="005C4963"/>
    <w:rsid w:val="005C5EC7"/>
    <w:rsid w:val="005D1FBF"/>
    <w:rsid w:val="005D2623"/>
    <w:rsid w:val="005D7223"/>
    <w:rsid w:val="005E26C9"/>
    <w:rsid w:val="005F1CE7"/>
    <w:rsid w:val="005F3305"/>
    <w:rsid w:val="005F3930"/>
    <w:rsid w:val="005F3AEE"/>
    <w:rsid w:val="005F7253"/>
    <w:rsid w:val="00601B54"/>
    <w:rsid w:val="00611917"/>
    <w:rsid w:val="00611BA3"/>
    <w:rsid w:val="00611E88"/>
    <w:rsid w:val="0061369F"/>
    <w:rsid w:val="00614DC0"/>
    <w:rsid w:val="00626695"/>
    <w:rsid w:val="00630B6A"/>
    <w:rsid w:val="00633117"/>
    <w:rsid w:val="00634D0D"/>
    <w:rsid w:val="00642643"/>
    <w:rsid w:val="006463E4"/>
    <w:rsid w:val="00651C20"/>
    <w:rsid w:val="0065428C"/>
    <w:rsid w:val="006644CE"/>
    <w:rsid w:val="00665D22"/>
    <w:rsid w:val="00667459"/>
    <w:rsid w:val="00670CC8"/>
    <w:rsid w:val="00673E4C"/>
    <w:rsid w:val="00681A46"/>
    <w:rsid w:val="006902AF"/>
    <w:rsid w:val="006947A5"/>
    <w:rsid w:val="006963DE"/>
    <w:rsid w:val="006965B5"/>
    <w:rsid w:val="006A033E"/>
    <w:rsid w:val="006A44AF"/>
    <w:rsid w:val="006A4FCA"/>
    <w:rsid w:val="006C0BD4"/>
    <w:rsid w:val="006C7950"/>
    <w:rsid w:val="006D1E93"/>
    <w:rsid w:val="006D2461"/>
    <w:rsid w:val="006D3C99"/>
    <w:rsid w:val="006D5C96"/>
    <w:rsid w:val="006E1BB0"/>
    <w:rsid w:val="006E35A9"/>
    <w:rsid w:val="006E40D8"/>
    <w:rsid w:val="006E77B8"/>
    <w:rsid w:val="006F301F"/>
    <w:rsid w:val="006F758D"/>
    <w:rsid w:val="006F7C56"/>
    <w:rsid w:val="007005F4"/>
    <w:rsid w:val="007051D9"/>
    <w:rsid w:val="0070747B"/>
    <w:rsid w:val="007135FD"/>
    <w:rsid w:val="0072350F"/>
    <w:rsid w:val="00727158"/>
    <w:rsid w:val="007303B0"/>
    <w:rsid w:val="00730F4D"/>
    <w:rsid w:val="00732061"/>
    <w:rsid w:val="0073309A"/>
    <w:rsid w:val="007337EA"/>
    <w:rsid w:val="00733C05"/>
    <w:rsid w:val="007363C2"/>
    <w:rsid w:val="007408D2"/>
    <w:rsid w:val="007440BF"/>
    <w:rsid w:val="007464AE"/>
    <w:rsid w:val="00750040"/>
    <w:rsid w:val="00751D16"/>
    <w:rsid w:val="007524A5"/>
    <w:rsid w:val="00753405"/>
    <w:rsid w:val="00757FF1"/>
    <w:rsid w:val="007622F6"/>
    <w:rsid w:val="00765C96"/>
    <w:rsid w:val="00771C7E"/>
    <w:rsid w:val="00784793"/>
    <w:rsid w:val="0078741D"/>
    <w:rsid w:val="00787874"/>
    <w:rsid w:val="00791247"/>
    <w:rsid w:val="007918BC"/>
    <w:rsid w:val="00792A2D"/>
    <w:rsid w:val="00794E56"/>
    <w:rsid w:val="0079724E"/>
    <w:rsid w:val="00797685"/>
    <w:rsid w:val="007A3AEA"/>
    <w:rsid w:val="007A3F45"/>
    <w:rsid w:val="007A7F0A"/>
    <w:rsid w:val="007A7F96"/>
    <w:rsid w:val="007B1EA8"/>
    <w:rsid w:val="007C1E9A"/>
    <w:rsid w:val="007C4880"/>
    <w:rsid w:val="007D020C"/>
    <w:rsid w:val="007E08E0"/>
    <w:rsid w:val="007E175E"/>
    <w:rsid w:val="007E5E51"/>
    <w:rsid w:val="007E65A2"/>
    <w:rsid w:val="007E7546"/>
    <w:rsid w:val="007E760E"/>
    <w:rsid w:val="007F189F"/>
    <w:rsid w:val="007F1A4A"/>
    <w:rsid w:val="007F3286"/>
    <w:rsid w:val="007F7983"/>
    <w:rsid w:val="008038E8"/>
    <w:rsid w:val="00803BDE"/>
    <w:rsid w:val="00810909"/>
    <w:rsid w:val="0081373C"/>
    <w:rsid w:val="008148A5"/>
    <w:rsid w:val="00820D8D"/>
    <w:rsid w:val="0082219E"/>
    <w:rsid w:val="0082352F"/>
    <w:rsid w:val="00826F38"/>
    <w:rsid w:val="00833C7C"/>
    <w:rsid w:val="00843A44"/>
    <w:rsid w:val="0084574C"/>
    <w:rsid w:val="00847C40"/>
    <w:rsid w:val="00850BE0"/>
    <w:rsid w:val="00851041"/>
    <w:rsid w:val="008530BE"/>
    <w:rsid w:val="00856DDC"/>
    <w:rsid w:val="00860DB6"/>
    <w:rsid w:val="00861EC7"/>
    <w:rsid w:val="0087017F"/>
    <w:rsid w:val="00872B73"/>
    <w:rsid w:val="00874494"/>
    <w:rsid w:val="008767B5"/>
    <w:rsid w:val="0088071A"/>
    <w:rsid w:val="00880C50"/>
    <w:rsid w:val="00881C21"/>
    <w:rsid w:val="0088343B"/>
    <w:rsid w:val="00891007"/>
    <w:rsid w:val="00892872"/>
    <w:rsid w:val="008942DD"/>
    <w:rsid w:val="00896049"/>
    <w:rsid w:val="00896903"/>
    <w:rsid w:val="008A1C11"/>
    <w:rsid w:val="008A2948"/>
    <w:rsid w:val="008A2F11"/>
    <w:rsid w:val="008A46D4"/>
    <w:rsid w:val="008A5D67"/>
    <w:rsid w:val="008B1821"/>
    <w:rsid w:val="008B3046"/>
    <w:rsid w:val="008B3BB9"/>
    <w:rsid w:val="008B64D6"/>
    <w:rsid w:val="008C0823"/>
    <w:rsid w:val="008C2BCC"/>
    <w:rsid w:val="008C2D1C"/>
    <w:rsid w:val="008D06D7"/>
    <w:rsid w:val="008D12E9"/>
    <w:rsid w:val="008D3671"/>
    <w:rsid w:val="008D48D6"/>
    <w:rsid w:val="008D5BB1"/>
    <w:rsid w:val="008D6BF4"/>
    <w:rsid w:val="008E6996"/>
    <w:rsid w:val="008F2104"/>
    <w:rsid w:val="008F3090"/>
    <w:rsid w:val="008F4085"/>
    <w:rsid w:val="008F6B28"/>
    <w:rsid w:val="008F766E"/>
    <w:rsid w:val="00900369"/>
    <w:rsid w:val="00902B80"/>
    <w:rsid w:val="009033A1"/>
    <w:rsid w:val="009073A0"/>
    <w:rsid w:val="009103E1"/>
    <w:rsid w:val="009157B5"/>
    <w:rsid w:val="00915949"/>
    <w:rsid w:val="00917B55"/>
    <w:rsid w:val="00922C0A"/>
    <w:rsid w:val="0092719A"/>
    <w:rsid w:val="00927342"/>
    <w:rsid w:val="00931701"/>
    <w:rsid w:val="009326C7"/>
    <w:rsid w:val="00933A5C"/>
    <w:rsid w:val="00934D1E"/>
    <w:rsid w:val="00936631"/>
    <w:rsid w:val="00937FC4"/>
    <w:rsid w:val="00947023"/>
    <w:rsid w:val="00952CA1"/>
    <w:rsid w:val="009575B1"/>
    <w:rsid w:val="009630F3"/>
    <w:rsid w:val="0097298C"/>
    <w:rsid w:val="009821A4"/>
    <w:rsid w:val="00983102"/>
    <w:rsid w:val="00984BB4"/>
    <w:rsid w:val="009859CF"/>
    <w:rsid w:val="00986A3B"/>
    <w:rsid w:val="00986E27"/>
    <w:rsid w:val="009878E4"/>
    <w:rsid w:val="00987FEC"/>
    <w:rsid w:val="00993273"/>
    <w:rsid w:val="00993A64"/>
    <w:rsid w:val="00995BA9"/>
    <w:rsid w:val="0099632F"/>
    <w:rsid w:val="0099652F"/>
    <w:rsid w:val="009A4264"/>
    <w:rsid w:val="009A59FD"/>
    <w:rsid w:val="009A6C9C"/>
    <w:rsid w:val="009A6DC8"/>
    <w:rsid w:val="009A7683"/>
    <w:rsid w:val="009B05FC"/>
    <w:rsid w:val="009B15A5"/>
    <w:rsid w:val="009B4DCA"/>
    <w:rsid w:val="009B6F31"/>
    <w:rsid w:val="009C27DC"/>
    <w:rsid w:val="009C3E05"/>
    <w:rsid w:val="009D2F72"/>
    <w:rsid w:val="009E1E86"/>
    <w:rsid w:val="009E4E5D"/>
    <w:rsid w:val="009E7618"/>
    <w:rsid w:val="009E7F91"/>
    <w:rsid w:val="009F619F"/>
    <w:rsid w:val="00A02D79"/>
    <w:rsid w:val="00A15CCF"/>
    <w:rsid w:val="00A17603"/>
    <w:rsid w:val="00A17B53"/>
    <w:rsid w:val="00A21C1B"/>
    <w:rsid w:val="00A233B6"/>
    <w:rsid w:val="00A23C52"/>
    <w:rsid w:val="00A258E1"/>
    <w:rsid w:val="00A27E77"/>
    <w:rsid w:val="00A3176A"/>
    <w:rsid w:val="00A40F9B"/>
    <w:rsid w:val="00A41066"/>
    <w:rsid w:val="00A42B5B"/>
    <w:rsid w:val="00A42B73"/>
    <w:rsid w:val="00A466F7"/>
    <w:rsid w:val="00A47A74"/>
    <w:rsid w:val="00A52799"/>
    <w:rsid w:val="00A52C8B"/>
    <w:rsid w:val="00A551DE"/>
    <w:rsid w:val="00A5534D"/>
    <w:rsid w:val="00A55824"/>
    <w:rsid w:val="00A5739C"/>
    <w:rsid w:val="00A63C38"/>
    <w:rsid w:val="00A63CC1"/>
    <w:rsid w:val="00A8221B"/>
    <w:rsid w:val="00A847D6"/>
    <w:rsid w:val="00A853E0"/>
    <w:rsid w:val="00A86A33"/>
    <w:rsid w:val="00A94260"/>
    <w:rsid w:val="00A96C32"/>
    <w:rsid w:val="00AA2B8C"/>
    <w:rsid w:val="00AA356C"/>
    <w:rsid w:val="00AA5D52"/>
    <w:rsid w:val="00AA7EBC"/>
    <w:rsid w:val="00AB3D18"/>
    <w:rsid w:val="00AC3AEA"/>
    <w:rsid w:val="00AC56B4"/>
    <w:rsid w:val="00AC5FD1"/>
    <w:rsid w:val="00AD01C7"/>
    <w:rsid w:val="00AD0A00"/>
    <w:rsid w:val="00AD191E"/>
    <w:rsid w:val="00AD28E3"/>
    <w:rsid w:val="00AD4179"/>
    <w:rsid w:val="00AD4796"/>
    <w:rsid w:val="00AD4C3F"/>
    <w:rsid w:val="00AD7493"/>
    <w:rsid w:val="00AE07C7"/>
    <w:rsid w:val="00AE4DB0"/>
    <w:rsid w:val="00AE7AF1"/>
    <w:rsid w:val="00AF1D28"/>
    <w:rsid w:val="00AF6332"/>
    <w:rsid w:val="00AF78F8"/>
    <w:rsid w:val="00B02537"/>
    <w:rsid w:val="00B04F4C"/>
    <w:rsid w:val="00B04F84"/>
    <w:rsid w:val="00B0624D"/>
    <w:rsid w:val="00B06456"/>
    <w:rsid w:val="00B11748"/>
    <w:rsid w:val="00B12E7E"/>
    <w:rsid w:val="00B15213"/>
    <w:rsid w:val="00B17166"/>
    <w:rsid w:val="00B17FA9"/>
    <w:rsid w:val="00B20912"/>
    <w:rsid w:val="00B2157F"/>
    <w:rsid w:val="00B2638A"/>
    <w:rsid w:val="00B30586"/>
    <w:rsid w:val="00B3145D"/>
    <w:rsid w:val="00B314CC"/>
    <w:rsid w:val="00B31DB8"/>
    <w:rsid w:val="00B35D2E"/>
    <w:rsid w:val="00B36792"/>
    <w:rsid w:val="00B417BE"/>
    <w:rsid w:val="00B425AE"/>
    <w:rsid w:val="00B52447"/>
    <w:rsid w:val="00B550E3"/>
    <w:rsid w:val="00B5655D"/>
    <w:rsid w:val="00B56B52"/>
    <w:rsid w:val="00B60B1F"/>
    <w:rsid w:val="00B60FCD"/>
    <w:rsid w:val="00B6232C"/>
    <w:rsid w:val="00B62D1B"/>
    <w:rsid w:val="00B64DA2"/>
    <w:rsid w:val="00B76F18"/>
    <w:rsid w:val="00B77E33"/>
    <w:rsid w:val="00B81668"/>
    <w:rsid w:val="00B85C7B"/>
    <w:rsid w:val="00B863E1"/>
    <w:rsid w:val="00B878E4"/>
    <w:rsid w:val="00B91E0C"/>
    <w:rsid w:val="00B92351"/>
    <w:rsid w:val="00B95B6F"/>
    <w:rsid w:val="00B96E09"/>
    <w:rsid w:val="00BA026C"/>
    <w:rsid w:val="00BA1990"/>
    <w:rsid w:val="00BA2B34"/>
    <w:rsid w:val="00BB4988"/>
    <w:rsid w:val="00BB4A51"/>
    <w:rsid w:val="00BB6A27"/>
    <w:rsid w:val="00BC00CC"/>
    <w:rsid w:val="00BC1C68"/>
    <w:rsid w:val="00BC3678"/>
    <w:rsid w:val="00BC51F2"/>
    <w:rsid w:val="00BC6D1D"/>
    <w:rsid w:val="00BC719E"/>
    <w:rsid w:val="00BD6FFE"/>
    <w:rsid w:val="00BD7E50"/>
    <w:rsid w:val="00BF07F6"/>
    <w:rsid w:val="00BF18E3"/>
    <w:rsid w:val="00BF4C6D"/>
    <w:rsid w:val="00BF7A8D"/>
    <w:rsid w:val="00BF7E80"/>
    <w:rsid w:val="00C0059B"/>
    <w:rsid w:val="00C01F46"/>
    <w:rsid w:val="00C04AA2"/>
    <w:rsid w:val="00C06A6E"/>
    <w:rsid w:val="00C07D85"/>
    <w:rsid w:val="00C07DAD"/>
    <w:rsid w:val="00C1367A"/>
    <w:rsid w:val="00C15320"/>
    <w:rsid w:val="00C156E5"/>
    <w:rsid w:val="00C15A2F"/>
    <w:rsid w:val="00C1608E"/>
    <w:rsid w:val="00C161C8"/>
    <w:rsid w:val="00C20BAD"/>
    <w:rsid w:val="00C237CA"/>
    <w:rsid w:val="00C24611"/>
    <w:rsid w:val="00C250DD"/>
    <w:rsid w:val="00C27887"/>
    <w:rsid w:val="00C32154"/>
    <w:rsid w:val="00C36667"/>
    <w:rsid w:val="00C41824"/>
    <w:rsid w:val="00C5018E"/>
    <w:rsid w:val="00C53D6E"/>
    <w:rsid w:val="00C5450C"/>
    <w:rsid w:val="00C55DBB"/>
    <w:rsid w:val="00C56775"/>
    <w:rsid w:val="00C57AC3"/>
    <w:rsid w:val="00C63900"/>
    <w:rsid w:val="00C67839"/>
    <w:rsid w:val="00C715F8"/>
    <w:rsid w:val="00C71BB8"/>
    <w:rsid w:val="00C71F3A"/>
    <w:rsid w:val="00C8395D"/>
    <w:rsid w:val="00C83F4B"/>
    <w:rsid w:val="00C84B7F"/>
    <w:rsid w:val="00C87C35"/>
    <w:rsid w:val="00C87EF7"/>
    <w:rsid w:val="00C9356D"/>
    <w:rsid w:val="00CA12A4"/>
    <w:rsid w:val="00CA1A0D"/>
    <w:rsid w:val="00CA75A5"/>
    <w:rsid w:val="00CB1F8C"/>
    <w:rsid w:val="00CB24FE"/>
    <w:rsid w:val="00CB2D44"/>
    <w:rsid w:val="00CC195E"/>
    <w:rsid w:val="00CC383A"/>
    <w:rsid w:val="00CC644B"/>
    <w:rsid w:val="00CD1286"/>
    <w:rsid w:val="00CD1522"/>
    <w:rsid w:val="00CD5F14"/>
    <w:rsid w:val="00CD608A"/>
    <w:rsid w:val="00CD6C3A"/>
    <w:rsid w:val="00CD73EF"/>
    <w:rsid w:val="00CD7AFF"/>
    <w:rsid w:val="00CE0D40"/>
    <w:rsid w:val="00CE20C6"/>
    <w:rsid w:val="00CF1DAB"/>
    <w:rsid w:val="00CF2070"/>
    <w:rsid w:val="00D1032D"/>
    <w:rsid w:val="00D1418D"/>
    <w:rsid w:val="00D263C7"/>
    <w:rsid w:val="00D310E9"/>
    <w:rsid w:val="00D316AE"/>
    <w:rsid w:val="00D31EB6"/>
    <w:rsid w:val="00D4275E"/>
    <w:rsid w:val="00D43B14"/>
    <w:rsid w:val="00D53C21"/>
    <w:rsid w:val="00D54374"/>
    <w:rsid w:val="00D55DD5"/>
    <w:rsid w:val="00D56627"/>
    <w:rsid w:val="00D56A4F"/>
    <w:rsid w:val="00D601BD"/>
    <w:rsid w:val="00D6025A"/>
    <w:rsid w:val="00D70063"/>
    <w:rsid w:val="00D71595"/>
    <w:rsid w:val="00D776A5"/>
    <w:rsid w:val="00D82849"/>
    <w:rsid w:val="00D8629F"/>
    <w:rsid w:val="00D87994"/>
    <w:rsid w:val="00D90E1C"/>
    <w:rsid w:val="00D9701F"/>
    <w:rsid w:val="00DA075F"/>
    <w:rsid w:val="00DA07F9"/>
    <w:rsid w:val="00DA26CA"/>
    <w:rsid w:val="00DA40E6"/>
    <w:rsid w:val="00DA5190"/>
    <w:rsid w:val="00DC1213"/>
    <w:rsid w:val="00DD0050"/>
    <w:rsid w:val="00DD00EB"/>
    <w:rsid w:val="00DD0921"/>
    <w:rsid w:val="00DD1B00"/>
    <w:rsid w:val="00DD2CA3"/>
    <w:rsid w:val="00DD7036"/>
    <w:rsid w:val="00DE2687"/>
    <w:rsid w:val="00DE4F04"/>
    <w:rsid w:val="00DE7A95"/>
    <w:rsid w:val="00DF7C17"/>
    <w:rsid w:val="00E03ECB"/>
    <w:rsid w:val="00E03FE3"/>
    <w:rsid w:val="00E05267"/>
    <w:rsid w:val="00E05A86"/>
    <w:rsid w:val="00E139BA"/>
    <w:rsid w:val="00E1544F"/>
    <w:rsid w:val="00E15674"/>
    <w:rsid w:val="00E16C48"/>
    <w:rsid w:val="00E206D4"/>
    <w:rsid w:val="00E20A96"/>
    <w:rsid w:val="00E20CDF"/>
    <w:rsid w:val="00E20D6B"/>
    <w:rsid w:val="00E32A76"/>
    <w:rsid w:val="00E359EF"/>
    <w:rsid w:val="00E40A88"/>
    <w:rsid w:val="00E40ED7"/>
    <w:rsid w:val="00E43D88"/>
    <w:rsid w:val="00E4764A"/>
    <w:rsid w:val="00E50681"/>
    <w:rsid w:val="00E5378F"/>
    <w:rsid w:val="00E55E19"/>
    <w:rsid w:val="00E57456"/>
    <w:rsid w:val="00E60846"/>
    <w:rsid w:val="00E6194B"/>
    <w:rsid w:val="00E665E9"/>
    <w:rsid w:val="00E72746"/>
    <w:rsid w:val="00E768DA"/>
    <w:rsid w:val="00E80274"/>
    <w:rsid w:val="00E82F8B"/>
    <w:rsid w:val="00E85357"/>
    <w:rsid w:val="00E871E4"/>
    <w:rsid w:val="00E912E6"/>
    <w:rsid w:val="00E925E9"/>
    <w:rsid w:val="00E92B4B"/>
    <w:rsid w:val="00E94A03"/>
    <w:rsid w:val="00E95D26"/>
    <w:rsid w:val="00EA1CB7"/>
    <w:rsid w:val="00EB653D"/>
    <w:rsid w:val="00EB6590"/>
    <w:rsid w:val="00EC0396"/>
    <w:rsid w:val="00EC5BB2"/>
    <w:rsid w:val="00ED7BB7"/>
    <w:rsid w:val="00EE2732"/>
    <w:rsid w:val="00EE5BDE"/>
    <w:rsid w:val="00EF2544"/>
    <w:rsid w:val="00F0149E"/>
    <w:rsid w:val="00F14A7A"/>
    <w:rsid w:val="00F14F7E"/>
    <w:rsid w:val="00F21A60"/>
    <w:rsid w:val="00F24026"/>
    <w:rsid w:val="00F26500"/>
    <w:rsid w:val="00F26925"/>
    <w:rsid w:val="00F27A10"/>
    <w:rsid w:val="00F31F39"/>
    <w:rsid w:val="00F3202C"/>
    <w:rsid w:val="00F33DF4"/>
    <w:rsid w:val="00F34A39"/>
    <w:rsid w:val="00F34CE9"/>
    <w:rsid w:val="00F35EA8"/>
    <w:rsid w:val="00F37A28"/>
    <w:rsid w:val="00F4215B"/>
    <w:rsid w:val="00F4379E"/>
    <w:rsid w:val="00F45BC8"/>
    <w:rsid w:val="00F65948"/>
    <w:rsid w:val="00F707C7"/>
    <w:rsid w:val="00F70ED6"/>
    <w:rsid w:val="00F71FBC"/>
    <w:rsid w:val="00F82343"/>
    <w:rsid w:val="00F91BB5"/>
    <w:rsid w:val="00F94E2D"/>
    <w:rsid w:val="00F95178"/>
    <w:rsid w:val="00F96987"/>
    <w:rsid w:val="00FA5934"/>
    <w:rsid w:val="00FB1768"/>
    <w:rsid w:val="00FB203E"/>
    <w:rsid w:val="00FB384C"/>
    <w:rsid w:val="00FD4919"/>
    <w:rsid w:val="00FD4947"/>
    <w:rsid w:val="00FE253B"/>
    <w:rsid w:val="00FE4AD4"/>
    <w:rsid w:val="00FF057C"/>
    <w:rsid w:val="00FF16B5"/>
    <w:rsid w:val="00FF5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2D79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9965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qFormat/>
    <w:rsid w:val="00E768DA"/>
    <w:pPr>
      <w:jc w:val="center"/>
    </w:pPr>
    <w:rPr>
      <w:sz w:val="28"/>
      <w:lang w:val="uk-UA"/>
    </w:rPr>
  </w:style>
  <w:style w:type="paragraph" w:styleId="a6">
    <w:name w:val="Normal (Web)"/>
    <w:basedOn w:val="a"/>
    <w:rsid w:val="002A7EFC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496F52"/>
    <w:pPr>
      <w:ind w:left="720"/>
      <w:contextualSpacing/>
    </w:pPr>
  </w:style>
  <w:style w:type="paragraph" w:styleId="a8">
    <w:name w:val="No Spacing"/>
    <w:uiPriority w:val="1"/>
    <w:qFormat/>
    <w:rsid w:val="00310A6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F31F39"/>
  </w:style>
  <w:style w:type="character" w:customStyle="1" w:styleId="NoSpacingChar">
    <w:name w:val="No Spacing Char"/>
    <w:link w:val="1"/>
    <w:locked/>
    <w:rsid w:val="00874494"/>
    <w:rPr>
      <w:rFonts w:eastAsiaTheme="minorHAnsi"/>
      <w:sz w:val="24"/>
      <w:szCs w:val="24"/>
    </w:rPr>
  </w:style>
  <w:style w:type="paragraph" w:customStyle="1" w:styleId="1">
    <w:name w:val="Без интервала1"/>
    <w:basedOn w:val="a"/>
    <w:link w:val="NoSpacingChar"/>
    <w:qFormat/>
    <w:rsid w:val="00874494"/>
    <w:rPr>
      <w:rFonts w:eastAsiaTheme="minorHAnsi"/>
      <w:lang w:val="uk-UA" w:eastAsia="uk-UA"/>
    </w:rPr>
  </w:style>
  <w:style w:type="paragraph" w:customStyle="1" w:styleId="10">
    <w:name w:val="Абзац списка1"/>
    <w:basedOn w:val="a"/>
    <w:rsid w:val="00874494"/>
    <w:pPr>
      <w:ind w:left="720"/>
      <w:contextualSpacing/>
    </w:pPr>
    <w:rPr>
      <w:lang w:bidi="en-US"/>
    </w:rPr>
  </w:style>
  <w:style w:type="paragraph" w:customStyle="1" w:styleId="2">
    <w:name w:val="Без интервала2"/>
    <w:rsid w:val="00874494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7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E859E-54EF-4718-AB5E-2191B41E6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3600</TotalTime>
  <Pages>20</Pages>
  <Words>32410</Words>
  <Characters>18474</Characters>
  <Application>Microsoft Office Word</Application>
  <DocSecurity>0</DocSecurity>
  <Lines>153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Sveta</cp:lastModifiedBy>
  <cp:revision>263</cp:revision>
  <cp:lastPrinted>2021-03-15T08:15:00Z</cp:lastPrinted>
  <dcterms:created xsi:type="dcterms:W3CDTF">2021-01-20T13:03:00Z</dcterms:created>
  <dcterms:modified xsi:type="dcterms:W3CDTF">2022-02-10T08:55:00Z</dcterms:modified>
</cp:coreProperties>
</file>