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EF2199" w:rsidRDefault="00EF2199" w:rsidP="00EF2199">
      <w:pPr>
        <w:ind w:right="5102"/>
      </w:pPr>
      <w:r w:rsidRPr="00EE0B3A">
        <w:rPr>
          <w:b/>
          <w:sz w:val="28"/>
          <w:szCs w:val="28"/>
          <w:lang w:val="uk-UA"/>
        </w:rPr>
        <w:t xml:space="preserve">Про розгляд питання щодо передачі </w:t>
      </w:r>
      <w:proofErr w:type="spellStart"/>
      <w:r w:rsidRPr="00EE0B3A">
        <w:rPr>
          <w:b/>
          <w:sz w:val="28"/>
          <w:szCs w:val="28"/>
          <w:lang w:val="uk-UA"/>
        </w:rPr>
        <w:t>Семенівського</w:t>
      </w:r>
      <w:proofErr w:type="spellEnd"/>
      <w:r w:rsidRPr="00EE0B3A">
        <w:rPr>
          <w:b/>
          <w:sz w:val="28"/>
          <w:szCs w:val="28"/>
          <w:lang w:val="uk-UA"/>
        </w:rPr>
        <w:t xml:space="preserve"> районного</w:t>
      </w:r>
      <w:r>
        <w:rPr>
          <w:b/>
          <w:sz w:val="28"/>
          <w:szCs w:val="28"/>
          <w:lang w:val="uk-UA"/>
        </w:rPr>
        <w:t xml:space="preserve"> </w:t>
      </w:r>
      <w:r w:rsidRPr="00EE0B3A">
        <w:rPr>
          <w:b/>
          <w:sz w:val="28"/>
          <w:szCs w:val="28"/>
          <w:lang w:val="uk-UA"/>
        </w:rPr>
        <w:t>будинку культури</w:t>
      </w:r>
      <w:r>
        <w:rPr>
          <w:sz w:val="28"/>
          <w:szCs w:val="28"/>
          <w:lang w:val="uk-UA"/>
        </w:rPr>
        <w:t xml:space="preserve"> </w:t>
      </w:r>
    </w:p>
    <w:p w:rsidR="00EF2199" w:rsidRDefault="00EF2199" w:rsidP="00EF2199">
      <w:pPr>
        <w:jc w:val="both"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EF2199" w:rsidRDefault="00EF2199" w:rsidP="00EF2199">
      <w:pPr>
        <w:ind w:firstLine="708"/>
        <w:jc w:val="both"/>
      </w:pPr>
      <w:r>
        <w:rPr>
          <w:sz w:val="28"/>
          <w:szCs w:val="28"/>
          <w:lang w:val="uk-UA"/>
        </w:rPr>
        <w:t xml:space="preserve">Розглянувши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культури», керуючись ст.ст. 26, 59 Закону України «Про місцеве самоврядування в Україні</w:t>
      </w:r>
      <w:r w:rsidRPr="009F7EF6">
        <w:rPr>
          <w:color w:val="000000"/>
          <w:sz w:val="28"/>
          <w:szCs w:val="28"/>
          <w:lang w:val="uk-UA"/>
        </w:rPr>
        <w:t xml:space="preserve">», враховуючи </w:t>
      </w:r>
      <w:proofErr w:type="spellStart"/>
      <w:r w:rsidRPr="009F7EF6">
        <w:rPr>
          <w:color w:val="000000"/>
          <w:sz w:val="28"/>
          <w:szCs w:val="28"/>
          <w:lang w:val="uk-UA"/>
        </w:rPr>
        <w:t>абз</w:t>
      </w:r>
      <w:proofErr w:type="spellEnd"/>
      <w:r w:rsidRPr="009F7EF6">
        <w:rPr>
          <w:color w:val="000000"/>
          <w:sz w:val="28"/>
          <w:szCs w:val="28"/>
          <w:lang w:val="uk-UA"/>
        </w:rPr>
        <w:t xml:space="preserve">. 3 п. 10 Перехідних та прикінцевих положень Закону України «Про місцеве самоврядування в Україні» та рекомендації постійних комісій </w:t>
      </w:r>
      <w:proofErr w:type="spellStart"/>
      <w:r w:rsidRPr="009F7EF6">
        <w:rPr>
          <w:color w:val="000000"/>
          <w:sz w:val="28"/>
          <w:szCs w:val="28"/>
          <w:lang w:val="uk-UA"/>
        </w:rPr>
        <w:t>Семенівс</w:t>
      </w:r>
      <w:r>
        <w:rPr>
          <w:sz w:val="28"/>
          <w:szCs w:val="28"/>
          <w:lang w:val="uk-UA"/>
        </w:rPr>
        <w:t>ької</w:t>
      </w:r>
      <w:proofErr w:type="spellEnd"/>
      <w:r>
        <w:rPr>
          <w:sz w:val="28"/>
          <w:szCs w:val="28"/>
          <w:lang w:val="uk-UA"/>
        </w:rPr>
        <w:t xml:space="preserve"> селищної ради, селищна рада,   </w:t>
      </w:r>
    </w:p>
    <w:p w:rsidR="00EF2199" w:rsidRDefault="00EF2199" w:rsidP="00EF2199">
      <w:pPr>
        <w:ind w:firstLine="708"/>
        <w:jc w:val="both"/>
        <w:rPr>
          <w:sz w:val="28"/>
          <w:szCs w:val="28"/>
          <w:lang w:val="uk-UA"/>
        </w:rPr>
      </w:pPr>
    </w:p>
    <w:p w:rsidR="00EF2199" w:rsidRDefault="00EF2199" w:rsidP="00EF2199">
      <w:pPr>
        <w:ind w:firstLine="708"/>
        <w:jc w:val="center"/>
      </w:pPr>
      <w:r>
        <w:rPr>
          <w:b/>
          <w:sz w:val="28"/>
          <w:szCs w:val="28"/>
          <w:lang w:val="uk-UA"/>
        </w:rPr>
        <w:t>В И Р І Ш И Л А :</w:t>
      </w:r>
    </w:p>
    <w:p w:rsidR="00EF2199" w:rsidRDefault="00EF2199" w:rsidP="00EF2199">
      <w:pPr>
        <w:jc w:val="both"/>
        <w:rPr>
          <w:b/>
          <w:sz w:val="28"/>
          <w:szCs w:val="28"/>
          <w:lang w:val="uk-UA"/>
        </w:rPr>
      </w:pPr>
    </w:p>
    <w:p w:rsidR="00EF2199" w:rsidRPr="00CF6FDC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Взяти до відома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культури» зі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у комунальну власність об</w:t>
      </w:r>
      <w:r w:rsidRPr="008359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єднаної територіальної громади в особі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F2199" w:rsidRPr="00CF6FDC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Відтермінувати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прийняття у комунальну власність об’єднаної територіальної громади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районної ради Полтавської області, що знаходиться за адресою: </w:t>
      </w:r>
      <w:proofErr w:type="spellStart"/>
      <w:r>
        <w:rPr>
          <w:color w:val="000000"/>
          <w:sz w:val="28"/>
          <w:szCs w:val="28"/>
          <w:lang w:val="uk-UA"/>
        </w:rPr>
        <w:t>Семенівський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Семенівка</w:t>
      </w:r>
      <w:proofErr w:type="spellEnd"/>
      <w:r>
        <w:rPr>
          <w:color w:val="000000"/>
          <w:sz w:val="28"/>
          <w:szCs w:val="28"/>
          <w:lang w:val="uk-UA"/>
        </w:rPr>
        <w:t>, вул. Воїнів Інтернаціоналістів, 47.</w:t>
      </w:r>
    </w:p>
    <w:p w:rsidR="00EF2199" w:rsidRPr="008359B6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Винести  питання «Про передачу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культури</w:t>
      </w:r>
      <w:r>
        <w:rPr>
          <w:color w:val="000000"/>
          <w:sz w:val="28"/>
          <w:szCs w:val="28"/>
          <w:lang w:val="uk-UA"/>
        </w:rPr>
        <w:t xml:space="preserve">» на розгляд чергової сесії селищної ради </w:t>
      </w:r>
      <w:r w:rsidRPr="008359B6">
        <w:rPr>
          <w:color w:val="000000"/>
          <w:sz w:val="28"/>
          <w:szCs w:val="28"/>
          <w:lang w:val="uk-UA"/>
        </w:rPr>
        <w:t>по закінченню  2018 року.</w:t>
      </w:r>
    </w:p>
    <w:p w:rsidR="00EF2199" w:rsidRPr="00A32B8E" w:rsidRDefault="00EF2199" w:rsidP="00EF2199">
      <w:pPr>
        <w:numPr>
          <w:ilvl w:val="0"/>
          <w:numId w:val="14"/>
        </w:numPr>
        <w:tabs>
          <w:tab w:val="clear" w:pos="0"/>
          <w:tab w:val="num" w:pos="142"/>
        </w:tabs>
        <w:suppressAutoHyphens/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>
        <w:rPr>
          <w:bCs/>
          <w:color w:val="000000"/>
          <w:sz w:val="28"/>
          <w:szCs w:val="28"/>
          <w:lang w:val="uk-UA"/>
        </w:rPr>
        <w:t xml:space="preserve"> планування бюджету, фінансів та податків </w:t>
      </w:r>
      <w:r>
        <w:rPr>
          <w:color w:val="000000"/>
          <w:sz w:val="28"/>
          <w:szCs w:val="28"/>
          <w:lang w:val="uk-UA"/>
        </w:rPr>
        <w:t>(голова - Вакула Л.В.)</w:t>
      </w:r>
      <w:r>
        <w:rPr>
          <w:bCs/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постійну комісію селищної ради з питань соціального розвитку, </w:t>
      </w:r>
      <w:r>
        <w:rPr>
          <w:bCs/>
          <w:color w:val="000000"/>
          <w:sz w:val="28"/>
          <w:szCs w:val="28"/>
          <w:lang w:val="uk-UA"/>
        </w:rPr>
        <w:t>комунального майна, житлово-комунального господарства, благоустрою та торгівельно-побутового обслуговування (</w:t>
      </w:r>
      <w:r>
        <w:rPr>
          <w:color w:val="000000"/>
          <w:sz w:val="28"/>
          <w:szCs w:val="28"/>
          <w:lang w:val="uk-UA"/>
        </w:rPr>
        <w:t xml:space="preserve">голова - </w:t>
      </w:r>
      <w:proofErr w:type="spellStart"/>
      <w:r>
        <w:rPr>
          <w:bCs/>
          <w:color w:val="000000"/>
          <w:sz w:val="28"/>
          <w:szCs w:val="28"/>
          <w:lang w:val="uk-UA"/>
        </w:rPr>
        <w:t>Клочко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Т.М.)</w:t>
      </w:r>
      <w:r>
        <w:rPr>
          <w:color w:val="000000"/>
          <w:sz w:val="28"/>
          <w:szCs w:val="28"/>
          <w:lang w:val="uk-UA"/>
        </w:rPr>
        <w:t>.</w:t>
      </w:r>
    </w:p>
    <w:p w:rsidR="00EF2199" w:rsidRDefault="00EF2199" w:rsidP="00EF2199">
      <w:pPr>
        <w:jc w:val="both"/>
        <w:rPr>
          <w:color w:val="000000"/>
          <w:sz w:val="28"/>
          <w:szCs w:val="28"/>
          <w:lang w:val="uk-UA"/>
        </w:rPr>
      </w:pPr>
    </w:p>
    <w:p w:rsidR="00DD6232" w:rsidRDefault="00EF2199" w:rsidP="00EF2199">
      <w:pPr>
        <w:rPr>
          <w:b/>
          <w:lang w:val="uk-UA"/>
        </w:rPr>
      </w:pPr>
      <w:r w:rsidRPr="00576F42">
        <w:rPr>
          <w:b/>
          <w:sz w:val="28"/>
          <w:szCs w:val="28"/>
          <w:lang w:val="uk-UA"/>
        </w:rPr>
        <w:t xml:space="preserve">СЕЛИЩНИЙ  ГОЛОВА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576F42">
        <w:rPr>
          <w:b/>
          <w:sz w:val="28"/>
          <w:szCs w:val="28"/>
          <w:lang w:val="uk-UA"/>
        </w:rPr>
        <w:t xml:space="preserve"> Л.</w:t>
      </w:r>
      <w:r>
        <w:rPr>
          <w:b/>
          <w:sz w:val="28"/>
          <w:szCs w:val="28"/>
          <w:lang w:val="uk-UA"/>
        </w:rPr>
        <w:t xml:space="preserve"> П.</w:t>
      </w:r>
      <w:r w:rsidRPr="00576F42">
        <w:rPr>
          <w:b/>
          <w:sz w:val="28"/>
          <w:szCs w:val="28"/>
          <w:lang w:val="uk-UA"/>
        </w:rPr>
        <w:t xml:space="preserve"> МИЛАШЕВИЧ</w:t>
      </w:r>
    </w:p>
    <w:p w:rsidR="00DD6232" w:rsidRDefault="00DD6232">
      <w:pPr>
        <w:rPr>
          <w:b/>
          <w:lang w:val="uk-UA"/>
        </w:rPr>
      </w:pPr>
    </w:p>
    <w:sectPr w:rsidR="00DD623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D3B49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EF2199"/>
    <w:rsid w:val="00F352BD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2017-12-22T05:32:00Z</cp:lastPrinted>
  <dcterms:created xsi:type="dcterms:W3CDTF">2018-10-09T10:41:00Z</dcterms:created>
  <dcterms:modified xsi:type="dcterms:W3CDTF">2018-10-10T10:33:00Z</dcterms:modified>
</cp:coreProperties>
</file>