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48" w:rsidRPr="00C20810" w:rsidRDefault="00A02E48" w:rsidP="00A02E48">
      <w:pPr>
        <w:pStyle w:val="a3"/>
        <w:shd w:val="clear" w:color="auto" w:fill="FFFFFF"/>
        <w:spacing w:before="0" w:beforeAutospacing="0" w:after="240" w:afterAutospacing="0" w:line="240" w:lineRule="atLeast"/>
        <w:rPr>
          <w:rFonts w:ascii="Arial" w:hAnsi="Arial" w:cs="Arial"/>
          <w:b/>
          <w:bCs/>
          <w:color w:val="000000" w:themeColor="text1"/>
          <w:sz w:val="28"/>
          <w:szCs w:val="28"/>
          <w:lang w:val="uk-UA"/>
        </w:rPr>
      </w:pPr>
      <w:r w:rsidRPr="00C20810">
        <w:rPr>
          <w:rFonts w:ascii="Arial" w:hAnsi="Arial" w:cs="Arial"/>
          <w:b/>
          <w:bCs/>
          <w:color w:val="000000" w:themeColor="text1"/>
          <w:sz w:val="28"/>
          <w:szCs w:val="28"/>
          <w:lang w:val="uk-UA"/>
        </w:rPr>
        <w:t>Американський білий метелик – небезпечний карантинний шкідник</w:t>
      </w:r>
    </w:p>
    <w:p w:rsidR="00A02E48" w:rsidRPr="00C20810" w:rsidRDefault="00A02E48" w:rsidP="00A02E4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lang w:val="uk-UA"/>
        </w:rPr>
      </w:pPr>
      <w:r w:rsidRPr="00C20810"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1270</wp:posOffset>
            </wp:positionV>
            <wp:extent cx="2349500" cy="1955800"/>
            <wp:effectExtent l="19050" t="0" r="0" b="0"/>
            <wp:wrapSquare wrapText="bothSides"/>
            <wp:docPr id="17" name="Рисунок 14" descr="http://voldpss.gov.ua/img/news/20200430152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voldpss.gov.ua/img/news/202004301529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0810">
        <w:rPr>
          <w:color w:val="000000"/>
          <w:lang w:val="uk-UA"/>
        </w:rPr>
        <w:t xml:space="preserve">Американський білий метелик - </w:t>
      </w:r>
      <w:proofErr w:type="spellStart"/>
      <w:r w:rsidRPr="00C20810">
        <w:rPr>
          <w:color w:val="000000"/>
          <w:lang w:val="uk-UA"/>
        </w:rPr>
        <w:t>багатоїдний</w:t>
      </w:r>
      <w:proofErr w:type="spellEnd"/>
      <w:r w:rsidRPr="00C20810">
        <w:rPr>
          <w:color w:val="000000"/>
          <w:lang w:val="uk-UA"/>
        </w:rPr>
        <w:t xml:space="preserve"> шкідник, що пошкоджує більше 250 видів плодових, декоративних, лісових дерев, який особливо полюбляє шовковицю, клен, волоський горіх, плодові дерева.</w:t>
      </w:r>
    </w:p>
    <w:p w:rsidR="00A02E48" w:rsidRPr="00C20810" w:rsidRDefault="00A02E48" w:rsidP="00A02E48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lang w:val="uk-UA"/>
        </w:rPr>
      </w:pPr>
      <w:r w:rsidRPr="00C20810">
        <w:rPr>
          <w:color w:val="000000"/>
          <w:lang w:val="uk-UA"/>
        </w:rPr>
        <w:t xml:space="preserve">Американський білий метелик дуже гарний на вигляд – білосніжний із шовковистим блиском. </w:t>
      </w:r>
      <w:proofErr w:type="spellStart"/>
      <w:r w:rsidRPr="00C20810">
        <w:rPr>
          <w:color w:val="000000"/>
        </w:rPr>
        <w:t>Іноді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зустрічається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з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чорними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або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темно-коричневими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цяточками</w:t>
      </w:r>
      <w:proofErr w:type="spellEnd"/>
      <w:r w:rsidRPr="00C20810">
        <w:rPr>
          <w:color w:val="000000"/>
        </w:rPr>
        <w:t xml:space="preserve"> на </w:t>
      </w:r>
      <w:proofErr w:type="spellStart"/>
      <w:r w:rsidRPr="00C20810">
        <w:rPr>
          <w:color w:val="000000"/>
        </w:rPr>
        <w:t>крилах</w:t>
      </w:r>
      <w:proofErr w:type="spellEnd"/>
      <w:r w:rsidRPr="00C20810">
        <w:rPr>
          <w:color w:val="000000"/>
          <w:lang w:val="uk-UA"/>
        </w:rPr>
        <w:t>, м</w:t>
      </w:r>
      <w:proofErr w:type="spellStart"/>
      <w:r w:rsidRPr="00C20810">
        <w:rPr>
          <w:color w:val="000000"/>
        </w:rPr>
        <w:t>етелики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літають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тільки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вечорами</w:t>
      </w:r>
      <w:proofErr w:type="spellEnd"/>
      <w:r w:rsidRPr="00C20810">
        <w:rPr>
          <w:color w:val="000000"/>
        </w:rPr>
        <w:t xml:space="preserve"> та </w:t>
      </w:r>
      <w:proofErr w:type="spellStart"/>
      <w:r w:rsidRPr="00C20810">
        <w:rPr>
          <w:color w:val="000000"/>
        </w:rPr>
        <w:t>вночі</w:t>
      </w:r>
      <w:proofErr w:type="spellEnd"/>
      <w:r w:rsidRPr="00C20810">
        <w:rPr>
          <w:color w:val="000000"/>
          <w:lang w:val="uk-UA"/>
        </w:rPr>
        <w:t>,</w:t>
      </w:r>
      <w:r w:rsidRPr="00C20810">
        <w:rPr>
          <w:color w:val="000000"/>
        </w:rPr>
        <w:t xml:space="preserve"> </w:t>
      </w:r>
      <w:r w:rsidRPr="00C20810">
        <w:rPr>
          <w:color w:val="000000"/>
          <w:lang w:val="uk-UA"/>
        </w:rPr>
        <w:t>ж</w:t>
      </w:r>
      <w:proofErr w:type="spellStart"/>
      <w:r w:rsidRPr="00C20810">
        <w:rPr>
          <w:color w:val="000000"/>
        </w:rPr>
        <w:t>ивуть</w:t>
      </w:r>
      <w:proofErr w:type="spellEnd"/>
      <w:r w:rsidRPr="00C20810">
        <w:rPr>
          <w:color w:val="000000"/>
        </w:rPr>
        <w:t xml:space="preserve"> 8-10 </w:t>
      </w:r>
      <w:proofErr w:type="spellStart"/>
      <w:proofErr w:type="gramStart"/>
      <w:r w:rsidRPr="00C20810">
        <w:rPr>
          <w:color w:val="000000"/>
        </w:rPr>
        <w:t>діб</w:t>
      </w:r>
      <w:proofErr w:type="spellEnd"/>
      <w:proofErr w:type="gramEnd"/>
      <w:r w:rsidRPr="00C20810">
        <w:rPr>
          <w:color w:val="000000"/>
        </w:rPr>
        <w:t>.</w:t>
      </w:r>
      <w:r w:rsidRPr="00C20810">
        <w:rPr>
          <w:color w:val="000000"/>
          <w:lang w:val="uk-UA"/>
        </w:rPr>
        <w:t xml:space="preserve"> </w:t>
      </w:r>
      <w:r w:rsidRPr="00A02E48">
        <w:rPr>
          <w:color w:val="000000"/>
          <w:lang w:val="uk-UA"/>
        </w:rPr>
        <w:t xml:space="preserve">Шкоду зеленим насадженням завдає гусінь АБМ, яка харчується епідермісом листя, скелетуючи його, не залишаючи навіть жилок. </w:t>
      </w:r>
      <w:proofErr w:type="spellStart"/>
      <w:r w:rsidRPr="00C20810">
        <w:rPr>
          <w:color w:val="000000"/>
        </w:rPr>
        <w:t>Гусінь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має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прядильний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апарат</w:t>
      </w:r>
      <w:proofErr w:type="spellEnd"/>
      <w:r w:rsidRPr="00C20810">
        <w:rPr>
          <w:color w:val="000000"/>
        </w:rPr>
        <w:t xml:space="preserve">, за </w:t>
      </w:r>
      <w:proofErr w:type="spellStart"/>
      <w:r w:rsidRPr="00C20810">
        <w:rPr>
          <w:color w:val="000000"/>
        </w:rPr>
        <w:t>допомогою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якого</w:t>
      </w:r>
      <w:proofErr w:type="spellEnd"/>
      <w:r w:rsidRPr="00C20810">
        <w:rPr>
          <w:color w:val="000000"/>
        </w:rPr>
        <w:t xml:space="preserve"> вони </w:t>
      </w:r>
      <w:proofErr w:type="spellStart"/>
      <w:r w:rsidRPr="00C20810">
        <w:rPr>
          <w:color w:val="000000"/>
        </w:rPr>
        <w:t>обплітають</w:t>
      </w:r>
      <w:proofErr w:type="spellEnd"/>
      <w:r w:rsidRPr="00C20810">
        <w:rPr>
          <w:color w:val="000000"/>
        </w:rPr>
        <w:t xml:space="preserve"> дерева </w:t>
      </w:r>
      <w:proofErr w:type="spellStart"/>
      <w:r w:rsidRPr="00C20810">
        <w:rPr>
          <w:color w:val="000000"/>
        </w:rPr>
        <w:t>павутиновими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гніздами</w:t>
      </w:r>
      <w:proofErr w:type="spellEnd"/>
      <w:r w:rsidRPr="00C20810">
        <w:rPr>
          <w:color w:val="000000"/>
        </w:rPr>
        <w:t xml:space="preserve">. Так вони </w:t>
      </w:r>
      <w:proofErr w:type="spellStart"/>
      <w:r w:rsidRPr="00C20810">
        <w:rPr>
          <w:color w:val="000000"/>
        </w:rPr>
        <w:t>захищають</w:t>
      </w:r>
      <w:proofErr w:type="spellEnd"/>
      <w:r w:rsidRPr="00C20810">
        <w:rPr>
          <w:color w:val="000000"/>
        </w:rPr>
        <w:t xml:space="preserve"> себе </w:t>
      </w:r>
      <w:proofErr w:type="spellStart"/>
      <w:r w:rsidRPr="00C20810">
        <w:rPr>
          <w:color w:val="000000"/>
        </w:rPr>
        <w:t>від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впливу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зовнішніх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факторів</w:t>
      </w:r>
      <w:proofErr w:type="spellEnd"/>
      <w:r w:rsidRPr="00C20810">
        <w:rPr>
          <w:color w:val="000000"/>
        </w:rPr>
        <w:t xml:space="preserve"> та </w:t>
      </w:r>
      <w:proofErr w:type="spellStart"/>
      <w:r w:rsidRPr="00C20810">
        <w:rPr>
          <w:color w:val="000000"/>
        </w:rPr>
        <w:t>забезпечують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можливість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розмножуватися</w:t>
      </w:r>
      <w:proofErr w:type="spellEnd"/>
      <w:r w:rsidRPr="00C20810">
        <w:rPr>
          <w:color w:val="000000"/>
        </w:rPr>
        <w:t xml:space="preserve">. При </w:t>
      </w:r>
      <w:proofErr w:type="spellStart"/>
      <w:r w:rsidRPr="00C20810">
        <w:rPr>
          <w:color w:val="000000"/>
        </w:rPr>
        <w:t>відносній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вологості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повітря</w:t>
      </w:r>
      <w:proofErr w:type="spellEnd"/>
      <w:r w:rsidRPr="00C20810">
        <w:rPr>
          <w:color w:val="000000"/>
        </w:rPr>
        <w:t xml:space="preserve"> (</w:t>
      </w:r>
      <w:proofErr w:type="spellStart"/>
      <w:r w:rsidRPr="00C20810">
        <w:rPr>
          <w:color w:val="000000"/>
        </w:rPr>
        <w:t>понад</w:t>
      </w:r>
      <w:proofErr w:type="spellEnd"/>
      <w:r w:rsidRPr="00C20810">
        <w:rPr>
          <w:color w:val="000000"/>
        </w:rPr>
        <w:t xml:space="preserve"> 50%) </w:t>
      </w:r>
      <w:proofErr w:type="spellStart"/>
      <w:r w:rsidRPr="00C20810">
        <w:rPr>
          <w:color w:val="000000"/>
        </w:rPr>
        <w:t>розвиток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гусені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пригнічується</w:t>
      </w:r>
      <w:proofErr w:type="spellEnd"/>
      <w:r w:rsidRPr="00C20810">
        <w:rPr>
          <w:color w:val="000000"/>
        </w:rPr>
        <w:t xml:space="preserve">, а </w:t>
      </w:r>
      <w:proofErr w:type="spellStart"/>
      <w:r w:rsidRPr="00C20810">
        <w:rPr>
          <w:color w:val="000000"/>
        </w:rPr>
        <w:t>іноді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й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навіть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призводить</w:t>
      </w:r>
      <w:proofErr w:type="spellEnd"/>
      <w:r w:rsidRPr="00C20810">
        <w:rPr>
          <w:color w:val="000000"/>
        </w:rPr>
        <w:t xml:space="preserve"> до </w:t>
      </w:r>
      <w:proofErr w:type="spellStart"/>
      <w:r w:rsidRPr="00C20810">
        <w:rPr>
          <w:color w:val="000000"/>
        </w:rPr>
        <w:t>їх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загибелі</w:t>
      </w:r>
      <w:proofErr w:type="spellEnd"/>
      <w:r w:rsidRPr="00C20810">
        <w:rPr>
          <w:color w:val="000000"/>
        </w:rPr>
        <w:t>.</w:t>
      </w:r>
    </w:p>
    <w:p w:rsidR="00A02E48" w:rsidRPr="00A02E48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02E48">
        <w:rPr>
          <w:color w:val="000000"/>
          <w:lang w:val="uk-UA"/>
        </w:rPr>
        <w:t>Незважаючи на зовнішню красу, це надзвичайно агресивний шкідник Якщо впродовж 2-3 років дерево буде повністю об’їдатися, це призведе до ослаблення його захисних функцій, що поступово призведе до його загибелі.</w:t>
      </w:r>
    </w:p>
    <w:p w:rsidR="00A02E48" w:rsidRPr="00C20810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20810">
        <w:rPr>
          <w:color w:val="000000"/>
        </w:rPr>
        <w:t xml:space="preserve">В наших </w:t>
      </w:r>
      <w:proofErr w:type="spellStart"/>
      <w:r w:rsidRPr="00C20810">
        <w:rPr>
          <w:color w:val="000000"/>
        </w:rPr>
        <w:t>умовах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він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розвивається</w:t>
      </w:r>
      <w:proofErr w:type="spellEnd"/>
      <w:r w:rsidRPr="00C20810">
        <w:rPr>
          <w:color w:val="000000"/>
        </w:rPr>
        <w:t xml:space="preserve"> у 2-х </w:t>
      </w:r>
      <w:proofErr w:type="spellStart"/>
      <w:r w:rsidRPr="00C20810">
        <w:rPr>
          <w:color w:val="000000"/>
        </w:rPr>
        <w:t>поколіннях</w:t>
      </w:r>
      <w:proofErr w:type="spellEnd"/>
      <w:r w:rsidRPr="00C20810">
        <w:rPr>
          <w:color w:val="000000"/>
        </w:rPr>
        <w:t xml:space="preserve">: перше </w:t>
      </w:r>
      <w:proofErr w:type="spellStart"/>
      <w:r w:rsidRPr="00C20810">
        <w:rPr>
          <w:color w:val="000000"/>
        </w:rPr>
        <w:t>з’являється</w:t>
      </w:r>
      <w:proofErr w:type="spellEnd"/>
      <w:r w:rsidRPr="00C20810">
        <w:rPr>
          <w:color w:val="000000"/>
        </w:rPr>
        <w:t xml:space="preserve"> в </w:t>
      </w:r>
      <w:proofErr w:type="spellStart"/>
      <w:r w:rsidRPr="00C20810">
        <w:rPr>
          <w:color w:val="000000"/>
        </w:rPr>
        <w:t>травні</w:t>
      </w:r>
      <w:proofErr w:type="spellEnd"/>
      <w:r w:rsidRPr="00C20810">
        <w:rPr>
          <w:color w:val="000000"/>
        </w:rPr>
        <w:t xml:space="preserve">, друге – в </w:t>
      </w:r>
      <w:proofErr w:type="spellStart"/>
      <w:r w:rsidRPr="00C20810">
        <w:rPr>
          <w:color w:val="000000"/>
        </w:rPr>
        <w:t>кінці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липня</w:t>
      </w:r>
      <w:proofErr w:type="spellEnd"/>
      <w:r w:rsidRPr="00C20810">
        <w:rPr>
          <w:color w:val="000000"/>
        </w:rPr>
        <w:t xml:space="preserve"> – на початку </w:t>
      </w:r>
      <w:proofErr w:type="spellStart"/>
      <w:r w:rsidRPr="00C20810">
        <w:rPr>
          <w:color w:val="000000"/>
        </w:rPr>
        <w:t>серпня</w:t>
      </w:r>
      <w:proofErr w:type="spellEnd"/>
      <w:r w:rsidRPr="00C20810">
        <w:rPr>
          <w:color w:val="000000"/>
        </w:rPr>
        <w:t>.</w:t>
      </w:r>
    </w:p>
    <w:p w:rsidR="00A02E48" w:rsidRPr="00C20810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20810">
        <w:rPr>
          <w:color w:val="000000"/>
        </w:rPr>
        <w:t>Поширюється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шкідник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транспортними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засобами</w:t>
      </w:r>
      <w:proofErr w:type="spellEnd"/>
      <w:r w:rsidRPr="00C20810">
        <w:rPr>
          <w:color w:val="000000"/>
        </w:rPr>
        <w:t xml:space="preserve">, при </w:t>
      </w:r>
      <w:proofErr w:type="spellStart"/>
      <w:r w:rsidRPr="00C20810">
        <w:rPr>
          <w:color w:val="000000"/>
        </w:rPr>
        <w:t>перевезенні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сільськогосподарської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продукції</w:t>
      </w:r>
      <w:proofErr w:type="spellEnd"/>
      <w:r w:rsidRPr="00C20810">
        <w:rPr>
          <w:color w:val="000000"/>
        </w:rPr>
        <w:t xml:space="preserve">, </w:t>
      </w:r>
      <w:proofErr w:type="spellStart"/>
      <w:r w:rsidRPr="00C20810">
        <w:rPr>
          <w:color w:val="000000"/>
        </w:rPr>
        <w:t>промислових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вантажів</w:t>
      </w:r>
      <w:proofErr w:type="spellEnd"/>
      <w:r w:rsidRPr="00C20810">
        <w:rPr>
          <w:color w:val="000000"/>
        </w:rPr>
        <w:t xml:space="preserve"> (</w:t>
      </w:r>
      <w:proofErr w:type="spellStart"/>
      <w:r w:rsidRPr="00C20810">
        <w:rPr>
          <w:color w:val="000000"/>
        </w:rPr>
        <w:t>пакувальний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матеріал</w:t>
      </w:r>
      <w:proofErr w:type="spellEnd"/>
      <w:r w:rsidRPr="00C20810">
        <w:rPr>
          <w:color w:val="000000"/>
        </w:rPr>
        <w:t xml:space="preserve">). </w:t>
      </w:r>
      <w:proofErr w:type="spellStart"/>
      <w:r w:rsidRPr="00C20810">
        <w:rPr>
          <w:color w:val="000000"/>
        </w:rPr>
        <w:t>Такі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об’єкти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регулювання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обов’язково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повинні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проходити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фітосанітарний</w:t>
      </w:r>
      <w:proofErr w:type="spellEnd"/>
      <w:r w:rsidRPr="00C20810">
        <w:rPr>
          <w:color w:val="000000"/>
        </w:rPr>
        <w:t xml:space="preserve"> контроль.</w:t>
      </w:r>
    </w:p>
    <w:p w:rsidR="00A02E48" w:rsidRPr="00C20810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proofErr w:type="spellStart"/>
      <w:r w:rsidRPr="00C20810">
        <w:rPr>
          <w:color w:val="000000"/>
        </w:rPr>
        <w:t>Також</w:t>
      </w:r>
      <w:proofErr w:type="spellEnd"/>
      <w:r w:rsidRPr="00C20810">
        <w:rPr>
          <w:color w:val="000000"/>
        </w:rPr>
        <w:t xml:space="preserve">, </w:t>
      </w:r>
      <w:proofErr w:type="spellStart"/>
      <w:r w:rsidRPr="00C20810">
        <w:rPr>
          <w:color w:val="000000"/>
        </w:rPr>
        <w:t>комаха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може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мігрувати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самостійно</w:t>
      </w:r>
      <w:proofErr w:type="spellEnd"/>
      <w:r w:rsidRPr="00C20810">
        <w:rPr>
          <w:color w:val="000000"/>
        </w:rPr>
        <w:t xml:space="preserve">. В </w:t>
      </w:r>
      <w:proofErr w:type="spellStart"/>
      <w:r w:rsidRPr="00C20810">
        <w:rPr>
          <w:color w:val="000000"/>
        </w:rPr>
        <w:t>пошуках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статевого</w:t>
      </w:r>
      <w:proofErr w:type="spellEnd"/>
      <w:r w:rsidRPr="00C20810">
        <w:rPr>
          <w:color w:val="000000"/>
        </w:rPr>
        <w:t xml:space="preserve"> партнера </w:t>
      </w:r>
      <w:proofErr w:type="spellStart"/>
      <w:r w:rsidRPr="00C20810">
        <w:rPr>
          <w:color w:val="000000"/>
        </w:rPr>
        <w:t>і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місця</w:t>
      </w:r>
      <w:proofErr w:type="spellEnd"/>
      <w:r w:rsidRPr="00C20810">
        <w:rPr>
          <w:color w:val="000000"/>
        </w:rPr>
        <w:t xml:space="preserve"> для </w:t>
      </w:r>
      <w:proofErr w:type="spellStart"/>
      <w:r w:rsidRPr="00C20810">
        <w:rPr>
          <w:color w:val="000000"/>
        </w:rPr>
        <w:t>відкладання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яєць</w:t>
      </w:r>
      <w:proofErr w:type="spellEnd"/>
      <w:r w:rsidRPr="00C20810">
        <w:rPr>
          <w:color w:val="000000"/>
        </w:rPr>
        <w:t xml:space="preserve"> самка </w:t>
      </w:r>
      <w:proofErr w:type="spellStart"/>
      <w:r w:rsidRPr="00C20810">
        <w:rPr>
          <w:color w:val="000000"/>
        </w:rPr>
        <w:t>може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летіти</w:t>
      </w:r>
      <w:proofErr w:type="spellEnd"/>
      <w:r w:rsidRPr="00C20810">
        <w:rPr>
          <w:color w:val="000000"/>
        </w:rPr>
        <w:t xml:space="preserve"> в </w:t>
      </w:r>
      <w:proofErr w:type="spellStart"/>
      <w:r w:rsidRPr="00C20810">
        <w:rPr>
          <w:color w:val="000000"/>
        </w:rPr>
        <w:t>середньому</w:t>
      </w:r>
      <w:proofErr w:type="spellEnd"/>
      <w:r w:rsidRPr="00C20810">
        <w:rPr>
          <w:color w:val="000000"/>
        </w:rPr>
        <w:t xml:space="preserve"> на </w:t>
      </w:r>
      <w:proofErr w:type="spellStart"/>
      <w:r w:rsidRPr="00C20810">
        <w:rPr>
          <w:color w:val="000000"/>
        </w:rPr>
        <w:t>відстань</w:t>
      </w:r>
      <w:proofErr w:type="spellEnd"/>
      <w:r w:rsidRPr="00C20810">
        <w:rPr>
          <w:color w:val="000000"/>
        </w:rPr>
        <w:t xml:space="preserve"> до 250 м. </w:t>
      </w:r>
    </w:p>
    <w:p w:rsidR="00A02E48" w:rsidRPr="00A02E48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C20810">
        <w:rPr>
          <w:color w:val="000000"/>
          <w:lang w:val="uk-UA"/>
        </w:rPr>
        <w:t>З</w:t>
      </w:r>
      <w:r w:rsidRPr="00A02E48">
        <w:rPr>
          <w:color w:val="000000"/>
          <w:lang w:val="uk-UA"/>
        </w:rPr>
        <w:t>аходи щодо його знищення:</w:t>
      </w:r>
    </w:p>
    <w:p w:rsidR="00A02E48" w:rsidRPr="00A02E48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02E48">
        <w:rPr>
          <w:color w:val="000000"/>
          <w:lang w:val="uk-UA"/>
        </w:rPr>
        <w:t>-</w:t>
      </w:r>
      <w:r w:rsidRPr="00C20810">
        <w:rPr>
          <w:color w:val="000000"/>
        </w:rPr>
        <w:t> </w:t>
      </w:r>
      <w:r w:rsidRPr="00A02E48">
        <w:rPr>
          <w:color w:val="000000"/>
          <w:lang w:val="uk-UA"/>
        </w:rPr>
        <w:t xml:space="preserve"> збір та знищення гусениць та кладок яєць;</w:t>
      </w:r>
    </w:p>
    <w:p w:rsidR="00A02E48" w:rsidRPr="00A02E48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02E48">
        <w:rPr>
          <w:color w:val="000000"/>
          <w:lang w:val="uk-UA"/>
        </w:rPr>
        <w:t>-</w:t>
      </w:r>
      <w:r w:rsidRPr="00C20810">
        <w:rPr>
          <w:color w:val="000000"/>
        </w:rPr>
        <w:t> </w:t>
      </w:r>
      <w:r w:rsidRPr="00A02E48">
        <w:rPr>
          <w:color w:val="000000"/>
          <w:lang w:val="uk-UA"/>
        </w:rPr>
        <w:t xml:space="preserve"> обрізку гілок з гніздами гусені, які необхідно спалювати у спеціально відведених місцях;</w:t>
      </w:r>
    </w:p>
    <w:p w:rsidR="00A02E48" w:rsidRPr="00C20810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C20810">
        <w:rPr>
          <w:color w:val="000000"/>
        </w:rPr>
        <w:t xml:space="preserve">- </w:t>
      </w:r>
      <w:proofErr w:type="spellStart"/>
      <w:r w:rsidRPr="00C20810">
        <w:rPr>
          <w:color w:val="000000"/>
        </w:rPr>
        <w:t>очищення</w:t>
      </w:r>
      <w:proofErr w:type="spellEnd"/>
      <w:r w:rsidRPr="00C20810">
        <w:rPr>
          <w:color w:val="000000"/>
        </w:rPr>
        <w:t xml:space="preserve"> дерев </w:t>
      </w:r>
      <w:proofErr w:type="spellStart"/>
      <w:r w:rsidRPr="00C20810">
        <w:rPr>
          <w:color w:val="000000"/>
        </w:rPr>
        <w:t>від</w:t>
      </w:r>
      <w:proofErr w:type="spellEnd"/>
      <w:r w:rsidRPr="00C20810">
        <w:rPr>
          <w:color w:val="000000"/>
        </w:rPr>
        <w:t xml:space="preserve"> </w:t>
      </w:r>
      <w:proofErr w:type="spellStart"/>
      <w:r w:rsidRPr="00C20810">
        <w:rPr>
          <w:color w:val="000000"/>
        </w:rPr>
        <w:t>нашарування</w:t>
      </w:r>
      <w:proofErr w:type="spellEnd"/>
      <w:r w:rsidRPr="00C20810">
        <w:rPr>
          <w:color w:val="000000"/>
        </w:rPr>
        <w:t xml:space="preserve"> кори;</w:t>
      </w:r>
    </w:p>
    <w:p w:rsidR="00A02E48" w:rsidRDefault="00A02E48" w:rsidP="00A02E4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lang w:val="uk-UA"/>
        </w:rPr>
      </w:pPr>
      <w:r w:rsidRPr="00C20810">
        <w:rPr>
          <w:color w:val="000000"/>
          <w:lang w:val="uk-UA"/>
        </w:rPr>
        <w:t>- обробки інсектицидами та біопрепаратами</w:t>
      </w:r>
      <w:r w:rsidRPr="00C20810">
        <w:rPr>
          <w:color w:val="000000"/>
        </w:rPr>
        <w:t> </w:t>
      </w:r>
      <w:r w:rsidRPr="00C20810">
        <w:rPr>
          <w:color w:val="000000"/>
          <w:lang w:val="uk-UA"/>
        </w:rPr>
        <w:t xml:space="preserve"> в період</w:t>
      </w:r>
      <w:r w:rsidRPr="00C20810">
        <w:rPr>
          <w:color w:val="000000"/>
        </w:rPr>
        <w:t> </w:t>
      </w:r>
      <w:r w:rsidRPr="00C20810">
        <w:rPr>
          <w:color w:val="000000"/>
          <w:lang w:val="uk-UA"/>
        </w:rPr>
        <w:t xml:space="preserve"> відродження гусениць згідно «Переліку пестицидів і агрохімікатів дозволених до використання в Україні».</w:t>
      </w:r>
      <w:r w:rsidRPr="00C20810">
        <w:rPr>
          <w:color w:val="000000"/>
        </w:rPr>
        <w:t> </w:t>
      </w:r>
    </w:p>
    <w:p w:rsidR="00A02E48" w:rsidRDefault="00A02E48" w:rsidP="00A02E48">
      <w:pPr>
        <w:rPr>
          <w:lang w:val="uk-UA" w:eastAsia="ru-RU"/>
        </w:rPr>
      </w:pPr>
    </w:p>
    <w:p w:rsidR="00A02E48" w:rsidRDefault="00A02E48" w:rsidP="00A02E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lang w:val="uk-UA" w:eastAsia="ru-RU"/>
        </w:rPr>
        <w:t xml:space="preserve">   </w:t>
      </w:r>
      <w:r>
        <w:rPr>
          <w:lang w:val="uk-UA" w:eastAsia="ru-RU"/>
        </w:rPr>
        <w:tab/>
        <w:t xml:space="preserve">                           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Марія БАТЯЄВА головний спеціаліст,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ІВАНИШ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</w:p>
    <w:p w:rsidR="00A02E48" w:rsidRDefault="00A02E48" w:rsidP="00A02E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Любов ВУЧКАН, Вікторія ШПЕНИК, Олександр БАЛОГ</w:t>
      </w:r>
    </w:p>
    <w:p w:rsidR="00A02E48" w:rsidRPr="00AA364B" w:rsidRDefault="00A02E48" w:rsidP="00A02E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провідні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спеціаліст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відділу 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фітосанітарних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заходів на кордоні </w:t>
      </w:r>
    </w:p>
    <w:p w:rsidR="00A02E48" w:rsidRPr="00AA364B" w:rsidRDefault="00A02E48" w:rsidP="00A02E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фітосанітарної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безпеки</w:t>
      </w:r>
    </w:p>
    <w:p w:rsidR="00A02E48" w:rsidRPr="00AA364B" w:rsidRDefault="00A02E48" w:rsidP="00A02E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A364B">
        <w:rPr>
          <w:color w:val="323946"/>
          <w:lang w:val="uk-UA"/>
        </w:rPr>
        <w:t xml:space="preserve">                           </w:t>
      </w:r>
      <w:r>
        <w:rPr>
          <w:color w:val="323946"/>
          <w:lang w:val="uk-UA"/>
        </w:rPr>
        <w:t xml:space="preserve">   </w:t>
      </w:r>
      <w:r w:rsidRPr="00AA364B">
        <w:rPr>
          <w:color w:val="323946"/>
          <w:lang w:val="uk-UA"/>
        </w:rPr>
        <w:t xml:space="preserve"> </w:t>
      </w:r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 </w:t>
      </w:r>
      <w:proofErr w:type="spellStart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Держпродсоживслужби</w:t>
      </w:r>
      <w:proofErr w:type="spellEnd"/>
      <w:r w:rsidRPr="00AA36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Закарпатській області</w:t>
      </w:r>
    </w:p>
    <w:p w:rsidR="00A02E48" w:rsidRPr="00C20810" w:rsidRDefault="00A02E48" w:rsidP="00A02E48">
      <w:pPr>
        <w:tabs>
          <w:tab w:val="left" w:pos="4170"/>
        </w:tabs>
        <w:rPr>
          <w:lang w:val="uk-UA" w:eastAsia="ru-RU"/>
        </w:rPr>
      </w:pPr>
    </w:p>
    <w:p w:rsidR="00456D9B" w:rsidRDefault="00456D9B">
      <w:pPr>
        <w:rPr>
          <w:lang w:val="uk-UA"/>
        </w:rPr>
      </w:pPr>
    </w:p>
    <w:p w:rsidR="009E6562" w:rsidRDefault="009E6562">
      <w:pPr>
        <w:rPr>
          <w:lang w:val="uk-UA"/>
        </w:rPr>
      </w:pPr>
    </w:p>
    <w:p w:rsidR="009E6562" w:rsidRDefault="009E6562">
      <w:pPr>
        <w:rPr>
          <w:lang w:val="uk-UA"/>
        </w:rPr>
      </w:pPr>
    </w:p>
    <w:p w:rsidR="009E6562" w:rsidRDefault="009E6562">
      <w:pPr>
        <w:rPr>
          <w:lang w:val="uk-UA"/>
        </w:rPr>
      </w:pPr>
    </w:p>
    <w:sectPr w:rsidR="009E6562" w:rsidSect="00D17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E48"/>
    <w:rsid w:val="00455623"/>
    <w:rsid w:val="00456D9B"/>
    <w:rsid w:val="006C689F"/>
    <w:rsid w:val="0096109D"/>
    <w:rsid w:val="009E6562"/>
    <w:rsid w:val="00A02E48"/>
    <w:rsid w:val="00B1333A"/>
    <w:rsid w:val="00C97180"/>
    <w:rsid w:val="00CA5D76"/>
    <w:rsid w:val="00D50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4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65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2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6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t-a3">
    <w:name w:val="pt-a3"/>
    <w:basedOn w:val="a"/>
    <w:rsid w:val="009E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4">
    <w:name w:val="pt-a4"/>
    <w:basedOn w:val="a0"/>
    <w:rsid w:val="009E6562"/>
  </w:style>
  <w:style w:type="character" w:customStyle="1" w:styleId="pt-a4-000003">
    <w:name w:val="pt-a4-000003"/>
    <w:basedOn w:val="a0"/>
    <w:rsid w:val="009E6562"/>
  </w:style>
  <w:style w:type="character" w:customStyle="1" w:styleId="pt-a4-000004">
    <w:name w:val="pt-a4-000004"/>
    <w:basedOn w:val="a0"/>
    <w:rsid w:val="009E6562"/>
  </w:style>
  <w:style w:type="paragraph" w:styleId="a4">
    <w:name w:val="Balloon Text"/>
    <w:basedOn w:val="a"/>
    <w:link w:val="a5"/>
    <w:uiPriority w:val="99"/>
    <w:semiHidden/>
    <w:unhideWhenUsed/>
    <w:rsid w:val="009E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5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0E2E8-DDA3-4433-97CD-3E32AF74A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7</cp:revision>
  <dcterms:created xsi:type="dcterms:W3CDTF">2021-05-08T08:46:00Z</dcterms:created>
  <dcterms:modified xsi:type="dcterms:W3CDTF">2021-06-04T06:09:00Z</dcterms:modified>
</cp:coreProperties>
</file>