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4BA" w:rsidRDefault="004334BA" w:rsidP="004334BA">
      <w:pPr>
        <w:pStyle w:val="a6"/>
        <w:framePr w:hSpace="45" w:wrap="around" w:vAnchor="text" w:hAnchor="margin" w:xAlign="right" w:y="1"/>
        <w:spacing w:before="0" w:beforeAutospacing="0" w:after="0" w:afterAutospacing="0"/>
        <w:ind w:left="5670"/>
        <w:jc w:val="both"/>
        <w:rPr>
          <w:color w:val="000000"/>
          <w:sz w:val="28"/>
          <w:szCs w:val="28"/>
          <w:lang w:val="uk-UA"/>
        </w:rPr>
      </w:pPr>
      <w:r>
        <w:rPr>
          <w:color w:val="000000"/>
          <w:sz w:val="28"/>
          <w:szCs w:val="28"/>
          <w:lang w:val="uk-UA"/>
        </w:rPr>
        <w:t xml:space="preserve">Додаток </w:t>
      </w:r>
    </w:p>
    <w:p w:rsidR="004334BA" w:rsidRDefault="004334BA" w:rsidP="004334BA">
      <w:pPr>
        <w:pStyle w:val="a6"/>
        <w:framePr w:hSpace="45" w:wrap="around" w:vAnchor="text" w:hAnchor="margin" w:xAlign="right" w:y="1"/>
        <w:spacing w:before="0" w:beforeAutospacing="0" w:after="0" w:afterAutospacing="0"/>
        <w:ind w:left="5670"/>
        <w:jc w:val="both"/>
        <w:rPr>
          <w:color w:val="000000"/>
          <w:sz w:val="28"/>
          <w:szCs w:val="28"/>
          <w:lang w:val="uk-UA"/>
        </w:rPr>
      </w:pPr>
      <w:r>
        <w:rPr>
          <w:color w:val="000000"/>
          <w:sz w:val="28"/>
          <w:szCs w:val="28"/>
          <w:lang w:val="uk-UA"/>
        </w:rPr>
        <w:t xml:space="preserve">до рішення шістнадцятої сесії Гадяцької міської ради восьмого скликання </w:t>
      </w:r>
    </w:p>
    <w:p w:rsidR="004334BA" w:rsidRDefault="004334BA" w:rsidP="004334BA">
      <w:pPr>
        <w:pStyle w:val="a6"/>
        <w:framePr w:hSpace="45" w:wrap="around" w:vAnchor="text" w:hAnchor="margin" w:xAlign="right" w:y="1"/>
        <w:spacing w:before="0" w:beforeAutospacing="0" w:after="0" w:afterAutospacing="0"/>
        <w:ind w:left="5670"/>
        <w:jc w:val="both"/>
        <w:rPr>
          <w:color w:val="000000"/>
          <w:sz w:val="28"/>
          <w:szCs w:val="28"/>
          <w:lang w:val="uk-UA"/>
        </w:rPr>
      </w:pPr>
      <w:r>
        <w:rPr>
          <w:color w:val="000000"/>
          <w:sz w:val="28"/>
          <w:szCs w:val="28"/>
          <w:lang w:val="uk-UA"/>
        </w:rPr>
        <w:t xml:space="preserve">25 листопада 2021року № </w:t>
      </w:r>
      <w:r w:rsidR="0061275A">
        <w:rPr>
          <w:color w:val="000000"/>
          <w:sz w:val="28"/>
          <w:szCs w:val="28"/>
          <w:lang w:val="uk-UA"/>
        </w:rPr>
        <w:t>783</w:t>
      </w:r>
      <w:bookmarkStart w:id="0" w:name="_GoBack"/>
      <w:bookmarkEnd w:id="0"/>
    </w:p>
    <w:p w:rsidR="004334BA" w:rsidRDefault="004334BA" w:rsidP="00FA10FC">
      <w:pPr>
        <w:spacing w:after="0" w:line="240" w:lineRule="auto"/>
        <w:jc w:val="center"/>
        <w:rPr>
          <w:rFonts w:ascii="Times New Roman" w:eastAsia="Times New Roman" w:hAnsi="Times New Roman" w:cs="Times New Roman"/>
          <w:sz w:val="28"/>
          <w:szCs w:val="28"/>
          <w:lang w:val="uk-UA" w:eastAsia="ru-RU"/>
        </w:rPr>
      </w:pPr>
    </w:p>
    <w:p w:rsidR="004334BA" w:rsidRDefault="004334BA" w:rsidP="00FA10FC">
      <w:pPr>
        <w:spacing w:after="0" w:line="240" w:lineRule="auto"/>
        <w:jc w:val="center"/>
        <w:rPr>
          <w:rFonts w:ascii="Times New Roman" w:eastAsia="Times New Roman" w:hAnsi="Times New Roman" w:cs="Times New Roman"/>
          <w:sz w:val="28"/>
          <w:szCs w:val="28"/>
          <w:lang w:val="uk-UA" w:eastAsia="ru-RU"/>
        </w:rPr>
      </w:pPr>
    </w:p>
    <w:p w:rsidR="00FA10FC" w:rsidRPr="00FA10FC" w:rsidRDefault="00FA10FC" w:rsidP="00FA10FC">
      <w:pPr>
        <w:spacing w:after="0" w:line="240" w:lineRule="auto"/>
        <w:jc w:val="center"/>
        <w:rPr>
          <w:rFonts w:ascii="Times New Roman" w:eastAsia="Times New Roman" w:hAnsi="Times New Roman" w:cs="Times New Roman"/>
          <w:sz w:val="28"/>
          <w:szCs w:val="28"/>
          <w:lang w:val="uk-UA" w:eastAsia="ru-RU"/>
        </w:rPr>
      </w:pPr>
      <w:r w:rsidRPr="00FA10FC">
        <w:rPr>
          <w:rFonts w:ascii="Times New Roman" w:eastAsia="Times New Roman" w:hAnsi="Times New Roman" w:cs="Times New Roman"/>
          <w:sz w:val="28"/>
          <w:szCs w:val="28"/>
          <w:lang w:val="uk-UA" w:eastAsia="ru-RU"/>
        </w:rPr>
        <w:t xml:space="preserve">ЗВІТ МІСЬКОГО ГОЛОВИ </w:t>
      </w:r>
    </w:p>
    <w:p w:rsidR="00FA10FC" w:rsidRPr="00FA10FC" w:rsidRDefault="00FA10FC" w:rsidP="00FA10FC">
      <w:pPr>
        <w:spacing w:after="0" w:line="240" w:lineRule="auto"/>
        <w:jc w:val="center"/>
        <w:rPr>
          <w:rFonts w:ascii="Times New Roman" w:eastAsia="Times New Roman" w:hAnsi="Times New Roman" w:cs="Times New Roman"/>
          <w:sz w:val="28"/>
          <w:szCs w:val="28"/>
          <w:lang w:val="uk-UA" w:eastAsia="ru-RU"/>
        </w:rPr>
      </w:pPr>
      <w:r w:rsidRPr="00FA10FC">
        <w:rPr>
          <w:rFonts w:ascii="Times New Roman" w:eastAsia="Times New Roman" w:hAnsi="Times New Roman" w:cs="Times New Roman"/>
          <w:sz w:val="28"/>
          <w:szCs w:val="28"/>
          <w:lang w:val="uk-UA" w:eastAsia="ru-RU"/>
        </w:rPr>
        <w:t xml:space="preserve">ПЕРЕД </w:t>
      </w:r>
      <w:r w:rsidR="0064201D">
        <w:rPr>
          <w:rFonts w:ascii="Times New Roman" w:eastAsia="Times New Roman" w:hAnsi="Times New Roman" w:cs="Times New Roman"/>
          <w:sz w:val="28"/>
          <w:szCs w:val="28"/>
          <w:lang w:val="uk-UA" w:eastAsia="ru-RU"/>
        </w:rPr>
        <w:t xml:space="preserve">ГАДЯЦЬКОЮ МІСЬКОЮ </w:t>
      </w:r>
      <w:r w:rsidRPr="00FA10FC">
        <w:rPr>
          <w:rFonts w:ascii="Times New Roman" w:eastAsia="Times New Roman" w:hAnsi="Times New Roman" w:cs="Times New Roman"/>
          <w:sz w:val="28"/>
          <w:szCs w:val="28"/>
          <w:lang w:val="uk-UA" w:eastAsia="ru-RU"/>
        </w:rPr>
        <w:t>ТЕРИТОРІАЛЬНОЮ ГРОМАДОЮ</w:t>
      </w:r>
    </w:p>
    <w:p w:rsidR="00FA10FC" w:rsidRPr="00FA10FC" w:rsidRDefault="00FA10FC" w:rsidP="00FA10FC">
      <w:pPr>
        <w:spacing w:after="0" w:line="240" w:lineRule="auto"/>
        <w:jc w:val="center"/>
        <w:rPr>
          <w:rFonts w:ascii="Times New Roman" w:eastAsia="Times New Roman" w:hAnsi="Times New Roman" w:cs="Times New Roman"/>
          <w:sz w:val="28"/>
          <w:szCs w:val="28"/>
          <w:lang w:val="uk-UA" w:eastAsia="ru-RU"/>
        </w:rPr>
      </w:pPr>
      <w:r w:rsidRPr="00FA10FC">
        <w:rPr>
          <w:rFonts w:ascii="Times New Roman" w:eastAsia="Times New Roman" w:hAnsi="Times New Roman" w:cs="Times New Roman"/>
          <w:sz w:val="28"/>
          <w:szCs w:val="28"/>
          <w:lang w:val="uk-UA" w:eastAsia="ru-RU"/>
        </w:rPr>
        <w:t>ПРО РОБОТУ ЗА ПЕРІОД</w:t>
      </w:r>
    </w:p>
    <w:p w:rsidR="00FA10FC" w:rsidRDefault="00FA10FC" w:rsidP="00FA10FC">
      <w:pPr>
        <w:spacing w:after="0" w:line="240" w:lineRule="auto"/>
        <w:jc w:val="center"/>
        <w:rPr>
          <w:rFonts w:ascii="Times New Roman" w:eastAsia="Times New Roman" w:hAnsi="Times New Roman" w:cs="Times New Roman"/>
          <w:sz w:val="28"/>
          <w:szCs w:val="28"/>
          <w:lang w:val="uk-UA" w:eastAsia="ru-RU"/>
        </w:rPr>
      </w:pPr>
      <w:r w:rsidRPr="00FA10FC">
        <w:rPr>
          <w:rFonts w:ascii="Times New Roman" w:eastAsia="Times New Roman" w:hAnsi="Times New Roman" w:cs="Times New Roman"/>
          <w:sz w:val="28"/>
          <w:szCs w:val="28"/>
          <w:lang w:val="uk-UA" w:eastAsia="ru-RU"/>
        </w:rPr>
        <w:t>З 20 ЛИСТОПАДА 2020 РОКУ ПО 19 ЛИСТОПАДА  2021 РОКУ</w:t>
      </w:r>
    </w:p>
    <w:p w:rsidR="00FA10FC" w:rsidRDefault="00FA10FC" w:rsidP="00FA10FC">
      <w:pPr>
        <w:spacing w:after="0" w:line="240" w:lineRule="auto"/>
        <w:jc w:val="center"/>
        <w:rPr>
          <w:rFonts w:ascii="Times New Roman" w:eastAsia="Times New Roman" w:hAnsi="Times New Roman" w:cs="Times New Roman"/>
          <w:sz w:val="28"/>
          <w:szCs w:val="28"/>
          <w:lang w:val="uk-UA" w:eastAsia="ru-RU"/>
        </w:rPr>
      </w:pPr>
    </w:p>
    <w:p w:rsidR="00B67D62" w:rsidRPr="00B67D62" w:rsidRDefault="00B67D62" w:rsidP="00B67D62">
      <w:pPr>
        <w:spacing w:after="0" w:line="240" w:lineRule="auto"/>
        <w:jc w:val="center"/>
        <w:rPr>
          <w:rFonts w:ascii="Times New Roman" w:eastAsia="Times New Roman" w:hAnsi="Times New Roman" w:cs="Times New Roman"/>
          <w:sz w:val="28"/>
          <w:szCs w:val="28"/>
          <w:lang w:val="uk-UA" w:eastAsia="ru-RU"/>
        </w:rPr>
      </w:pPr>
      <w:r w:rsidRPr="00B67D62">
        <w:rPr>
          <w:rFonts w:ascii="Times New Roman" w:eastAsia="Times New Roman" w:hAnsi="Times New Roman" w:cs="Times New Roman"/>
          <w:sz w:val="28"/>
          <w:szCs w:val="28"/>
          <w:lang w:val="uk-UA" w:eastAsia="ru-RU"/>
        </w:rPr>
        <w:t>Шановна громадо, депутати міської ради, запрошені!</w:t>
      </w:r>
    </w:p>
    <w:p w:rsidR="00B67D62" w:rsidRPr="00B67D62" w:rsidRDefault="00B67D62" w:rsidP="00B67D62">
      <w:pPr>
        <w:spacing w:after="0" w:line="240" w:lineRule="auto"/>
        <w:jc w:val="center"/>
        <w:rPr>
          <w:rFonts w:ascii="Times New Roman" w:eastAsia="Times New Roman" w:hAnsi="Times New Roman" w:cs="Times New Roman"/>
          <w:sz w:val="28"/>
          <w:szCs w:val="28"/>
          <w:lang w:val="uk-UA" w:eastAsia="ru-RU"/>
        </w:rPr>
      </w:pPr>
    </w:p>
    <w:p w:rsidR="00FA10FC" w:rsidRDefault="00FA10FC" w:rsidP="00FA10FC">
      <w:pPr>
        <w:spacing w:after="0" w:line="240" w:lineRule="auto"/>
        <w:jc w:val="both"/>
        <w:rPr>
          <w:rFonts w:ascii="Times New Roman" w:eastAsia="Times New Roman" w:hAnsi="Times New Roman" w:cs="Times New Roman"/>
          <w:sz w:val="28"/>
          <w:szCs w:val="28"/>
          <w:lang w:val="uk-UA" w:eastAsia="ru-RU"/>
        </w:rPr>
      </w:pPr>
      <w:r w:rsidRPr="00FA10FC">
        <w:rPr>
          <w:rFonts w:ascii="Times New Roman" w:eastAsia="Times New Roman" w:hAnsi="Times New Roman" w:cs="Times New Roman"/>
          <w:sz w:val="28"/>
          <w:szCs w:val="28"/>
          <w:lang w:val="uk-UA" w:eastAsia="ru-RU"/>
        </w:rPr>
        <w:t>Відповідно до п</w:t>
      </w:r>
      <w:r>
        <w:rPr>
          <w:rFonts w:ascii="Times New Roman" w:eastAsia="Times New Roman" w:hAnsi="Times New Roman" w:cs="Times New Roman"/>
          <w:sz w:val="28"/>
          <w:szCs w:val="28"/>
          <w:lang w:val="uk-UA" w:eastAsia="ru-RU"/>
        </w:rPr>
        <w:t>ункту</w:t>
      </w:r>
      <w:r w:rsidRPr="00FA10FC">
        <w:rPr>
          <w:rFonts w:ascii="Times New Roman" w:eastAsia="Times New Roman" w:hAnsi="Times New Roman" w:cs="Times New Roman"/>
          <w:sz w:val="28"/>
          <w:szCs w:val="28"/>
          <w:lang w:val="uk-UA" w:eastAsia="ru-RU"/>
        </w:rPr>
        <w:t xml:space="preserve"> 9 ст</w:t>
      </w:r>
      <w:r>
        <w:rPr>
          <w:rFonts w:ascii="Times New Roman" w:eastAsia="Times New Roman" w:hAnsi="Times New Roman" w:cs="Times New Roman"/>
          <w:sz w:val="28"/>
          <w:szCs w:val="28"/>
          <w:lang w:val="uk-UA" w:eastAsia="ru-RU"/>
        </w:rPr>
        <w:t>атті</w:t>
      </w:r>
      <w:r w:rsidRPr="00FA10FC">
        <w:rPr>
          <w:rFonts w:ascii="Times New Roman" w:eastAsia="Times New Roman" w:hAnsi="Times New Roman" w:cs="Times New Roman"/>
          <w:sz w:val="28"/>
          <w:szCs w:val="28"/>
          <w:lang w:val="uk-UA" w:eastAsia="ru-RU"/>
        </w:rPr>
        <w:t xml:space="preserve"> 26 та п</w:t>
      </w:r>
      <w:r>
        <w:rPr>
          <w:rFonts w:ascii="Times New Roman" w:eastAsia="Times New Roman" w:hAnsi="Times New Roman" w:cs="Times New Roman"/>
          <w:sz w:val="28"/>
          <w:szCs w:val="28"/>
          <w:lang w:val="uk-UA" w:eastAsia="ru-RU"/>
        </w:rPr>
        <w:t>ункту</w:t>
      </w:r>
      <w:r w:rsidRPr="00FA10FC">
        <w:rPr>
          <w:rFonts w:ascii="Times New Roman" w:eastAsia="Times New Roman" w:hAnsi="Times New Roman" w:cs="Times New Roman"/>
          <w:sz w:val="28"/>
          <w:szCs w:val="28"/>
          <w:lang w:val="uk-UA" w:eastAsia="ru-RU"/>
        </w:rPr>
        <w:t xml:space="preserve"> 7 ст</w:t>
      </w:r>
      <w:r>
        <w:rPr>
          <w:rFonts w:ascii="Times New Roman" w:eastAsia="Times New Roman" w:hAnsi="Times New Roman" w:cs="Times New Roman"/>
          <w:sz w:val="28"/>
          <w:szCs w:val="28"/>
          <w:lang w:val="uk-UA" w:eastAsia="ru-RU"/>
        </w:rPr>
        <w:t>атті</w:t>
      </w:r>
      <w:r w:rsidRPr="00FA10FC">
        <w:rPr>
          <w:rFonts w:ascii="Times New Roman" w:eastAsia="Times New Roman" w:hAnsi="Times New Roman" w:cs="Times New Roman"/>
          <w:sz w:val="28"/>
          <w:szCs w:val="28"/>
          <w:lang w:val="uk-UA" w:eastAsia="ru-RU"/>
        </w:rPr>
        <w:t xml:space="preserve"> 42 Закону України “Про місцеве самоврядування в Україні” вношу на розгляд міської ради та міської територіальної громади звіт про роботу </w:t>
      </w:r>
      <w:r>
        <w:rPr>
          <w:rFonts w:ascii="Times New Roman" w:eastAsia="Times New Roman" w:hAnsi="Times New Roman" w:cs="Times New Roman"/>
          <w:sz w:val="28"/>
          <w:szCs w:val="28"/>
          <w:lang w:val="uk-UA" w:eastAsia="ru-RU"/>
        </w:rPr>
        <w:t xml:space="preserve">виконавчих органів міської ради </w:t>
      </w:r>
      <w:r w:rsidRPr="00FA10FC">
        <w:rPr>
          <w:rFonts w:ascii="Times New Roman" w:eastAsia="Times New Roman" w:hAnsi="Times New Roman" w:cs="Times New Roman"/>
          <w:sz w:val="28"/>
          <w:szCs w:val="28"/>
          <w:lang w:val="uk-UA" w:eastAsia="ru-RU"/>
        </w:rPr>
        <w:t>за період з 20 листопада 2020 року по 19 листопада 2021 року.</w:t>
      </w:r>
    </w:p>
    <w:p w:rsidR="00C00CDD" w:rsidRPr="00C00CDD" w:rsidRDefault="00B67D62" w:rsidP="005E17DB">
      <w:pPr>
        <w:spacing w:after="0" w:line="240" w:lineRule="auto"/>
        <w:ind w:firstLine="567"/>
        <w:jc w:val="both"/>
        <w:rPr>
          <w:rFonts w:ascii="Times New Roman" w:eastAsia="Times New Roman" w:hAnsi="Times New Roman" w:cs="Times New Roman"/>
          <w:sz w:val="28"/>
          <w:szCs w:val="28"/>
          <w:lang w:val="uk-UA" w:eastAsia="ru-RU"/>
        </w:rPr>
      </w:pPr>
      <w:r w:rsidRPr="00B67D62">
        <w:rPr>
          <w:rFonts w:ascii="Times New Roman" w:eastAsia="Times New Roman" w:hAnsi="Times New Roman" w:cs="Times New Roman"/>
          <w:sz w:val="28"/>
          <w:szCs w:val="28"/>
          <w:lang w:val="uk-UA" w:eastAsia="ru-RU"/>
        </w:rPr>
        <w:t>Ми живемо в ду</w:t>
      </w:r>
      <w:r w:rsidR="009D043D">
        <w:rPr>
          <w:rFonts w:ascii="Times New Roman" w:eastAsia="Times New Roman" w:hAnsi="Times New Roman" w:cs="Times New Roman"/>
          <w:sz w:val="28"/>
          <w:szCs w:val="28"/>
          <w:lang w:val="uk-UA" w:eastAsia="ru-RU"/>
        </w:rPr>
        <w:t>же непростий час який</w:t>
      </w:r>
      <w:r w:rsidR="00C00CDD" w:rsidRPr="00C00CDD">
        <w:rPr>
          <w:rFonts w:ascii="Times New Roman" w:eastAsia="Times New Roman" w:hAnsi="Times New Roman" w:cs="Times New Roman"/>
          <w:sz w:val="28"/>
          <w:szCs w:val="28"/>
          <w:lang w:val="uk-UA" w:eastAsia="ru-RU"/>
        </w:rPr>
        <w:t xml:space="preserve"> змусив усіх нас змінити намічені плани та пріоритети. </w:t>
      </w:r>
      <w:r w:rsidR="00140EA5">
        <w:rPr>
          <w:rFonts w:ascii="Times New Roman" w:eastAsia="Times New Roman" w:hAnsi="Times New Roman" w:cs="Times New Roman"/>
          <w:sz w:val="28"/>
          <w:szCs w:val="28"/>
          <w:lang w:val="uk-UA" w:eastAsia="ru-RU"/>
        </w:rPr>
        <w:t>Ч</w:t>
      </w:r>
      <w:r w:rsidR="004E5D5A">
        <w:rPr>
          <w:rFonts w:ascii="Times New Roman" w:eastAsia="Times New Roman" w:hAnsi="Times New Roman" w:cs="Times New Roman"/>
          <w:sz w:val="28"/>
          <w:szCs w:val="28"/>
          <w:lang w:val="uk-UA" w:eastAsia="ru-RU"/>
        </w:rPr>
        <w:t>ас</w:t>
      </w:r>
      <w:r w:rsidR="00C00CDD" w:rsidRPr="00C00CDD">
        <w:rPr>
          <w:rFonts w:ascii="Times New Roman" w:eastAsia="Times New Roman" w:hAnsi="Times New Roman" w:cs="Times New Roman"/>
          <w:sz w:val="28"/>
          <w:szCs w:val="28"/>
          <w:lang w:val="uk-UA" w:eastAsia="ru-RU"/>
        </w:rPr>
        <w:t xml:space="preserve">, коли ми жили, працювали, спілкувалися зовсім по-іншому: в режимі </w:t>
      </w:r>
      <w:proofErr w:type="spellStart"/>
      <w:r w:rsidR="00C00CDD" w:rsidRPr="00C00CDD">
        <w:rPr>
          <w:rFonts w:ascii="Times New Roman" w:eastAsia="Times New Roman" w:hAnsi="Times New Roman" w:cs="Times New Roman"/>
          <w:sz w:val="28"/>
          <w:szCs w:val="28"/>
          <w:lang w:val="uk-UA" w:eastAsia="ru-RU"/>
        </w:rPr>
        <w:t>онлайн</w:t>
      </w:r>
      <w:proofErr w:type="spellEnd"/>
      <w:r w:rsidR="00C00CDD" w:rsidRPr="00C00CDD">
        <w:rPr>
          <w:rFonts w:ascii="Times New Roman" w:eastAsia="Times New Roman" w:hAnsi="Times New Roman" w:cs="Times New Roman"/>
          <w:sz w:val="28"/>
          <w:szCs w:val="28"/>
          <w:lang w:val="uk-UA" w:eastAsia="ru-RU"/>
        </w:rPr>
        <w:t>, з дотриманням усіх карантинних обмежень та соціальної дистанції. Кілька потужних хвиль епідемії, мов цунамі, накривали наш</w:t>
      </w:r>
      <w:r w:rsidR="00DC3BF9">
        <w:rPr>
          <w:rFonts w:ascii="Times New Roman" w:eastAsia="Times New Roman" w:hAnsi="Times New Roman" w:cs="Times New Roman"/>
          <w:sz w:val="28"/>
          <w:szCs w:val="28"/>
          <w:lang w:val="uk-UA" w:eastAsia="ru-RU"/>
        </w:rPr>
        <w:t>у громаду</w:t>
      </w:r>
      <w:r w:rsidR="00C00CDD" w:rsidRPr="00C00CDD">
        <w:rPr>
          <w:rFonts w:ascii="Times New Roman" w:eastAsia="Times New Roman" w:hAnsi="Times New Roman" w:cs="Times New Roman"/>
          <w:sz w:val="28"/>
          <w:szCs w:val="28"/>
          <w:lang w:val="uk-UA" w:eastAsia="ru-RU"/>
        </w:rPr>
        <w:t>, і ми витримували черговий удар: госпіталізували, придбавали обладнання, розгортали ліжко</w:t>
      </w:r>
      <w:r w:rsidR="004E121A">
        <w:rPr>
          <w:rFonts w:ascii="Times New Roman" w:eastAsia="Times New Roman" w:hAnsi="Times New Roman" w:cs="Times New Roman"/>
          <w:sz w:val="28"/>
          <w:szCs w:val="28"/>
          <w:lang w:val="uk-UA" w:eastAsia="ru-RU"/>
        </w:rPr>
        <w:t>-</w:t>
      </w:r>
      <w:r w:rsidR="00C00CDD" w:rsidRPr="00C00CDD">
        <w:rPr>
          <w:rFonts w:ascii="Times New Roman" w:eastAsia="Times New Roman" w:hAnsi="Times New Roman" w:cs="Times New Roman"/>
          <w:sz w:val="28"/>
          <w:szCs w:val="28"/>
          <w:lang w:val="uk-UA" w:eastAsia="ru-RU"/>
        </w:rPr>
        <w:t>місця, забезпечували кисневі потоки</w:t>
      </w:r>
      <w:r w:rsidR="00D751BF">
        <w:rPr>
          <w:rFonts w:ascii="Times New Roman" w:eastAsia="Times New Roman" w:hAnsi="Times New Roman" w:cs="Times New Roman"/>
          <w:sz w:val="28"/>
          <w:szCs w:val="28"/>
          <w:lang w:val="uk-UA" w:eastAsia="ru-RU"/>
        </w:rPr>
        <w:t xml:space="preserve">, проводили дезінфекцію </w:t>
      </w:r>
      <w:r w:rsidR="004E121A">
        <w:rPr>
          <w:rFonts w:ascii="Times New Roman" w:eastAsia="Times New Roman" w:hAnsi="Times New Roman" w:cs="Times New Roman"/>
          <w:sz w:val="28"/>
          <w:szCs w:val="28"/>
          <w:lang w:val="uk-UA" w:eastAsia="ru-RU"/>
        </w:rPr>
        <w:t>прибудинкових територій</w:t>
      </w:r>
      <w:r w:rsidR="00117458">
        <w:rPr>
          <w:rFonts w:ascii="Times New Roman" w:eastAsia="Times New Roman" w:hAnsi="Times New Roman" w:cs="Times New Roman"/>
          <w:sz w:val="28"/>
          <w:szCs w:val="28"/>
          <w:lang w:val="uk-UA" w:eastAsia="ru-RU"/>
        </w:rPr>
        <w:t>, доріг</w:t>
      </w:r>
      <w:r w:rsidR="00D751BF">
        <w:rPr>
          <w:rFonts w:ascii="Times New Roman" w:eastAsia="Times New Roman" w:hAnsi="Times New Roman" w:cs="Times New Roman"/>
          <w:sz w:val="28"/>
          <w:szCs w:val="28"/>
          <w:lang w:val="uk-UA" w:eastAsia="ru-RU"/>
        </w:rPr>
        <w:t xml:space="preserve"> та тротуарів</w:t>
      </w:r>
      <w:r w:rsidR="00C00CDD" w:rsidRPr="00C00CDD">
        <w:rPr>
          <w:rFonts w:ascii="Times New Roman" w:eastAsia="Times New Roman" w:hAnsi="Times New Roman" w:cs="Times New Roman"/>
          <w:sz w:val="28"/>
          <w:szCs w:val="28"/>
          <w:lang w:val="uk-UA" w:eastAsia="ru-RU"/>
        </w:rPr>
        <w:t xml:space="preserve">. Важкою ціною давався досвід боротьби з жорстокою та підступною хворобою. </w:t>
      </w:r>
      <w:r w:rsidR="00140EA5">
        <w:rPr>
          <w:rFonts w:ascii="Times New Roman" w:eastAsia="Times New Roman" w:hAnsi="Times New Roman" w:cs="Times New Roman"/>
          <w:sz w:val="28"/>
          <w:szCs w:val="28"/>
          <w:lang w:val="uk-UA" w:eastAsia="ru-RU"/>
        </w:rPr>
        <w:t>Проте,</w:t>
      </w:r>
      <w:r w:rsidR="00C00CDD" w:rsidRPr="00C00CDD">
        <w:rPr>
          <w:rFonts w:ascii="Times New Roman" w:eastAsia="Times New Roman" w:hAnsi="Times New Roman" w:cs="Times New Roman"/>
          <w:sz w:val="28"/>
          <w:szCs w:val="28"/>
          <w:lang w:val="uk-UA" w:eastAsia="ru-RU"/>
        </w:rPr>
        <w:t xml:space="preserve"> процеси забезпечення життєдіяльності </w:t>
      </w:r>
      <w:r w:rsidR="00B252AD">
        <w:rPr>
          <w:rFonts w:ascii="Times New Roman" w:eastAsia="Times New Roman" w:hAnsi="Times New Roman" w:cs="Times New Roman"/>
          <w:sz w:val="28"/>
          <w:szCs w:val="28"/>
          <w:lang w:val="uk-UA" w:eastAsia="ru-RU"/>
        </w:rPr>
        <w:t>громади</w:t>
      </w:r>
      <w:r w:rsidR="00C00CDD" w:rsidRPr="00C00CDD">
        <w:rPr>
          <w:rFonts w:ascii="Times New Roman" w:eastAsia="Times New Roman" w:hAnsi="Times New Roman" w:cs="Times New Roman"/>
          <w:sz w:val="28"/>
          <w:szCs w:val="28"/>
          <w:lang w:val="uk-UA" w:eastAsia="ru-RU"/>
        </w:rPr>
        <w:t xml:space="preserve"> не припинялися</w:t>
      </w:r>
      <w:r w:rsidR="00271D67">
        <w:rPr>
          <w:rFonts w:ascii="Times New Roman" w:eastAsia="Times New Roman" w:hAnsi="Times New Roman" w:cs="Times New Roman"/>
          <w:sz w:val="28"/>
          <w:szCs w:val="28"/>
          <w:lang w:val="uk-UA" w:eastAsia="ru-RU"/>
        </w:rPr>
        <w:t>.</w:t>
      </w:r>
      <w:r w:rsidR="00E77448">
        <w:rPr>
          <w:rFonts w:ascii="Times New Roman" w:eastAsia="Times New Roman" w:hAnsi="Times New Roman" w:cs="Times New Roman"/>
          <w:sz w:val="28"/>
          <w:szCs w:val="28"/>
          <w:lang w:val="uk-UA" w:eastAsia="ru-RU"/>
        </w:rPr>
        <w:t xml:space="preserve"> </w:t>
      </w:r>
      <w:r w:rsidR="00117458">
        <w:rPr>
          <w:rFonts w:ascii="Times New Roman" w:eastAsia="Times New Roman" w:hAnsi="Times New Roman" w:cs="Times New Roman"/>
          <w:sz w:val="28"/>
          <w:szCs w:val="28"/>
          <w:lang w:val="uk-UA" w:eastAsia="ru-RU"/>
        </w:rPr>
        <w:t>У</w:t>
      </w:r>
      <w:r w:rsidR="00271D67" w:rsidRPr="00271D67">
        <w:rPr>
          <w:rFonts w:ascii="Times New Roman" w:eastAsia="Times New Roman" w:hAnsi="Times New Roman" w:cs="Times New Roman"/>
          <w:sz w:val="28"/>
          <w:szCs w:val="28"/>
          <w:lang w:val="uk-UA" w:eastAsia="ru-RU"/>
        </w:rPr>
        <w:t xml:space="preserve"> громаді продовжували ремонтувати дороги,  </w:t>
      </w:r>
      <w:r w:rsidR="00117458">
        <w:rPr>
          <w:rFonts w:ascii="Times New Roman" w:eastAsia="Times New Roman" w:hAnsi="Times New Roman" w:cs="Times New Roman"/>
          <w:sz w:val="28"/>
          <w:szCs w:val="28"/>
          <w:lang w:val="uk-UA" w:eastAsia="ru-RU"/>
        </w:rPr>
        <w:t xml:space="preserve">заклади освіти, </w:t>
      </w:r>
      <w:r w:rsidR="00271D67" w:rsidRPr="00271D67">
        <w:rPr>
          <w:rFonts w:ascii="Times New Roman" w:eastAsia="Times New Roman" w:hAnsi="Times New Roman" w:cs="Times New Roman"/>
          <w:sz w:val="28"/>
          <w:szCs w:val="28"/>
          <w:lang w:val="uk-UA" w:eastAsia="ru-RU"/>
        </w:rPr>
        <w:t xml:space="preserve">житловий фонд, </w:t>
      </w:r>
      <w:r w:rsidR="004E121A">
        <w:rPr>
          <w:rFonts w:ascii="Times New Roman" w:eastAsia="Times New Roman" w:hAnsi="Times New Roman" w:cs="Times New Roman"/>
          <w:sz w:val="28"/>
          <w:szCs w:val="28"/>
          <w:lang w:val="uk-UA" w:eastAsia="ru-RU"/>
        </w:rPr>
        <w:t>проводи</w:t>
      </w:r>
      <w:r w:rsidR="007642E2">
        <w:rPr>
          <w:rFonts w:ascii="Times New Roman" w:eastAsia="Times New Roman" w:hAnsi="Times New Roman" w:cs="Times New Roman"/>
          <w:sz w:val="28"/>
          <w:szCs w:val="28"/>
          <w:lang w:val="uk-UA" w:eastAsia="ru-RU"/>
        </w:rPr>
        <w:t>л</w:t>
      </w:r>
      <w:r w:rsidR="004E121A">
        <w:rPr>
          <w:rFonts w:ascii="Times New Roman" w:eastAsia="Times New Roman" w:hAnsi="Times New Roman" w:cs="Times New Roman"/>
          <w:sz w:val="28"/>
          <w:szCs w:val="28"/>
          <w:lang w:val="uk-UA" w:eastAsia="ru-RU"/>
        </w:rPr>
        <w:t xml:space="preserve">и реконструкцію міського парку, </w:t>
      </w:r>
      <w:r w:rsidR="00271D67" w:rsidRPr="00271D67">
        <w:rPr>
          <w:rFonts w:ascii="Times New Roman" w:eastAsia="Times New Roman" w:hAnsi="Times New Roman" w:cs="Times New Roman"/>
          <w:sz w:val="28"/>
          <w:szCs w:val="28"/>
          <w:lang w:val="uk-UA" w:eastAsia="ru-RU"/>
        </w:rPr>
        <w:t>забезпечували подачу тепла, функціонування усіх комунікацій.</w:t>
      </w:r>
      <w:r w:rsidR="00271D67">
        <w:rPr>
          <w:rFonts w:ascii="Times New Roman" w:eastAsia="Times New Roman" w:hAnsi="Times New Roman" w:cs="Times New Roman"/>
          <w:sz w:val="28"/>
          <w:szCs w:val="28"/>
          <w:lang w:val="uk-UA" w:eastAsia="ru-RU"/>
        </w:rPr>
        <w:t xml:space="preserve"> П</w:t>
      </w:r>
      <w:r w:rsidR="00664C69" w:rsidRPr="00664C69">
        <w:rPr>
          <w:rFonts w:ascii="Times New Roman" w:eastAsia="Times New Roman" w:hAnsi="Times New Roman" w:cs="Times New Roman"/>
          <w:sz w:val="28"/>
          <w:szCs w:val="28"/>
          <w:lang w:val="uk-UA" w:eastAsia="ru-RU"/>
        </w:rPr>
        <w:t xml:space="preserve">родовжувалася реалізація освітньої, медичної, адміністративної реформ. </w:t>
      </w:r>
    </w:p>
    <w:p w:rsidR="00DC0B47" w:rsidRDefault="004E5D5A" w:rsidP="005E17DB">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2020 рік - </w:t>
      </w:r>
      <w:r w:rsidR="00C00CDD" w:rsidRPr="00C00CDD">
        <w:rPr>
          <w:rFonts w:ascii="Times New Roman" w:eastAsia="Times New Roman" w:hAnsi="Times New Roman" w:cs="Times New Roman"/>
          <w:sz w:val="28"/>
          <w:szCs w:val="28"/>
          <w:lang w:val="uk-UA" w:eastAsia="ru-RU"/>
        </w:rPr>
        <w:t xml:space="preserve">рік виборів до місцевих рад. </w:t>
      </w:r>
      <w:proofErr w:type="spellStart"/>
      <w:r w:rsidR="00C00CDD">
        <w:rPr>
          <w:rFonts w:ascii="Times New Roman" w:eastAsia="Times New Roman" w:hAnsi="Times New Roman" w:cs="Times New Roman"/>
          <w:sz w:val="28"/>
          <w:szCs w:val="28"/>
          <w:lang w:val="uk-UA" w:eastAsia="ru-RU"/>
        </w:rPr>
        <w:t>Гадячани</w:t>
      </w:r>
      <w:proofErr w:type="spellEnd"/>
      <w:r w:rsidR="00C00CDD" w:rsidRPr="00C00CDD">
        <w:rPr>
          <w:rFonts w:ascii="Times New Roman" w:eastAsia="Times New Roman" w:hAnsi="Times New Roman" w:cs="Times New Roman"/>
          <w:sz w:val="28"/>
          <w:szCs w:val="28"/>
          <w:lang w:val="uk-UA" w:eastAsia="ru-RU"/>
        </w:rPr>
        <w:t xml:space="preserve"> зробили свій вибір: депутатський корпус </w:t>
      </w:r>
      <w:r w:rsidR="00C00CDD">
        <w:rPr>
          <w:rFonts w:ascii="Times New Roman" w:eastAsia="Times New Roman" w:hAnsi="Times New Roman" w:cs="Times New Roman"/>
          <w:sz w:val="28"/>
          <w:szCs w:val="28"/>
          <w:lang w:val="uk-UA" w:eastAsia="ru-RU"/>
        </w:rPr>
        <w:t>Гадяцької</w:t>
      </w:r>
      <w:r w:rsidR="00C00CDD" w:rsidRPr="00C00CDD">
        <w:rPr>
          <w:rFonts w:ascii="Times New Roman" w:eastAsia="Times New Roman" w:hAnsi="Times New Roman" w:cs="Times New Roman"/>
          <w:sz w:val="28"/>
          <w:szCs w:val="28"/>
          <w:lang w:val="uk-UA" w:eastAsia="ru-RU"/>
        </w:rPr>
        <w:t xml:space="preserve"> міської ради представлений </w:t>
      </w:r>
      <w:r w:rsidR="00C00CDD">
        <w:rPr>
          <w:rFonts w:ascii="Times New Roman" w:eastAsia="Times New Roman" w:hAnsi="Times New Roman" w:cs="Times New Roman"/>
          <w:sz w:val="28"/>
          <w:szCs w:val="28"/>
          <w:lang w:val="uk-UA" w:eastAsia="ru-RU"/>
        </w:rPr>
        <w:t>26</w:t>
      </w:r>
      <w:r w:rsidR="00C00CDD" w:rsidRPr="00C00CDD">
        <w:rPr>
          <w:rFonts w:ascii="Times New Roman" w:eastAsia="Times New Roman" w:hAnsi="Times New Roman" w:cs="Times New Roman"/>
          <w:sz w:val="28"/>
          <w:szCs w:val="28"/>
          <w:lang w:val="uk-UA" w:eastAsia="ru-RU"/>
        </w:rPr>
        <w:t>-ома депутатами, які активно відстоюють інтереси громади. Особисто я дякую усім, хто в</w:t>
      </w:r>
      <w:r w:rsidR="00AC24BB">
        <w:rPr>
          <w:rFonts w:ascii="Times New Roman" w:eastAsia="Times New Roman" w:hAnsi="Times New Roman" w:cs="Times New Roman"/>
          <w:sz w:val="28"/>
          <w:szCs w:val="28"/>
          <w:lang w:val="uk-UA" w:eastAsia="ru-RU"/>
        </w:rPr>
        <w:t>друге</w:t>
      </w:r>
      <w:r w:rsidR="00C00CDD" w:rsidRPr="00C00CDD">
        <w:rPr>
          <w:rFonts w:ascii="Times New Roman" w:eastAsia="Times New Roman" w:hAnsi="Times New Roman" w:cs="Times New Roman"/>
          <w:sz w:val="28"/>
          <w:szCs w:val="28"/>
          <w:lang w:val="uk-UA" w:eastAsia="ru-RU"/>
        </w:rPr>
        <w:t xml:space="preserve"> довірив мені відповідальну місію – </w:t>
      </w:r>
      <w:r w:rsidR="00664C69">
        <w:rPr>
          <w:rFonts w:ascii="Times New Roman" w:eastAsia="Times New Roman" w:hAnsi="Times New Roman" w:cs="Times New Roman"/>
          <w:sz w:val="28"/>
          <w:szCs w:val="28"/>
          <w:lang w:val="uk-UA" w:eastAsia="ru-RU"/>
        </w:rPr>
        <w:t>бути міським головою</w:t>
      </w:r>
      <w:r w:rsidR="00C00CDD" w:rsidRPr="00C00CDD">
        <w:rPr>
          <w:rFonts w:ascii="Times New Roman" w:eastAsia="Times New Roman" w:hAnsi="Times New Roman" w:cs="Times New Roman"/>
          <w:sz w:val="28"/>
          <w:szCs w:val="28"/>
          <w:lang w:val="uk-UA" w:eastAsia="ru-RU"/>
        </w:rPr>
        <w:t>, щоденно нести відповідальність перед мешканцями</w:t>
      </w:r>
      <w:r w:rsidR="00664C69">
        <w:rPr>
          <w:rFonts w:ascii="Times New Roman" w:eastAsia="Times New Roman" w:hAnsi="Times New Roman" w:cs="Times New Roman"/>
          <w:sz w:val="28"/>
          <w:szCs w:val="28"/>
          <w:lang w:val="uk-UA" w:eastAsia="ru-RU"/>
        </w:rPr>
        <w:t xml:space="preserve"> громади</w:t>
      </w:r>
      <w:r w:rsidR="00C00CDD" w:rsidRPr="00C00CDD">
        <w:rPr>
          <w:rFonts w:ascii="Times New Roman" w:eastAsia="Times New Roman" w:hAnsi="Times New Roman" w:cs="Times New Roman"/>
          <w:sz w:val="28"/>
          <w:szCs w:val="28"/>
          <w:lang w:val="uk-UA" w:eastAsia="ru-RU"/>
        </w:rPr>
        <w:t>.</w:t>
      </w:r>
    </w:p>
    <w:p w:rsidR="008C2A0C" w:rsidRDefault="00B252AD" w:rsidP="005E17DB">
      <w:pPr>
        <w:spacing w:after="0" w:line="240" w:lineRule="auto"/>
        <w:ind w:firstLine="567"/>
        <w:jc w:val="both"/>
        <w:rPr>
          <w:rFonts w:ascii="Times New Roman" w:eastAsia="Times New Roman" w:hAnsi="Times New Roman" w:cs="Times New Roman"/>
          <w:sz w:val="28"/>
          <w:szCs w:val="28"/>
          <w:lang w:val="uk-UA" w:eastAsia="ru-RU"/>
        </w:rPr>
      </w:pPr>
      <w:r w:rsidRPr="00B252AD">
        <w:rPr>
          <w:rFonts w:ascii="Times New Roman" w:eastAsia="Times New Roman" w:hAnsi="Times New Roman" w:cs="Times New Roman"/>
          <w:sz w:val="28"/>
          <w:szCs w:val="28"/>
          <w:lang w:val="uk-UA" w:eastAsia="ru-RU"/>
        </w:rPr>
        <w:t xml:space="preserve">20 листопада 2020 року до Гадяцької громади приєднано </w:t>
      </w:r>
      <w:proofErr w:type="spellStart"/>
      <w:r w:rsidRPr="00B252AD">
        <w:rPr>
          <w:rFonts w:ascii="Times New Roman" w:eastAsia="Times New Roman" w:hAnsi="Times New Roman" w:cs="Times New Roman"/>
          <w:sz w:val="28"/>
          <w:szCs w:val="28"/>
          <w:lang w:val="uk-UA" w:eastAsia="ru-RU"/>
        </w:rPr>
        <w:t>Сарівську</w:t>
      </w:r>
      <w:proofErr w:type="spellEnd"/>
      <w:r w:rsidRPr="00B252AD">
        <w:rPr>
          <w:rFonts w:ascii="Times New Roman" w:eastAsia="Times New Roman" w:hAnsi="Times New Roman" w:cs="Times New Roman"/>
          <w:sz w:val="28"/>
          <w:szCs w:val="28"/>
          <w:lang w:val="uk-UA" w:eastAsia="ru-RU"/>
        </w:rPr>
        <w:t xml:space="preserve"> та </w:t>
      </w:r>
      <w:proofErr w:type="spellStart"/>
      <w:r w:rsidRPr="00B252AD">
        <w:rPr>
          <w:rFonts w:ascii="Times New Roman" w:eastAsia="Times New Roman" w:hAnsi="Times New Roman" w:cs="Times New Roman"/>
          <w:sz w:val="28"/>
          <w:szCs w:val="28"/>
          <w:lang w:val="uk-UA" w:eastAsia="ru-RU"/>
        </w:rPr>
        <w:t>Харковецьку</w:t>
      </w:r>
      <w:proofErr w:type="spellEnd"/>
      <w:r w:rsidRPr="00B252AD">
        <w:rPr>
          <w:rFonts w:ascii="Times New Roman" w:eastAsia="Times New Roman" w:hAnsi="Times New Roman" w:cs="Times New Roman"/>
          <w:sz w:val="28"/>
          <w:szCs w:val="28"/>
          <w:lang w:val="uk-UA" w:eastAsia="ru-RU"/>
        </w:rPr>
        <w:t xml:space="preserve"> громади.</w:t>
      </w:r>
      <w:r w:rsidR="00DC0B47" w:rsidRPr="00DC0B47">
        <w:t xml:space="preserve"> </w:t>
      </w:r>
      <w:r w:rsidR="00DC0B47" w:rsidRPr="00DC0B47">
        <w:rPr>
          <w:rFonts w:ascii="Times New Roman" w:eastAsia="Times New Roman" w:hAnsi="Times New Roman" w:cs="Times New Roman"/>
          <w:sz w:val="28"/>
          <w:szCs w:val="28"/>
          <w:lang w:val="uk-UA" w:eastAsia="ru-RU"/>
        </w:rPr>
        <w:t>У нас збільшилася не тільки кількість населення, територія управління та обслуговування, а й повноваження та зона відповідальності: в галузі освіти, культури, соціального захисту, охорони здоров’я, надання адміністративних послуг.</w:t>
      </w:r>
    </w:p>
    <w:p w:rsidR="00F273B0" w:rsidRPr="00F273B0" w:rsidRDefault="00C00CDD" w:rsidP="005E17DB">
      <w:pPr>
        <w:spacing w:after="0" w:line="240" w:lineRule="auto"/>
        <w:ind w:firstLine="567"/>
        <w:jc w:val="both"/>
        <w:rPr>
          <w:rFonts w:ascii="Times New Roman" w:eastAsia="Times New Roman" w:hAnsi="Times New Roman" w:cs="Times New Roman"/>
          <w:sz w:val="28"/>
          <w:szCs w:val="28"/>
          <w:lang w:val="uk-UA" w:eastAsia="ru-RU"/>
        </w:rPr>
      </w:pPr>
      <w:r w:rsidRPr="00C00CDD">
        <w:rPr>
          <w:rFonts w:ascii="Times New Roman" w:eastAsia="Times New Roman" w:hAnsi="Times New Roman" w:cs="Times New Roman"/>
          <w:sz w:val="28"/>
          <w:szCs w:val="28"/>
          <w:lang w:val="uk-UA" w:eastAsia="ru-RU"/>
        </w:rPr>
        <w:t xml:space="preserve">Перед нами стоять вагомі завдання з реалізації розвитку </w:t>
      </w:r>
      <w:r w:rsidR="00F266EB">
        <w:rPr>
          <w:rFonts w:ascii="Times New Roman" w:eastAsia="Times New Roman" w:hAnsi="Times New Roman" w:cs="Times New Roman"/>
          <w:sz w:val="28"/>
          <w:szCs w:val="28"/>
          <w:lang w:val="uk-UA" w:eastAsia="ru-RU"/>
        </w:rPr>
        <w:t>Гадяцької міської територіальної громади</w:t>
      </w:r>
      <w:r w:rsidRPr="00C00CDD">
        <w:rPr>
          <w:rFonts w:ascii="Times New Roman" w:eastAsia="Times New Roman" w:hAnsi="Times New Roman" w:cs="Times New Roman"/>
          <w:sz w:val="28"/>
          <w:szCs w:val="28"/>
          <w:lang w:val="uk-UA" w:eastAsia="ru-RU"/>
        </w:rPr>
        <w:t xml:space="preserve">: підвищення </w:t>
      </w:r>
      <w:r w:rsidR="008A35D0">
        <w:rPr>
          <w:rFonts w:ascii="Times New Roman" w:eastAsia="Times New Roman" w:hAnsi="Times New Roman" w:cs="Times New Roman"/>
          <w:sz w:val="28"/>
          <w:szCs w:val="28"/>
          <w:lang w:val="uk-UA" w:eastAsia="ru-RU"/>
        </w:rPr>
        <w:t xml:space="preserve">її </w:t>
      </w:r>
      <w:r w:rsidRPr="00C00CDD">
        <w:rPr>
          <w:rFonts w:ascii="Times New Roman" w:eastAsia="Times New Roman" w:hAnsi="Times New Roman" w:cs="Times New Roman"/>
          <w:sz w:val="28"/>
          <w:szCs w:val="28"/>
          <w:lang w:val="uk-UA" w:eastAsia="ru-RU"/>
        </w:rPr>
        <w:t>економічного потенціалу</w:t>
      </w:r>
      <w:r w:rsidR="008A35D0">
        <w:rPr>
          <w:rFonts w:ascii="Times New Roman" w:eastAsia="Times New Roman" w:hAnsi="Times New Roman" w:cs="Times New Roman"/>
          <w:sz w:val="28"/>
          <w:szCs w:val="28"/>
          <w:lang w:val="uk-UA" w:eastAsia="ru-RU"/>
        </w:rPr>
        <w:t xml:space="preserve"> та</w:t>
      </w:r>
      <w:r w:rsidRPr="00C00CDD">
        <w:rPr>
          <w:rFonts w:ascii="Times New Roman" w:eastAsia="Times New Roman" w:hAnsi="Times New Roman" w:cs="Times New Roman"/>
          <w:sz w:val="28"/>
          <w:szCs w:val="28"/>
          <w:lang w:val="uk-UA" w:eastAsia="ru-RU"/>
        </w:rPr>
        <w:t xml:space="preserve"> поліпшення інвестиційного середовища. </w:t>
      </w:r>
      <w:r w:rsidR="00F273B0" w:rsidRPr="00F273B0">
        <w:rPr>
          <w:rFonts w:ascii="Times New Roman" w:eastAsia="Times New Roman" w:hAnsi="Times New Roman" w:cs="Times New Roman"/>
          <w:sz w:val="28"/>
          <w:szCs w:val="28"/>
          <w:lang w:val="uk-UA" w:eastAsia="ru-RU"/>
        </w:rPr>
        <w:t>Хочу зазначити: разом ми зможемо досягнути мети – розквіту нашої громади.</w:t>
      </w:r>
    </w:p>
    <w:p w:rsidR="00F273B0" w:rsidRPr="00F273B0" w:rsidRDefault="00F273B0" w:rsidP="005E17DB">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В</w:t>
      </w:r>
      <w:r w:rsidRPr="00F273B0">
        <w:rPr>
          <w:rFonts w:ascii="Times New Roman" w:eastAsia="Times New Roman" w:hAnsi="Times New Roman" w:cs="Times New Roman"/>
          <w:sz w:val="28"/>
          <w:szCs w:val="28"/>
          <w:lang w:val="uk-UA" w:eastAsia="ru-RU"/>
        </w:rPr>
        <w:t>ірю у нашу єдність та згуртованість заради сьогоднішнього дня та майбутнього</w:t>
      </w:r>
      <w:r w:rsidR="00C64447">
        <w:rPr>
          <w:rFonts w:ascii="Times New Roman" w:eastAsia="Times New Roman" w:hAnsi="Times New Roman" w:cs="Times New Roman"/>
          <w:sz w:val="28"/>
          <w:szCs w:val="28"/>
          <w:lang w:val="uk-UA" w:eastAsia="ru-RU"/>
        </w:rPr>
        <w:t xml:space="preserve"> розвитку громади</w:t>
      </w:r>
      <w:r w:rsidRPr="00F273B0">
        <w:rPr>
          <w:rFonts w:ascii="Times New Roman" w:eastAsia="Times New Roman" w:hAnsi="Times New Roman" w:cs="Times New Roman"/>
          <w:sz w:val="28"/>
          <w:szCs w:val="28"/>
          <w:lang w:val="uk-UA" w:eastAsia="ru-RU"/>
        </w:rPr>
        <w:t>.</w:t>
      </w:r>
    </w:p>
    <w:p w:rsidR="001442C6" w:rsidRDefault="001442C6" w:rsidP="00C00CDD">
      <w:pPr>
        <w:spacing w:after="0" w:line="240" w:lineRule="auto"/>
        <w:jc w:val="both"/>
        <w:rPr>
          <w:rFonts w:ascii="Times New Roman" w:eastAsia="Times New Roman" w:hAnsi="Times New Roman" w:cs="Times New Roman"/>
          <w:sz w:val="28"/>
          <w:szCs w:val="28"/>
          <w:lang w:val="uk-UA" w:eastAsia="ru-RU"/>
        </w:rPr>
      </w:pPr>
    </w:p>
    <w:p w:rsidR="001442C6" w:rsidRDefault="001442C6" w:rsidP="00C00CDD">
      <w:pPr>
        <w:spacing w:after="0" w:line="240" w:lineRule="auto"/>
        <w:jc w:val="both"/>
        <w:rPr>
          <w:rFonts w:ascii="Times New Roman" w:eastAsia="Times New Roman" w:hAnsi="Times New Roman" w:cs="Times New Roman"/>
          <w:sz w:val="28"/>
          <w:szCs w:val="28"/>
          <w:lang w:val="uk-UA" w:eastAsia="ru-RU"/>
        </w:rPr>
      </w:pPr>
    </w:p>
    <w:p w:rsidR="001442C6" w:rsidRDefault="001442C6" w:rsidP="00C00CDD">
      <w:pPr>
        <w:spacing w:after="0" w:line="240" w:lineRule="auto"/>
        <w:jc w:val="both"/>
        <w:rPr>
          <w:rFonts w:ascii="Times New Roman" w:eastAsia="Times New Roman" w:hAnsi="Times New Roman" w:cs="Times New Roman"/>
          <w:sz w:val="28"/>
          <w:szCs w:val="28"/>
          <w:lang w:val="uk-UA" w:eastAsia="ru-RU"/>
        </w:rPr>
      </w:pPr>
    </w:p>
    <w:p w:rsidR="004E121A" w:rsidRDefault="004E121A" w:rsidP="00C00CDD">
      <w:pPr>
        <w:spacing w:after="0" w:line="240" w:lineRule="auto"/>
        <w:jc w:val="both"/>
        <w:rPr>
          <w:rFonts w:ascii="Times New Roman" w:eastAsia="Times New Roman" w:hAnsi="Times New Roman" w:cs="Times New Roman"/>
          <w:sz w:val="28"/>
          <w:szCs w:val="28"/>
          <w:lang w:val="uk-UA" w:eastAsia="ru-RU"/>
        </w:rPr>
      </w:pPr>
    </w:p>
    <w:p w:rsidR="009D043D" w:rsidRDefault="009D043D" w:rsidP="00AC24BB">
      <w:pPr>
        <w:spacing w:after="0" w:line="240" w:lineRule="auto"/>
        <w:jc w:val="center"/>
        <w:rPr>
          <w:rFonts w:ascii="Times New Roman" w:eastAsia="Times New Roman" w:hAnsi="Times New Roman" w:cs="Times New Roman"/>
          <w:sz w:val="28"/>
          <w:szCs w:val="28"/>
          <w:lang w:val="uk-UA" w:eastAsia="ru-RU"/>
        </w:rPr>
      </w:pPr>
    </w:p>
    <w:p w:rsidR="001442C6" w:rsidRDefault="00AC24BB" w:rsidP="00AC24B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 М І С Т</w:t>
      </w:r>
    </w:p>
    <w:p w:rsidR="00AC24BB" w:rsidRDefault="00AC24BB" w:rsidP="00AC24BB">
      <w:pPr>
        <w:spacing w:after="0" w:line="240" w:lineRule="auto"/>
        <w:jc w:val="center"/>
        <w:rPr>
          <w:rFonts w:ascii="Times New Roman" w:eastAsia="Times New Roman" w:hAnsi="Times New Roman" w:cs="Times New Roman"/>
          <w:sz w:val="28"/>
          <w:szCs w:val="28"/>
          <w:lang w:val="uk-UA" w:eastAsia="ru-RU"/>
        </w:rPr>
      </w:pPr>
    </w:p>
    <w:p w:rsidR="001442C6" w:rsidRPr="001442C6" w:rsidRDefault="001442C6" w:rsidP="001442C6">
      <w:pPr>
        <w:spacing w:after="0" w:line="240" w:lineRule="auto"/>
        <w:jc w:val="both"/>
        <w:rPr>
          <w:rFonts w:ascii="Times New Roman" w:eastAsia="Times New Roman" w:hAnsi="Times New Roman" w:cs="Times New Roman"/>
          <w:sz w:val="28"/>
          <w:szCs w:val="28"/>
          <w:lang w:val="uk-UA" w:eastAsia="ru-RU"/>
        </w:rPr>
      </w:pPr>
      <w:r w:rsidRPr="001442C6">
        <w:rPr>
          <w:rFonts w:ascii="Times New Roman" w:eastAsia="Times New Roman" w:hAnsi="Times New Roman" w:cs="Times New Roman"/>
          <w:sz w:val="28"/>
          <w:szCs w:val="28"/>
          <w:lang w:val="uk-UA" w:eastAsia="ru-RU"/>
        </w:rPr>
        <w:t xml:space="preserve">1. </w:t>
      </w:r>
      <w:r w:rsidR="00AC24BB">
        <w:rPr>
          <w:rFonts w:ascii="Times New Roman" w:eastAsia="Times New Roman" w:hAnsi="Times New Roman" w:cs="Times New Roman"/>
          <w:sz w:val="28"/>
          <w:szCs w:val="28"/>
          <w:lang w:val="uk-UA" w:eastAsia="ru-RU"/>
        </w:rPr>
        <w:t xml:space="preserve"> </w:t>
      </w:r>
      <w:r w:rsidRPr="001442C6">
        <w:rPr>
          <w:rFonts w:ascii="Times New Roman" w:eastAsia="Times New Roman" w:hAnsi="Times New Roman" w:cs="Times New Roman"/>
          <w:sz w:val="28"/>
          <w:szCs w:val="28"/>
          <w:lang w:val="uk-UA" w:eastAsia="ru-RU"/>
        </w:rPr>
        <w:t>Охорона здоров’я</w:t>
      </w:r>
    </w:p>
    <w:p w:rsidR="001442C6" w:rsidRDefault="00151C61" w:rsidP="001442C6">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1442C6" w:rsidRPr="001442C6">
        <w:rPr>
          <w:rFonts w:ascii="Times New Roman" w:eastAsia="Times New Roman" w:hAnsi="Times New Roman" w:cs="Times New Roman"/>
          <w:sz w:val="28"/>
          <w:szCs w:val="28"/>
          <w:lang w:val="uk-UA" w:eastAsia="ru-RU"/>
        </w:rPr>
        <w:t xml:space="preserve">. </w:t>
      </w:r>
      <w:r w:rsidR="00AC24BB">
        <w:rPr>
          <w:rFonts w:ascii="Times New Roman" w:eastAsia="Times New Roman" w:hAnsi="Times New Roman" w:cs="Times New Roman"/>
          <w:sz w:val="28"/>
          <w:szCs w:val="28"/>
          <w:lang w:val="uk-UA" w:eastAsia="ru-RU"/>
        </w:rPr>
        <w:t xml:space="preserve"> </w:t>
      </w:r>
      <w:r w:rsidR="001442C6" w:rsidRPr="001442C6">
        <w:rPr>
          <w:rFonts w:ascii="Times New Roman" w:eastAsia="Times New Roman" w:hAnsi="Times New Roman" w:cs="Times New Roman"/>
          <w:sz w:val="28"/>
          <w:szCs w:val="28"/>
          <w:lang w:val="uk-UA" w:eastAsia="ru-RU"/>
        </w:rPr>
        <w:t xml:space="preserve">Бюджет </w:t>
      </w:r>
      <w:r w:rsidR="001442C6">
        <w:rPr>
          <w:rFonts w:ascii="Times New Roman" w:eastAsia="Times New Roman" w:hAnsi="Times New Roman" w:cs="Times New Roman"/>
          <w:sz w:val="28"/>
          <w:szCs w:val="28"/>
          <w:lang w:val="uk-UA" w:eastAsia="ru-RU"/>
        </w:rPr>
        <w:t>Гадяцької</w:t>
      </w:r>
      <w:r w:rsidR="001442C6" w:rsidRPr="001442C6">
        <w:rPr>
          <w:rFonts w:ascii="Times New Roman" w:eastAsia="Times New Roman" w:hAnsi="Times New Roman" w:cs="Times New Roman"/>
          <w:sz w:val="28"/>
          <w:szCs w:val="28"/>
          <w:lang w:val="uk-UA" w:eastAsia="ru-RU"/>
        </w:rPr>
        <w:t xml:space="preserve"> міської </w:t>
      </w:r>
      <w:r w:rsidR="009B5CF4">
        <w:rPr>
          <w:rFonts w:ascii="Times New Roman" w:eastAsia="Times New Roman" w:hAnsi="Times New Roman" w:cs="Times New Roman"/>
          <w:sz w:val="28"/>
          <w:szCs w:val="28"/>
          <w:lang w:val="uk-UA" w:eastAsia="ru-RU"/>
        </w:rPr>
        <w:t>територіальної громади</w:t>
      </w:r>
    </w:p>
    <w:p w:rsidR="00151C61" w:rsidRPr="001442C6" w:rsidRDefault="00151C61" w:rsidP="001442C6">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 </w:t>
      </w:r>
      <w:r w:rsidR="0077602F">
        <w:rPr>
          <w:rFonts w:ascii="Times New Roman" w:eastAsia="Times New Roman" w:hAnsi="Times New Roman" w:cs="Times New Roman"/>
          <w:sz w:val="28"/>
          <w:szCs w:val="28"/>
          <w:lang w:val="uk-UA" w:eastAsia="ru-RU"/>
        </w:rPr>
        <w:t xml:space="preserve"> </w:t>
      </w:r>
      <w:r w:rsidRPr="00151C61">
        <w:rPr>
          <w:rFonts w:ascii="Times New Roman" w:eastAsia="Times New Roman" w:hAnsi="Times New Roman" w:cs="Times New Roman"/>
          <w:sz w:val="28"/>
          <w:szCs w:val="28"/>
          <w:lang w:val="uk-UA" w:eastAsia="ru-RU"/>
        </w:rPr>
        <w:t>Освіта</w:t>
      </w:r>
    </w:p>
    <w:p w:rsidR="00CC5884" w:rsidRDefault="001442C6" w:rsidP="001442C6">
      <w:pPr>
        <w:spacing w:after="0" w:line="240" w:lineRule="auto"/>
        <w:jc w:val="both"/>
        <w:rPr>
          <w:rFonts w:ascii="Times New Roman" w:eastAsia="Times New Roman" w:hAnsi="Times New Roman" w:cs="Times New Roman"/>
          <w:sz w:val="28"/>
          <w:szCs w:val="28"/>
          <w:lang w:val="uk-UA" w:eastAsia="ru-RU"/>
        </w:rPr>
      </w:pPr>
      <w:r w:rsidRPr="001442C6">
        <w:rPr>
          <w:rFonts w:ascii="Times New Roman" w:eastAsia="Times New Roman" w:hAnsi="Times New Roman" w:cs="Times New Roman"/>
          <w:sz w:val="28"/>
          <w:szCs w:val="28"/>
          <w:lang w:val="uk-UA" w:eastAsia="ru-RU"/>
        </w:rPr>
        <w:t>4.</w:t>
      </w:r>
      <w:r w:rsidR="00AC24BB">
        <w:rPr>
          <w:rFonts w:ascii="Times New Roman" w:eastAsia="Times New Roman" w:hAnsi="Times New Roman" w:cs="Times New Roman"/>
          <w:sz w:val="28"/>
          <w:szCs w:val="28"/>
          <w:lang w:val="uk-UA" w:eastAsia="ru-RU"/>
        </w:rPr>
        <w:t xml:space="preserve"> </w:t>
      </w:r>
      <w:r w:rsidRPr="001442C6">
        <w:rPr>
          <w:rFonts w:ascii="Times New Roman" w:eastAsia="Times New Roman" w:hAnsi="Times New Roman" w:cs="Times New Roman"/>
          <w:sz w:val="28"/>
          <w:szCs w:val="28"/>
          <w:lang w:val="uk-UA" w:eastAsia="ru-RU"/>
        </w:rPr>
        <w:t xml:space="preserve"> </w:t>
      </w:r>
      <w:r w:rsidR="0009294B" w:rsidRPr="0009294B">
        <w:rPr>
          <w:rFonts w:ascii="Times New Roman" w:eastAsia="Times New Roman" w:hAnsi="Times New Roman" w:cs="Times New Roman"/>
          <w:sz w:val="28"/>
          <w:szCs w:val="28"/>
          <w:lang w:val="uk-UA" w:eastAsia="ru-RU"/>
        </w:rPr>
        <w:t>Служба у справах дітей</w:t>
      </w:r>
    </w:p>
    <w:p w:rsidR="001442C6" w:rsidRPr="001442C6" w:rsidRDefault="00CC5884" w:rsidP="001442C6">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5. </w:t>
      </w:r>
      <w:r w:rsidR="001442C6" w:rsidRPr="001442C6">
        <w:rPr>
          <w:rFonts w:ascii="Times New Roman" w:eastAsia="Times New Roman" w:hAnsi="Times New Roman" w:cs="Times New Roman"/>
          <w:sz w:val="28"/>
          <w:szCs w:val="28"/>
          <w:lang w:val="uk-UA" w:eastAsia="ru-RU"/>
        </w:rPr>
        <w:t>Інвестиційні проекти</w:t>
      </w:r>
    </w:p>
    <w:p w:rsidR="00300E62" w:rsidRDefault="00CC5884" w:rsidP="001442C6">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w:t>
      </w:r>
      <w:r w:rsidR="00300E62">
        <w:rPr>
          <w:rFonts w:ascii="Times New Roman" w:eastAsia="Times New Roman" w:hAnsi="Times New Roman" w:cs="Times New Roman"/>
          <w:sz w:val="28"/>
          <w:szCs w:val="28"/>
          <w:lang w:val="uk-UA" w:eastAsia="ru-RU"/>
        </w:rPr>
        <w:t>.</w:t>
      </w:r>
      <w:r w:rsidR="002A5CB4">
        <w:rPr>
          <w:rFonts w:ascii="Times New Roman" w:eastAsia="Times New Roman" w:hAnsi="Times New Roman" w:cs="Times New Roman"/>
          <w:sz w:val="28"/>
          <w:szCs w:val="28"/>
          <w:lang w:val="uk-UA" w:eastAsia="ru-RU"/>
        </w:rPr>
        <w:t xml:space="preserve"> </w:t>
      </w:r>
      <w:r w:rsidR="00300E62" w:rsidRPr="00300E62">
        <w:rPr>
          <w:rFonts w:ascii="Times New Roman" w:eastAsia="Times New Roman" w:hAnsi="Times New Roman" w:cs="Times New Roman"/>
          <w:sz w:val="28"/>
          <w:szCs w:val="28"/>
          <w:lang w:val="uk-UA" w:eastAsia="ru-RU"/>
        </w:rPr>
        <w:t>Створення належних умов для забезпечення ефективного надання адміністративних послуг населенню та розгляд звернень громадян</w:t>
      </w:r>
    </w:p>
    <w:p w:rsidR="00300E62" w:rsidRDefault="00CC5884" w:rsidP="001442C6">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7</w:t>
      </w:r>
      <w:r w:rsidR="00300E62">
        <w:rPr>
          <w:rFonts w:ascii="Times New Roman" w:eastAsia="Times New Roman" w:hAnsi="Times New Roman" w:cs="Times New Roman"/>
          <w:sz w:val="28"/>
          <w:szCs w:val="28"/>
          <w:lang w:val="uk-UA" w:eastAsia="ru-RU"/>
        </w:rPr>
        <w:t xml:space="preserve">. </w:t>
      </w:r>
      <w:r w:rsidR="00300E62" w:rsidRPr="00300E62">
        <w:rPr>
          <w:rFonts w:ascii="Times New Roman" w:eastAsia="Times New Roman" w:hAnsi="Times New Roman" w:cs="Times New Roman"/>
          <w:sz w:val="28"/>
          <w:szCs w:val="28"/>
          <w:lang w:val="uk-UA" w:eastAsia="ru-RU"/>
        </w:rPr>
        <w:t>Соціальний захист</w:t>
      </w:r>
    </w:p>
    <w:p w:rsidR="001442C6" w:rsidRPr="001442C6" w:rsidRDefault="00CC5884" w:rsidP="001442C6">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w:t>
      </w:r>
      <w:r w:rsidR="001442C6" w:rsidRPr="001442C6">
        <w:rPr>
          <w:rFonts w:ascii="Times New Roman" w:eastAsia="Times New Roman" w:hAnsi="Times New Roman" w:cs="Times New Roman"/>
          <w:sz w:val="28"/>
          <w:szCs w:val="28"/>
          <w:lang w:val="uk-UA" w:eastAsia="ru-RU"/>
        </w:rPr>
        <w:t xml:space="preserve">. </w:t>
      </w:r>
      <w:r w:rsidR="009B5CF4">
        <w:rPr>
          <w:rFonts w:ascii="Times New Roman" w:eastAsia="Times New Roman" w:hAnsi="Times New Roman" w:cs="Times New Roman"/>
          <w:sz w:val="28"/>
          <w:szCs w:val="28"/>
          <w:lang w:val="uk-UA" w:eastAsia="ru-RU"/>
        </w:rPr>
        <w:t xml:space="preserve"> </w:t>
      </w:r>
      <w:r w:rsidR="001442C6" w:rsidRPr="001442C6">
        <w:rPr>
          <w:rFonts w:ascii="Times New Roman" w:eastAsia="Times New Roman" w:hAnsi="Times New Roman" w:cs="Times New Roman"/>
          <w:sz w:val="28"/>
          <w:szCs w:val="28"/>
          <w:lang w:val="uk-UA" w:eastAsia="ru-RU"/>
        </w:rPr>
        <w:t>Розвиток інфраструктури, міське господарство</w:t>
      </w:r>
    </w:p>
    <w:p w:rsidR="001442C6" w:rsidRPr="001442C6" w:rsidRDefault="00CC5884" w:rsidP="001442C6">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w:t>
      </w:r>
      <w:r w:rsidR="001442C6" w:rsidRPr="001442C6">
        <w:rPr>
          <w:rFonts w:ascii="Times New Roman" w:eastAsia="Times New Roman" w:hAnsi="Times New Roman" w:cs="Times New Roman"/>
          <w:sz w:val="28"/>
          <w:szCs w:val="28"/>
          <w:lang w:val="uk-UA" w:eastAsia="ru-RU"/>
        </w:rPr>
        <w:t>.</w:t>
      </w:r>
      <w:r w:rsidR="009B5CF4">
        <w:rPr>
          <w:rFonts w:ascii="Times New Roman" w:eastAsia="Times New Roman" w:hAnsi="Times New Roman" w:cs="Times New Roman"/>
          <w:sz w:val="28"/>
          <w:szCs w:val="28"/>
          <w:lang w:val="uk-UA" w:eastAsia="ru-RU"/>
        </w:rPr>
        <w:t xml:space="preserve"> </w:t>
      </w:r>
      <w:r w:rsidR="001442C6" w:rsidRPr="001442C6">
        <w:rPr>
          <w:rFonts w:ascii="Times New Roman" w:eastAsia="Times New Roman" w:hAnsi="Times New Roman" w:cs="Times New Roman"/>
          <w:sz w:val="28"/>
          <w:szCs w:val="28"/>
          <w:lang w:val="uk-UA" w:eastAsia="ru-RU"/>
        </w:rPr>
        <w:t xml:space="preserve"> </w:t>
      </w:r>
      <w:r w:rsidR="00300E62">
        <w:rPr>
          <w:rFonts w:ascii="Times New Roman" w:eastAsia="Times New Roman" w:hAnsi="Times New Roman" w:cs="Times New Roman"/>
          <w:sz w:val="28"/>
          <w:szCs w:val="28"/>
          <w:lang w:val="uk-UA" w:eastAsia="ru-RU"/>
        </w:rPr>
        <w:t>Архітектура та містобудування</w:t>
      </w:r>
    </w:p>
    <w:p w:rsidR="001442C6" w:rsidRPr="001442C6" w:rsidRDefault="00CC5884" w:rsidP="001442C6">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r w:rsidR="001442C6" w:rsidRPr="001442C6">
        <w:rPr>
          <w:rFonts w:ascii="Times New Roman" w:eastAsia="Times New Roman" w:hAnsi="Times New Roman" w:cs="Times New Roman"/>
          <w:sz w:val="28"/>
          <w:szCs w:val="28"/>
          <w:lang w:val="uk-UA" w:eastAsia="ru-RU"/>
        </w:rPr>
        <w:t xml:space="preserve">.  Культурний потенціал </w:t>
      </w:r>
      <w:r w:rsidR="00300E62">
        <w:rPr>
          <w:rFonts w:ascii="Times New Roman" w:eastAsia="Times New Roman" w:hAnsi="Times New Roman" w:cs="Times New Roman"/>
          <w:sz w:val="28"/>
          <w:szCs w:val="28"/>
          <w:lang w:val="uk-UA" w:eastAsia="ru-RU"/>
        </w:rPr>
        <w:t>громади</w:t>
      </w:r>
    </w:p>
    <w:p w:rsidR="001442C6" w:rsidRDefault="00D773D3" w:rsidP="001442C6">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sidR="00CC5884">
        <w:rPr>
          <w:rFonts w:ascii="Times New Roman" w:eastAsia="Times New Roman" w:hAnsi="Times New Roman" w:cs="Times New Roman"/>
          <w:sz w:val="28"/>
          <w:szCs w:val="28"/>
          <w:lang w:val="uk-UA" w:eastAsia="ru-RU"/>
        </w:rPr>
        <w:t>1</w:t>
      </w:r>
      <w:r w:rsidR="001442C6" w:rsidRPr="001442C6">
        <w:rPr>
          <w:rFonts w:ascii="Times New Roman" w:eastAsia="Times New Roman" w:hAnsi="Times New Roman" w:cs="Times New Roman"/>
          <w:sz w:val="28"/>
          <w:szCs w:val="28"/>
          <w:lang w:val="uk-UA" w:eastAsia="ru-RU"/>
        </w:rPr>
        <w:t>. Спорт – для всіх</w:t>
      </w:r>
    </w:p>
    <w:p w:rsidR="001442C6" w:rsidRDefault="001442C6" w:rsidP="001442C6">
      <w:pPr>
        <w:spacing w:after="0" w:line="240" w:lineRule="auto"/>
        <w:jc w:val="both"/>
        <w:rPr>
          <w:rFonts w:ascii="Times New Roman" w:eastAsia="Times New Roman" w:hAnsi="Times New Roman" w:cs="Times New Roman"/>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D63415" w:rsidRDefault="00D63415" w:rsidP="001442C6">
      <w:pPr>
        <w:spacing w:after="0" w:line="240" w:lineRule="auto"/>
        <w:jc w:val="both"/>
        <w:rPr>
          <w:rFonts w:ascii="Times New Roman" w:eastAsia="Times New Roman" w:hAnsi="Times New Roman" w:cs="Times New Roman"/>
          <w:b/>
          <w:sz w:val="28"/>
          <w:szCs w:val="28"/>
          <w:lang w:val="uk-UA" w:eastAsia="ru-RU"/>
        </w:rPr>
      </w:pPr>
    </w:p>
    <w:p w:rsidR="009F01AB" w:rsidRDefault="009F01AB" w:rsidP="00517413">
      <w:pPr>
        <w:spacing w:after="0" w:line="240" w:lineRule="auto"/>
        <w:jc w:val="both"/>
        <w:rPr>
          <w:rFonts w:ascii="Times New Roman" w:eastAsia="Times New Roman" w:hAnsi="Times New Roman" w:cs="Times New Roman"/>
          <w:sz w:val="28"/>
          <w:szCs w:val="28"/>
          <w:lang w:val="uk-UA" w:eastAsia="ru-RU"/>
        </w:rPr>
      </w:pPr>
    </w:p>
    <w:p w:rsidR="009C7E94" w:rsidRDefault="009C7E94" w:rsidP="00517413">
      <w:pPr>
        <w:spacing w:after="0" w:line="240" w:lineRule="auto"/>
        <w:jc w:val="both"/>
        <w:rPr>
          <w:rFonts w:ascii="Times New Roman" w:eastAsia="Times New Roman" w:hAnsi="Times New Roman" w:cs="Times New Roman"/>
          <w:sz w:val="28"/>
          <w:szCs w:val="28"/>
          <w:lang w:val="uk-UA" w:eastAsia="ru-RU"/>
        </w:rPr>
      </w:pPr>
    </w:p>
    <w:p w:rsidR="009C7E94" w:rsidRDefault="009C7E94" w:rsidP="00517413">
      <w:pPr>
        <w:spacing w:after="0" w:line="240" w:lineRule="auto"/>
        <w:jc w:val="both"/>
        <w:rPr>
          <w:rFonts w:ascii="Times New Roman" w:eastAsia="Times New Roman" w:hAnsi="Times New Roman" w:cs="Times New Roman"/>
          <w:sz w:val="28"/>
          <w:szCs w:val="28"/>
          <w:lang w:val="uk-UA" w:eastAsia="ru-RU"/>
        </w:rPr>
      </w:pPr>
    </w:p>
    <w:p w:rsidR="00151C61" w:rsidRDefault="00151C61" w:rsidP="00517413">
      <w:pPr>
        <w:spacing w:after="0" w:line="240" w:lineRule="auto"/>
        <w:jc w:val="both"/>
        <w:rPr>
          <w:rFonts w:ascii="Times New Roman" w:eastAsia="Times New Roman" w:hAnsi="Times New Roman" w:cs="Times New Roman"/>
          <w:sz w:val="28"/>
          <w:szCs w:val="28"/>
          <w:lang w:val="uk-UA" w:eastAsia="ru-RU"/>
        </w:rPr>
      </w:pPr>
    </w:p>
    <w:p w:rsidR="00151C61" w:rsidRDefault="00151C61" w:rsidP="00517413">
      <w:pPr>
        <w:spacing w:after="0" w:line="240" w:lineRule="auto"/>
        <w:jc w:val="both"/>
        <w:rPr>
          <w:rFonts w:ascii="Times New Roman" w:eastAsia="Times New Roman" w:hAnsi="Times New Roman" w:cs="Times New Roman"/>
          <w:sz w:val="28"/>
          <w:szCs w:val="28"/>
          <w:lang w:val="uk-UA" w:eastAsia="ru-RU"/>
        </w:rPr>
      </w:pPr>
    </w:p>
    <w:p w:rsidR="007642E2" w:rsidRDefault="007642E2" w:rsidP="00517413">
      <w:pPr>
        <w:spacing w:after="0" w:line="240" w:lineRule="auto"/>
        <w:jc w:val="both"/>
        <w:rPr>
          <w:rFonts w:ascii="Times New Roman" w:eastAsia="Times New Roman" w:hAnsi="Times New Roman" w:cs="Times New Roman"/>
          <w:sz w:val="28"/>
          <w:szCs w:val="28"/>
          <w:lang w:val="uk-UA" w:eastAsia="ru-RU"/>
        </w:rPr>
      </w:pPr>
    </w:p>
    <w:p w:rsidR="00007025" w:rsidRDefault="00007025" w:rsidP="00517413">
      <w:pPr>
        <w:spacing w:after="0" w:line="240" w:lineRule="auto"/>
        <w:jc w:val="both"/>
        <w:rPr>
          <w:rFonts w:ascii="Times New Roman" w:eastAsia="Times New Roman" w:hAnsi="Times New Roman" w:cs="Times New Roman"/>
          <w:sz w:val="28"/>
          <w:szCs w:val="28"/>
          <w:lang w:val="uk-UA" w:eastAsia="ru-RU"/>
        </w:rPr>
      </w:pPr>
    </w:p>
    <w:p w:rsidR="00584C6E" w:rsidRDefault="00584C6E" w:rsidP="00517413">
      <w:pPr>
        <w:spacing w:after="0" w:line="240" w:lineRule="auto"/>
        <w:jc w:val="both"/>
        <w:rPr>
          <w:rFonts w:ascii="Times New Roman" w:eastAsia="Times New Roman" w:hAnsi="Times New Roman" w:cs="Times New Roman"/>
          <w:sz w:val="28"/>
          <w:szCs w:val="28"/>
          <w:lang w:val="uk-UA" w:eastAsia="ru-RU"/>
        </w:rPr>
      </w:pPr>
    </w:p>
    <w:p w:rsidR="00007025" w:rsidRDefault="00007025" w:rsidP="00517413">
      <w:pPr>
        <w:spacing w:after="0" w:line="240" w:lineRule="auto"/>
        <w:jc w:val="both"/>
        <w:rPr>
          <w:rFonts w:ascii="Times New Roman" w:eastAsia="Times New Roman" w:hAnsi="Times New Roman" w:cs="Times New Roman"/>
          <w:sz w:val="28"/>
          <w:szCs w:val="28"/>
          <w:lang w:val="uk-UA" w:eastAsia="ru-RU"/>
        </w:rPr>
      </w:pPr>
    </w:p>
    <w:p w:rsidR="009D043D" w:rsidRDefault="009D043D" w:rsidP="00D01F65">
      <w:pPr>
        <w:pStyle w:val="a3"/>
        <w:spacing w:after="0" w:line="240" w:lineRule="auto"/>
        <w:ind w:left="0"/>
        <w:jc w:val="both"/>
        <w:rPr>
          <w:rFonts w:ascii="Times New Roman" w:eastAsia="Times New Roman" w:hAnsi="Times New Roman" w:cs="Times New Roman"/>
          <w:b/>
          <w:sz w:val="28"/>
          <w:szCs w:val="28"/>
          <w:lang w:val="uk-UA" w:eastAsia="ru-RU"/>
        </w:rPr>
      </w:pPr>
    </w:p>
    <w:p w:rsidR="00584C6E" w:rsidRDefault="00584C6E" w:rsidP="0007557C">
      <w:pPr>
        <w:spacing w:after="0" w:line="240" w:lineRule="auto"/>
        <w:jc w:val="both"/>
        <w:rPr>
          <w:rFonts w:ascii="Times New Roman" w:eastAsia="Times New Roman" w:hAnsi="Times New Roman" w:cs="Times New Roman"/>
          <w:sz w:val="28"/>
          <w:szCs w:val="28"/>
          <w:lang w:val="uk-UA" w:eastAsia="ru-RU"/>
        </w:rPr>
      </w:pPr>
    </w:p>
    <w:p w:rsidR="00584C6E" w:rsidRDefault="00584C6E" w:rsidP="00584C6E">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ВСТУП</w:t>
      </w:r>
    </w:p>
    <w:p w:rsidR="00584C6E" w:rsidRDefault="00584C6E" w:rsidP="00584C6E">
      <w:pPr>
        <w:spacing w:after="0" w:line="240" w:lineRule="auto"/>
        <w:jc w:val="center"/>
        <w:rPr>
          <w:rFonts w:ascii="Times New Roman" w:eastAsia="Times New Roman" w:hAnsi="Times New Roman" w:cs="Times New Roman"/>
          <w:sz w:val="28"/>
          <w:szCs w:val="28"/>
          <w:lang w:val="uk-UA" w:eastAsia="ru-RU"/>
        </w:rPr>
      </w:pPr>
    </w:p>
    <w:p w:rsidR="0007557C" w:rsidRPr="0007557C" w:rsidRDefault="0007557C" w:rsidP="0007557C">
      <w:pPr>
        <w:spacing w:after="0" w:line="240" w:lineRule="auto"/>
        <w:jc w:val="both"/>
        <w:rPr>
          <w:rFonts w:ascii="Times New Roman" w:eastAsia="Times New Roman" w:hAnsi="Times New Roman" w:cs="Times New Roman"/>
          <w:sz w:val="28"/>
          <w:szCs w:val="28"/>
          <w:lang w:val="uk-UA" w:eastAsia="ru-RU"/>
        </w:rPr>
      </w:pPr>
      <w:r w:rsidRPr="0007557C">
        <w:rPr>
          <w:rFonts w:ascii="Times New Roman" w:eastAsia="Times New Roman" w:hAnsi="Times New Roman" w:cs="Times New Roman"/>
          <w:sz w:val="28"/>
          <w:szCs w:val="28"/>
          <w:lang w:val="uk-UA" w:eastAsia="ru-RU"/>
        </w:rPr>
        <w:t>Протягом звітного року з 20.11.2020 по 19.11.2021 підготовлено та проведено 15 сесій Гадяцької міської ради, на яких прийнято 782 рішення, що дало можливість вирішити ряд важливих питань щодо життєдіяльності Гадяцької міської територіальної громади, управлінням майном,  земельними питаннями, клопотань підприємств, установ</w:t>
      </w:r>
      <w:r w:rsidR="00812256">
        <w:rPr>
          <w:rFonts w:ascii="Times New Roman" w:eastAsia="Times New Roman" w:hAnsi="Times New Roman" w:cs="Times New Roman"/>
          <w:sz w:val="28"/>
          <w:szCs w:val="28"/>
          <w:lang w:val="uk-UA" w:eastAsia="ru-RU"/>
        </w:rPr>
        <w:t>,</w:t>
      </w:r>
      <w:r w:rsidRPr="0007557C">
        <w:rPr>
          <w:rFonts w:ascii="Times New Roman" w:eastAsia="Times New Roman" w:hAnsi="Times New Roman" w:cs="Times New Roman"/>
          <w:sz w:val="28"/>
          <w:szCs w:val="28"/>
          <w:lang w:val="uk-UA" w:eastAsia="ru-RU"/>
        </w:rPr>
        <w:t xml:space="preserve"> організацій</w:t>
      </w:r>
      <w:r w:rsidR="00812256">
        <w:rPr>
          <w:rFonts w:ascii="Times New Roman" w:eastAsia="Times New Roman" w:hAnsi="Times New Roman" w:cs="Times New Roman"/>
          <w:sz w:val="28"/>
          <w:szCs w:val="28"/>
          <w:lang w:val="uk-UA" w:eastAsia="ru-RU"/>
        </w:rPr>
        <w:t xml:space="preserve"> </w:t>
      </w:r>
      <w:r w:rsidR="00812256" w:rsidRPr="00812256">
        <w:rPr>
          <w:rFonts w:ascii="Times New Roman" w:eastAsia="Times New Roman" w:hAnsi="Times New Roman" w:cs="Times New Roman"/>
          <w:sz w:val="28"/>
          <w:szCs w:val="28"/>
          <w:lang w:val="uk-UA" w:eastAsia="ru-RU"/>
        </w:rPr>
        <w:t>та щодо звернень громадян</w:t>
      </w:r>
      <w:r w:rsidRPr="0007557C">
        <w:rPr>
          <w:rFonts w:ascii="Times New Roman" w:eastAsia="Times New Roman" w:hAnsi="Times New Roman" w:cs="Times New Roman"/>
          <w:sz w:val="28"/>
          <w:szCs w:val="28"/>
          <w:lang w:val="uk-UA" w:eastAsia="ru-RU"/>
        </w:rPr>
        <w:t>.</w:t>
      </w:r>
    </w:p>
    <w:p w:rsidR="0007557C" w:rsidRDefault="0007557C" w:rsidP="0007557C">
      <w:pPr>
        <w:pStyle w:val="a3"/>
        <w:spacing w:after="0" w:line="240" w:lineRule="auto"/>
        <w:ind w:left="0" w:firstLine="567"/>
        <w:jc w:val="both"/>
        <w:rPr>
          <w:rFonts w:ascii="Times New Roman" w:eastAsia="Times New Roman" w:hAnsi="Times New Roman" w:cs="Times New Roman"/>
          <w:sz w:val="28"/>
          <w:szCs w:val="28"/>
          <w:lang w:val="uk-UA" w:eastAsia="ru-RU"/>
        </w:rPr>
      </w:pPr>
      <w:r w:rsidRPr="0007557C">
        <w:rPr>
          <w:rFonts w:ascii="Times New Roman" w:eastAsia="Times New Roman" w:hAnsi="Times New Roman" w:cs="Times New Roman"/>
          <w:sz w:val="28"/>
          <w:szCs w:val="28"/>
          <w:lang w:val="uk-UA" w:eastAsia="ru-RU"/>
        </w:rPr>
        <w:t xml:space="preserve">Головним завданням, над яким працював виконавчий комітет міської ради впродовж звітного періоду була максимальна реалізація інтересів жителів Гадяцької міської територіальної громади в реальних бюджетно-фінансових, економічних та соціальних умовах. За період з 20.11.2020 по 19.11.2021 проведено 19 засідань виконкому, на яких прийнято </w:t>
      </w:r>
      <w:r w:rsidRPr="00334208">
        <w:rPr>
          <w:rFonts w:ascii="Times New Roman" w:eastAsia="Times New Roman" w:hAnsi="Times New Roman" w:cs="Times New Roman"/>
          <w:sz w:val="28"/>
          <w:szCs w:val="28"/>
          <w:lang w:val="uk-UA" w:eastAsia="ru-RU"/>
        </w:rPr>
        <w:t>6</w:t>
      </w:r>
      <w:r w:rsidR="00334208" w:rsidRPr="00334208">
        <w:rPr>
          <w:rFonts w:ascii="Times New Roman" w:eastAsia="Times New Roman" w:hAnsi="Times New Roman" w:cs="Times New Roman"/>
          <w:sz w:val="28"/>
          <w:szCs w:val="28"/>
          <w:lang w:val="uk-UA" w:eastAsia="ru-RU"/>
        </w:rPr>
        <w:t>35</w:t>
      </w:r>
      <w:r w:rsidRPr="00334208">
        <w:rPr>
          <w:rFonts w:ascii="Times New Roman" w:eastAsia="Times New Roman" w:hAnsi="Times New Roman" w:cs="Times New Roman"/>
          <w:sz w:val="28"/>
          <w:szCs w:val="28"/>
          <w:lang w:val="uk-UA" w:eastAsia="ru-RU"/>
        </w:rPr>
        <w:t xml:space="preserve"> </w:t>
      </w:r>
      <w:r w:rsidRPr="0007557C">
        <w:rPr>
          <w:rFonts w:ascii="Times New Roman" w:eastAsia="Times New Roman" w:hAnsi="Times New Roman" w:cs="Times New Roman"/>
          <w:sz w:val="28"/>
          <w:szCs w:val="28"/>
          <w:lang w:val="uk-UA" w:eastAsia="ru-RU"/>
        </w:rPr>
        <w:t>рішень з різних питань життєдіяльності громади.</w:t>
      </w:r>
    </w:p>
    <w:p w:rsidR="008E345A" w:rsidRPr="0007557C" w:rsidRDefault="008E345A" w:rsidP="0007557C">
      <w:pPr>
        <w:pStyle w:val="a3"/>
        <w:spacing w:after="0" w:line="240" w:lineRule="auto"/>
        <w:ind w:left="0" w:firstLine="567"/>
        <w:jc w:val="both"/>
        <w:rPr>
          <w:rFonts w:ascii="Times New Roman" w:eastAsia="Times New Roman" w:hAnsi="Times New Roman" w:cs="Times New Roman"/>
          <w:sz w:val="28"/>
          <w:szCs w:val="28"/>
          <w:lang w:val="uk-UA" w:eastAsia="ru-RU"/>
        </w:rPr>
      </w:pPr>
    </w:p>
    <w:p w:rsidR="007642E2" w:rsidRDefault="007642E2" w:rsidP="00D01F65">
      <w:pPr>
        <w:pStyle w:val="a3"/>
        <w:spacing w:after="0" w:line="240" w:lineRule="auto"/>
        <w:ind w:left="0"/>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w:t>
      </w:r>
      <w:r w:rsidR="00D01F65">
        <w:rPr>
          <w:rFonts w:ascii="Times New Roman" w:eastAsia="Times New Roman" w:hAnsi="Times New Roman" w:cs="Times New Roman"/>
          <w:b/>
          <w:sz w:val="28"/>
          <w:szCs w:val="28"/>
          <w:lang w:val="uk-UA" w:eastAsia="ru-RU"/>
        </w:rPr>
        <w:t xml:space="preserve"> </w:t>
      </w:r>
      <w:r w:rsidRPr="007642E2">
        <w:rPr>
          <w:rFonts w:ascii="Times New Roman" w:eastAsia="Times New Roman" w:hAnsi="Times New Roman" w:cs="Times New Roman"/>
          <w:b/>
          <w:sz w:val="28"/>
          <w:szCs w:val="28"/>
          <w:lang w:val="uk-UA" w:eastAsia="ru-RU"/>
        </w:rPr>
        <w:t xml:space="preserve">  Охорона здоров’я</w:t>
      </w:r>
    </w:p>
    <w:p w:rsidR="007642E2" w:rsidRPr="007642E2" w:rsidRDefault="007642E2" w:rsidP="007642E2">
      <w:pPr>
        <w:spacing w:after="0" w:line="240" w:lineRule="auto"/>
        <w:jc w:val="both"/>
        <w:rPr>
          <w:rFonts w:ascii="Times New Roman" w:eastAsia="Times New Roman" w:hAnsi="Times New Roman" w:cs="Times New Roman"/>
          <w:b/>
          <w:i/>
          <w:sz w:val="28"/>
          <w:szCs w:val="28"/>
          <w:lang w:val="uk-UA" w:eastAsia="ru-RU"/>
        </w:rPr>
      </w:pPr>
      <w:r w:rsidRPr="007642E2">
        <w:rPr>
          <w:rFonts w:ascii="Times New Roman" w:eastAsia="Times New Roman" w:hAnsi="Times New Roman" w:cs="Times New Roman"/>
          <w:b/>
          <w:i/>
          <w:sz w:val="28"/>
          <w:szCs w:val="28"/>
          <w:lang w:val="uk-UA" w:eastAsia="ru-RU"/>
        </w:rPr>
        <w:t>Пріоритети:</w:t>
      </w:r>
    </w:p>
    <w:p w:rsidR="007642E2" w:rsidRPr="00007025" w:rsidRDefault="007642E2" w:rsidP="007642E2">
      <w:pPr>
        <w:spacing w:after="0" w:line="240" w:lineRule="auto"/>
        <w:jc w:val="both"/>
        <w:rPr>
          <w:rFonts w:ascii="Times New Roman" w:eastAsia="Times New Roman" w:hAnsi="Times New Roman" w:cs="Times New Roman"/>
          <w:i/>
          <w:sz w:val="28"/>
          <w:szCs w:val="28"/>
          <w:lang w:val="uk-UA" w:eastAsia="ru-RU"/>
        </w:rPr>
      </w:pPr>
      <w:r w:rsidRPr="00007025">
        <w:rPr>
          <w:rFonts w:ascii="Times New Roman" w:eastAsia="Times New Roman" w:hAnsi="Times New Roman" w:cs="Times New Roman"/>
          <w:i/>
          <w:sz w:val="28"/>
          <w:szCs w:val="28"/>
          <w:lang w:val="uk-UA" w:eastAsia="ru-RU"/>
        </w:rPr>
        <w:t>-</w:t>
      </w:r>
      <w:r w:rsidRPr="00007025">
        <w:rPr>
          <w:rFonts w:ascii="Times New Roman" w:eastAsia="Times New Roman" w:hAnsi="Times New Roman" w:cs="Times New Roman"/>
          <w:i/>
          <w:sz w:val="28"/>
          <w:szCs w:val="28"/>
          <w:lang w:val="uk-UA" w:eastAsia="ru-RU"/>
        </w:rPr>
        <w:tab/>
      </w:r>
      <w:r w:rsidR="009A06E6">
        <w:rPr>
          <w:rFonts w:ascii="Times New Roman" w:eastAsia="Times New Roman" w:hAnsi="Times New Roman" w:cs="Times New Roman"/>
          <w:i/>
          <w:sz w:val="28"/>
          <w:szCs w:val="28"/>
          <w:lang w:val="uk-UA" w:eastAsia="ru-RU"/>
        </w:rPr>
        <w:t>п</w:t>
      </w:r>
      <w:r w:rsidRPr="00007025">
        <w:rPr>
          <w:rFonts w:ascii="Times New Roman" w:eastAsia="Times New Roman" w:hAnsi="Times New Roman" w:cs="Times New Roman"/>
          <w:i/>
          <w:sz w:val="28"/>
          <w:szCs w:val="28"/>
          <w:lang w:val="uk-UA" w:eastAsia="ru-RU"/>
        </w:rPr>
        <w:t>ротидія пандемії Covid-19</w:t>
      </w:r>
      <w:r w:rsidR="009A06E6">
        <w:rPr>
          <w:rFonts w:ascii="Times New Roman" w:eastAsia="Times New Roman" w:hAnsi="Times New Roman" w:cs="Times New Roman"/>
          <w:i/>
          <w:sz w:val="28"/>
          <w:szCs w:val="28"/>
          <w:lang w:val="uk-UA" w:eastAsia="ru-RU"/>
        </w:rPr>
        <w:t>;</w:t>
      </w:r>
      <w:r w:rsidRPr="00007025">
        <w:rPr>
          <w:rFonts w:ascii="Times New Roman" w:eastAsia="Times New Roman" w:hAnsi="Times New Roman" w:cs="Times New Roman"/>
          <w:i/>
          <w:sz w:val="28"/>
          <w:szCs w:val="28"/>
          <w:lang w:val="uk-UA" w:eastAsia="ru-RU"/>
        </w:rPr>
        <w:t xml:space="preserve"> </w:t>
      </w:r>
    </w:p>
    <w:p w:rsidR="007642E2" w:rsidRPr="00007025" w:rsidRDefault="007642E2" w:rsidP="007642E2">
      <w:pPr>
        <w:spacing w:after="0" w:line="240" w:lineRule="auto"/>
        <w:jc w:val="both"/>
        <w:rPr>
          <w:rFonts w:ascii="Times New Roman" w:eastAsia="Times New Roman" w:hAnsi="Times New Roman" w:cs="Times New Roman"/>
          <w:i/>
          <w:sz w:val="28"/>
          <w:szCs w:val="28"/>
          <w:lang w:val="uk-UA" w:eastAsia="ru-RU"/>
        </w:rPr>
      </w:pPr>
      <w:r w:rsidRPr="00007025">
        <w:rPr>
          <w:rFonts w:ascii="Times New Roman" w:eastAsia="Times New Roman" w:hAnsi="Times New Roman" w:cs="Times New Roman"/>
          <w:i/>
          <w:sz w:val="28"/>
          <w:szCs w:val="28"/>
          <w:lang w:val="uk-UA" w:eastAsia="ru-RU"/>
        </w:rPr>
        <w:t>-</w:t>
      </w:r>
      <w:r w:rsidRPr="00007025">
        <w:rPr>
          <w:rFonts w:ascii="Times New Roman" w:eastAsia="Times New Roman" w:hAnsi="Times New Roman" w:cs="Times New Roman"/>
          <w:i/>
          <w:sz w:val="28"/>
          <w:szCs w:val="28"/>
          <w:lang w:val="uk-UA" w:eastAsia="ru-RU"/>
        </w:rPr>
        <w:tab/>
      </w:r>
      <w:r w:rsidR="009A06E6">
        <w:rPr>
          <w:rFonts w:ascii="Times New Roman" w:eastAsia="Times New Roman" w:hAnsi="Times New Roman" w:cs="Times New Roman"/>
          <w:i/>
          <w:sz w:val="28"/>
          <w:szCs w:val="28"/>
          <w:lang w:val="uk-UA" w:eastAsia="ru-RU"/>
        </w:rPr>
        <w:t>п</w:t>
      </w:r>
      <w:r w:rsidRPr="00007025">
        <w:rPr>
          <w:rFonts w:ascii="Times New Roman" w:eastAsia="Times New Roman" w:hAnsi="Times New Roman" w:cs="Times New Roman"/>
          <w:i/>
          <w:sz w:val="28"/>
          <w:szCs w:val="28"/>
          <w:lang w:val="uk-UA" w:eastAsia="ru-RU"/>
        </w:rPr>
        <w:t>окращення якості медичних послуг</w:t>
      </w:r>
      <w:r w:rsidR="009A06E6">
        <w:rPr>
          <w:rFonts w:ascii="Times New Roman" w:eastAsia="Times New Roman" w:hAnsi="Times New Roman" w:cs="Times New Roman"/>
          <w:i/>
          <w:sz w:val="28"/>
          <w:szCs w:val="28"/>
          <w:lang w:val="uk-UA" w:eastAsia="ru-RU"/>
        </w:rPr>
        <w:t>;</w:t>
      </w:r>
      <w:r w:rsidRPr="00007025">
        <w:rPr>
          <w:rFonts w:ascii="Times New Roman" w:eastAsia="Times New Roman" w:hAnsi="Times New Roman" w:cs="Times New Roman"/>
          <w:i/>
          <w:sz w:val="28"/>
          <w:szCs w:val="28"/>
          <w:lang w:val="uk-UA" w:eastAsia="ru-RU"/>
        </w:rPr>
        <w:t xml:space="preserve"> </w:t>
      </w:r>
    </w:p>
    <w:p w:rsidR="007642E2" w:rsidRPr="00007025" w:rsidRDefault="007642E2" w:rsidP="007642E2">
      <w:pPr>
        <w:spacing w:after="0" w:line="240" w:lineRule="auto"/>
        <w:jc w:val="both"/>
        <w:rPr>
          <w:rFonts w:ascii="Times New Roman" w:eastAsia="Times New Roman" w:hAnsi="Times New Roman" w:cs="Times New Roman"/>
          <w:i/>
          <w:sz w:val="28"/>
          <w:szCs w:val="28"/>
          <w:lang w:val="uk-UA" w:eastAsia="ru-RU"/>
        </w:rPr>
      </w:pPr>
      <w:r w:rsidRPr="00007025">
        <w:rPr>
          <w:rFonts w:ascii="Times New Roman" w:eastAsia="Times New Roman" w:hAnsi="Times New Roman" w:cs="Times New Roman"/>
          <w:i/>
          <w:sz w:val="28"/>
          <w:szCs w:val="28"/>
          <w:lang w:val="uk-UA" w:eastAsia="ru-RU"/>
        </w:rPr>
        <w:t>-</w:t>
      </w:r>
      <w:r w:rsidRPr="00007025">
        <w:rPr>
          <w:rFonts w:ascii="Times New Roman" w:eastAsia="Times New Roman" w:hAnsi="Times New Roman" w:cs="Times New Roman"/>
          <w:i/>
          <w:sz w:val="28"/>
          <w:szCs w:val="28"/>
          <w:lang w:val="uk-UA" w:eastAsia="ru-RU"/>
        </w:rPr>
        <w:tab/>
      </w:r>
      <w:r w:rsidR="007D575C">
        <w:rPr>
          <w:rFonts w:ascii="Times New Roman" w:eastAsia="Times New Roman" w:hAnsi="Times New Roman" w:cs="Times New Roman"/>
          <w:i/>
          <w:sz w:val="28"/>
          <w:szCs w:val="28"/>
          <w:lang w:val="uk-UA" w:eastAsia="ru-RU"/>
        </w:rPr>
        <w:t>п</w:t>
      </w:r>
      <w:r w:rsidRPr="00007025">
        <w:rPr>
          <w:rFonts w:ascii="Times New Roman" w:eastAsia="Times New Roman" w:hAnsi="Times New Roman" w:cs="Times New Roman"/>
          <w:i/>
          <w:sz w:val="28"/>
          <w:szCs w:val="28"/>
          <w:lang w:val="uk-UA" w:eastAsia="ru-RU"/>
        </w:rPr>
        <w:t xml:space="preserve">оліпшення матеріально-технічної бази </w:t>
      </w:r>
      <w:r w:rsidR="006C4445">
        <w:rPr>
          <w:rFonts w:ascii="Times New Roman" w:eastAsia="Times New Roman" w:hAnsi="Times New Roman" w:cs="Times New Roman"/>
          <w:i/>
          <w:sz w:val="28"/>
          <w:szCs w:val="28"/>
          <w:lang w:val="uk-UA" w:eastAsia="ru-RU"/>
        </w:rPr>
        <w:t>медичних закладів</w:t>
      </w:r>
      <w:r w:rsidR="009A06E6">
        <w:rPr>
          <w:rFonts w:ascii="Times New Roman" w:eastAsia="Times New Roman" w:hAnsi="Times New Roman" w:cs="Times New Roman"/>
          <w:i/>
          <w:sz w:val="28"/>
          <w:szCs w:val="28"/>
          <w:lang w:val="uk-UA" w:eastAsia="ru-RU"/>
        </w:rPr>
        <w:t>.</w:t>
      </w:r>
      <w:r w:rsidRPr="00007025">
        <w:rPr>
          <w:rFonts w:ascii="Times New Roman" w:eastAsia="Times New Roman" w:hAnsi="Times New Roman" w:cs="Times New Roman"/>
          <w:i/>
          <w:sz w:val="28"/>
          <w:szCs w:val="28"/>
          <w:lang w:val="uk-UA" w:eastAsia="ru-RU"/>
        </w:rPr>
        <w:t xml:space="preserve"> </w:t>
      </w:r>
    </w:p>
    <w:p w:rsidR="002834FF" w:rsidRPr="00DE0CE5" w:rsidRDefault="00DE0CE5" w:rsidP="007642E2">
      <w:pPr>
        <w:spacing w:after="0" w:line="240" w:lineRule="auto"/>
        <w:jc w:val="both"/>
        <w:rPr>
          <w:rFonts w:ascii="Times New Roman" w:eastAsia="Times New Roman" w:hAnsi="Times New Roman" w:cs="Times New Roman"/>
          <w:sz w:val="28"/>
          <w:szCs w:val="28"/>
          <w:lang w:val="uk-UA" w:eastAsia="ru-RU"/>
        </w:rPr>
      </w:pPr>
      <w:r w:rsidRPr="00DE0CE5">
        <w:rPr>
          <w:rFonts w:ascii="Times New Roman" w:eastAsia="Times New Roman" w:hAnsi="Times New Roman" w:cs="Times New Roman"/>
          <w:sz w:val="28"/>
          <w:szCs w:val="28"/>
          <w:lang w:val="uk-UA" w:eastAsia="ru-RU"/>
        </w:rPr>
        <w:t>На фінансування установ охорони здоров'я у звітному періоді направлено 11,1 млн. грн. при річному плані 13,5 млн. грн. або 82,2 %. На оплату за спожиті енергоносії  з початку року використано  3,7 млн. грн., або 33,3 % видатків на галузь.</w:t>
      </w:r>
    </w:p>
    <w:p w:rsidR="00602037" w:rsidRDefault="008E345A" w:rsidP="00D83B9B">
      <w:pPr>
        <w:spacing w:after="0" w:line="240" w:lineRule="auto"/>
        <w:ind w:right="-1"/>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1.1. </w:t>
      </w:r>
      <w:r w:rsidR="002C4FF6">
        <w:rPr>
          <w:rFonts w:ascii="Times New Roman" w:eastAsia="Times New Roman" w:hAnsi="Times New Roman" w:cs="Times New Roman"/>
          <w:sz w:val="28"/>
          <w:szCs w:val="28"/>
          <w:lang w:val="uk-UA" w:eastAsia="ru-RU"/>
        </w:rPr>
        <w:t xml:space="preserve">Для протидії пандемії </w:t>
      </w:r>
      <w:r w:rsidR="002C4FF6" w:rsidRPr="002C4FF6">
        <w:rPr>
          <w:rFonts w:ascii="Times New Roman" w:eastAsia="Times New Roman" w:hAnsi="Times New Roman" w:cs="Times New Roman"/>
          <w:sz w:val="28"/>
          <w:szCs w:val="28"/>
          <w:lang w:val="uk-UA" w:eastAsia="ru-RU"/>
        </w:rPr>
        <w:t xml:space="preserve">Covid-19 </w:t>
      </w:r>
      <w:r w:rsidR="00060BE1" w:rsidRPr="00DA5ECD">
        <w:rPr>
          <w:rFonts w:ascii="Times New Roman" w:eastAsia="Times New Roman" w:hAnsi="Times New Roman" w:cs="Times New Roman"/>
          <w:sz w:val="28"/>
          <w:szCs w:val="28"/>
          <w:lang w:val="uk-UA" w:eastAsia="ru-RU"/>
        </w:rPr>
        <w:t xml:space="preserve"> </w:t>
      </w:r>
      <w:r w:rsidR="00060BE1" w:rsidRPr="008E345A">
        <w:rPr>
          <w:rFonts w:ascii="Times New Roman" w:eastAsia="Times New Roman" w:hAnsi="Times New Roman" w:cs="Times New Roman"/>
          <w:b/>
          <w:sz w:val="28"/>
          <w:szCs w:val="28"/>
          <w:lang w:val="uk-UA" w:eastAsia="ru-RU"/>
        </w:rPr>
        <w:t xml:space="preserve">КНП «Гадяцька міська </w:t>
      </w:r>
      <w:r w:rsidR="006C4445" w:rsidRPr="006C4445">
        <w:rPr>
          <w:rFonts w:ascii="Times New Roman" w:eastAsia="Times New Roman" w:hAnsi="Times New Roman" w:cs="Times New Roman"/>
          <w:b/>
          <w:sz w:val="28"/>
          <w:szCs w:val="28"/>
          <w:lang w:val="uk-UA" w:eastAsia="ru-RU"/>
        </w:rPr>
        <w:t>центральна</w:t>
      </w:r>
      <w:r w:rsidR="006A2331" w:rsidRPr="006A2331">
        <w:rPr>
          <w:lang w:val="uk-UA"/>
        </w:rPr>
        <w:t xml:space="preserve"> </w:t>
      </w:r>
      <w:r w:rsidR="006A2331" w:rsidRPr="006A2331">
        <w:rPr>
          <w:rFonts w:ascii="Times New Roman" w:eastAsia="Times New Roman" w:hAnsi="Times New Roman" w:cs="Times New Roman"/>
          <w:b/>
          <w:sz w:val="28"/>
          <w:szCs w:val="28"/>
          <w:lang w:val="uk-UA" w:eastAsia="ru-RU"/>
        </w:rPr>
        <w:t>лікарня</w:t>
      </w:r>
      <w:r w:rsidR="00060BE1" w:rsidRPr="008E345A">
        <w:rPr>
          <w:rFonts w:ascii="Times New Roman" w:eastAsia="Times New Roman" w:hAnsi="Times New Roman" w:cs="Times New Roman"/>
          <w:b/>
          <w:sz w:val="28"/>
          <w:szCs w:val="28"/>
          <w:lang w:val="uk-UA" w:eastAsia="ru-RU"/>
        </w:rPr>
        <w:t>»</w:t>
      </w:r>
      <w:r w:rsidR="00060BE1" w:rsidRPr="00DA5ECD">
        <w:rPr>
          <w:rFonts w:ascii="Times New Roman" w:eastAsia="Times New Roman" w:hAnsi="Times New Roman" w:cs="Times New Roman"/>
          <w:sz w:val="28"/>
          <w:szCs w:val="28"/>
          <w:lang w:val="uk-UA" w:eastAsia="ru-RU"/>
        </w:rPr>
        <w:t xml:space="preserve"> за</w:t>
      </w:r>
      <w:r w:rsidR="00CC5B69">
        <w:rPr>
          <w:rFonts w:ascii="Times New Roman" w:eastAsia="Times New Roman" w:hAnsi="Times New Roman" w:cs="Times New Roman"/>
          <w:sz w:val="28"/>
          <w:szCs w:val="28"/>
          <w:lang w:val="uk-UA" w:eastAsia="ru-RU"/>
        </w:rPr>
        <w:t>д</w:t>
      </w:r>
      <w:r w:rsidR="00060BE1" w:rsidRPr="00DA5ECD">
        <w:rPr>
          <w:rFonts w:ascii="Times New Roman" w:eastAsia="Times New Roman" w:hAnsi="Times New Roman" w:cs="Times New Roman"/>
          <w:sz w:val="28"/>
          <w:szCs w:val="28"/>
          <w:lang w:val="uk-UA" w:eastAsia="ru-RU"/>
        </w:rPr>
        <w:t>ія</w:t>
      </w:r>
      <w:r w:rsidR="00812256">
        <w:rPr>
          <w:rFonts w:ascii="Times New Roman" w:eastAsia="Times New Roman" w:hAnsi="Times New Roman" w:cs="Times New Roman"/>
          <w:sz w:val="28"/>
          <w:szCs w:val="28"/>
          <w:lang w:val="uk-UA" w:eastAsia="ru-RU"/>
        </w:rPr>
        <w:t>ла</w:t>
      </w:r>
      <w:r w:rsidR="00602037">
        <w:rPr>
          <w:rFonts w:ascii="Times New Roman" w:eastAsia="Times New Roman" w:hAnsi="Times New Roman" w:cs="Times New Roman"/>
          <w:sz w:val="28"/>
          <w:szCs w:val="28"/>
          <w:lang w:val="uk-UA" w:eastAsia="ru-RU"/>
        </w:rPr>
        <w:t>:</w:t>
      </w:r>
    </w:p>
    <w:p w:rsidR="00060BE1" w:rsidRPr="00DA5ECD" w:rsidRDefault="00602037" w:rsidP="00602037">
      <w:pPr>
        <w:spacing w:after="0" w:line="240" w:lineRule="auto"/>
        <w:ind w:right="-1"/>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151C61">
        <w:rPr>
          <w:rFonts w:ascii="Times New Roman" w:eastAsia="Times New Roman" w:hAnsi="Times New Roman" w:cs="Times New Roman"/>
          <w:sz w:val="28"/>
          <w:szCs w:val="28"/>
          <w:lang w:val="uk-UA" w:eastAsia="ru-RU"/>
        </w:rPr>
        <w:t xml:space="preserve"> </w:t>
      </w:r>
      <w:r w:rsidR="00060BE1" w:rsidRPr="00DA5ECD">
        <w:rPr>
          <w:rFonts w:ascii="Times New Roman" w:eastAsia="Times New Roman" w:hAnsi="Times New Roman" w:cs="Times New Roman"/>
          <w:sz w:val="28"/>
          <w:szCs w:val="28"/>
          <w:lang w:val="uk-UA" w:eastAsia="ru-RU"/>
        </w:rPr>
        <w:t xml:space="preserve">12 лікарів та 45 </w:t>
      </w:r>
      <w:r w:rsidR="00CC5B69">
        <w:rPr>
          <w:rFonts w:ascii="Times New Roman" w:eastAsia="Times New Roman" w:hAnsi="Times New Roman" w:cs="Times New Roman"/>
          <w:sz w:val="28"/>
          <w:szCs w:val="28"/>
          <w:lang w:val="uk-UA" w:eastAsia="ru-RU"/>
        </w:rPr>
        <w:t>м</w:t>
      </w:r>
      <w:r w:rsidR="00060BE1" w:rsidRPr="00DA5ECD">
        <w:rPr>
          <w:rFonts w:ascii="Times New Roman" w:eastAsia="Times New Roman" w:hAnsi="Times New Roman" w:cs="Times New Roman"/>
          <w:sz w:val="28"/>
          <w:szCs w:val="28"/>
          <w:lang w:val="uk-UA" w:eastAsia="ru-RU"/>
        </w:rPr>
        <w:t>едичних сестер;</w:t>
      </w:r>
    </w:p>
    <w:p w:rsidR="00060BE1" w:rsidRPr="00DA5ECD" w:rsidRDefault="00060BE1" w:rsidP="00060BE1">
      <w:pPr>
        <w:spacing w:after="0" w:line="240" w:lineRule="auto"/>
        <w:jc w:val="both"/>
        <w:rPr>
          <w:rFonts w:ascii="Times New Roman" w:eastAsia="Times New Roman" w:hAnsi="Times New Roman" w:cs="Times New Roman"/>
          <w:sz w:val="28"/>
          <w:szCs w:val="28"/>
          <w:lang w:val="uk-UA" w:eastAsia="ru-RU"/>
        </w:rPr>
      </w:pPr>
      <w:r w:rsidRPr="00DA5ECD">
        <w:rPr>
          <w:rFonts w:ascii="Times New Roman" w:eastAsia="Times New Roman" w:hAnsi="Times New Roman" w:cs="Times New Roman"/>
          <w:sz w:val="28"/>
          <w:szCs w:val="28"/>
          <w:lang w:val="uk-UA" w:eastAsia="ru-RU"/>
        </w:rPr>
        <w:t>-</w:t>
      </w:r>
      <w:r w:rsidR="00DA5ECD">
        <w:rPr>
          <w:rFonts w:ascii="Times New Roman" w:eastAsia="Times New Roman" w:hAnsi="Times New Roman" w:cs="Times New Roman"/>
          <w:sz w:val="28"/>
          <w:szCs w:val="28"/>
          <w:lang w:val="uk-UA" w:eastAsia="ru-RU"/>
        </w:rPr>
        <w:t xml:space="preserve"> </w:t>
      </w:r>
      <w:r w:rsidRPr="00DA5ECD">
        <w:rPr>
          <w:rFonts w:ascii="Times New Roman" w:eastAsia="Times New Roman" w:hAnsi="Times New Roman" w:cs="Times New Roman"/>
          <w:sz w:val="28"/>
          <w:szCs w:val="28"/>
          <w:lang w:val="uk-UA" w:eastAsia="ru-RU"/>
        </w:rPr>
        <w:t xml:space="preserve">100 </w:t>
      </w:r>
      <w:proofErr w:type="spellStart"/>
      <w:r w:rsidRPr="00DA5ECD">
        <w:rPr>
          <w:rFonts w:ascii="Times New Roman" w:eastAsia="Times New Roman" w:hAnsi="Times New Roman" w:cs="Times New Roman"/>
          <w:sz w:val="28"/>
          <w:szCs w:val="28"/>
          <w:lang w:val="uk-UA" w:eastAsia="ru-RU"/>
        </w:rPr>
        <w:t>ковід</w:t>
      </w:r>
      <w:proofErr w:type="spellEnd"/>
      <w:r w:rsidR="002834FF">
        <w:rPr>
          <w:rFonts w:ascii="Times New Roman" w:eastAsia="Times New Roman" w:hAnsi="Times New Roman" w:cs="Times New Roman"/>
          <w:sz w:val="28"/>
          <w:szCs w:val="28"/>
          <w:lang w:val="uk-UA" w:eastAsia="ru-RU"/>
        </w:rPr>
        <w:t xml:space="preserve"> </w:t>
      </w:r>
      <w:r w:rsidRPr="00DA5ECD">
        <w:rPr>
          <w:rFonts w:ascii="Times New Roman" w:eastAsia="Times New Roman" w:hAnsi="Times New Roman" w:cs="Times New Roman"/>
          <w:sz w:val="28"/>
          <w:szCs w:val="28"/>
          <w:lang w:val="uk-UA" w:eastAsia="ru-RU"/>
        </w:rPr>
        <w:t>-</w:t>
      </w:r>
      <w:r w:rsidR="002834FF">
        <w:rPr>
          <w:rFonts w:ascii="Times New Roman" w:eastAsia="Times New Roman" w:hAnsi="Times New Roman" w:cs="Times New Roman"/>
          <w:sz w:val="28"/>
          <w:szCs w:val="28"/>
          <w:lang w:val="uk-UA" w:eastAsia="ru-RU"/>
        </w:rPr>
        <w:t xml:space="preserve"> </w:t>
      </w:r>
      <w:r w:rsidRPr="00DA5ECD">
        <w:rPr>
          <w:rFonts w:ascii="Times New Roman" w:eastAsia="Times New Roman" w:hAnsi="Times New Roman" w:cs="Times New Roman"/>
          <w:sz w:val="28"/>
          <w:szCs w:val="28"/>
          <w:lang w:val="uk-UA" w:eastAsia="ru-RU"/>
        </w:rPr>
        <w:t>ліжок (3 дитячих, 97 дорослих);</w:t>
      </w:r>
    </w:p>
    <w:p w:rsidR="00060BE1" w:rsidRPr="00DA5ECD" w:rsidRDefault="00DA5ECD" w:rsidP="00060BE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ц</w:t>
      </w:r>
      <w:r w:rsidR="00060BE1" w:rsidRPr="00DA5ECD">
        <w:rPr>
          <w:rFonts w:ascii="Times New Roman" w:eastAsia="Times New Roman" w:hAnsi="Times New Roman" w:cs="Times New Roman"/>
          <w:sz w:val="28"/>
          <w:szCs w:val="28"/>
          <w:lang w:val="uk-UA" w:eastAsia="ru-RU"/>
        </w:rPr>
        <w:t xml:space="preserve">ентралізована подача кисню - 100 ліжок, </w:t>
      </w:r>
      <w:r w:rsidRPr="00DA5ECD">
        <w:rPr>
          <w:rFonts w:ascii="Times New Roman" w:eastAsia="Times New Roman" w:hAnsi="Times New Roman" w:cs="Times New Roman"/>
          <w:sz w:val="28"/>
          <w:szCs w:val="28"/>
          <w:lang w:val="uk-UA" w:eastAsia="ru-RU"/>
        </w:rPr>
        <w:t xml:space="preserve">додатково </w:t>
      </w:r>
      <w:r>
        <w:rPr>
          <w:rFonts w:ascii="Times New Roman" w:eastAsia="Times New Roman" w:hAnsi="Times New Roman" w:cs="Times New Roman"/>
          <w:sz w:val="28"/>
          <w:szCs w:val="28"/>
          <w:lang w:val="uk-UA" w:eastAsia="ru-RU"/>
        </w:rPr>
        <w:t>заклад забезпечений та використовуються</w:t>
      </w:r>
      <w:r w:rsidR="00602037">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в разі необхідності</w:t>
      </w:r>
      <w:r w:rsidR="00602037">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060BE1" w:rsidRPr="00DA5ECD">
        <w:rPr>
          <w:rFonts w:ascii="Times New Roman" w:eastAsia="Times New Roman" w:hAnsi="Times New Roman" w:cs="Times New Roman"/>
          <w:sz w:val="28"/>
          <w:szCs w:val="28"/>
          <w:lang w:val="uk-UA" w:eastAsia="ru-RU"/>
        </w:rPr>
        <w:t xml:space="preserve">кисневі концентратори </w:t>
      </w:r>
      <w:r>
        <w:rPr>
          <w:rFonts w:ascii="Times New Roman" w:eastAsia="Times New Roman" w:hAnsi="Times New Roman" w:cs="Times New Roman"/>
          <w:sz w:val="28"/>
          <w:szCs w:val="28"/>
          <w:lang w:val="uk-UA" w:eastAsia="ru-RU"/>
        </w:rPr>
        <w:t>–</w:t>
      </w:r>
      <w:r w:rsidR="00060BE1" w:rsidRPr="00DA5EC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37 штук;</w:t>
      </w:r>
    </w:p>
    <w:p w:rsidR="00060BE1" w:rsidRPr="00DA5ECD" w:rsidRDefault="00DA5ECD" w:rsidP="00060BE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CC5B69">
        <w:rPr>
          <w:rFonts w:ascii="Times New Roman" w:eastAsia="Times New Roman" w:hAnsi="Times New Roman" w:cs="Times New Roman"/>
          <w:sz w:val="28"/>
          <w:szCs w:val="28"/>
          <w:lang w:val="uk-UA" w:eastAsia="ru-RU"/>
        </w:rPr>
        <w:t>а</w:t>
      </w:r>
      <w:r w:rsidR="00060BE1" w:rsidRPr="00DA5ECD">
        <w:rPr>
          <w:rFonts w:ascii="Times New Roman" w:eastAsia="Times New Roman" w:hAnsi="Times New Roman" w:cs="Times New Roman"/>
          <w:sz w:val="28"/>
          <w:szCs w:val="28"/>
          <w:lang w:val="uk-UA" w:eastAsia="ru-RU"/>
        </w:rPr>
        <w:t xml:space="preserve">парати ШВЛ - </w:t>
      </w:r>
      <w:r w:rsidR="00CC5B69">
        <w:rPr>
          <w:rFonts w:ascii="Times New Roman" w:eastAsia="Times New Roman" w:hAnsi="Times New Roman" w:cs="Times New Roman"/>
          <w:sz w:val="28"/>
          <w:szCs w:val="28"/>
          <w:lang w:val="uk-UA" w:eastAsia="ru-RU"/>
        </w:rPr>
        <w:t>8</w:t>
      </w:r>
      <w:r w:rsidR="00060BE1" w:rsidRPr="00DA5ECD">
        <w:rPr>
          <w:rFonts w:ascii="Times New Roman" w:eastAsia="Times New Roman" w:hAnsi="Times New Roman" w:cs="Times New Roman"/>
          <w:sz w:val="28"/>
          <w:szCs w:val="28"/>
          <w:lang w:val="uk-UA" w:eastAsia="ru-RU"/>
        </w:rPr>
        <w:t xml:space="preserve"> шт</w:t>
      </w:r>
      <w:r w:rsidR="00CC5B69">
        <w:rPr>
          <w:rFonts w:ascii="Times New Roman" w:eastAsia="Times New Roman" w:hAnsi="Times New Roman" w:cs="Times New Roman"/>
          <w:sz w:val="28"/>
          <w:szCs w:val="28"/>
          <w:lang w:val="uk-UA" w:eastAsia="ru-RU"/>
        </w:rPr>
        <w:t>ук;</w:t>
      </w:r>
    </w:p>
    <w:p w:rsidR="00060BE1" w:rsidRPr="00DA5ECD" w:rsidRDefault="00CC5B69" w:rsidP="00060BE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60203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придбано і</w:t>
      </w:r>
      <w:r w:rsidR="00060BE1" w:rsidRPr="00DA5ECD">
        <w:rPr>
          <w:rFonts w:ascii="Times New Roman" w:eastAsia="Times New Roman" w:hAnsi="Times New Roman" w:cs="Times New Roman"/>
          <w:sz w:val="28"/>
          <w:szCs w:val="28"/>
          <w:lang w:val="uk-UA" w:eastAsia="ru-RU"/>
        </w:rPr>
        <w:t xml:space="preserve">нше обладнання для лікування СОVID-19 на суму </w:t>
      </w:r>
      <w:r>
        <w:rPr>
          <w:rFonts w:ascii="Times New Roman" w:eastAsia="Times New Roman" w:hAnsi="Times New Roman" w:cs="Times New Roman"/>
          <w:sz w:val="28"/>
          <w:szCs w:val="28"/>
          <w:lang w:val="uk-UA" w:eastAsia="ru-RU"/>
        </w:rPr>
        <w:t>4418,0</w:t>
      </w:r>
      <w:r w:rsidR="00060BE1" w:rsidRPr="00DA5ECD">
        <w:rPr>
          <w:rFonts w:ascii="Times New Roman" w:eastAsia="Times New Roman" w:hAnsi="Times New Roman" w:cs="Times New Roman"/>
          <w:sz w:val="28"/>
          <w:szCs w:val="28"/>
          <w:lang w:val="uk-UA" w:eastAsia="ru-RU"/>
        </w:rPr>
        <w:t xml:space="preserve"> тис.</w:t>
      </w:r>
      <w:r w:rsidR="002834FF">
        <w:rPr>
          <w:rFonts w:ascii="Times New Roman" w:eastAsia="Times New Roman" w:hAnsi="Times New Roman" w:cs="Times New Roman"/>
          <w:sz w:val="28"/>
          <w:szCs w:val="28"/>
          <w:lang w:val="uk-UA" w:eastAsia="ru-RU"/>
        </w:rPr>
        <w:t xml:space="preserve"> </w:t>
      </w:r>
      <w:r w:rsidR="00060BE1" w:rsidRPr="00DA5ECD">
        <w:rPr>
          <w:rFonts w:ascii="Times New Roman" w:eastAsia="Times New Roman" w:hAnsi="Times New Roman" w:cs="Times New Roman"/>
          <w:sz w:val="28"/>
          <w:szCs w:val="28"/>
          <w:lang w:val="uk-UA" w:eastAsia="ru-RU"/>
        </w:rPr>
        <w:t>грн.</w:t>
      </w:r>
      <w:r w:rsidR="002834FF">
        <w:rPr>
          <w:rFonts w:ascii="Times New Roman" w:eastAsia="Times New Roman" w:hAnsi="Times New Roman" w:cs="Times New Roman"/>
          <w:sz w:val="28"/>
          <w:szCs w:val="28"/>
          <w:lang w:val="uk-UA" w:eastAsia="ru-RU"/>
        </w:rPr>
        <w:t>;</w:t>
      </w:r>
    </w:p>
    <w:p w:rsidR="00060BE1" w:rsidRPr="00DA5ECD" w:rsidRDefault="00CC5B69" w:rsidP="00060BE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60203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використано засобів</w:t>
      </w:r>
      <w:r w:rsidR="00060BE1" w:rsidRPr="00DA5ECD">
        <w:rPr>
          <w:rFonts w:ascii="Times New Roman" w:eastAsia="Times New Roman" w:hAnsi="Times New Roman" w:cs="Times New Roman"/>
          <w:sz w:val="28"/>
          <w:szCs w:val="28"/>
          <w:lang w:val="uk-UA" w:eastAsia="ru-RU"/>
        </w:rPr>
        <w:t xml:space="preserve"> індивідуального захисту, медичн</w:t>
      </w:r>
      <w:r>
        <w:rPr>
          <w:rFonts w:ascii="Times New Roman" w:eastAsia="Times New Roman" w:hAnsi="Times New Roman" w:cs="Times New Roman"/>
          <w:sz w:val="28"/>
          <w:szCs w:val="28"/>
          <w:lang w:val="uk-UA" w:eastAsia="ru-RU"/>
        </w:rPr>
        <w:t>их</w:t>
      </w:r>
      <w:r w:rsidR="00060BE1" w:rsidRPr="00DA5ECD">
        <w:rPr>
          <w:rFonts w:ascii="Times New Roman" w:eastAsia="Times New Roman" w:hAnsi="Times New Roman" w:cs="Times New Roman"/>
          <w:sz w:val="28"/>
          <w:szCs w:val="28"/>
          <w:lang w:val="uk-UA" w:eastAsia="ru-RU"/>
        </w:rPr>
        <w:t xml:space="preserve"> препарат</w:t>
      </w:r>
      <w:r>
        <w:rPr>
          <w:rFonts w:ascii="Times New Roman" w:eastAsia="Times New Roman" w:hAnsi="Times New Roman" w:cs="Times New Roman"/>
          <w:sz w:val="28"/>
          <w:szCs w:val="28"/>
          <w:lang w:val="uk-UA" w:eastAsia="ru-RU"/>
        </w:rPr>
        <w:t>ів</w:t>
      </w:r>
      <w:r w:rsidR="00060BE1" w:rsidRPr="00DA5ECD">
        <w:rPr>
          <w:rFonts w:ascii="Times New Roman" w:eastAsia="Times New Roman" w:hAnsi="Times New Roman" w:cs="Times New Roman"/>
          <w:sz w:val="28"/>
          <w:szCs w:val="28"/>
          <w:lang w:val="uk-UA" w:eastAsia="ru-RU"/>
        </w:rPr>
        <w:t xml:space="preserve"> та витратн</w:t>
      </w:r>
      <w:r>
        <w:rPr>
          <w:rFonts w:ascii="Times New Roman" w:eastAsia="Times New Roman" w:hAnsi="Times New Roman" w:cs="Times New Roman"/>
          <w:sz w:val="28"/>
          <w:szCs w:val="28"/>
          <w:lang w:val="uk-UA" w:eastAsia="ru-RU"/>
        </w:rPr>
        <w:t>их</w:t>
      </w:r>
      <w:r w:rsidR="00060BE1" w:rsidRPr="00DA5ECD">
        <w:rPr>
          <w:rFonts w:ascii="Times New Roman" w:eastAsia="Times New Roman" w:hAnsi="Times New Roman" w:cs="Times New Roman"/>
          <w:sz w:val="28"/>
          <w:szCs w:val="28"/>
          <w:lang w:val="uk-UA" w:eastAsia="ru-RU"/>
        </w:rPr>
        <w:t xml:space="preserve"> матеріал</w:t>
      </w:r>
      <w:r>
        <w:rPr>
          <w:rFonts w:ascii="Times New Roman" w:eastAsia="Times New Roman" w:hAnsi="Times New Roman" w:cs="Times New Roman"/>
          <w:sz w:val="28"/>
          <w:szCs w:val="28"/>
          <w:lang w:val="uk-UA" w:eastAsia="ru-RU"/>
        </w:rPr>
        <w:t>ів</w:t>
      </w:r>
      <w:r w:rsidR="00060BE1" w:rsidRPr="00DA5ECD">
        <w:rPr>
          <w:rFonts w:ascii="Times New Roman" w:eastAsia="Times New Roman" w:hAnsi="Times New Roman" w:cs="Times New Roman"/>
          <w:sz w:val="28"/>
          <w:szCs w:val="28"/>
          <w:lang w:val="uk-UA" w:eastAsia="ru-RU"/>
        </w:rPr>
        <w:t xml:space="preserve"> на суму </w:t>
      </w:r>
      <w:r>
        <w:rPr>
          <w:rFonts w:ascii="Times New Roman" w:eastAsia="Times New Roman" w:hAnsi="Times New Roman" w:cs="Times New Roman"/>
          <w:sz w:val="28"/>
          <w:szCs w:val="28"/>
          <w:lang w:val="uk-UA" w:eastAsia="ru-RU"/>
        </w:rPr>
        <w:t>5984,6</w:t>
      </w:r>
      <w:r w:rsidR="00060BE1" w:rsidRPr="00DA5ECD">
        <w:rPr>
          <w:rFonts w:ascii="Times New Roman" w:eastAsia="Times New Roman" w:hAnsi="Times New Roman" w:cs="Times New Roman"/>
          <w:sz w:val="28"/>
          <w:szCs w:val="28"/>
          <w:lang w:val="uk-UA" w:eastAsia="ru-RU"/>
        </w:rPr>
        <w:t xml:space="preserve"> тис.</w:t>
      </w:r>
      <w:r>
        <w:rPr>
          <w:rFonts w:ascii="Times New Roman" w:eastAsia="Times New Roman" w:hAnsi="Times New Roman" w:cs="Times New Roman"/>
          <w:sz w:val="28"/>
          <w:szCs w:val="28"/>
          <w:lang w:val="uk-UA" w:eastAsia="ru-RU"/>
        </w:rPr>
        <w:t xml:space="preserve"> </w:t>
      </w:r>
      <w:r w:rsidR="00060BE1" w:rsidRPr="00DA5ECD">
        <w:rPr>
          <w:rFonts w:ascii="Times New Roman" w:eastAsia="Times New Roman" w:hAnsi="Times New Roman" w:cs="Times New Roman"/>
          <w:sz w:val="28"/>
          <w:szCs w:val="28"/>
          <w:lang w:val="uk-UA" w:eastAsia="ru-RU"/>
        </w:rPr>
        <w:t>грн.</w:t>
      </w:r>
      <w:r>
        <w:rPr>
          <w:rFonts w:ascii="Times New Roman" w:eastAsia="Times New Roman" w:hAnsi="Times New Roman" w:cs="Times New Roman"/>
          <w:sz w:val="28"/>
          <w:szCs w:val="28"/>
          <w:lang w:val="uk-UA" w:eastAsia="ru-RU"/>
        </w:rPr>
        <w:t>, в тому числі кисню медичного на суму – 1046,2 тис. грн.;</w:t>
      </w:r>
    </w:p>
    <w:p w:rsidR="00060BE1" w:rsidRPr="00DA5ECD" w:rsidRDefault="002834FF" w:rsidP="00060BE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п</w:t>
      </w:r>
      <w:r w:rsidR="00060BE1" w:rsidRPr="00DA5ECD">
        <w:rPr>
          <w:rFonts w:ascii="Times New Roman" w:eastAsia="Times New Roman" w:hAnsi="Times New Roman" w:cs="Times New Roman"/>
          <w:sz w:val="28"/>
          <w:szCs w:val="28"/>
          <w:lang w:val="uk-UA" w:eastAsia="ru-RU"/>
        </w:rPr>
        <w:t xml:space="preserve">роліковано: в умовах стаціонару </w:t>
      </w:r>
      <w:r w:rsidR="009C7E94">
        <w:rPr>
          <w:rFonts w:ascii="Times New Roman" w:eastAsia="Times New Roman" w:hAnsi="Times New Roman" w:cs="Times New Roman"/>
          <w:sz w:val="28"/>
          <w:szCs w:val="28"/>
          <w:lang w:val="uk-UA" w:eastAsia="ru-RU"/>
        </w:rPr>
        <w:t>596 хворих.</w:t>
      </w:r>
    </w:p>
    <w:p w:rsidR="009E7D8C" w:rsidRPr="009E7D8C" w:rsidRDefault="009E7D8C" w:rsidP="00D83B9B">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w:t>
      </w:r>
      <w:r w:rsidRPr="009E7D8C">
        <w:rPr>
          <w:rFonts w:ascii="Times New Roman" w:eastAsia="Times New Roman" w:hAnsi="Times New Roman" w:cs="Times New Roman"/>
          <w:sz w:val="28"/>
          <w:szCs w:val="28"/>
          <w:lang w:val="uk-UA" w:eastAsia="ru-RU"/>
        </w:rPr>
        <w:t xml:space="preserve">ам вдалося </w:t>
      </w:r>
      <w:r>
        <w:rPr>
          <w:rFonts w:ascii="Times New Roman" w:eastAsia="Times New Roman" w:hAnsi="Times New Roman" w:cs="Times New Roman"/>
          <w:sz w:val="28"/>
          <w:szCs w:val="28"/>
          <w:lang w:val="uk-UA" w:eastAsia="ru-RU"/>
        </w:rPr>
        <w:t>зберегти</w:t>
      </w:r>
      <w:r w:rsidRPr="009E7D8C">
        <w:rPr>
          <w:rFonts w:ascii="Times New Roman" w:eastAsia="Times New Roman" w:hAnsi="Times New Roman" w:cs="Times New Roman"/>
          <w:sz w:val="28"/>
          <w:szCs w:val="28"/>
          <w:lang w:val="uk-UA" w:eastAsia="ru-RU"/>
        </w:rPr>
        <w:t xml:space="preserve"> статус Гадяцької міської </w:t>
      </w:r>
      <w:r w:rsidR="006A2331">
        <w:rPr>
          <w:rFonts w:ascii="Times New Roman" w:eastAsia="Times New Roman" w:hAnsi="Times New Roman" w:cs="Times New Roman"/>
          <w:sz w:val="28"/>
          <w:szCs w:val="28"/>
          <w:lang w:val="uk-UA" w:eastAsia="ru-RU"/>
        </w:rPr>
        <w:t xml:space="preserve">центральної </w:t>
      </w:r>
      <w:r w:rsidRPr="009E7D8C">
        <w:rPr>
          <w:rFonts w:ascii="Times New Roman" w:eastAsia="Times New Roman" w:hAnsi="Times New Roman" w:cs="Times New Roman"/>
          <w:sz w:val="28"/>
          <w:szCs w:val="28"/>
          <w:lang w:val="uk-UA" w:eastAsia="ru-RU"/>
        </w:rPr>
        <w:t>лікарні, як опорного закладу, що нада</w:t>
      </w:r>
      <w:r w:rsidR="009C7E94">
        <w:rPr>
          <w:rFonts w:ascii="Times New Roman" w:eastAsia="Times New Roman" w:hAnsi="Times New Roman" w:cs="Times New Roman"/>
          <w:sz w:val="28"/>
          <w:szCs w:val="28"/>
          <w:lang w:val="uk-UA" w:eastAsia="ru-RU"/>
        </w:rPr>
        <w:t>є</w:t>
      </w:r>
      <w:r w:rsidRPr="009E7D8C">
        <w:rPr>
          <w:rFonts w:ascii="Times New Roman" w:eastAsia="Times New Roman" w:hAnsi="Times New Roman" w:cs="Times New Roman"/>
          <w:sz w:val="28"/>
          <w:szCs w:val="28"/>
          <w:lang w:val="uk-UA" w:eastAsia="ru-RU"/>
        </w:rPr>
        <w:t xml:space="preserve"> можливість оперативно та своєчасно надавати </w:t>
      </w:r>
      <w:r w:rsidRPr="009E7D8C">
        <w:rPr>
          <w:rFonts w:ascii="Times New Roman" w:eastAsia="Times New Roman" w:hAnsi="Times New Roman" w:cs="Times New Roman"/>
          <w:sz w:val="28"/>
          <w:szCs w:val="28"/>
          <w:lang w:val="uk-UA" w:eastAsia="ru-RU"/>
        </w:rPr>
        <w:lastRenderedPageBreak/>
        <w:t>невідкладну медичну допомогу хворим.</w:t>
      </w:r>
      <w:r>
        <w:rPr>
          <w:rFonts w:ascii="Times New Roman" w:eastAsia="Times New Roman" w:hAnsi="Times New Roman" w:cs="Times New Roman"/>
          <w:sz w:val="28"/>
          <w:szCs w:val="28"/>
          <w:lang w:val="uk-UA" w:eastAsia="ru-RU"/>
        </w:rPr>
        <w:t xml:space="preserve"> </w:t>
      </w:r>
      <w:r w:rsidRPr="009E7D8C">
        <w:rPr>
          <w:rFonts w:ascii="Times New Roman" w:eastAsia="Times New Roman" w:hAnsi="Times New Roman" w:cs="Times New Roman"/>
          <w:sz w:val="28"/>
          <w:szCs w:val="28"/>
          <w:lang w:val="uk-UA" w:eastAsia="ru-RU"/>
        </w:rPr>
        <w:t xml:space="preserve">Відповідно </w:t>
      </w:r>
      <w:r w:rsidR="00ED5DEA">
        <w:rPr>
          <w:rFonts w:ascii="Times New Roman" w:eastAsia="Times New Roman" w:hAnsi="Times New Roman" w:cs="Times New Roman"/>
          <w:sz w:val="28"/>
          <w:szCs w:val="28"/>
          <w:lang w:val="uk-UA" w:eastAsia="ru-RU"/>
        </w:rPr>
        <w:t xml:space="preserve">до </w:t>
      </w:r>
      <w:r w:rsidRPr="009E7D8C">
        <w:rPr>
          <w:rFonts w:ascii="Times New Roman" w:eastAsia="Times New Roman" w:hAnsi="Times New Roman" w:cs="Times New Roman"/>
          <w:sz w:val="28"/>
          <w:szCs w:val="28"/>
          <w:lang w:val="uk-UA" w:eastAsia="ru-RU"/>
        </w:rPr>
        <w:t>розпорядження Кабінету Міністрів України від 15 січня 2020 року  №23</w:t>
      </w:r>
      <w:r w:rsidR="004063F6">
        <w:rPr>
          <w:rFonts w:ascii="Times New Roman" w:eastAsia="Times New Roman" w:hAnsi="Times New Roman" w:cs="Times New Roman"/>
          <w:sz w:val="28"/>
          <w:szCs w:val="28"/>
          <w:lang w:val="uk-UA" w:eastAsia="ru-RU"/>
        </w:rPr>
        <w:t>-</w:t>
      </w:r>
      <w:r w:rsidRPr="009E7D8C">
        <w:rPr>
          <w:rFonts w:ascii="Times New Roman" w:eastAsia="Times New Roman" w:hAnsi="Times New Roman" w:cs="Times New Roman"/>
          <w:sz w:val="28"/>
          <w:szCs w:val="28"/>
          <w:lang w:val="uk-UA" w:eastAsia="ru-RU"/>
        </w:rPr>
        <w:t xml:space="preserve">р «Про затвердження переліку опорних закладів охорони здоров’я у госпітальних округах» КНП «Гадяцька МЦЛ» затверджена опорним медичним закладом регіону у складі 8 медичних установ Полтавської області. </w:t>
      </w:r>
    </w:p>
    <w:p w:rsidR="009E7D8C" w:rsidRPr="009E7D8C" w:rsidRDefault="00602037" w:rsidP="00602037">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E7D8C" w:rsidRPr="009E7D8C">
        <w:rPr>
          <w:rFonts w:ascii="Times New Roman" w:eastAsia="Times New Roman" w:hAnsi="Times New Roman" w:cs="Times New Roman"/>
          <w:sz w:val="28"/>
          <w:szCs w:val="28"/>
          <w:lang w:val="uk-UA" w:eastAsia="ru-RU"/>
        </w:rPr>
        <w:t xml:space="preserve">За звітній період проведено великий обсяг робіт по створенню належних умов у медичному закладі, зокрема шляхом </w:t>
      </w:r>
      <w:r w:rsidR="009E7D8C">
        <w:rPr>
          <w:rFonts w:ascii="Times New Roman" w:eastAsia="Times New Roman" w:hAnsi="Times New Roman" w:cs="Times New Roman"/>
          <w:sz w:val="28"/>
          <w:szCs w:val="28"/>
          <w:lang w:val="uk-UA" w:eastAsia="ru-RU"/>
        </w:rPr>
        <w:t xml:space="preserve">проведення </w:t>
      </w:r>
      <w:r w:rsidR="009E7D8C" w:rsidRPr="009E7D8C">
        <w:rPr>
          <w:rFonts w:ascii="Times New Roman" w:eastAsia="Times New Roman" w:hAnsi="Times New Roman" w:cs="Times New Roman"/>
          <w:sz w:val="28"/>
          <w:szCs w:val="28"/>
          <w:lang w:val="uk-UA" w:eastAsia="ru-RU"/>
        </w:rPr>
        <w:t xml:space="preserve">капітальних та поточних ремонтів приміщень. </w:t>
      </w:r>
    </w:p>
    <w:p w:rsidR="009E7D8C" w:rsidRPr="009E7D8C" w:rsidRDefault="009E7D8C" w:rsidP="00602037">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w:t>
      </w:r>
      <w:r w:rsidRPr="009E7D8C">
        <w:rPr>
          <w:rFonts w:ascii="Times New Roman" w:eastAsia="Times New Roman" w:hAnsi="Times New Roman" w:cs="Times New Roman"/>
          <w:sz w:val="28"/>
          <w:szCs w:val="28"/>
          <w:lang w:val="uk-UA" w:eastAsia="ru-RU"/>
        </w:rPr>
        <w:t xml:space="preserve"> 2021 році реалізовано про</w:t>
      </w:r>
      <w:r w:rsidR="00151C61">
        <w:rPr>
          <w:rFonts w:ascii="Times New Roman" w:eastAsia="Times New Roman" w:hAnsi="Times New Roman" w:cs="Times New Roman"/>
          <w:sz w:val="28"/>
          <w:szCs w:val="28"/>
          <w:lang w:val="uk-UA" w:eastAsia="ru-RU"/>
        </w:rPr>
        <w:t>е</w:t>
      </w:r>
      <w:r w:rsidRPr="009E7D8C">
        <w:rPr>
          <w:rFonts w:ascii="Times New Roman" w:eastAsia="Times New Roman" w:hAnsi="Times New Roman" w:cs="Times New Roman"/>
          <w:sz w:val="28"/>
          <w:szCs w:val="28"/>
          <w:lang w:val="uk-UA" w:eastAsia="ru-RU"/>
        </w:rPr>
        <w:t xml:space="preserve">кт по капітальному ремонту приймального відділення у рамках </w:t>
      </w:r>
      <w:r w:rsidR="009C7E94">
        <w:rPr>
          <w:rFonts w:ascii="Times New Roman" w:eastAsia="Times New Roman" w:hAnsi="Times New Roman" w:cs="Times New Roman"/>
          <w:sz w:val="28"/>
          <w:szCs w:val="28"/>
          <w:lang w:val="uk-UA" w:eastAsia="ru-RU"/>
        </w:rPr>
        <w:t>П</w:t>
      </w:r>
      <w:r w:rsidRPr="009E7D8C">
        <w:rPr>
          <w:rFonts w:ascii="Times New Roman" w:eastAsia="Times New Roman" w:hAnsi="Times New Roman" w:cs="Times New Roman"/>
          <w:sz w:val="28"/>
          <w:szCs w:val="28"/>
          <w:lang w:val="uk-UA" w:eastAsia="ru-RU"/>
        </w:rPr>
        <w:t>резидентсько</w:t>
      </w:r>
      <w:r>
        <w:rPr>
          <w:rFonts w:ascii="Times New Roman" w:eastAsia="Times New Roman" w:hAnsi="Times New Roman" w:cs="Times New Roman"/>
          <w:sz w:val="28"/>
          <w:szCs w:val="28"/>
          <w:lang w:val="uk-UA" w:eastAsia="ru-RU"/>
        </w:rPr>
        <w:t>ї програми «Велике Будівництво». Н</w:t>
      </w:r>
      <w:r w:rsidRPr="009E7D8C">
        <w:rPr>
          <w:rFonts w:ascii="Times New Roman" w:eastAsia="Times New Roman" w:hAnsi="Times New Roman" w:cs="Times New Roman"/>
          <w:sz w:val="28"/>
          <w:szCs w:val="28"/>
          <w:lang w:val="uk-UA" w:eastAsia="ru-RU"/>
        </w:rPr>
        <w:t xml:space="preserve">а ремонт даного відділення було </w:t>
      </w:r>
      <w:r w:rsidR="00007025">
        <w:rPr>
          <w:rFonts w:ascii="Times New Roman" w:eastAsia="Times New Roman" w:hAnsi="Times New Roman" w:cs="Times New Roman"/>
          <w:sz w:val="28"/>
          <w:szCs w:val="28"/>
          <w:lang w:val="uk-UA" w:eastAsia="ru-RU"/>
        </w:rPr>
        <w:t>спрямовано</w:t>
      </w:r>
      <w:r w:rsidRPr="009E7D8C">
        <w:rPr>
          <w:rFonts w:ascii="Times New Roman" w:eastAsia="Times New Roman" w:hAnsi="Times New Roman" w:cs="Times New Roman"/>
          <w:sz w:val="28"/>
          <w:szCs w:val="28"/>
          <w:lang w:val="uk-UA" w:eastAsia="ru-RU"/>
        </w:rPr>
        <w:t xml:space="preserve"> (з урахуванням виготовлення </w:t>
      </w:r>
      <w:r w:rsidR="009C7E94">
        <w:rPr>
          <w:rFonts w:ascii="Times New Roman" w:eastAsia="Times New Roman" w:hAnsi="Times New Roman" w:cs="Times New Roman"/>
          <w:sz w:val="28"/>
          <w:szCs w:val="28"/>
          <w:lang w:val="uk-UA" w:eastAsia="ru-RU"/>
        </w:rPr>
        <w:t>проектно-кошторисної документації</w:t>
      </w:r>
      <w:r w:rsidRPr="009E7D8C">
        <w:rPr>
          <w:rFonts w:ascii="Times New Roman" w:eastAsia="Times New Roman" w:hAnsi="Times New Roman" w:cs="Times New Roman"/>
          <w:sz w:val="28"/>
          <w:szCs w:val="28"/>
          <w:lang w:val="uk-UA" w:eastAsia="ru-RU"/>
        </w:rPr>
        <w:t>, авторського нагляду та інших поточних витрат)  11</w:t>
      </w:r>
      <w:r w:rsidR="009C7E94">
        <w:rPr>
          <w:rFonts w:ascii="Times New Roman" w:eastAsia="Times New Roman" w:hAnsi="Times New Roman" w:cs="Times New Roman"/>
          <w:sz w:val="28"/>
          <w:szCs w:val="28"/>
          <w:lang w:val="uk-UA" w:eastAsia="ru-RU"/>
        </w:rPr>
        <w:t> </w:t>
      </w:r>
      <w:r w:rsidRPr="009E7D8C">
        <w:rPr>
          <w:rFonts w:ascii="Times New Roman" w:eastAsia="Times New Roman" w:hAnsi="Times New Roman" w:cs="Times New Roman"/>
          <w:sz w:val="28"/>
          <w:szCs w:val="28"/>
          <w:lang w:val="uk-UA" w:eastAsia="ru-RU"/>
        </w:rPr>
        <w:t>994</w:t>
      </w:r>
      <w:r w:rsidR="009C7E94">
        <w:rPr>
          <w:rFonts w:ascii="Times New Roman" w:eastAsia="Times New Roman" w:hAnsi="Times New Roman" w:cs="Times New Roman"/>
          <w:sz w:val="28"/>
          <w:szCs w:val="28"/>
          <w:lang w:val="uk-UA" w:eastAsia="ru-RU"/>
        </w:rPr>
        <w:t>,</w:t>
      </w:r>
      <w:r w:rsidRPr="009E7D8C">
        <w:rPr>
          <w:rFonts w:ascii="Times New Roman" w:eastAsia="Times New Roman" w:hAnsi="Times New Roman" w:cs="Times New Roman"/>
          <w:sz w:val="28"/>
          <w:szCs w:val="28"/>
          <w:lang w:val="uk-UA" w:eastAsia="ru-RU"/>
        </w:rPr>
        <w:t xml:space="preserve"> 474</w:t>
      </w:r>
      <w:r w:rsidR="009C7E94">
        <w:rPr>
          <w:rFonts w:ascii="Times New Roman" w:eastAsia="Times New Roman" w:hAnsi="Times New Roman" w:cs="Times New Roman"/>
          <w:sz w:val="28"/>
          <w:szCs w:val="28"/>
          <w:lang w:val="uk-UA" w:eastAsia="ru-RU"/>
        </w:rPr>
        <w:t xml:space="preserve"> тис.</w:t>
      </w:r>
      <w:r w:rsidRPr="009E7D8C">
        <w:rPr>
          <w:rFonts w:ascii="Times New Roman" w:eastAsia="Times New Roman" w:hAnsi="Times New Roman" w:cs="Times New Roman"/>
          <w:sz w:val="28"/>
          <w:szCs w:val="28"/>
          <w:lang w:val="uk-UA" w:eastAsia="ru-RU"/>
        </w:rPr>
        <w:t xml:space="preserve"> грн.</w:t>
      </w:r>
    </w:p>
    <w:p w:rsidR="009E7D8C" w:rsidRDefault="00670974" w:rsidP="00257EA5">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DA1617">
        <w:rPr>
          <w:rFonts w:ascii="Times New Roman" w:eastAsia="Times New Roman" w:hAnsi="Times New Roman" w:cs="Times New Roman"/>
          <w:sz w:val="28"/>
          <w:szCs w:val="28"/>
          <w:lang w:val="uk-UA" w:eastAsia="ru-RU"/>
        </w:rPr>
        <w:t xml:space="preserve"> рамках </w:t>
      </w:r>
      <w:r w:rsidR="00DA1617" w:rsidRPr="00DA1617">
        <w:rPr>
          <w:rFonts w:ascii="Times New Roman" w:eastAsia="Times New Roman" w:hAnsi="Times New Roman" w:cs="Times New Roman"/>
          <w:sz w:val="28"/>
          <w:szCs w:val="28"/>
          <w:lang w:val="uk-UA" w:eastAsia="ru-RU"/>
        </w:rPr>
        <w:t>реалізації про</w:t>
      </w:r>
      <w:r w:rsidR="00DA1617">
        <w:rPr>
          <w:rFonts w:ascii="Times New Roman" w:eastAsia="Times New Roman" w:hAnsi="Times New Roman" w:cs="Times New Roman"/>
          <w:sz w:val="28"/>
          <w:szCs w:val="28"/>
          <w:lang w:val="uk-UA" w:eastAsia="ru-RU"/>
        </w:rPr>
        <w:t>екту</w:t>
      </w:r>
      <w:r w:rsidR="00DA1617" w:rsidRPr="00DA1617">
        <w:rPr>
          <w:rFonts w:ascii="Times New Roman" w:eastAsia="Times New Roman" w:hAnsi="Times New Roman" w:cs="Times New Roman"/>
          <w:sz w:val="28"/>
          <w:szCs w:val="28"/>
          <w:lang w:val="uk-UA" w:eastAsia="ru-RU"/>
        </w:rPr>
        <w:t xml:space="preserve"> «Благоустр</w:t>
      </w:r>
      <w:r w:rsidR="00DA1617">
        <w:rPr>
          <w:rFonts w:ascii="Times New Roman" w:eastAsia="Times New Roman" w:hAnsi="Times New Roman" w:cs="Times New Roman"/>
          <w:sz w:val="28"/>
          <w:szCs w:val="28"/>
          <w:lang w:val="uk-UA" w:eastAsia="ru-RU"/>
        </w:rPr>
        <w:t>ій</w:t>
      </w:r>
      <w:r w:rsidR="00DA1617" w:rsidRPr="00DA1617">
        <w:rPr>
          <w:rFonts w:ascii="Times New Roman" w:eastAsia="Times New Roman" w:hAnsi="Times New Roman" w:cs="Times New Roman"/>
          <w:sz w:val="28"/>
          <w:szCs w:val="28"/>
          <w:lang w:val="uk-UA" w:eastAsia="ru-RU"/>
        </w:rPr>
        <w:t xml:space="preserve"> території Комунального некомерційного підприємства «Гадяцька міська центральна лікарня»</w:t>
      </w:r>
      <w:r w:rsidR="00DA1617">
        <w:rPr>
          <w:rFonts w:ascii="Times New Roman" w:eastAsia="Times New Roman" w:hAnsi="Times New Roman" w:cs="Times New Roman"/>
          <w:sz w:val="28"/>
          <w:szCs w:val="28"/>
          <w:lang w:val="uk-UA" w:eastAsia="ru-RU"/>
        </w:rPr>
        <w:t xml:space="preserve"> д</w:t>
      </w:r>
      <w:r w:rsidR="009E7D8C" w:rsidRPr="009E7D8C">
        <w:rPr>
          <w:rFonts w:ascii="Times New Roman" w:eastAsia="Times New Roman" w:hAnsi="Times New Roman" w:cs="Times New Roman"/>
          <w:sz w:val="28"/>
          <w:szCs w:val="28"/>
          <w:lang w:val="uk-UA" w:eastAsia="ru-RU"/>
        </w:rPr>
        <w:t xml:space="preserve">ля </w:t>
      </w:r>
      <w:r w:rsidR="00376FFE">
        <w:rPr>
          <w:rFonts w:ascii="Times New Roman" w:eastAsia="Times New Roman" w:hAnsi="Times New Roman" w:cs="Times New Roman"/>
          <w:sz w:val="28"/>
          <w:szCs w:val="28"/>
          <w:lang w:val="uk-UA" w:eastAsia="ru-RU"/>
        </w:rPr>
        <w:t xml:space="preserve">забезпечення </w:t>
      </w:r>
      <w:r w:rsidR="00376FFE" w:rsidRPr="00376FFE">
        <w:rPr>
          <w:rFonts w:ascii="Times New Roman" w:eastAsia="Times New Roman" w:hAnsi="Times New Roman" w:cs="Times New Roman"/>
          <w:sz w:val="28"/>
          <w:szCs w:val="28"/>
          <w:lang w:val="uk-UA" w:eastAsia="ru-RU"/>
        </w:rPr>
        <w:t>зручн</w:t>
      </w:r>
      <w:r w:rsidR="009F302A">
        <w:rPr>
          <w:rFonts w:ascii="Times New Roman" w:eastAsia="Times New Roman" w:hAnsi="Times New Roman" w:cs="Times New Roman"/>
          <w:sz w:val="28"/>
          <w:szCs w:val="28"/>
          <w:lang w:val="uk-UA" w:eastAsia="ru-RU"/>
        </w:rPr>
        <w:t>ос</w:t>
      </w:r>
      <w:r w:rsidR="00376FFE" w:rsidRPr="00376FFE">
        <w:rPr>
          <w:rFonts w:ascii="Times New Roman" w:eastAsia="Times New Roman" w:hAnsi="Times New Roman" w:cs="Times New Roman"/>
          <w:sz w:val="28"/>
          <w:szCs w:val="28"/>
          <w:lang w:val="uk-UA" w:eastAsia="ru-RU"/>
        </w:rPr>
        <w:t>т</w:t>
      </w:r>
      <w:r w:rsidR="00376FFE">
        <w:rPr>
          <w:rFonts w:ascii="Times New Roman" w:eastAsia="Times New Roman" w:hAnsi="Times New Roman" w:cs="Times New Roman"/>
          <w:sz w:val="28"/>
          <w:szCs w:val="28"/>
          <w:lang w:val="uk-UA" w:eastAsia="ru-RU"/>
        </w:rPr>
        <w:t>і</w:t>
      </w:r>
      <w:r w:rsidR="00376FFE" w:rsidRPr="00376FFE">
        <w:rPr>
          <w:rFonts w:ascii="Times New Roman" w:eastAsia="Times New Roman" w:hAnsi="Times New Roman" w:cs="Times New Roman"/>
          <w:sz w:val="28"/>
          <w:szCs w:val="28"/>
          <w:lang w:val="uk-UA" w:eastAsia="ru-RU"/>
        </w:rPr>
        <w:t xml:space="preserve"> під’їзду для машин екстреної медичної допомоги, автотранспорту з медикаментами</w:t>
      </w:r>
      <w:r w:rsidR="003E2275">
        <w:rPr>
          <w:rFonts w:ascii="Times New Roman" w:eastAsia="Times New Roman" w:hAnsi="Times New Roman" w:cs="Times New Roman"/>
          <w:sz w:val="28"/>
          <w:szCs w:val="28"/>
          <w:lang w:val="uk-UA" w:eastAsia="ru-RU"/>
        </w:rPr>
        <w:t xml:space="preserve"> та</w:t>
      </w:r>
      <w:r w:rsidR="00376FFE" w:rsidRPr="00376FFE">
        <w:rPr>
          <w:rFonts w:ascii="Times New Roman" w:eastAsia="Times New Roman" w:hAnsi="Times New Roman" w:cs="Times New Roman"/>
          <w:sz w:val="28"/>
          <w:szCs w:val="28"/>
          <w:lang w:val="uk-UA" w:eastAsia="ru-RU"/>
        </w:rPr>
        <w:t xml:space="preserve"> киснем; полегшення та безпек</w:t>
      </w:r>
      <w:r w:rsidR="00376FFE">
        <w:rPr>
          <w:rFonts w:ascii="Times New Roman" w:eastAsia="Times New Roman" w:hAnsi="Times New Roman" w:cs="Times New Roman"/>
          <w:sz w:val="28"/>
          <w:szCs w:val="28"/>
          <w:lang w:val="uk-UA" w:eastAsia="ru-RU"/>
        </w:rPr>
        <w:t>и</w:t>
      </w:r>
      <w:r w:rsidR="00376FFE" w:rsidRPr="00376FFE">
        <w:rPr>
          <w:rFonts w:ascii="Times New Roman" w:eastAsia="Times New Roman" w:hAnsi="Times New Roman" w:cs="Times New Roman"/>
          <w:sz w:val="28"/>
          <w:szCs w:val="28"/>
          <w:lang w:val="uk-UA" w:eastAsia="ru-RU"/>
        </w:rPr>
        <w:t xml:space="preserve"> пересування пацієнтів, відвідувачів і персоналу лікарні, </w:t>
      </w:r>
      <w:r w:rsidR="00DA1617">
        <w:rPr>
          <w:rFonts w:ascii="Times New Roman" w:eastAsia="Times New Roman" w:hAnsi="Times New Roman" w:cs="Times New Roman"/>
          <w:sz w:val="28"/>
          <w:szCs w:val="28"/>
          <w:lang w:val="uk-UA" w:eastAsia="ru-RU"/>
        </w:rPr>
        <w:t xml:space="preserve">цього року </w:t>
      </w:r>
      <w:r w:rsidR="009E7D8C" w:rsidRPr="009E7D8C">
        <w:rPr>
          <w:rFonts w:ascii="Times New Roman" w:eastAsia="Times New Roman" w:hAnsi="Times New Roman" w:cs="Times New Roman"/>
          <w:sz w:val="28"/>
          <w:szCs w:val="28"/>
          <w:lang w:val="uk-UA" w:eastAsia="ru-RU"/>
        </w:rPr>
        <w:t>на території медичного закладу проведено:</w:t>
      </w:r>
    </w:p>
    <w:p w:rsidR="003E2275" w:rsidRPr="009E7D8C" w:rsidRDefault="003E2275" w:rsidP="003E227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3E2275">
        <w:rPr>
          <w:rFonts w:ascii="Times New Roman" w:eastAsia="Times New Roman" w:hAnsi="Times New Roman" w:cs="Times New Roman"/>
          <w:sz w:val="28"/>
          <w:szCs w:val="28"/>
          <w:lang w:val="uk-UA" w:eastAsia="ru-RU"/>
        </w:rPr>
        <w:t>капітальний ремонт асфальтного покриття на загальну суму 635,133 тис. грн. (562,0 тис. грн. кошти місцевого бюджету, 73,133 тис. грн. власні кошти закладу);</w:t>
      </w:r>
    </w:p>
    <w:p w:rsidR="009E7D8C" w:rsidRPr="009E7D8C" w:rsidRDefault="009E7D8C" w:rsidP="00693DE1">
      <w:pPr>
        <w:spacing w:after="0" w:line="240" w:lineRule="auto"/>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t>- капітальний ремонт бордюрів: замінено бордюри на загальну суму 296,18 тис. грн. (200</w:t>
      </w:r>
      <w:r w:rsidR="008E341C">
        <w:rPr>
          <w:rFonts w:ascii="Times New Roman" w:eastAsia="Times New Roman" w:hAnsi="Times New Roman" w:cs="Times New Roman"/>
          <w:sz w:val="28"/>
          <w:szCs w:val="28"/>
          <w:lang w:val="uk-UA" w:eastAsia="ru-RU"/>
        </w:rPr>
        <w:t>,0</w:t>
      </w:r>
      <w:r w:rsidRPr="009E7D8C">
        <w:rPr>
          <w:rFonts w:ascii="Times New Roman" w:eastAsia="Times New Roman" w:hAnsi="Times New Roman" w:cs="Times New Roman"/>
          <w:sz w:val="28"/>
          <w:szCs w:val="28"/>
          <w:lang w:val="uk-UA" w:eastAsia="ru-RU"/>
        </w:rPr>
        <w:t xml:space="preserve"> тис. </w:t>
      </w:r>
      <w:r>
        <w:rPr>
          <w:rFonts w:ascii="Times New Roman" w:eastAsia="Times New Roman" w:hAnsi="Times New Roman" w:cs="Times New Roman"/>
          <w:sz w:val="28"/>
          <w:szCs w:val="28"/>
          <w:lang w:val="uk-UA" w:eastAsia="ru-RU"/>
        </w:rPr>
        <w:t>грн. -</w:t>
      </w:r>
      <w:r w:rsidRPr="009E7D8C">
        <w:rPr>
          <w:rFonts w:ascii="Times New Roman" w:eastAsia="Times New Roman" w:hAnsi="Times New Roman" w:cs="Times New Roman"/>
          <w:sz w:val="28"/>
          <w:szCs w:val="28"/>
          <w:lang w:val="uk-UA" w:eastAsia="ru-RU"/>
        </w:rPr>
        <w:t xml:space="preserve"> кошти місцевого бюджету; 96,18 тис. грн. власні кошти закладу) та замінено каналізаційні люки;</w:t>
      </w:r>
    </w:p>
    <w:p w:rsidR="009E7D8C" w:rsidRPr="009E7D8C" w:rsidRDefault="003E2275" w:rsidP="00693DE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5F3778">
        <w:rPr>
          <w:rFonts w:ascii="Times New Roman" w:eastAsia="Times New Roman" w:hAnsi="Times New Roman" w:cs="Times New Roman"/>
          <w:sz w:val="28"/>
          <w:szCs w:val="28"/>
          <w:lang w:val="uk-UA" w:eastAsia="ru-RU"/>
        </w:rPr>
        <w:t xml:space="preserve"> </w:t>
      </w:r>
      <w:r w:rsidR="009E7D8C" w:rsidRPr="009E7D8C">
        <w:rPr>
          <w:rFonts w:ascii="Times New Roman" w:eastAsia="Times New Roman" w:hAnsi="Times New Roman" w:cs="Times New Roman"/>
          <w:sz w:val="28"/>
          <w:szCs w:val="28"/>
          <w:lang w:val="uk-UA" w:eastAsia="ru-RU"/>
        </w:rPr>
        <w:t>закінчуються будівельні роботи по про</w:t>
      </w:r>
      <w:r>
        <w:rPr>
          <w:rFonts w:ascii="Times New Roman" w:eastAsia="Times New Roman" w:hAnsi="Times New Roman" w:cs="Times New Roman"/>
          <w:sz w:val="28"/>
          <w:szCs w:val="28"/>
          <w:lang w:val="uk-UA" w:eastAsia="ru-RU"/>
        </w:rPr>
        <w:t>е</w:t>
      </w:r>
      <w:r w:rsidR="009E7D8C" w:rsidRPr="009E7D8C">
        <w:rPr>
          <w:rFonts w:ascii="Times New Roman" w:eastAsia="Times New Roman" w:hAnsi="Times New Roman" w:cs="Times New Roman"/>
          <w:sz w:val="28"/>
          <w:szCs w:val="28"/>
          <w:lang w:val="uk-UA" w:eastAsia="ru-RU"/>
        </w:rPr>
        <w:t xml:space="preserve">кту «Капітальний ремонт приміщень другого поверху, </w:t>
      </w:r>
      <w:proofErr w:type="spellStart"/>
      <w:r w:rsidR="009E7D8C" w:rsidRPr="009E7D8C">
        <w:rPr>
          <w:rFonts w:ascii="Times New Roman" w:eastAsia="Times New Roman" w:hAnsi="Times New Roman" w:cs="Times New Roman"/>
          <w:sz w:val="28"/>
          <w:szCs w:val="28"/>
          <w:lang w:val="uk-UA" w:eastAsia="ru-RU"/>
        </w:rPr>
        <w:t>сходинкової</w:t>
      </w:r>
      <w:proofErr w:type="spellEnd"/>
      <w:r w:rsidR="009E7D8C" w:rsidRPr="009E7D8C">
        <w:rPr>
          <w:rFonts w:ascii="Times New Roman" w:eastAsia="Times New Roman" w:hAnsi="Times New Roman" w:cs="Times New Roman"/>
          <w:sz w:val="28"/>
          <w:szCs w:val="28"/>
          <w:lang w:val="uk-UA" w:eastAsia="ru-RU"/>
        </w:rPr>
        <w:t xml:space="preserve"> клітини та частини даху терапевтичного корпусу</w:t>
      </w:r>
      <w:r w:rsidR="00CA7257">
        <w:rPr>
          <w:rFonts w:ascii="Times New Roman" w:eastAsia="Times New Roman" w:hAnsi="Times New Roman" w:cs="Times New Roman"/>
          <w:sz w:val="28"/>
          <w:szCs w:val="28"/>
          <w:lang w:val="uk-UA" w:eastAsia="ru-RU"/>
        </w:rPr>
        <w:t>»</w:t>
      </w:r>
      <w:r w:rsidR="009E7D8C" w:rsidRPr="009E7D8C">
        <w:rPr>
          <w:rFonts w:ascii="Times New Roman" w:eastAsia="Times New Roman" w:hAnsi="Times New Roman" w:cs="Times New Roman"/>
          <w:sz w:val="28"/>
          <w:szCs w:val="28"/>
          <w:lang w:val="uk-UA" w:eastAsia="ru-RU"/>
        </w:rPr>
        <w:t>.</w:t>
      </w:r>
    </w:p>
    <w:p w:rsidR="009E7D8C" w:rsidRPr="009E7D8C" w:rsidRDefault="009E7D8C" w:rsidP="00257EA5">
      <w:pPr>
        <w:spacing w:after="0" w:line="240" w:lineRule="auto"/>
        <w:ind w:firstLine="567"/>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t>Також</w:t>
      </w:r>
      <w:r w:rsidR="00602037">
        <w:rPr>
          <w:rFonts w:ascii="Times New Roman" w:eastAsia="Times New Roman" w:hAnsi="Times New Roman" w:cs="Times New Roman"/>
          <w:sz w:val="28"/>
          <w:szCs w:val="28"/>
          <w:lang w:val="uk-UA" w:eastAsia="ru-RU"/>
        </w:rPr>
        <w:t>,</w:t>
      </w:r>
      <w:r w:rsidRPr="009E7D8C">
        <w:rPr>
          <w:rFonts w:ascii="Times New Roman" w:eastAsia="Times New Roman" w:hAnsi="Times New Roman" w:cs="Times New Roman"/>
          <w:sz w:val="28"/>
          <w:szCs w:val="28"/>
          <w:lang w:val="uk-UA" w:eastAsia="ru-RU"/>
        </w:rPr>
        <w:t xml:space="preserve"> в цьому році проведено капітальний ремонт рентген</w:t>
      </w:r>
      <w:r w:rsidR="00693DE1">
        <w:rPr>
          <w:rFonts w:ascii="Times New Roman" w:eastAsia="Times New Roman" w:hAnsi="Times New Roman" w:cs="Times New Roman"/>
          <w:sz w:val="28"/>
          <w:szCs w:val="28"/>
          <w:lang w:val="uk-UA" w:eastAsia="ru-RU"/>
        </w:rPr>
        <w:t xml:space="preserve">. </w:t>
      </w:r>
      <w:r w:rsidRPr="009E7D8C">
        <w:rPr>
          <w:rFonts w:ascii="Times New Roman" w:eastAsia="Times New Roman" w:hAnsi="Times New Roman" w:cs="Times New Roman"/>
          <w:sz w:val="28"/>
          <w:szCs w:val="28"/>
          <w:lang w:val="uk-UA" w:eastAsia="ru-RU"/>
        </w:rPr>
        <w:t>кабінету на загальну суму 1 089,9 тис.</w:t>
      </w:r>
      <w:r w:rsidR="00693DE1">
        <w:rPr>
          <w:rFonts w:ascii="Times New Roman" w:eastAsia="Times New Roman" w:hAnsi="Times New Roman" w:cs="Times New Roman"/>
          <w:sz w:val="28"/>
          <w:szCs w:val="28"/>
          <w:lang w:val="uk-UA" w:eastAsia="ru-RU"/>
        </w:rPr>
        <w:t xml:space="preserve"> грн.</w:t>
      </w:r>
      <w:r w:rsidRPr="009E7D8C">
        <w:rPr>
          <w:rFonts w:ascii="Times New Roman" w:eastAsia="Times New Roman" w:hAnsi="Times New Roman" w:cs="Times New Roman"/>
          <w:sz w:val="28"/>
          <w:szCs w:val="28"/>
          <w:lang w:val="uk-UA" w:eastAsia="ru-RU"/>
        </w:rPr>
        <w:t xml:space="preserve"> (1 000,0 тис. грн. за рахунок державного бюджету, 89,9 тис. грн. власні кошти закладу). Рентгенівський кабінет, який є невід’ємною частиною приймального відділення та на сьогодні є першочергово необхідним для боротьби із коронавірусом COVID-19 потребував ремонту згідно вимог та норм до влаштування та експлуатації, із забезпеченням  захисту медичного персоналу, пацієнтів і населення при проведенні медичних  рентгенологічних процедур з діагностичною, профілактичною та  терапевтичною метою.</w:t>
      </w:r>
    </w:p>
    <w:p w:rsidR="009E7D8C" w:rsidRPr="009E7D8C" w:rsidRDefault="009E7D8C" w:rsidP="00257EA5">
      <w:pPr>
        <w:spacing w:after="0" w:line="240" w:lineRule="auto"/>
        <w:ind w:firstLine="567"/>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t>Крім того, для створення комфортних умов для перебування пацієнтів та  поліпшення умов праці для медичного персоналу в 2021 році було проведено:</w:t>
      </w:r>
    </w:p>
    <w:p w:rsidR="009E7D8C" w:rsidRPr="009E7D8C" w:rsidRDefault="009E7D8C" w:rsidP="00693DE1">
      <w:pPr>
        <w:spacing w:after="0" w:line="240" w:lineRule="auto"/>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t>-</w:t>
      </w:r>
      <w:r w:rsidRPr="009E7D8C">
        <w:rPr>
          <w:rFonts w:ascii="Times New Roman" w:eastAsia="Times New Roman" w:hAnsi="Times New Roman" w:cs="Times New Roman"/>
          <w:sz w:val="28"/>
          <w:szCs w:val="28"/>
          <w:lang w:val="uk-UA" w:eastAsia="ru-RU"/>
        </w:rPr>
        <w:tab/>
        <w:t>ремонт приміщень санвузла поліклінічного відділення, на загальну суму  45,5 тис. грн.;</w:t>
      </w:r>
    </w:p>
    <w:p w:rsidR="009E7D8C" w:rsidRPr="009E7D8C" w:rsidRDefault="009E7D8C" w:rsidP="00693DE1">
      <w:pPr>
        <w:spacing w:after="0" w:line="240" w:lineRule="auto"/>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t>-</w:t>
      </w:r>
      <w:r w:rsidRPr="009E7D8C">
        <w:rPr>
          <w:rFonts w:ascii="Times New Roman" w:eastAsia="Times New Roman" w:hAnsi="Times New Roman" w:cs="Times New Roman"/>
          <w:sz w:val="28"/>
          <w:szCs w:val="28"/>
          <w:lang w:val="uk-UA" w:eastAsia="ru-RU"/>
        </w:rPr>
        <w:tab/>
        <w:t xml:space="preserve">ремонт </w:t>
      </w:r>
      <w:proofErr w:type="spellStart"/>
      <w:r w:rsidRPr="009E7D8C">
        <w:rPr>
          <w:rFonts w:ascii="Times New Roman" w:eastAsia="Times New Roman" w:hAnsi="Times New Roman" w:cs="Times New Roman"/>
          <w:sz w:val="28"/>
          <w:szCs w:val="28"/>
          <w:lang w:val="uk-UA" w:eastAsia="ru-RU"/>
        </w:rPr>
        <w:t>ганків</w:t>
      </w:r>
      <w:proofErr w:type="spellEnd"/>
      <w:r w:rsidRPr="009E7D8C">
        <w:rPr>
          <w:rFonts w:ascii="Times New Roman" w:eastAsia="Times New Roman" w:hAnsi="Times New Roman" w:cs="Times New Roman"/>
          <w:sz w:val="28"/>
          <w:szCs w:val="28"/>
          <w:lang w:val="uk-UA" w:eastAsia="ru-RU"/>
        </w:rPr>
        <w:t xml:space="preserve"> поліклінічного та інфекційного відділень, головного корпусу  на загальну суму 148,2 тис. грн.;</w:t>
      </w:r>
    </w:p>
    <w:p w:rsidR="009E7D8C" w:rsidRPr="009E7D8C" w:rsidRDefault="009E7D8C" w:rsidP="00693DE1">
      <w:pPr>
        <w:spacing w:after="0" w:line="240" w:lineRule="auto"/>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t>-</w:t>
      </w:r>
      <w:r w:rsidRPr="009E7D8C">
        <w:rPr>
          <w:rFonts w:ascii="Times New Roman" w:eastAsia="Times New Roman" w:hAnsi="Times New Roman" w:cs="Times New Roman"/>
          <w:sz w:val="28"/>
          <w:szCs w:val="28"/>
          <w:lang w:val="uk-UA" w:eastAsia="ru-RU"/>
        </w:rPr>
        <w:tab/>
        <w:t>ремонт тротуарної доріжки біля інфекційного корпусу на суму  39,7 тис. грн.;</w:t>
      </w:r>
    </w:p>
    <w:p w:rsidR="009E7D8C" w:rsidRPr="009E7D8C" w:rsidRDefault="009E7D8C" w:rsidP="00693DE1">
      <w:pPr>
        <w:spacing w:after="0" w:line="240" w:lineRule="auto"/>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lastRenderedPageBreak/>
        <w:t>-</w:t>
      </w:r>
      <w:r w:rsidRPr="009E7D8C">
        <w:rPr>
          <w:rFonts w:ascii="Times New Roman" w:eastAsia="Times New Roman" w:hAnsi="Times New Roman" w:cs="Times New Roman"/>
          <w:sz w:val="28"/>
          <w:szCs w:val="28"/>
          <w:lang w:val="uk-UA" w:eastAsia="ru-RU"/>
        </w:rPr>
        <w:tab/>
        <w:t>ремонт системи опалення, системи водопостачання та колодязів підземних комунікацій - 49,4 тис. грн.</w:t>
      </w:r>
    </w:p>
    <w:p w:rsidR="009E7D8C" w:rsidRPr="009E7D8C" w:rsidRDefault="009E7D8C" w:rsidP="00257EA5">
      <w:pPr>
        <w:spacing w:after="0" w:line="240" w:lineRule="auto"/>
        <w:ind w:firstLine="567"/>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t xml:space="preserve">В умовах сьогодення, а саме у зв’язку із поширенням епідеміологічної ситуації, пов’язаної із </w:t>
      </w:r>
      <w:proofErr w:type="spellStart"/>
      <w:r w:rsidRPr="009E7D8C">
        <w:rPr>
          <w:rFonts w:ascii="Times New Roman" w:eastAsia="Times New Roman" w:hAnsi="Times New Roman" w:cs="Times New Roman"/>
          <w:sz w:val="28"/>
          <w:szCs w:val="28"/>
          <w:lang w:val="uk-UA" w:eastAsia="ru-RU"/>
        </w:rPr>
        <w:t>короновірусною</w:t>
      </w:r>
      <w:proofErr w:type="spellEnd"/>
      <w:r w:rsidRPr="009E7D8C">
        <w:rPr>
          <w:rFonts w:ascii="Times New Roman" w:eastAsia="Times New Roman" w:hAnsi="Times New Roman" w:cs="Times New Roman"/>
          <w:sz w:val="28"/>
          <w:szCs w:val="28"/>
          <w:lang w:val="uk-UA" w:eastAsia="ru-RU"/>
        </w:rPr>
        <w:t xml:space="preserve"> хворобою Covid-19, велика увага приділялася роботі пов’язаною з ремонтами</w:t>
      </w:r>
      <w:r w:rsidR="00B55D63" w:rsidRPr="00B55D63">
        <w:t xml:space="preserve"> </w:t>
      </w:r>
      <w:r w:rsidR="00B55D63" w:rsidRPr="00B55D63">
        <w:rPr>
          <w:rFonts w:ascii="Times New Roman" w:eastAsia="Times New Roman" w:hAnsi="Times New Roman" w:cs="Times New Roman"/>
          <w:sz w:val="28"/>
          <w:szCs w:val="28"/>
          <w:lang w:val="uk-UA" w:eastAsia="ru-RU"/>
        </w:rPr>
        <w:t>системи</w:t>
      </w:r>
      <w:r w:rsidRPr="009E7D8C">
        <w:rPr>
          <w:rFonts w:ascii="Times New Roman" w:eastAsia="Times New Roman" w:hAnsi="Times New Roman" w:cs="Times New Roman"/>
          <w:sz w:val="28"/>
          <w:szCs w:val="28"/>
          <w:lang w:val="uk-UA" w:eastAsia="ru-RU"/>
        </w:rPr>
        <w:t xml:space="preserve"> для централізованої подачі кисню в достатній кількості. </w:t>
      </w:r>
      <w:r w:rsidR="00B55D63">
        <w:rPr>
          <w:rFonts w:ascii="Times New Roman" w:eastAsia="Times New Roman" w:hAnsi="Times New Roman" w:cs="Times New Roman"/>
          <w:sz w:val="28"/>
          <w:szCs w:val="28"/>
          <w:lang w:val="uk-UA" w:eastAsia="ru-RU"/>
        </w:rPr>
        <w:t>Так, у</w:t>
      </w:r>
      <w:r w:rsidRPr="009E7D8C">
        <w:rPr>
          <w:rFonts w:ascii="Times New Roman" w:eastAsia="Times New Roman" w:hAnsi="Times New Roman" w:cs="Times New Roman"/>
          <w:sz w:val="28"/>
          <w:szCs w:val="28"/>
          <w:lang w:val="uk-UA" w:eastAsia="ru-RU"/>
        </w:rPr>
        <w:t xml:space="preserve"> 2021 році було реалізовано про</w:t>
      </w:r>
      <w:r w:rsidR="00602037">
        <w:rPr>
          <w:rFonts w:ascii="Times New Roman" w:eastAsia="Times New Roman" w:hAnsi="Times New Roman" w:cs="Times New Roman"/>
          <w:sz w:val="28"/>
          <w:szCs w:val="28"/>
          <w:lang w:val="uk-UA" w:eastAsia="ru-RU"/>
        </w:rPr>
        <w:t>е</w:t>
      </w:r>
      <w:r w:rsidRPr="009E7D8C">
        <w:rPr>
          <w:rFonts w:ascii="Times New Roman" w:eastAsia="Times New Roman" w:hAnsi="Times New Roman" w:cs="Times New Roman"/>
          <w:sz w:val="28"/>
          <w:szCs w:val="28"/>
          <w:lang w:val="uk-UA" w:eastAsia="ru-RU"/>
        </w:rPr>
        <w:t>кт «Капітальний ремонт системи централізованої подачі кисню першого поверху головного корпусу КНП «Гадяцька МЦЛ» на загальну суму 378,721</w:t>
      </w:r>
      <w:r>
        <w:rPr>
          <w:rFonts w:ascii="Times New Roman" w:eastAsia="Times New Roman" w:hAnsi="Times New Roman" w:cs="Times New Roman"/>
          <w:sz w:val="28"/>
          <w:szCs w:val="28"/>
          <w:lang w:val="uk-UA" w:eastAsia="ru-RU"/>
        </w:rPr>
        <w:t xml:space="preserve"> </w:t>
      </w:r>
      <w:r w:rsidRPr="009E7D8C">
        <w:rPr>
          <w:rFonts w:ascii="Times New Roman" w:eastAsia="Times New Roman" w:hAnsi="Times New Roman" w:cs="Times New Roman"/>
          <w:sz w:val="28"/>
          <w:szCs w:val="28"/>
          <w:lang w:val="uk-UA" w:eastAsia="ru-RU"/>
        </w:rPr>
        <w:t>тис. грн.</w:t>
      </w:r>
      <w:r w:rsidR="00A03794">
        <w:rPr>
          <w:rFonts w:ascii="Times New Roman" w:eastAsia="Times New Roman" w:hAnsi="Times New Roman" w:cs="Times New Roman"/>
          <w:sz w:val="28"/>
          <w:szCs w:val="28"/>
          <w:lang w:val="uk-UA" w:eastAsia="ru-RU"/>
        </w:rPr>
        <w:t xml:space="preserve"> (власні кошти МЦЛ).</w:t>
      </w:r>
      <w:r w:rsidRPr="009E7D8C">
        <w:rPr>
          <w:rFonts w:ascii="Times New Roman" w:eastAsia="Times New Roman" w:hAnsi="Times New Roman" w:cs="Times New Roman"/>
          <w:sz w:val="28"/>
          <w:szCs w:val="28"/>
          <w:lang w:val="uk-UA" w:eastAsia="ru-RU"/>
        </w:rPr>
        <w:t xml:space="preserve"> Крім того проведено корегування інших про</w:t>
      </w:r>
      <w:r w:rsidR="00602037">
        <w:rPr>
          <w:rFonts w:ascii="Times New Roman" w:eastAsia="Times New Roman" w:hAnsi="Times New Roman" w:cs="Times New Roman"/>
          <w:sz w:val="28"/>
          <w:szCs w:val="28"/>
          <w:lang w:val="uk-UA" w:eastAsia="ru-RU"/>
        </w:rPr>
        <w:t>е</w:t>
      </w:r>
      <w:r w:rsidRPr="009E7D8C">
        <w:rPr>
          <w:rFonts w:ascii="Times New Roman" w:eastAsia="Times New Roman" w:hAnsi="Times New Roman" w:cs="Times New Roman"/>
          <w:sz w:val="28"/>
          <w:szCs w:val="28"/>
          <w:lang w:val="uk-UA" w:eastAsia="ru-RU"/>
        </w:rPr>
        <w:t>ктів з метою прокладання нових магістралей та збільшення кисневих точок для подачі кисню в інфекційному та терапевтичному відділеннях.</w:t>
      </w:r>
    </w:p>
    <w:p w:rsidR="009E7D8C" w:rsidRPr="009E7D8C" w:rsidRDefault="009E7D8C" w:rsidP="00257EA5">
      <w:pPr>
        <w:spacing w:after="0" w:line="240" w:lineRule="auto"/>
        <w:ind w:firstLine="567"/>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t xml:space="preserve">КНП «Гадяцька МЦЛ» </w:t>
      </w:r>
      <w:r w:rsidR="00693DE1">
        <w:rPr>
          <w:rFonts w:ascii="Times New Roman" w:eastAsia="Times New Roman" w:hAnsi="Times New Roman" w:cs="Times New Roman"/>
          <w:sz w:val="28"/>
          <w:szCs w:val="28"/>
          <w:lang w:val="uk-UA" w:eastAsia="ru-RU"/>
        </w:rPr>
        <w:t xml:space="preserve">забезпечена </w:t>
      </w:r>
      <w:r w:rsidRPr="009E7D8C">
        <w:rPr>
          <w:rFonts w:ascii="Times New Roman" w:eastAsia="Times New Roman" w:hAnsi="Times New Roman" w:cs="Times New Roman"/>
          <w:sz w:val="28"/>
          <w:szCs w:val="28"/>
          <w:lang w:val="uk-UA" w:eastAsia="ru-RU"/>
        </w:rPr>
        <w:t>достатньою кількістю обладнання. Всього в закладі функціонує близько 1,5 тис. одиниць медичного та господарського обладнання на загальну суму 79,0 млн. грн., з них придбано у звітному періоді за рахунок різних форм фінансування:</w:t>
      </w:r>
    </w:p>
    <w:p w:rsidR="009E7D8C" w:rsidRPr="009E7D8C" w:rsidRDefault="00602037" w:rsidP="0060203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E7D8C" w:rsidRPr="009E7D8C">
        <w:rPr>
          <w:rFonts w:ascii="Times New Roman" w:eastAsia="Times New Roman" w:hAnsi="Times New Roman" w:cs="Times New Roman"/>
          <w:sz w:val="28"/>
          <w:szCs w:val="28"/>
          <w:lang w:val="uk-UA" w:eastAsia="ru-RU"/>
        </w:rPr>
        <w:t xml:space="preserve">гастроскоп з аксесуарами  EG-530WR та </w:t>
      </w:r>
      <w:proofErr w:type="spellStart"/>
      <w:r w:rsidR="009E7D8C" w:rsidRPr="009E7D8C">
        <w:rPr>
          <w:rFonts w:ascii="Times New Roman" w:eastAsia="Times New Roman" w:hAnsi="Times New Roman" w:cs="Times New Roman"/>
          <w:sz w:val="28"/>
          <w:szCs w:val="28"/>
          <w:lang w:val="uk-UA" w:eastAsia="ru-RU"/>
        </w:rPr>
        <w:t>колоноскоп</w:t>
      </w:r>
      <w:proofErr w:type="spellEnd"/>
      <w:r w:rsidR="009E7D8C" w:rsidRPr="009E7D8C">
        <w:rPr>
          <w:rFonts w:ascii="Times New Roman" w:eastAsia="Times New Roman" w:hAnsi="Times New Roman" w:cs="Times New Roman"/>
          <w:sz w:val="28"/>
          <w:szCs w:val="28"/>
          <w:lang w:val="uk-UA" w:eastAsia="ru-RU"/>
        </w:rPr>
        <w:t xml:space="preserve"> - 1980,0 тис. грн.;</w:t>
      </w:r>
    </w:p>
    <w:p w:rsidR="009E7D8C" w:rsidRPr="009E7D8C" w:rsidRDefault="00602037" w:rsidP="0060203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E7D8C" w:rsidRPr="009E7D8C">
        <w:rPr>
          <w:rFonts w:ascii="Times New Roman" w:eastAsia="Times New Roman" w:hAnsi="Times New Roman" w:cs="Times New Roman"/>
          <w:sz w:val="28"/>
          <w:szCs w:val="28"/>
          <w:lang w:val="uk-UA" w:eastAsia="ru-RU"/>
        </w:rPr>
        <w:t xml:space="preserve">стіл операційний </w:t>
      </w:r>
      <w:r w:rsidR="0077602F">
        <w:rPr>
          <w:rFonts w:ascii="Times New Roman" w:eastAsia="Times New Roman" w:hAnsi="Times New Roman" w:cs="Times New Roman"/>
          <w:sz w:val="28"/>
          <w:szCs w:val="28"/>
          <w:lang w:val="uk-UA" w:eastAsia="ru-RU"/>
        </w:rPr>
        <w:t>«</w:t>
      </w:r>
      <w:proofErr w:type="spellStart"/>
      <w:r w:rsidR="009E7D8C" w:rsidRPr="009E7D8C">
        <w:rPr>
          <w:rFonts w:ascii="Times New Roman" w:eastAsia="Times New Roman" w:hAnsi="Times New Roman" w:cs="Times New Roman"/>
          <w:sz w:val="28"/>
          <w:szCs w:val="28"/>
          <w:lang w:val="uk-UA" w:eastAsia="ru-RU"/>
        </w:rPr>
        <w:t>Біомед</w:t>
      </w:r>
      <w:proofErr w:type="spellEnd"/>
      <w:r w:rsidR="0077602F">
        <w:rPr>
          <w:rFonts w:ascii="Times New Roman" w:eastAsia="Times New Roman" w:hAnsi="Times New Roman" w:cs="Times New Roman"/>
          <w:sz w:val="28"/>
          <w:szCs w:val="28"/>
          <w:lang w:val="uk-UA" w:eastAsia="ru-RU"/>
        </w:rPr>
        <w:t>»</w:t>
      </w:r>
      <w:r w:rsidR="009E7D8C" w:rsidRPr="009E7D8C">
        <w:rPr>
          <w:rFonts w:ascii="Times New Roman" w:eastAsia="Times New Roman" w:hAnsi="Times New Roman" w:cs="Times New Roman"/>
          <w:sz w:val="28"/>
          <w:szCs w:val="28"/>
          <w:lang w:val="uk-UA" w:eastAsia="ru-RU"/>
        </w:rPr>
        <w:t xml:space="preserve"> - 194,50 тис.</w:t>
      </w:r>
      <w:r w:rsidR="00C06EF9">
        <w:rPr>
          <w:rFonts w:ascii="Times New Roman" w:eastAsia="Times New Roman" w:hAnsi="Times New Roman" w:cs="Times New Roman"/>
          <w:sz w:val="28"/>
          <w:szCs w:val="28"/>
          <w:lang w:val="uk-UA" w:eastAsia="ru-RU"/>
        </w:rPr>
        <w:t xml:space="preserve"> </w:t>
      </w:r>
      <w:r w:rsidR="009A06E6">
        <w:rPr>
          <w:rFonts w:ascii="Times New Roman" w:eastAsia="Times New Roman" w:hAnsi="Times New Roman" w:cs="Times New Roman"/>
          <w:sz w:val="28"/>
          <w:szCs w:val="28"/>
          <w:lang w:val="uk-UA" w:eastAsia="ru-RU"/>
        </w:rPr>
        <w:t>грн.</w:t>
      </w:r>
      <w:r w:rsidR="009E7D8C" w:rsidRPr="009E7D8C">
        <w:rPr>
          <w:rFonts w:ascii="Times New Roman" w:eastAsia="Times New Roman" w:hAnsi="Times New Roman" w:cs="Times New Roman"/>
          <w:sz w:val="28"/>
          <w:szCs w:val="28"/>
          <w:lang w:val="uk-UA" w:eastAsia="ru-RU"/>
        </w:rPr>
        <w:t>;</w:t>
      </w:r>
    </w:p>
    <w:p w:rsidR="009E7D8C" w:rsidRPr="009E7D8C" w:rsidRDefault="00602037" w:rsidP="0060203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E7D8C" w:rsidRPr="009E7D8C">
        <w:rPr>
          <w:rFonts w:ascii="Times New Roman" w:eastAsia="Times New Roman" w:hAnsi="Times New Roman" w:cs="Times New Roman"/>
          <w:sz w:val="28"/>
          <w:szCs w:val="28"/>
          <w:lang w:val="uk-UA" w:eastAsia="ru-RU"/>
        </w:rPr>
        <w:t>5 апаратів для штучної вентиляції легень  на загальну суму 1 965,902 тис. грн.;</w:t>
      </w:r>
    </w:p>
    <w:p w:rsidR="009E7D8C" w:rsidRPr="009E7D8C" w:rsidRDefault="00602037" w:rsidP="0060203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E7D8C" w:rsidRPr="009E7D8C">
        <w:rPr>
          <w:rFonts w:ascii="Times New Roman" w:eastAsia="Times New Roman" w:hAnsi="Times New Roman" w:cs="Times New Roman"/>
          <w:sz w:val="28"/>
          <w:szCs w:val="28"/>
          <w:lang w:val="uk-UA" w:eastAsia="ru-RU"/>
        </w:rPr>
        <w:t>центральн</w:t>
      </w:r>
      <w:r w:rsidR="00E022DF">
        <w:rPr>
          <w:rFonts w:ascii="Times New Roman" w:eastAsia="Times New Roman" w:hAnsi="Times New Roman" w:cs="Times New Roman"/>
          <w:sz w:val="28"/>
          <w:szCs w:val="28"/>
          <w:lang w:val="uk-UA" w:eastAsia="ru-RU"/>
        </w:rPr>
        <w:t>і</w:t>
      </w:r>
      <w:r w:rsidR="009E7D8C" w:rsidRPr="009E7D8C">
        <w:rPr>
          <w:rFonts w:ascii="Times New Roman" w:eastAsia="Times New Roman" w:hAnsi="Times New Roman" w:cs="Times New Roman"/>
          <w:sz w:val="28"/>
          <w:szCs w:val="28"/>
          <w:lang w:val="uk-UA" w:eastAsia="ru-RU"/>
        </w:rPr>
        <w:t xml:space="preserve"> станці</w:t>
      </w:r>
      <w:r w:rsidR="00E022DF">
        <w:rPr>
          <w:rFonts w:ascii="Times New Roman" w:eastAsia="Times New Roman" w:hAnsi="Times New Roman" w:cs="Times New Roman"/>
          <w:sz w:val="28"/>
          <w:szCs w:val="28"/>
          <w:lang w:val="uk-UA" w:eastAsia="ru-RU"/>
        </w:rPr>
        <w:t>ї</w:t>
      </w:r>
      <w:r w:rsidR="009E7D8C" w:rsidRPr="009E7D8C">
        <w:rPr>
          <w:rFonts w:ascii="Times New Roman" w:eastAsia="Times New Roman" w:hAnsi="Times New Roman" w:cs="Times New Roman"/>
          <w:sz w:val="28"/>
          <w:szCs w:val="28"/>
          <w:lang w:val="uk-UA" w:eastAsia="ru-RU"/>
        </w:rPr>
        <w:t xml:space="preserve"> моніторингу стану пацієнта з моніторами пацієнта, в кількості 7 шт., на загальну суму 603,656 тис. грн.;</w:t>
      </w:r>
    </w:p>
    <w:p w:rsidR="009E7D8C" w:rsidRPr="009E7D8C" w:rsidRDefault="00602037" w:rsidP="0060203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E7D8C" w:rsidRPr="009E7D8C">
        <w:rPr>
          <w:rFonts w:ascii="Times New Roman" w:eastAsia="Times New Roman" w:hAnsi="Times New Roman" w:cs="Times New Roman"/>
          <w:sz w:val="28"/>
          <w:szCs w:val="28"/>
          <w:lang w:val="uk-UA" w:eastAsia="ru-RU"/>
        </w:rPr>
        <w:t>10 концентраторів кисню на загальну суму 246,400 тис. грн.;</w:t>
      </w:r>
    </w:p>
    <w:p w:rsidR="009E7D8C" w:rsidRPr="009E7D8C" w:rsidRDefault="00602037" w:rsidP="0060203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E7D8C" w:rsidRPr="009E7D8C">
        <w:rPr>
          <w:rFonts w:ascii="Times New Roman" w:eastAsia="Times New Roman" w:hAnsi="Times New Roman" w:cs="Times New Roman"/>
          <w:sz w:val="28"/>
          <w:szCs w:val="28"/>
          <w:lang w:val="uk-UA" w:eastAsia="ru-RU"/>
        </w:rPr>
        <w:t>пристрої та обладнання для реабілітації: стельовий підйомник, пристрій реабілітаційний, пристосування ортопедичне, загальною вартістю 350,350 тис. грн.;</w:t>
      </w:r>
    </w:p>
    <w:p w:rsidR="009E7D8C" w:rsidRPr="009E7D8C" w:rsidRDefault="00602037" w:rsidP="0060203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E7D8C" w:rsidRPr="009E7D8C">
        <w:rPr>
          <w:rFonts w:ascii="Times New Roman" w:eastAsia="Times New Roman" w:hAnsi="Times New Roman" w:cs="Times New Roman"/>
          <w:sz w:val="28"/>
          <w:szCs w:val="28"/>
          <w:lang w:val="uk-UA" w:eastAsia="ru-RU"/>
        </w:rPr>
        <w:t>апарат рентгенівський діагностичний пересувний - 450,0 тис. грн.</w:t>
      </w:r>
    </w:p>
    <w:p w:rsidR="009E7D8C" w:rsidRPr="009E7D8C" w:rsidRDefault="009E7D8C" w:rsidP="00602037">
      <w:pPr>
        <w:spacing w:after="0" w:line="240" w:lineRule="auto"/>
        <w:ind w:firstLine="567"/>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t xml:space="preserve">Також у звітному періоді придбані діагностичні апарати: для </w:t>
      </w:r>
      <w:proofErr w:type="spellStart"/>
      <w:r w:rsidRPr="009E7D8C">
        <w:rPr>
          <w:rFonts w:ascii="Times New Roman" w:eastAsia="Times New Roman" w:hAnsi="Times New Roman" w:cs="Times New Roman"/>
          <w:sz w:val="28"/>
          <w:szCs w:val="28"/>
          <w:lang w:val="uk-UA" w:eastAsia="ru-RU"/>
        </w:rPr>
        <w:t>малоінвазивної</w:t>
      </w:r>
      <w:proofErr w:type="spellEnd"/>
      <w:r w:rsidRPr="009E7D8C">
        <w:rPr>
          <w:rFonts w:ascii="Times New Roman" w:eastAsia="Times New Roman" w:hAnsi="Times New Roman" w:cs="Times New Roman"/>
          <w:sz w:val="28"/>
          <w:szCs w:val="28"/>
          <w:lang w:val="uk-UA" w:eastAsia="ru-RU"/>
        </w:rPr>
        <w:t xml:space="preserve"> хірургії (</w:t>
      </w:r>
      <w:proofErr w:type="spellStart"/>
      <w:r w:rsidRPr="009E7D8C">
        <w:rPr>
          <w:rFonts w:ascii="Times New Roman" w:eastAsia="Times New Roman" w:hAnsi="Times New Roman" w:cs="Times New Roman"/>
          <w:sz w:val="28"/>
          <w:szCs w:val="28"/>
          <w:lang w:val="uk-UA" w:eastAsia="ru-RU"/>
        </w:rPr>
        <w:t>лапораскопічні</w:t>
      </w:r>
      <w:proofErr w:type="spellEnd"/>
      <w:r w:rsidRPr="009E7D8C">
        <w:rPr>
          <w:rFonts w:ascii="Times New Roman" w:eastAsia="Times New Roman" w:hAnsi="Times New Roman" w:cs="Times New Roman"/>
          <w:sz w:val="28"/>
          <w:szCs w:val="28"/>
          <w:lang w:val="uk-UA" w:eastAsia="ru-RU"/>
        </w:rPr>
        <w:t xml:space="preserve"> стійки з гінекологічними, хірургічними та </w:t>
      </w:r>
      <w:proofErr w:type="spellStart"/>
      <w:r w:rsidRPr="009E7D8C">
        <w:rPr>
          <w:rFonts w:ascii="Times New Roman" w:eastAsia="Times New Roman" w:hAnsi="Times New Roman" w:cs="Times New Roman"/>
          <w:sz w:val="28"/>
          <w:szCs w:val="28"/>
          <w:lang w:val="uk-UA" w:eastAsia="ru-RU"/>
        </w:rPr>
        <w:t>цистоскопічними</w:t>
      </w:r>
      <w:proofErr w:type="spellEnd"/>
      <w:r w:rsidRPr="009E7D8C">
        <w:rPr>
          <w:rFonts w:ascii="Times New Roman" w:eastAsia="Times New Roman" w:hAnsi="Times New Roman" w:cs="Times New Roman"/>
          <w:sz w:val="28"/>
          <w:szCs w:val="28"/>
          <w:lang w:val="uk-UA" w:eastAsia="ru-RU"/>
        </w:rPr>
        <w:t xml:space="preserve"> наборами),  </w:t>
      </w:r>
      <w:proofErr w:type="spellStart"/>
      <w:r w:rsidRPr="009E7D8C">
        <w:rPr>
          <w:rFonts w:ascii="Times New Roman" w:eastAsia="Times New Roman" w:hAnsi="Times New Roman" w:cs="Times New Roman"/>
          <w:sz w:val="28"/>
          <w:szCs w:val="28"/>
          <w:lang w:val="uk-UA" w:eastAsia="ru-RU"/>
        </w:rPr>
        <w:t>артроскопічна</w:t>
      </w:r>
      <w:proofErr w:type="spellEnd"/>
      <w:r w:rsidRPr="009E7D8C">
        <w:rPr>
          <w:rFonts w:ascii="Times New Roman" w:eastAsia="Times New Roman" w:hAnsi="Times New Roman" w:cs="Times New Roman"/>
          <w:sz w:val="28"/>
          <w:szCs w:val="28"/>
          <w:lang w:val="uk-UA" w:eastAsia="ru-RU"/>
        </w:rPr>
        <w:t xml:space="preserve"> стійка та </w:t>
      </w:r>
      <w:proofErr w:type="spellStart"/>
      <w:r w:rsidRPr="009E7D8C">
        <w:rPr>
          <w:rFonts w:ascii="Times New Roman" w:eastAsia="Times New Roman" w:hAnsi="Times New Roman" w:cs="Times New Roman"/>
          <w:sz w:val="28"/>
          <w:szCs w:val="28"/>
          <w:lang w:val="uk-UA" w:eastAsia="ru-RU"/>
        </w:rPr>
        <w:t>мамограф</w:t>
      </w:r>
      <w:proofErr w:type="spellEnd"/>
      <w:r w:rsidRPr="009E7D8C">
        <w:rPr>
          <w:rFonts w:ascii="Times New Roman" w:eastAsia="Times New Roman" w:hAnsi="Times New Roman" w:cs="Times New Roman"/>
          <w:sz w:val="28"/>
          <w:szCs w:val="28"/>
          <w:lang w:val="uk-UA" w:eastAsia="ru-RU"/>
        </w:rPr>
        <w:t>.</w:t>
      </w:r>
    </w:p>
    <w:p w:rsidR="009E7D8C" w:rsidRPr="009E7D8C" w:rsidRDefault="009E7D8C" w:rsidP="00257EA5">
      <w:pPr>
        <w:spacing w:after="0" w:line="240" w:lineRule="auto"/>
        <w:ind w:firstLine="567"/>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t xml:space="preserve">Крім того, в рамках виконання бюджетної програми за рахунок коштів субвенції державного бюджету України, закладом  по перерозподілу отримано </w:t>
      </w:r>
      <w:proofErr w:type="spellStart"/>
      <w:r w:rsidRPr="009E7D8C">
        <w:rPr>
          <w:rFonts w:ascii="Times New Roman" w:eastAsia="Times New Roman" w:hAnsi="Times New Roman" w:cs="Times New Roman"/>
          <w:sz w:val="28"/>
          <w:szCs w:val="28"/>
          <w:lang w:val="uk-UA" w:eastAsia="ru-RU"/>
        </w:rPr>
        <w:t>дороговартісне</w:t>
      </w:r>
      <w:proofErr w:type="spellEnd"/>
      <w:r w:rsidRPr="009E7D8C">
        <w:rPr>
          <w:rFonts w:ascii="Times New Roman" w:eastAsia="Times New Roman" w:hAnsi="Times New Roman" w:cs="Times New Roman"/>
          <w:sz w:val="28"/>
          <w:szCs w:val="28"/>
          <w:lang w:val="uk-UA" w:eastAsia="ru-RU"/>
        </w:rPr>
        <w:t xml:space="preserve"> медичне обладнання, а саме:</w:t>
      </w:r>
    </w:p>
    <w:p w:rsidR="009E7D8C" w:rsidRPr="009E7D8C" w:rsidRDefault="00D35FB5" w:rsidP="00D35FB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E7D8C" w:rsidRPr="009E7D8C">
        <w:rPr>
          <w:rFonts w:ascii="Times New Roman" w:eastAsia="Times New Roman" w:hAnsi="Times New Roman" w:cs="Times New Roman"/>
          <w:sz w:val="28"/>
          <w:szCs w:val="28"/>
          <w:lang w:val="uk-UA" w:eastAsia="ru-RU"/>
        </w:rPr>
        <w:t xml:space="preserve">комп’ютерний томограф </w:t>
      </w:r>
      <w:proofErr w:type="spellStart"/>
      <w:r w:rsidR="009E7D8C" w:rsidRPr="009E7D8C">
        <w:rPr>
          <w:rFonts w:ascii="Times New Roman" w:eastAsia="Times New Roman" w:hAnsi="Times New Roman" w:cs="Times New Roman"/>
          <w:sz w:val="28"/>
          <w:szCs w:val="28"/>
          <w:lang w:val="uk-UA" w:eastAsia="ru-RU"/>
        </w:rPr>
        <w:t>Optima</w:t>
      </w:r>
      <w:proofErr w:type="spellEnd"/>
      <w:r w:rsidR="009E7D8C" w:rsidRPr="009E7D8C">
        <w:rPr>
          <w:rFonts w:ascii="Times New Roman" w:eastAsia="Times New Roman" w:hAnsi="Times New Roman" w:cs="Times New Roman"/>
          <w:sz w:val="28"/>
          <w:szCs w:val="28"/>
          <w:lang w:val="uk-UA" w:eastAsia="ru-RU"/>
        </w:rPr>
        <w:t xml:space="preserve"> CT540, встановлений на площах приймально-діагностичного відділення, вартістю 11 360,00 тис. грн. (з моменту встановлення  у червні 2021 року уже зроблено близько 1300 досліджень, в т.ч. </w:t>
      </w:r>
      <w:proofErr w:type="spellStart"/>
      <w:r w:rsidR="009E7D8C" w:rsidRPr="009E7D8C">
        <w:rPr>
          <w:rFonts w:ascii="Times New Roman" w:eastAsia="Times New Roman" w:hAnsi="Times New Roman" w:cs="Times New Roman"/>
          <w:sz w:val="28"/>
          <w:szCs w:val="28"/>
          <w:lang w:val="uk-UA" w:eastAsia="ru-RU"/>
        </w:rPr>
        <w:t>контрасни</w:t>
      </w:r>
      <w:r>
        <w:rPr>
          <w:rFonts w:ascii="Times New Roman" w:eastAsia="Times New Roman" w:hAnsi="Times New Roman" w:cs="Times New Roman"/>
          <w:sz w:val="28"/>
          <w:szCs w:val="28"/>
          <w:lang w:val="uk-UA" w:eastAsia="ru-RU"/>
        </w:rPr>
        <w:t>м</w:t>
      </w:r>
      <w:proofErr w:type="spellEnd"/>
      <w:r>
        <w:rPr>
          <w:rFonts w:ascii="Times New Roman" w:eastAsia="Times New Roman" w:hAnsi="Times New Roman" w:cs="Times New Roman"/>
          <w:sz w:val="28"/>
          <w:szCs w:val="28"/>
          <w:lang w:val="uk-UA" w:eastAsia="ru-RU"/>
        </w:rPr>
        <w:t xml:space="preserve"> методом – 400 дослідження);</w:t>
      </w:r>
      <w:r>
        <w:rPr>
          <w:rFonts w:ascii="Times New Roman" w:eastAsia="Times New Roman" w:hAnsi="Times New Roman" w:cs="Times New Roman"/>
          <w:sz w:val="28"/>
          <w:szCs w:val="28"/>
          <w:lang w:val="uk-UA" w:eastAsia="ru-RU"/>
        </w:rPr>
        <w:cr/>
        <w:t xml:space="preserve">- </w:t>
      </w:r>
      <w:r w:rsidR="009E7D8C" w:rsidRPr="009E7D8C">
        <w:rPr>
          <w:rFonts w:ascii="Times New Roman" w:eastAsia="Times New Roman" w:hAnsi="Times New Roman" w:cs="Times New Roman"/>
          <w:sz w:val="28"/>
          <w:szCs w:val="28"/>
          <w:lang w:val="uk-UA" w:eastAsia="ru-RU"/>
        </w:rPr>
        <w:t xml:space="preserve">система рентгенівська діагностична </w:t>
      </w:r>
      <w:proofErr w:type="spellStart"/>
      <w:r w:rsidR="009E7D8C" w:rsidRPr="009E7D8C">
        <w:rPr>
          <w:rFonts w:ascii="Times New Roman" w:eastAsia="Times New Roman" w:hAnsi="Times New Roman" w:cs="Times New Roman"/>
          <w:sz w:val="28"/>
          <w:szCs w:val="28"/>
          <w:lang w:val="uk-UA" w:eastAsia="ru-RU"/>
        </w:rPr>
        <w:t>Calypso</w:t>
      </w:r>
      <w:proofErr w:type="spellEnd"/>
      <w:r w:rsidR="009E7D8C" w:rsidRPr="009E7D8C">
        <w:rPr>
          <w:rFonts w:ascii="Times New Roman" w:eastAsia="Times New Roman" w:hAnsi="Times New Roman" w:cs="Times New Roman"/>
          <w:sz w:val="28"/>
          <w:szCs w:val="28"/>
          <w:lang w:val="uk-UA" w:eastAsia="ru-RU"/>
        </w:rPr>
        <w:t xml:space="preserve"> F </w:t>
      </w:r>
      <w:proofErr w:type="spellStart"/>
      <w:r w:rsidR="009E7D8C" w:rsidRPr="009E7D8C">
        <w:rPr>
          <w:rFonts w:ascii="Times New Roman" w:eastAsia="Times New Roman" w:hAnsi="Times New Roman" w:cs="Times New Roman"/>
          <w:sz w:val="28"/>
          <w:szCs w:val="28"/>
          <w:lang w:val="uk-UA" w:eastAsia="ru-RU"/>
        </w:rPr>
        <w:t>MTOes</w:t>
      </w:r>
      <w:proofErr w:type="spellEnd"/>
      <w:r w:rsidR="009E7D8C" w:rsidRPr="009E7D8C">
        <w:rPr>
          <w:rFonts w:ascii="Times New Roman" w:eastAsia="Times New Roman" w:hAnsi="Times New Roman" w:cs="Times New Roman"/>
          <w:sz w:val="28"/>
          <w:szCs w:val="28"/>
          <w:lang w:val="uk-UA" w:eastAsia="ru-RU"/>
        </w:rPr>
        <w:t>, вартістю 4 832,00 тис. грн.;</w:t>
      </w:r>
    </w:p>
    <w:p w:rsidR="009E7D8C" w:rsidRPr="009E7D8C" w:rsidRDefault="00D35FB5" w:rsidP="00D35FB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E7D8C" w:rsidRPr="009E7D8C">
        <w:rPr>
          <w:rFonts w:ascii="Times New Roman" w:eastAsia="Times New Roman" w:hAnsi="Times New Roman" w:cs="Times New Roman"/>
          <w:sz w:val="28"/>
          <w:szCs w:val="28"/>
          <w:lang w:val="uk-UA" w:eastAsia="ru-RU"/>
        </w:rPr>
        <w:t>система ультразвукова діагностична, вартістю 1 850,0 тис.</w:t>
      </w:r>
      <w:r>
        <w:rPr>
          <w:rFonts w:ascii="Times New Roman" w:eastAsia="Times New Roman" w:hAnsi="Times New Roman" w:cs="Times New Roman"/>
          <w:sz w:val="28"/>
          <w:szCs w:val="28"/>
          <w:lang w:val="uk-UA" w:eastAsia="ru-RU"/>
        </w:rPr>
        <w:t xml:space="preserve"> </w:t>
      </w:r>
      <w:r w:rsidR="009E7D8C" w:rsidRPr="009E7D8C">
        <w:rPr>
          <w:rFonts w:ascii="Times New Roman" w:eastAsia="Times New Roman" w:hAnsi="Times New Roman" w:cs="Times New Roman"/>
          <w:sz w:val="28"/>
          <w:szCs w:val="28"/>
          <w:lang w:val="uk-UA" w:eastAsia="ru-RU"/>
        </w:rPr>
        <w:t>грн.</w:t>
      </w:r>
    </w:p>
    <w:p w:rsidR="009E7D8C" w:rsidRPr="009E7D8C" w:rsidRDefault="009E7D8C" w:rsidP="00602037">
      <w:pPr>
        <w:spacing w:after="0" w:line="240" w:lineRule="auto"/>
        <w:ind w:firstLine="567"/>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t xml:space="preserve">Медичний заклад у звітному періоді продовжував працювати у складних умовах карантину у зв’язку із пандемією коронавірусної інфекції, тож основна частина видатків  йде на закупівлю ліків та розхідних матеріалів для пацієнтів хворих на COVID - 19. При цьому прикладається  максимум зусиль для того, щоб всі пацієнти були максимально забезпечені можливими ліками та гідними умовами перебування в стаціонарі. За 10 місяців цього року було використано коштів на загальну суму 10 873,427 тис. грн.  </w:t>
      </w:r>
    </w:p>
    <w:p w:rsidR="009E7D8C" w:rsidRPr="009E7D8C" w:rsidRDefault="009E7D8C" w:rsidP="00602037">
      <w:pPr>
        <w:spacing w:after="0" w:line="240" w:lineRule="auto"/>
        <w:ind w:firstLine="567"/>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lastRenderedPageBreak/>
        <w:t xml:space="preserve">Комунальне некомерційне підприємство «Гадяцька міська центральна лікарня» Гадяцької міської ради, обслуговує окрім мешканців Гадяча та Гадяцького району суміжні райони </w:t>
      </w:r>
      <w:proofErr w:type="spellStart"/>
      <w:r w:rsidRPr="009E7D8C">
        <w:rPr>
          <w:rFonts w:ascii="Times New Roman" w:eastAsia="Times New Roman" w:hAnsi="Times New Roman" w:cs="Times New Roman"/>
          <w:sz w:val="28"/>
          <w:szCs w:val="28"/>
          <w:lang w:val="uk-UA" w:eastAsia="ru-RU"/>
        </w:rPr>
        <w:t>Лохвицький</w:t>
      </w:r>
      <w:proofErr w:type="spellEnd"/>
      <w:r w:rsidRPr="009E7D8C">
        <w:rPr>
          <w:rFonts w:ascii="Times New Roman" w:eastAsia="Times New Roman" w:hAnsi="Times New Roman" w:cs="Times New Roman"/>
          <w:sz w:val="28"/>
          <w:szCs w:val="28"/>
          <w:lang w:val="uk-UA" w:eastAsia="ru-RU"/>
        </w:rPr>
        <w:t xml:space="preserve"> та Зінківський, а це близько 120 тис. чоловік. В перспективі планується обслуговувати </w:t>
      </w:r>
      <w:proofErr w:type="spellStart"/>
      <w:r w:rsidRPr="009E7D8C">
        <w:rPr>
          <w:rFonts w:ascii="Times New Roman" w:eastAsia="Times New Roman" w:hAnsi="Times New Roman" w:cs="Times New Roman"/>
          <w:sz w:val="28"/>
          <w:szCs w:val="28"/>
          <w:lang w:val="uk-UA" w:eastAsia="ru-RU"/>
        </w:rPr>
        <w:t>Липоводолинський</w:t>
      </w:r>
      <w:proofErr w:type="spellEnd"/>
      <w:r w:rsidRPr="009E7D8C">
        <w:rPr>
          <w:rFonts w:ascii="Times New Roman" w:eastAsia="Times New Roman" w:hAnsi="Times New Roman" w:cs="Times New Roman"/>
          <w:sz w:val="28"/>
          <w:szCs w:val="28"/>
          <w:lang w:val="uk-UA" w:eastAsia="ru-RU"/>
        </w:rPr>
        <w:t xml:space="preserve"> та Лебединський райони Сумської області, а це близько 42 тис. чоловік. </w:t>
      </w:r>
    </w:p>
    <w:p w:rsidR="009E7D8C" w:rsidRPr="009E7D8C" w:rsidRDefault="009E7D8C" w:rsidP="00602037">
      <w:pPr>
        <w:spacing w:after="0" w:line="240" w:lineRule="auto"/>
        <w:ind w:firstLine="567"/>
        <w:jc w:val="both"/>
        <w:rPr>
          <w:rFonts w:ascii="Times New Roman" w:eastAsia="Times New Roman" w:hAnsi="Times New Roman" w:cs="Times New Roman"/>
          <w:sz w:val="28"/>
          <w:szCs w:val="28"/>
          <w:lang w:val="uk-UA" w:eastAsia="ru-RU"/>
        </w:rPr>
      </w:pPr>
      <w:r w:rsidRPr="009E7D8C">
        <w:rPr>
          <w:rFonts w:ascii="Times New Roman" w:eastAsia="Times New Roman" w:hAnsi="Times New Roman" w:cs="Times New Roman"/>
          <w:sz w:val="28"/>
          <w:szCs w:val="28"/>
          <w:lang w:val="uk-UA" w:eastAsia="ru-RU"/>
        </w:rPr>
        <w:t xml:space="preserve">На постійній основі проводяться оперативні втручання за хірургічним, травматологічним, гінекологічним та офтальмологічним профілями. </w:t>
      </w:r>
    </w:p>
    <w:p w:rsidR="009E7D8C" w:rsidRDefault="00A03794" w:rsidP="00602037">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009E7D8C" w:rsidRPr="009E7D8C">
        <w:rPr>
          <w:rFonts w:ascii="Times New Roman" w:eastAsia="Times New Roman" w:hAnsi="Times New Roman" w:cs="Times New Roman"/>
          <w:sz w:val="28"/>
          <w:szCs w:val="28"/>
          <w:lang w:val="uk-UA" w:eastAsia="ru-RU"/>
        </w:rPr>
        <w:t xml:space="preserve">гідно Постанови КМУ від 15 лютого 2021 року №133 «Деякі питання реалізації програми державних гарантій медичного обслуговування населення у ІІ-ІV кварталах 2021 року» КНП «Гадяцька МЦЛ» </w:t>
      </w:r>
      <w:proofErr w:type="spellStart"/>
      <w:r w:rsidR="009E7D8C" w:rsidRPr="009E7D8C">
        <w:rPr>
          <w:rFonts w:ascii="Times New Roman" w:eastAsia="Times New Roman" w:hAnsi="Times New Roman" w:cs="Times New Roman"/>
          <w:sz w:val="28"/>
          <w:szCs w:val="28"/>
          <w:lang w:val="uk-UA" w:eastAsia="ru-RU"/>
        </w:rPr>
        <w:t>заключено</w:t>
      </w:r>
      <w:proofErr w:type="spellEnd"/>
      <w:r w:rsidR="009E7D8C" w:rsidRPr="009E7D8C">
        <w:rPr>
          <w:rFonts w:ascii="Times New Roman" w:eastAsia="Times New Roman" w:hAnsi="Times New Roman" w:cs="Times New Roman"/>
          <w:sz w:val="28"/>
          <w:szCs w:val="28"/>
          <w:lang w:val="uk-UA" w:eastAsia="ru-RU"/>
        </w:rPr>
        <w:t xml:space="preserve"> договір з Національною службою здоров’я України на 19 пакетів послуг з медичного обслуговування населення у 2021 році.</w:t>
      </w:r>
    </w:p>
    <w:p w:rsidR="002921E8" w:rsidRDefault="008E345A" w:rsidP="00D83B9B">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1.2. </w:t>
      </w:r>
      <w:r w:rsidR="007642E2" w:rsidRPr="002834FF">
        <w:rPr>
          <w:rFonts w:ascii="Times New Roman" w:eastAsia="Times New Roman" w:hAnsi="Times New Roman" w:cs="Times New Roman"/>
          <w:b/>
          <w:sz w:val="28"/>
          <w:szCs w:val="28"/>
          <w:lang w:val="uk-UA" w:eastAsia="ru-RU"/>
        </w:rPr>
        <w:t>Комунальне некомерційне підприємство «Гадяцький центр первинної медико-санітарної допомоги» Гадяцької міської ради:</w:t>
      </w:r>
    </w:p>
    <w:p w:rsidR="002921E8" w:rsidRPr="002921E8" w:rsidRDefault="006C4445" w:rsidP="002921E8">
      <w:pPr>
        <w:spacing w:after="0" w:line="240" w:lineRule="auto"/>
        <w:jc w:val="both"/>
        <w:rPr>
          <w:rFonts w:ascii="Times New Roman" w:eastAsia="Times New Roman" w:hAnsi="Times New Roman" w:cs="Times New Roman"/>
          <w:sz w:val="28"/>
          <w:szCs w:val="28"/>
          <w:lang w:val="uk-UA" w:eastAsia="ru-RU"/>
        </w:rPr>
      </w:pPr>
      <w:r w:rsidRPr="006C4445">
        <w:rPr>
          <w:rFonts w:ascii="Times New Roman" w:hAnsi="Times New Roman" w:cs="Times New Roman"/>
          <w:sz w:val="28"/>
          <w:szCs w:val="28"/>
          <w:lang w:val="uk-UA"/>
        </w:rPr>
        <w:t>На фінансування п</w:t>
      </w:r>
      <w:r w:rsidR="002921E8" w:rsidRPr="006C4445">
        <w:rPr>
          <w:rFonts w:ascii="Times New Roman" w:eastAsia="Times New Roman" w:hAnsi="Times New Roman" w:cs="Times New Roman"/>
          <w:sz w:val="28"/>
          <w:szCs w:val="28"/>
          <w:lang w:val="uk-UA" w:eastAsia="ru-RU"/>
        </w:rPr>
        <w:t>ервинн</w:t>
      </w:r>
      <w:r>
        <w:rPr>
          <w:rFonts w:ascii="Times New Roman" w:eastAsia="Times New Roman" w:hAnsi="Times New Roman" w:cs="Times New Roman"/>
          <w:sz w:val="28"/>
          <w:szCs w:val="28"/>
          <w:lang w:val="uk-UA" w:eastAsia="ru-RU"/>
        </w:rPr>
        <w:t>ої</w:t>
      </w:r>
      <w:r w:rsidR="002921E8" w:rsidRPr="006C4445">
        <w:rPr>
          <w:rFonts w:ascii="Times New Roman" w:eastAsia="Times New Roman" w:hAnsi="Times New Roman" w:cs="Times New Roman"/>
          <w:sz w:val="28"/>
          <w:szCs w:val="28"/>
          <w:lang w:val="uk-UA" w:eastAsia="ru-RU"/>
        </w:rPr>
        <w:t xml:space="preserve"> медичн</w:t>
      </w:r>
      <w:r>
        <w:rPr>
          <w:rFonts w:ascii="Times New Roman" w:eastAsia="Times New Roman" w:hAnsi="Times New Roman" w:cs="Times New Roman"/>
          <w:sz w:val="28"/>
          <w:szCs w:val="28"/>
          <w:lang w:val="uk-UA" w:eastAsia="ru-RU"/>
        </w:rPr>
        <w:t>ої</w:t>
      </w:r>
      <w:r w:rsidR="002921E8" w:rsidRPr="006C4445">
        <w:rPr>
          <w:rFonts w:ascii="Times New Roman" w:eastAsia="Times New Roman" w:hAnsi="Times New Roman" w:cs="Times New Roman"/>
          <w:sz w:val="28"/>
          <w:szCs w:val="28"/>
          <w:lang w:val="uk-UA" w:eastAsia="ru-RU"/>
        </w:rPr>
        <w:t xml:space="preserve"> допомог</w:t>
      </w:r>
      <w:r>
        <w:rPr>
          <w:rFonts w:ascii="Times New Roman" w:eastAsia="Times New Roman" w:hAnsi="Times New Roman" w:cs="Times New Roman"/>
          <w:sz w:val="28"/>
          <w:szCs w:val="28"/>
          <w:lang w:val="uk-UA" w:eastAsia="ru-RU"/>
        </w:rPr>
        <w:t>и</w:t>
      </w:r>
      <w:r w:rsidR="002921E8" w:rsidRPr="006C4445">
        <w:rPr>
          <w:rFonts w:ascii="Times New Roman" w:eastAsia="Times New Roman" w:hAnsi="Times New Roman" w:cs="Times New Roman"/>
          <w:sz w:val="28"/>
          <w:szCs w:val="28"/>
          <w:lang w:val="uk-UA" w:eastAsia="ru-RU"/>
        </w:rPr>
        <w:t xml:space="preserve"> населенню, що надається центрами первинної медичної</w:t>
      </w:r>
      <w:r w:rsidR="002921E8" w:rsidRPr="002921E8">
        <w:rPr>
          <w:rFonts w:ascii="Times New Roman" w:eastAsia="Times New Roman" w:hAnsi="Times New Roman" w:cs="Times New Roman"/>
          <w:sz w:val="28"/>
          <w:szCs w:val="28"/>
          <w:lang w:val="uk-UA" w:eastAsia="ru-RU"/>
        </w:rPr>
        <w:t xml:space="preserve"> (медико-санітарної) допомоги </w:t>
      </w:r>
      <w:r>
        <w:rPr>
          <w:rFonts w:ascii="Times New Roman" w:eastAsia="Times New Roman" w:hAnsi="Times New Roman" w:cs="Times New Roman"/>
          <w:sz w:val="28"/>
          <w:szCs w:val="28"/>
          <w:lang w:val="uk-UA" w:eastAsia="ru-RU"/>
        </w:rPr>
        <w:t>із</w:t>
      </w:r>
      <w:r w:rsidR="002921E8" w:rsidRPr="002921E8">
        <w:rPr>
          <w:rFonts w:ascii="Times New Roman" w:eastAsia="Times New Roman" w:hAnsi="Times New Roman" w:cs="Times New Roman"/>
          <w:sz w:val="28"/>
          <w:szCs w:val="28"/>
          <w:lang w:val="uk-UA" w:eastAsia="ru-RU"/>
        </w:rPr>
        <w:t xml:space="preserve"> загально</w:t>
      </w:r>
      <w:r>
        <w:rPr>
          <w:rFonts w:ascii="Times New Roman" w:eastAsia="Times New Roman" w:hAnsi="Times New Roman" w:cs="Times New Roman"/>
          <w:sz w:val="28"/>
          <w:szCs w:val="28"/>
          <w:lang w:val="uk-UA" w:eastAsia="ru-RU"/>
        </w:rPr>
        <w:t>го</w:t>
      </w:r>
      <w:r w:rsidR="002921E8" w:rsidRPr="002921E8">
        <w:rPr>
          <w:rFonts w:ascii="Times New Roman" w:eastAsia="Times New Roman" w:hAnsi="Times New Roman" w:cs="Times New Roman"/>
          <w:sz w:val="28"/>
          <w:szCs w:val="28"/>
          <w:lang w:val="uk-UA" w:eastAsia="ru-RU"/>
        </w:rPr>
        <w:t xml:space="preserve"> фонду </w:t>
      </w:r>
      <w:r w:rsidR="002921E8">
        <w:rPr>
          <w:rFonts w:ascii="Times New Roman" w:eastAsia="Times New Roman" w:hAnsi="Times New Roman" w:cs="Times New Roman"/>
          <w:sz w:val="28"/>
          <w:szCs w:val="28"/>
          <w:lang w:val="uk-UA" w:eastAsia="ru-RU"/>
        </w:rPr>
        <w:t xml:space="preserve">бюджету Гадяцької міської ТГ </w:t>
      </w:r>
      <w:r w:rsidR="002921E8" w:rsidRPr="002921E8">
        <w:rPr>
          <w:rFonts w:ascii="Times New Roman" w:eastAsia="Times New Roman" w:hAnsi="Times New Roman" w:cs="Times New Roman"/>
          <w:sz w:val="28"/>
          <w:szCs w:val="28"/>
          <w:lang w:val="uk-UA" w:eastAsia="ru-RU"/>
        </w:rPr>
        <w:t xml:space="preserve">використано кошти в сумі 3,5 млн. грн. </w:t>
      </w:r>
    </w:p>
    <w:p w:rsidR="007642E2" w:rsidRPr="002921E8" w:rsidRDefault="006C4445" w:rsidP="002921E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Для здійснення </w:t>
      </w:r>
      <w:r w:rsidR="002921E8" w:rsidRPr="002921E8">
        <w:rPr>
          <w:rFonts w:ascii="Times New Roman" w:eastAsia="Times New Roman" w:hAnsi="Times New Roman" w:cs="Times New Roman"/>
          <w:sz w:val="28"/>
          <w:szCs w:val="28"/>
          <w:lang w:val="uk-UA" w:eastAsia="ru-RU"/>
        </w:rPr>
        <w:t>заход</w:t>
      </w:r>
      <w:r>
        <w:rPr>
          <w:rFonts w:ascii="Times New Roman" w:eastAsia="Times New Roman" w:hAnsi="Times New Roman" w:cs="Times New Roman"/>
          <w:sz w:val="28"/>
          <w:szCs w:val="28"/>
          <w:lang w:val="uk-UA" w:eastAsia="ru-RU"/>
        </w:rPr>
        <w:t>ів</w:t>
      </w:r>
      <w:r w:rsidR="002921E8" w:rsidRPr="002921E8">
        <w:rPr>
          <w:rFonts w:ascii="Times New Roman" w:eastAsia="Times New Roman" w:hAnsi="Times New Roman" w:cs="Times New Roman"/>
          <w:sz w:val="28"/>
          <w:szCs w:val="28"/>
          <w:lang w:val="uk-UA" w:eastAsia="ru-RU"/>
        </w:rPr>
        <w:t xml:space="preserve"> з лікування хворих на цукровий та нецукровий діабет використано кошти в сумі 1,7 млн. грн.</w:t>
      </w:r>
    </w:p>
    <w:p w:rsidR="007642E2" w:rsidRPr="007642E2" w:rsidRDefault="00783651" w:rsidP="007642E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7642E2" w:rsidRPr="007642E2">
        <w:rPr>
          <w:rFonts w:ascii="Times New Roman" w:eastAsia="Times New Roman" w:hAnsi="Times New Roman" w:cs="Times New Roman"/>
          <w:sz w:val="28"/>
          <w:szCs w:val="28"/>
          <w:lang w:val="uk-UA" w:eastAsia="ru-RU"/>
        </w:rPr>
        <w:t>1.</w:t>
      </w:r>
      <w:r w:rsidR="00B55D63">
        <w:rPr>
          <w:rFonts w:ascii="Times New Roman" w:eastAsia="Times New Roman" w:hAnsi="Times New Roman" w:cs="Times New Roman"/>
          <w:sz w:val="28"/>
          <w:szCs w:val="28"/>
          <w:lang w:val="uk-UA" w:eastAsia="ru-RU"/>
        </w:rPr>
        <w:t>2.1</w:t>
      </w:r>
      <w:r>
        <w:rPr>
          <w:rFonts w:ascii="Times New Roman" w:eastAsia="Times New Roman" w:hAnsi="Times New Roman" w:cs="Times New Roman"/>
          <w:sz w:val="28"/>
          <w:szCs w:val="28"/>
          <w:lang w:val="uk-UA" w:eastAsia="ru-RU"/>
        </w:rPr>
        <w:t>.</w:t>
      </w:r>
      <w:r w:rsidR="007642E2" w:rsidRPr="007642E2">
        <w:rPr>
          <w:rFonts w:ascii="Times New Roman" w:eastAsia="Times New Roman" w:hAnsi="Times New Roman" w:cs="Times New Roman"/>
          <w:sz w:val="28"/>
          <w:szCs w:val="28"/>
          <w:lang w:val="uk-UA" w:eastAsia="ru-RU"/>
        </w:rPr>
        <w:t xml:space="preserve"> Першочергова увага приділяється доукомплектуванню закладу та його структурних підрозділів сучасним медичним та іншим обладнанням. За 10 місяців 2021 року придбано обладнання, устаткування та засоби на суму 1176,7 тис. грн., а саме:</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7D575C">
        <w:rPr>
          <w:rFonts w:ascii="Times New Roman" w:eastAsia="Times New Roman" w:hAnsi="Times New Roman" w:cs="Times New Roman"/>
          <w:sz w:val="28"/>
          <w:szCs w:val="28"/>
          <w:lang w:val="uk-UA" w:eastAsia="ru-RU"/>
        </w:rPr>
        <w:t>л</w:t>
      </w:r>
      <w:r w:rsidRPr="007642E2">
        <w:rPr>
          <w:rFonts w:ascii="Times New Roman" w:eastAsia="Times New Roman" w:hAnsi="Times New Roman" w:cs="Times New Roman"/>
          <w:sz w:val="28"/>
          <w:szCs w:val="28"/>
          <w:lang w:val="uk-UA" w:eastAsia="ru-RU"/>
        </w:rPr>
        <w:t>іки для надання невідкладної допомоги – 88,7 тис. грн.;</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7D575C">
        <w:rPr>
          <w:rFonts w:ascii="Times New Roman" w:eastAsia="Times New Roman" w:hAnsi="Times New Roman" w:cs="Times New Roman"/>
          <w:sz w:val="28"/>
          <w:szCs w:val="28"/>
          <w:lang w:val="uk-UA" w:eastAsia="ru-RU"/>
        </w:rPr>
        <w:t>т</w:t>
      </w:r>
      <w:r w:rsidRPr="007642E2">
        <w:rPr>
          <w:rFonts w:ascii="Times New Roman" w:eastAsia="Times New Roman" w:hAnsi="Times New Roman" w:cs="Times New Roman"/>
          <w:sz w:val="28"/>
          <w:szCs w:val="28"/>
          <w:lang w:val="uk-UA" w:eastAsia="ru-RU"/>
        </w:rPr>
        <w:t xml:space="preserve">уберкулін для </w:t>
      </w:r>
      <w:proofErr w:type="spellStart"/>
      <w:r w:rsidRPr="007642E2">
        <w:rPr>
          <w:rFonts w:ascii="Times New Roman" w:eastAsia="Times New Roman" w:hAnsi="Times New Roman" w:cs="Times New Roman"/>
          <w:sz w:val="28"/>
          <w:szCs w:val="28"/>
          <w:lang w:val="uk-UA" w:eastAsia="ru-RU"/>
        </w:rPr>
        <w:t>вакцинування</w:t>
      </w:r>
      <w:proofErr w:type="spellEnd"/>
      <w:r w:rsidRPr="007642E2">
        <w:rPr>
          <w:rFonts w:ascii="Times New Roman" w:eastAsia="Times New Roman" w:hAnsi="Times New Roman" w:cs="Times New Roman"/>
          <w:sz w:val="28"/>
          <w:szCs w:val="28"/>
          <w:lang w:val="uk-UA" w:eastAsia="ru-RU"/>
        </w:rPr>
        <w:t xml:space="preserve"> дітей – 229,8 тис. грн.;</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7D575C">
        <w:rPr>
          <w:rFonts w:ascii="Times New Roman" w:eastAsia="Times New Roman" w:hAnsi="Times New Roman" w:cs="Times New Roman"/>
          <w:sz w:val="28"/>
          <w:szCs w:val="28"/>
          <w:lang w:val="uk-UA" w:eastAsia="ru-RU"/>
        </w:rPr>
        <w:t>з</w:t>
      </w:r>
      <w:r w:rsidRPr="007642E2">
        <w:rPr>
          <w:rFonts w:ascii="Times New Roman" w:eastAsia="Times New Roman" w:hAnsi="Times New Roman" w:cs="Times New Roman"/>
          <w:sz w:val="28"/>
          <w:szCs w:val="28"/>
          <w:lang w:val="uk-UA" w:eastAsia="ru-RU"/>
        </w:rPr>
        <w:t>асоби індивідуального захисту для медичних працівників – 131,4 тис. грн.;</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7D575C">
        <w:rPr>
          <w:rFonts w:ascii="Times New Roman" w:eastAsia="Times New Roman" w:hAnsi="Times New Roman" w:cs="Times New Roman"/>
          <w:sz w:val="28"/>
          <w:szCs w:val="28"/>
          <w:lang w:val="uk-UA" w:eastAsia="ru-RU"/>
        </w:rPr>
        <w:t>д</w:t>
      </w:r>
      <w:r w:rsidRPr="007642E2">
        <w:rPr>
          <w:rFonts w:ascii="Times New Roman" w:eastAsia="Times New Roman" w:hAnsi="Times New Roman" w:cs="Times New Roman"/>
          <w:sz w:val="28"/>
          <w:szCs w:val="28"/>
          <w:lang w:val="uk-UA" w:eastAsia="ru-RU"/>
        </w:rPr>
        <w:t>ез</w:t>
      </w:r>
      <w:r w:rsidR="009F302A">
        <w:rPr>
          <w:rFonts w:ascii="Times New Roman" w:eastAsia="Times New Roman" w:hAnsi="Times New Roman" w:cs="Times New Roman"/>
          <w:sz w:val="28"/>
          <w:szCs w:val="28"/>
          <w:lang w:val="uk-UA" w:eastAsia="ru-RU"/>
        </w:rPr>
        <w:t xml:space="preserve">інфікуючі </w:t>
      </w:r>
      <w:r w:rsidRPr="007642E2">
        <w:rPr>
          <w:rFonts w:ascii="Times New Roman" w:eastAsia="Times New Roman" w:hAnsi="Times New Roman" w:cs="Times New Roman"/>
          <w:sz w:val="28"/>
          <w:szCs w:val="28"/>
          <w:lang w:val="uk-UA" w:eastAsia="ru-RU"/>
        </w:rPr>
        <w:t>засоби – 62,7 тис. грн.;</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7D575C">
        <w:rPr>
          <w:rFonts w:ascii="Times New Roman" w:eastAsia="Times New Roman" w:hAnsi="Times New Roman" w:cs="Times New Roman"/>
          <w:sz w:val="28"/>
          <w:szCs w:val="28"/>
          <w:lang w:val="uk-UA" w:eastAsia="ru-RU"/>
        </w:rPr>
        <w:t>в</w:t>
      </w:r>
      <w:r w:rsidRPr="007642E2">
        <w:rPr>
          <w:rFonts w:ascii="Times New Roman" w:eastAsia="Times New Roman" w:hAnsi="Times New Roman" w:cs="Times New Roman"/>
          <w:sz w:val="28"/>
          <w:szCs w:val="28"/>
          <w:lang w:val="uk-UA" w:eastAsia="ru-RU"/>
        </w:rPr>
        <w:t>ироби медичного призначення – 98,2 тис. грн.;</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7D575C">
        <w:rPr>
          <w:rFonts w:ascii="Times New Roman" w:eastAsia="Times New Roman" w:hAnsi="Times New Roman" w:cs="Times New Roman"/>
          <w:sz w:val="28"/>
          <w:szCs w:val="28"/>
          <w:lang w:val="uk-UA" w:eastAsia="ru-RU"/>
        </w:rPr>
        <w:t>р</w:t>
      </w:r>
      <w:r w:rsidRPr="007642E2">
        <w:rPr>
          <w:rFonts w:ascii="Times New Roman" w:eastAsia="Times New Roman" w:hAnsi="Times New Roman" w:cs="Times New Roman"/>
          <w:sz w:val="28"/>
          <w:szCs w:val="28"/>
          <w:lang w:val="uk-UA" w:eastAsia="ru-RU"/>
        </w:rPr>
        <w:t>озхідні матеріали одноразового використання – 74,7 тис. грн.;</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7D575C">
        <w:rPr>
          <w:rFonts w:ascii="Times New Roman" w:eastAsia="Times New Roman" w:hAnsi="Times New Roman" w:cs="Times New Roman"/>
          <w:sz w:val="28"/>
          <w:szCs w:val="28"/>
          <w:lang w:val="uk-UA" w:eastAsia="ru-RU"/>
        </w:rPr>
        <w:t>р</w:t>
      </w:r>
      <w:r w:rsidRPr="007642E2">
        <w:rPr>
          <w:rFonts w:ascii="Times New Roman" w:eastAsia="Times New Roman" w:hAnsi="Times New Roman" w:cs="Times New Roman"/>
          <w:sz w:val="28"/>
          <w:szCs w:val="28"/>
          <w:lang w:val="uk-UA" w:eastAsia="ru-RU"/>
        </w:rPr>
        <w:t>озхідні матеріали до гематологічних аналізаторів – 138,7 тис. грн.;</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7D575C">
        <w:rPr>
          <w:rFonts w:ascii="Times New Roman" w:eastAsia="Times New Roman" w:hAnsi="Times New Roman" w:cs="Times New Roman"/>
          <w:sz w:val="28"/>
          <w:szCs w:val="28"/>
          <w:lang w:val="uk-UA" w:eastAsia="ru-RU"/>
        </w:rPr>
        <w:t>т</w:t>
      </w:r>
      <w:r w:rsidRPr="007642E2">
        <w:rPr>
          <w:rFonts w:ascii="Times New Roman" w:eastAsia="Times New Roman" w:hAnsi="Times New Roman" w:cs="Times New Roman"/>
          <w:sz w:val="28"/>
          <w:szCs w:val="28"/>
          <w:lang w:val="uk-UA" w:eastAsia="ru-RU"/>
        </w:rPr>
        <w:t>ест-смужки для вимірювання глюкози крові, холестерину, до сечових аналізаторів – 137,2 тис. грн.;</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7D575C">
        <w:rPr>
          <w:rFonts w:ascii="Times New Roman" w:eastAsia="Times New Roman" w:hAnsi="Times New Roman" w:cs="Times New Roman"/>
          <w:sz w:val="28"/>
          <w:szCs w:val="28"/>
          <w:lang w:val="uk-UA" w:eastAsia="ru-RU"/>
        </w:rPr>
        <w:t>к</w:t>
      </w:r>
      <w:r w:rsidRPr="007642E2">
        <w:rPr>
          <w:rFonts w:ascii="Times New Roman" w:eastAsia="Times New Roman" w:hAnsi="Times New Roman" w:cs="Times New Roman"/>
          <w:sz w:val="28"/>
          <w:szCs w:val="28"/>
          <w:lang w:val="uk-UA" w:eastAsia="ru-RU"/>
        </w:rPr>
        <w:t>омп’ютерна техніка – 10,8 тис. грн.;</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7D575C">
        <w:rPr>
          <w:rFonts w:ascii="Times New Roman" w:eastAsia="Times New Roman" w:hAnsi="Times New Roman" w:cs="Times New Roman"/>
          <w:sz w:val="28"/>
          <w:szCs w:val="28"/>
          <w:lang w:val="uk-UA" w:eastAsia="ru-RU"/>
        </w:rPr>
        <w:t>п</w:t>
      </w:r>
      <w:r w:rsidRPr="007642E2">
        <w:rPr>
          <w:rFonts w:ascii="Times New Roman" w:eastAsia="Times New Roman" w:hAnsi="Times New Roman" w:cs="Times New Roman"/>
          <w:sz w:val="28"/>
          <w:szCs w:val="28"/>
          <w:lang w:val="uk-UA" w:eastAsia="ru-RU"/>
        </w:rPr>
        <w:t>обутова техніка – 120,4 тис. грн.;</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7D575C">
        <w:rPr>
          <w:rFonts w:ascii="Times New Roman" w:eastAsia="Times New Roman" w:hAnsi="Times New Roman" w:cs="Times New Roman"/>
          <w:sz w:val="28"/>
          <w:szCs w:val="28"/>
          <w:lang w:val="uk-UA" w:eastAsia="ru-RU"/>
        </w:rPr>
        <w:t>м</w:t>
      </w:r>
      <w:r w:rsidRPr="007642E2">
        <w:rPr>
          <w:rFonts w:ascii="Times New Roman" w:eastAsia="Times New Roman" w:hAnsi="Times New Roman" w:cs="Times New Roman"/>
          <w:sz w:val="28"/>
          <w:szCs w:val="28"/>
          <w:lang w:val="uk-UA" w:eastAsia="ru-RU"/>
        </w:rPr>
        <w:t>еблі – 54,8 тис. грн.;</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7D575C">
        <w:rPr>
          <w:rFonts w:ascii="Times New Roman" w:eastAsia="Times New Roman" w:hAnsi="Times New Roman" w:cs="Times New Roman"/>
          <w:sz w:val="28"/>
          <w:szCs w:val="28"/>
          <w:lang w:val="uk-UA" w:eastAsia="ru-RU"/>
        </w:rPr>
        <w:t>м</w:t>
      </w:r>
      <w:r w:rsidRPr="007642E2">
        <w:rPr>
          <w:rFonts w:ascii="Times New Roman" w:eastAsia="Times New Roman" w:hAnsi="Times New Roman" w:cs="Times New Roman"/>
          <w:sz w:val="28"/>
          <w:szCs w:val="28"/>
          <w:lang w:val="uk-UA" w:eastAsia="ru-RU"/>
        </w:rPr>
        <w:t>едичні меблі – 29,3 тис. грн.</w:t>
      </w:r>
    </w:p>
    <w:p w:rsidR="007642E2" w:rsidRPr="007642E2" w:rsidRDefault="00783651" w:rsidP="007642E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1.</w:t>
      </w:r>
      <w:r w:rsidR="007642E2" w:rsidRPr="007642E2">
        <w:rPr>
          <w:rFonts w:ascii="Times New Roman" w:eastAsia="Times New Roman" w:hAnsi="Times New Roman" w:cs="Times New Roman"/>
          <w:sz w:val="28"/>
          <w:szCs w:val="28"/>
          <w:lang w:val="uk-UA" w:eastAsia="ru-RU"/>
        </w:rPr>
        <w:t>2.</w:t>
      </w:r>
      <w:r>
        <w:rPr>
          <w:rFonts w:ascii="Times New Roman" w:eastAsia="Times New Roman" w:hAnsi="Times New Roman" w:cs="Times New Roman"/>
          <w:sz w:val="28"/>
          <w:szCs w:val="28"/>
          <w:lang w:val="uk-UA" w:eastAsia="ru-RU"/>
        </w:rPr>
        <w:t xml:space="preserve">2. </w:t>
      </w:r>
      <w:r w:rsidR="007642E2" w:rsidRPr="007642E2">
        <w:rPr>
          <w:rFonts w:ascii="Times New Roman" w:eastAsia="Times New Roman" w:hAnsi="Times New Roman" w:cs="Times New Roman"/>
          <w:sz w:val="28"/>
          <w:szCs w:val="28"/>
          <w:lang w:val="uk-UA" w:eastAsia="ru-RU"/>
        </w:rPr>
        <w:t xml:space="preserve"> Протягом 10 місяців 2021 року проведено ряд поточних ремонтів, а саме:</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6A2C05">
        <w:rPr>
          <w:rFonts w:ascii="Times New Roman" w:eastAsia="Times New Roman" w:hAnsi="Times New Roman" w:cs="Times New Roman"/>
          <w:sz w:val="28"/>
          <w:szCs w:val="28"/>
          <w:lang w:val="uk-UA" w:eastAsia="ru-RU"/>
        </w:rPr>
        <w:t>п</w:t>
      </w:r>
      <w:r w:rsidRPr="007642E2">
        <w:rPr>
          <w:rFonts w:ascii="Times New Roman" w:eastAsia="Times New Roman" w:hAnsi="Times New Roman" w:cs="Times New Roman"/>
          <w:sz w:val="28"/>
          <w:szCs w:val="28"/>
          <w:lang w:val="uk-UA" w:eastAsia="ru-RU"/>
        </w:rPr>
        <w:t>оточний ремонт приміщення та сан.</w:t>
      </w:r>
      <w:r w:rsidR="00570CC2">
        <w:rPr>
          <w:rFonts w:ascii="Times New Roman" w:eastAsia="Times New Roman" w:hAnsi="Times New Roman" w:cs="Times New Roman"/>
          <w:sz w:val="28"/>
          <w:szCs w:val="28"/>
          <w:lang w:val="uk-UA" w:eastAsia="ru-RU"/>
        </w:rPr>
        <w:t xml:space="preserve"> </w:t>
      </w:r>
      <w:r w:rsidRPr="007642E2">
        <w:rPr>
          <w:rFonts w:ascii="Times New Roman" w:eastAsia="Times New Roman" w:hAnsi="Times New Roman" w:cs="Times New Roman"/>
          <w:sz w:val="28"/>
          <w:szCs w:val="28"/>
          <w:lang w:val="uk-UA" w:eastAsia="ru-RU"/>
        </w:rPr>
        <w:t>вузла Амбулаторії загальної практики сімейної медицини Гадяч №1 – 97,1 тис. грн.;</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6A2C05">
        <w:rPr>
          <w:rFonts w:ascii="Times New Roman" w:eastAsia="Times New Roman" w:hAnsi="Times New Roman" w:cs="Times New Roman"/>
          <w:sz w:val="28"/>
          <w:szCs w:val="28"/>
          <w:lang w:val="uk-UA" w:eastAsia="ru-RU"/>
        </w:rPr>
        <w:t>п</w:t>
      </w:r>
      <w:r w:rsidRPr="007642E2">
        <w:rPr>
          <w:rFonts w:ascii="Times New Roman" w:eastAsia="Times New Roman" w:hAnsi="Times New Roman" w:cs="Times New Roman"/>
          <w:sz w:val="28"/>
          <w:szCs w:val="28"/>
          <w:lang w:val="uk-UA" w:eastAsia="ru-RU"/>
        </w:rPr>
        <w:t xml:space="preserve">оточний ремонт санвузла </w:t>
      </w:r>
      <w:proofErr w:type="spellStart"/>
      <w:r w:rsidRPr="007642E2">
        <w:rPr>
          <w:rFonts w:ascii="Times New Roman" w:eastAsia="Times New Roman" w:hAnsi="Times New Roman" w:cs="Times New Roman"/>
          <w:sz w:val="28"/>
          <w:szCs w:val="28"/>
          <w:lang w:val="uk-UA" w:eastAsia="ru-RU"/>
        </w:rPr>
        <w:t>Сарської</w:t>
      </w:r>
      <w:proofErr w:type="spellEnd"/>
      <w:r w:rsidRPr="007642E2">
        <w:rPr>
          <w:rFonts w:ascii="Times New Roman" w:eastAsia="Times New Roman" w:hAnsi="Times New Roman" w:cs="Times New Roman"/>
          <w:sz w:val="28"/>
          <w:szCs w:val="28"/>
          <w:lang w:val="uk-UA" w:eastAsia="ru-RU"/>
        </w:rPr>
        <w:t xml:space="preserve"> </w:t>
      </w:r>
      <w:r w:rsidR="00570CC2">
        <w:rPr>
          <w:rFonts w:ascii="Times New Roman" w:eastAsia="Times New Roman" w:hAnsi="Times New Roman" w:cs="Times New Roman"/>
          <w:sz w:val="28"/>
          <w:szCs w:val="28"/>
          <w:lang w:val="uk-UA" w:eastAsia="ru-RU"/>
        </w:rPr>
        <w:t>а</w:t>
      </w:r>
      <w:r w:rsidRPr="007642E2">
        <w:rPr>
          <w:rFonts w:ascii="Times New Roman" w:eastAsia="Times New Roman" w:hAnsi="Times New Roman" w:cs="Times New Roman"/>
          <w:sz w:val="28"/>
          <w:szCs w:val="28"/>
          <w:lang w:val="uk-UA" w:eastAsia="ru-RU"/>
        </w:rPr>
        <w:t>мбулаторії загальної практики сімейної медицини – 41,3 тис. грн.;</w:t>
      </w:r>
    </w:p>
    <w:p w:rsidR="007642E2" w:rsidRPr="007642E2" w:rsidRDefault="007642E2" w:rsidP="007642E2">
      <w:pPr>
        <w:spacing w:after="0" w:line="240" w:lineRule="auto"/>
        <w:jc w:val="both"/>
        <w:rPr>
          <w:rFonts w:ascii="Times New Roman" w:eastAsia="Times New Roman" w:hAnsi="Times New Roman" w:cs="Times New Roman"/>
          <w:sz w:val="28"/>
          <w:szCs w:val="28"/>
          <w:lang w:val="uk-UA" w:eastAsia="ru-RU"/>
        </w:rPr>
      </w:pPr>
      <w:r w:rsidRPr="007642E2">
        <w:rPr>
          <w:rFonts w:ascii="Times New Roman" w:eastAsia="Times New Roman" w:hAnsi="Times New Roman" w:cs="Times New Roman"/>
          <w:sz w:val="28"/>
          <w:szCs w:val="28"/>
          <w:lang w:val="uk-UA" w:eastAsia="ru-RU"/>
        </w:rPr>
        <w:t>-</w:t>
      </w:r>
      <w:r w:rsidRPr="007642E2">
        <w:rPr>
          <w:rFonts w:ascii="Times New Roman" w:eastAsia="Times New Roman" w:hAnsi="Times New Roman" w:cs="Times New Roman"/>
          <w:sz w:val="28"/>
          <w:szCs w:val="28"/>
          <w:lang w:val="uk-UA" w:eastAsia="ru-RU"/>
        </w:rPr>
        <w:tab/>
      </w:r>
      <w:r w:rsidR="006A2C05">
        <w:rPr>
          <w:rFonts w:ascii="Times New Roman" w:eastAsia="Times New Roman" w:hAnsi="Times New Roman" w:cs="Times New Roman"/>
          <w:sz w:val="28"/>
          <w:szCs w:val="28"/>
          <w:lang w:val="uk-UA" w:eastAsia="ru-RU"/>
        </w:rPr>
        <w:t>п</w:t>
      </w:r>
      <w:r w:rsidRPr="007642E2">
        <w:rPr>
          <w:rFonts w:ascii="Times New Roman" w:eastAsia="Times New Roman" w:hAnsi="Times New Roman" w:cs="Times New Roman"/>
          <w:sz w:val="28"/>
          <w:szCs w:val="28"/>
          <w:lang w:val="uk-UA" w:eastAsia="ru-RU"/>
        </w:rPr>
        <w:t xml:space="preserve">оточний ремонт </w:t>
      </w:r>
      <w:proofErr w:type="spellStart"/>
      <w:r w:rsidRPr="007642E2">
        <w:rPr>
          <w:rFonts w:ascii="Times New Roman" w:eastAsia="Times New Roman" w:hAnsi="Times New Roman" w:cs="Times New Roman"/>
          <w:sz w:val="28"/>
          <w:szCs w:val="28"/>
          <w:lang w:val="uk-UA" w:eastAsia="ru-RU"/>
        </w:rPr>
        <w:t>Біленченківської</w:t>
      </w:r>
      <w:proofErr w:type="spellEnd"/>
      <w:r w:rsidRPr="007642E2">
        <w:rPr>
          <w:rFonts w:ascii="Times New Roman" w:eastAsia="Times New Roman" w:hAnsi="Times New Roman" w:cs="Times New Roman"/>
          <w:sz w:val="28"/>
          <w:szCs w:val="28"/>
          <w:lang w:val="uk-UA" w:eastAsia="ru-RU"/>
        </w:rPr>
        <w:t xml:space="preserve"> </w:t>
      </w:r>
      <w:r w:rsidR="00570CC2">
        <w:rPr>
          <w:rFonts w:ascii="Times New Roman" w:eastAsia="Times New Roman" w:hAnsi="Times New Roman" w:cs="Times New Roman"/>
          <w:sz w:val="28"/>
          <w:szCs w:val="28"/>
          <w:lang w:val="uk-UA" w:eastAsia="ru-RU"/>
        </w:rPr>
        <w:t>а</w:t>
      </w:r>
      <w:r w:rsidRPr="007642E2">
        <w:rPr>
          <w:rFonts w:ascii="Times New Roman" w:eastAsia="Times New Roman" w:hAnsi="Times New Roman" w:cs="Times New Roman"/>
          <w:sz w:val="28"/>
          <w:szCs w:val="28"/>
          <w:lang w:val="uk-UA" w:eastAsia="ru-RU"/>
        </w:rPr>
        <w:t>мбулаторії загальної практики сімейної медицини – 47,1 тис. грн.</w:t>
      </w:r>
    </w:p>
    <w:p w:rsidR="0007557C" w:rsidRDefault="00783651" w:rsidP="001442C6">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lastRenderedPageBreak/>
        <w:t xml:space="preserve">  1.2.</w:t>
      </w:r>
      <w:r w:rsidR="007642E2" w:rsidRPr="007642E2">
        <w:rPr>
          <w:rFonts w:ascii="Times New Roman" w:eastAsia="Times New Roman" w:hAnsi="Times New Roman" w:cs="Times New Roman"/>
          <w:sz w:val="28"/>
          <w:szCs w:val="28"/>
          <w:lang w:val="uk-UA" w:eastAsia="ru-RU"/>
        </w:rPr>
        <w:t xml:space="preserve">3. </w:t>
      </w:r>
      <w:r w:rsidR="004063F6">
        <w:rPr>
          <w:rFonts w:ascii="Times New Roman" w:eastAsia="Times New Roman" w:hAnsi="Times New Roman" w:cs="Times New Roman"/>
          <w:sz w:val="28"/>
          <w:szCs w:val="28"/>
          <w:lang w:val="uk-UA" w:eastAsia="ru-RU"/>
        </w:rPr>
        <w:t>Для забезпечення</w:t>
      </w:r>
      <w:r w:rsidR="007642E2" w:rsidRPr="007642E2">
        <w:rPr>
          <w:rFonts w:ascii="Times New Roman" w:eastAsia="Times New Roman" w:hAnsi="Times New Roman" w:cs="Times New Roman"/>
          <w:sz w:val="28"/>
          <w:szCs w:val="28"/>
          <w:lang w:val="uk-UA" w:eastAsia="ru-RU"/>
        </w:rPr>
        <w:t xml:space="preserve"> збільшення фінансування закладу поряд з основним пакетом послуг, що надаються закладом «Первинна медична допомога» також </w:t>
      </w:r>
      <w:proofErr w:type="spellStart"/>
      <w:r w:rsidR="007642E2" w:rsidRPr="007642E2">
        <w:rPr>
          <w:rFonts w:ascii="Times New Roman" w:eastAsia="Times New Roman" w:hAnsi="Times New Roman" w:cs="Times New Roman"/>
          <w:sz w:val="28"/>
          <w:szCs w:val="28"/>
          <w:lang w:val="uk-UA" w:eastAsia="ru-RU"/>
        </w:rPr>
        <w:t>заключені</w:t>
      </w:r>
      <w:proofErr w:type="spellEnd"/>
      <w:r w:rsidR="007642E2" w:rsidRPr="007642E2">
        <w:rPr>
          <w:rFonts w:ascii="Times New Roman" w:eastAsia="Times New Roman" w:hAnsi="Times New Roman" w:cs="Times New Roman"/>
          <w:sz w:val="28"/>
          <w:szCs w:val="28"/>
          <w:lang w:val="uk-UA" w:eastAsia="ru-RU"/>
        </w:rPr>
        <w:t xml:space="preserve"> договори з Національною службою здоров'я України на пакети послуг «Вакцинація від гострої респіраторної хвороби COVID-19, спричиненої коронавірусом SARS-CoV-2» та «Супровід і лікування дорослих та дітей, хворих на туберкульоз, на первинному рівні медичної допомоги». </w:t>
      </w:r>
      <w:r w:rsidR="00046F01" w:rsidRPr="00046F01">
        <w:rPr>
          <w:rFonts w:ascii="Times New Roman" w:eastAsia="Times New Roman" w:hAnsi="Times New Roman" w:cs="Times New Roman"/>
          <w:sz w:val="28"/>
          <w:szCs w:val="28"/>
          <w:lang w:val="uk-UA" w:eastAsia="ru-RU"/>
        </w:rPr>
        <w:t>У листопаді 2021 року подано заявку на укладання договору на пакет послуг «Мобільна паліативна медична допомога дорослим та дітям».</w:t>
      </w:r>
    </w:p>
    <w:p w:rsidR="00221D51" w:rsidRDefault="00CC5884" w:rsidP="001442C6">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2. </w:t>
      </w:r>
      <w:r w:rsidR="00221D51">
        <w:rPr>
          <w:rFonts w:ascii="Times New Roman" w:eastAsia="Times New Roman" w:hAnsi="Times New Roman" w:cs="Times New Roman"/>
          <w:b/>
          <w:sz w:val="28"/>
          <w:szCs w:val="28"/>
          <w:lang w:val="uk-UA" w:eastAsia="ru-RU"/>
        </w:rPr>
        <w:t xml:space="preserve">Бюджет міської </w:t>
      </w:r>
      <w:r w:rsidR="00D40701">
        <w:rPr>
          <w:rFonts w:ascii="Times New Roman" w:eastAsia="Times New Roman" w:hAnsi="Times New Roman" w:cs="Times New Roman"/>
          <w:b/>
          <w:sz w:val="28"/>
          <w:szCs w:val="28"/>
          <w:lang w:val="uk-UA" w:eastAsia="ru-RU"/>
        </w:rPr>
        <w:t>територіальної громади</w:t>
      </w:r>
    </w:p>
    <w:p w:rsidR="00221D51" w:rsidRPr="00221D51" w:rsidRDefault="00221D51" w:rsidP="00221D51">
      <w:pPr>
        <w:spacing w:after="0" w:line="240" w:lineRule="auto"/>
        <w:rPr>
          <w:rFonts w:ascii="Times New Roman" w:eastAsia="Times New Roman" w:hAnsi="Times New Roman" w:cs="Times New Roman"/>
          <w:b/>
          <w:i/>
          <w:sz w:val="28"/>
          <w:szCs w:val="28"/>
          <w:lang w:val="uk-UA" w:eastAsia="ru-RU"/>
        </w:rPr>
      </w:pPr>
      <w:r w:rsidRPr="00221D51">
        <w:rPr>
          <w:rFonts w:ascii="Times New Roman" w:eastAsia="Times New Roman" w:hAnsi="Times New Roman" w:cs="Times New Roman"/>
          <w:b/>
          <w:i/>
          <w:sz w:val="28"/>
          <w:szCs w:val="28"/>
          <w:lang w:val="uk-UA" w:eastAsia="ru-RU"/>
        </w:rPr>
        <w:t>Пріоритети:</w:t>
      </w:r>
    </w:p>
    <w:p w:rsidR="00221D51" w:rsidRPr="00221D51" w:rsidRDefault="00221D51" w:rsidP="00221D51">
      <w:pPr>
        <w:spacing w:after="0" w:line="240" w:lineRule="auto"/>
        <w:rPr>
          <w:rFonts w:ascii="Times New Roman" w:eastAsia="Times New Roman" w:hAnsi="Times New Roman" w:cs="Times New Roman"/>
          <w:i/>
          <w:sz w:val="28"/>
          <w:szCs w:val="28"/>
          <w:lang w:val="uk-UA" w:eastAsia="ru-RU"/>
        </w:rPr>
      </w:pPr>
      <w:r>
        <w:rPr>
          <w:rFonts w:ascii="Times New Roman" w:eastAsia="Times New Roman" w:hAnsi="Times New Roman" w:cs="Times New Roman"/>
          <w:i/>
          <w:sz w:val="28"/>
          <w:szCs w:val="28"/>
          <w:lang w:val="uk-UA" w:eastAsia="ru-RU"/>
        </w:rPr>
        <w:t xml:space="preserve">- </w:t>
      </w:r>
      <w:r w:rsidR="009A06E6">
        <w:rPr>
          <w:rFonts w:ascii="Times New Roman" w:eastAsia="Times New Roman" w:hAnsi="Times New Roman" w:cs="Times New Roman"/>
          <w:i/>
          <w:sz w:val="28"/>
          <w:szCs w:val="28"/>
          <w:lang w:val="uk-UA" w:eastAsia="ru-RU"/>
        </w:rPr>
        <w:t>н</w:t>
      </w:r>
      <w:r w:rsidRPr="00221D51">
        <w:rPr>
          <w:rFonts w:ascii="Times New Roman" w:eastAsia="Times New Roman" w:hAnsi="Times New Roman" w:cs="Times New Roman"/>
          <w:i/>
          <w:sz w:val="28"/>
          <w:szCs w:val="28"/>
          <w:lang w:val="uk-UA" w:eastAsia="ru-RU"/>
        </w:rPr>
        <w:t>аповнення бюджету Гадяцької  міської ТГ</w:t>
      </w:r>
      <w:r w:rsidR="009A06E6">
        <w:rPr>
          <w:rFonts w:ascii="Times New Roman" w:eastAsia="Times New Roman" w:hAnsi="Times New Roman" w:cs="Times New Roman"/>
          <w:i/>
          <w:sz w:val="28"/>
          <w:szCs w:val="28"/>
          <w:lang w:val="uk-UA" w:eastAsia="ru-RU"/>
        </w:rPr>
        <w:t>;</w:t>
      </w:r>
    </w:p>
    <w:p w:rsidR="00221D51" w:rsidRPr="00221D51" w:rsidRDefault="00221D51" w:rsidP="00221D5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i/>
          <w:sz w:val="28"/>
          <w:szCs w:val="28"/>
          <w:lang w:val="uk-UA" w:eastAsia="ru-RU"/>
        </w:rPr>
        <w:t xml:space="preserve">- </w:t>
      </w:r>
      <w:r w:rsidR="009A06E6">
        <w:rPr>
          <w:rFonts w:ascii="Times New Roman" w:eastAsia="Times New Roman" w:hAnsi="Times New Roman" w:cs="Times New Roman"/>
          <w:i/>
          <w:sz w:val="28"/>
          <w:szCs w:val="28"/>
          <w:lang w:val="uk-UA" w:eastAsia="ru-RU"/>
        </w:rPr>
        <w:t>з</w:t>
      </w:r>
      <w:r w:rsidRPr="00221D51">
        <w:rPr>
          <w:rFonts w:ascii="Times New Roman" w:eastAsia="Times New Roman" w:hAnsi="Times New Roman" w:cs="Times New Roman"/>
          <w:i/>
          <w:sz w:val="28"/>
          <w:szCs w:val="28"/>
          <w:lang w:val="uk-UA" w:eastAsia="ru-RU"/>
        </w:rPr>
        <w:t>абезпечення потреб розвитку</w:t>
      </w:r>
      <w:r w:rsidR="009A06E6">
        <w:rPr>
          <w:rFonts w:ascii="Times New Roman" w:eastAsia="Times New Roman" w:hAnsi="Times New Roman" w:cs="Times New Roman"/>
          <w:i/>
          <w:sz w:val="28"/>
          <w:szCs w:val="28"/>
          <w:lang w:val="uk-UA" w:eastAsia="ru-RU"/>
        </w:rPr>
        <w:t xml:space="preserve"> громади.</w:t>
      </w:r>
    </w:p>
    <w:p w:rsidR="00221D51" w:rsidRDefault="00D63548" w:rsidP="00EF113B">
      <w:pPr>
        <w:spacing w:after="0" w:line="240" w:lineRule="auto"/>
        <w:ind w:right="-1"/>
        <w:jc w:val="both"/>
        <w:rPr>
          <w:rFonts w:ascii="Times New Roman" w:eastAsia="Times New Roman" w:hAnsi="Times New Roman" w:cs="Times New Roman"/>
          <w:sz w:val="28"/>
          <w:szCs w:val="28"/>
          <w:lang w:val="uk-UA" w:eastAsia="ru-RU"/>
        </w:rPr>
      </w:pPr>
      <w:r w:rsidRPr="00D63548">
        <w:rPr>
          <w:rFonts w:ascii="Times New Roman" w:eastAsia="Times New Roman" w:hAnsi="Times New Roman" w:cs="Times New Roman"/>
          <w:sz w:val="28"/>
          <w:szCs w:val="28"/>
          <w:lang w:val="uk-UA" w:eastAsia="ru-RU"/>
        </w:rPr>
        <w:t>Однією із основних особливостей бюджету 2021 р</w:t>
      </w:r>
      <w:r>
        <w:rPr>
          <w:rFonts w:ascii="Times New Roman" w:eastAsia="Times New Roman" w:hAnsi="Times New Roman" w:cs="Times New Roman"/>
          <w:sz w:val="28"/>
          <w:szCs w:val="28"/>
          <w:lang w:val="uk-UA" w:eastAsia="ru-RU"/>
        </w:rPr>
        <w:t>оку є те</w:t>
      </w:r>
      <w:r w:rsidR="003728D3">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що бюджет Гадяцької </w:t>
      </w:r>
      <w:r w:rsidRPr="00D63548">
        <w:rPr>
          <w:rFonts w:ascii="Times New Roman" w:eastAsia="Times New Roman" w:hAnsi="Times New Roman" w:cs="Times New Roman"/>
          <w:sz w:val="28"/>
          <w:szCs w:val="28"/>
          <w:lang w:val="uk-UA" w:eastAsia="ru-RU"/>
        </w:rPr>
        <w:t>територіальної громади, об’єднав бюджет м</w:t>
      </w:r>
      <w:r w:rsidR="003728D3">
        <w:rPr>
          <w:rFonts w:ascii="Times New Roman" w:eastAsia="Times New Roman" w:hAnsi="Times New Roman" w:cs="Times New Roman"/>
          <w:sz w:val="28"/>
          <w:szCs w:val="28"/>
          <w:lang w:val="uk-UA" w:eastAsia="ru-RU"/>
        </w:rPr>
        <w:t xml:space="preserve">іста </w:t>
      </w:r>
      <w:r w:rsidRPr="00D63548">
        <w:rPr>
          <w:rFonts w:ascii="Times New Roman" w:eastAsia="Times New Roman" w:hAnsi="Times New Roman" w:cs="Times New Roman"/>
          <w:sz w:val="28"/>
          <w:szCs w:val="28"/>
          <w:lang w:val="uk-UA" w:eastAsia="ru-RU"/>
        </w:rPr>
        <w:t xml:space="preserve">Гадяча та Біленченківський, </w:t>
      </w:r>
      <w:proofErr w:type="spellStart"/>
      <w:r w:rsidRPr="00D63548">
        <w:rPr>
          <w:rFonts w:ascii="Times New Roman" w:eastAsia="Times New Roman" w:hAnsi="Times New Roman" w:cs="Times New Roman"/>
          <w:sz w:val="28"/>
          <w:szCs w:val="28"/>
          <w:lang w:val="uk-UA" w:eastAsia="ru-RU"/>
        </w:rPr>
        <w:t>Сарівсьський</w:t>
      </w:r>
      <w:proofErr w:type="spellEnd"/>
      <w:r w:rsidRPr="00D63548">
        <w:rPr>
          <w:rFonts w:ascii="Times New Roman" w:eastAsia="Times New Roman" w:hAnsi="Times New Roman" w:cs="Times New Roman"/>
          <w:sz w:val="28"/>
          <w:szCs w:val="28"/>
          <w:lang w:val="uk-UA" w:eastAsia="ru-RU"/>
        </w:rPr>
        <w:t xml:space="preserve">, </w:t>
      </w:r>
      <w:proofErr w:type="spellStart"/>
      <w:r w:rsidRPr="00D63548">
        <w:rPr>
          <w:rFonts w:ascii="Times New Roman" w:eastAsia="Times New Roman" w:hAnsi="Times New Roman" w:cs="Times New Roman"/>
          <w:sz w:val="28"/>
          <w:szCs w:val="28"/>
          <w:lang w:val="uk-UA" w:eastAsia="ru-RU"/>
        </w:rPr>
        <w:t>Харківецький</w:t>
      </w:r>
      <w:proofErr w:type="spellEnd"/>
      <w:r w:rsidRPr="00D63548">
        <w:rPr>
          <w:rFonts w:ascii="Times New Roman" w:eastAsia="Times New Roman" w:hAnsi="Times New Roman" w:cs="Times New Roman"/>
          <w:sz w:val="28"/>
          <w:szCs w:val="28"/>
          <w:lang w:val="uk-UA" w:eastAsia="ru-RU"/>
        </w:rPr>
        <w:t xml:space="preserve"> сільські бюджети.</w:t>
      </w:r>
      <w:r>
        <w:rPr>
          <w:rFonts w:ascii="Times New Roman" w:eastAsia="Times New Roman" w:hAnsi="Times New Roman" w:cs="Times New Roman"/>
          <w:sz w:val="28"/>
          <w:szCs w:val="28"/>
          <w:lang w:val="uk-UA" w:eastAsia="ru-RU"/>
        </w:rPr>
        <w:t xml:space="preserve"> </w:t>
      </w:r>
      <w:r w:rsidRPr="00D63548">
        <w:rPr>
          <w:rFonts w:ascii="Times New Roman" w:eastAsia="Times New Roman" w:hAnsi="Times New Roman" w:cs="Times New Roman"/>
          <w:sz w:val="28"/>
          <w:szCs w:val="28"/>
          <w:lang w:val="uk-UA" w:eastAsia="ru-RU"/>
        </w:rPr>
        <w:t>В результаті ліквідації Гадяцького району  ряд  бюджетних установ  передано на утримання  Гадяцьк</w:t>
      </w:r>
      <w:r w:rsidR="00143F52">
        <w:rPr>
          <w:rFonts w:ascii="Times New Roman" w:eastAsia="Times New Roman" w:hAnsi="Times New Roman" w:cs="Times New Roman"/>
          <w:sz w:val="28"/>
          <w:szCs w:val="28"/>
          <w:lang w:val="uk-UA" w:eastAsia="ru-RU"/>
        </w:rPr>
        <w:t>ої</w:t>
      </w:r>
      <w:r w:rsidRPr="00D63548">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міської територіальної громади</w:t>
      </w:r>
      <w:r w:rsidRPr="00D63548">
        <w:rPr>
          <w:rFonts w:ascii="Times New Roman" w:eastAsia="Times New Roman" w:hAnsi="Times New Roman" w:cs="Times New Roman"/>
          <w:sz w:val="28"/>
          <w:szCs w:val="28"/>
          <w:lang w:val="uk-UA" w:eastAsia="ru-RU"/>
        </w:rPr>
        <w:t>.</w:t>
      </w:r>
    </w:p>
    <w:p w:rsidR="00D63548" w:rsidRDefault="00D63548" w:rsidP="00EF113B">
      <w:pPr>
        <w:spacing w:after="0" w:line="240" w:lineRule="auto"/>
        <w:ind w:right="-1" w:firstLine="708"/>
        <w:jc w:val="both"/>
        <w:rPr>
          <w:rFonts w:ascii="Times New Roman" w:eastAsia="Times New Roman" w:hAnsi="Times New Roman" w:cs="Times New Roman"/>
          <w:sz w:val="28"/>
          <w:szCs w:val="28"/>
          <w:lang w:val="uk-UA" w:eastAsia="ru-RU"/>
        </w:rPr>
      </w:pPr>
      <w:r w:rsidRPr="00D63548">
        <w:rPr>
          <w:rFonts w:ascii="Times New Roman" w:eastAsia="Times New Roman" w:hAnsi="Times New Roman" w:cs="Times New Roman"/>
          <w:sz w:val="28"/>
          <w:szCs w:val="28"/>
          <w:lang w:val="uk-UA" w:eastAsia="ru-RU"/>
        </w:rPr>
        <w:t>Загальний обсяг доходної частини  бюджету на 2021 рік</w:t>
      </w:r>
      <w:r w:rsidR="00107EA5">
        <w:rPr>
          <w:rFonts w:ascii="Times New Roman" w:eastAsia="Times New Roman" w:hAnsi="Times New Roman" w:cs="Times New Roman"/>
          <w:sz w:val="28"/>
          <w:szCs w:val="28"/>
          <w:lang w:val="uk-UA" w:eastAsia="ru-RU"/>
        </w:rPr>
        <w:t>,</w:t>
      </w:r>
      <w:r w:rsidRPr="00D63548">
        <w:rPr>
          <w:rFonts w:ascii="Times New Roman" w:eastAsia="Times New Roman" w:hAnsi="Times New Roman" w:cs="Times New Roman"/>
          <w:sz w:val="28"/>
          <w:szCs w:val="28"/>
          <w:lang w:val="uk-UA" w:eastAsia="ru-RU"/>
        </w:rPr>
        <w:t xml:space="preserve"> з урахуванням внесених змін</w:t>
      </w:r>
      <w:r w:rsidR="00107EA5">
        <w:rPr>
          <w:rFonts w:ascii="Times New Roman" w:eastAsia="Times New Roman" w:hAnsi="Times New Roman" w:cs="Times New Roman"/>
          <w:sz w:val="28"/>
          <w:szCs w:val="28"/>
          <w:lang w:val="uk-UA" w:eastAsia="ru-RU"/>
        </w:rPr>
        <w:t>,</w:t>
      </w:r>
      <w:r w:rsidRPr="00D63548">
        <w:rPr>
          <w:rFonts w:ascii="Times New Roman" w:eastAsia="Times New Roman" w:hAnsi="Times New Roman" w:cs="Times New Roman"/>
          <w:sz w:val="28"/>
          <w:szCs w:val="28"/>
          <w:lang w:val="uk-UA" w:eastAsia="ru-RU"/>
        </w:rPr>
        <w:t xml:space="preserve"> склав 232,9 млн.</w:t>
      </w:r>
      <w:r>
        <w:rPr>
          <w:rFonts w:ascii="Times New Roman" w:eastAsia="Times New Roman" w:hAnsi="Times New Roman" w:cs="Times New Roman"/>
          <w:sz w:val="28"/>
          <w:szCs w:val="28"/>
          <w:lang w:val="uk-UA" w:eastAsia="ru-RU"/>
        </w:rPr>
        <w:t xml:space="preserve"> </w:t>
      </w:r>
      <w:r w:rsidRPr="00D63548">
        <w:rPr>
          <w:rFonts w:ascii="Times New Roman" w:eastAsia="Times New Roman" w:hAnsi="Times New Roman" w:cs="Times New Roman"/>
          <w:sz w:val="28"/>
          <w:szCs w:val="28"/>
          <w:lang w:val="uk-UA" w:eastAsia="ru-RU"/>
        </w:rPr>
        <w:t>грн. За 10 місяців 2021 року до доходної части</w:t>
      </w:r>
      <w:r>
        <w:rPr>
          <w:rFonts w:ascii="Times New Roman" w:eastAsia="Times New Roman" w:hAnsi="Times New Roman" w:cs="Times New Roman"/>
          <w:sz w:val="28"/>
          <w:szCs w:val="28"/>
          <w:lang w:val="uk-UA" w:eastAsia="ru-RU"/>
        </w:rPr>
        <w:t>ни бюджету  надійшло  194,9 млн.</w:t>
      </w:r>
      <w:r w:rsidRPr="00D63548">
        <w:rPr>
          <w:rFonts w:ascii="Times New Roman" w:eastAsia="Times New Roman" w:hAnsi="Times New Roman" w:cs="Times New Roman"/>
          <w:sz w:val="28"/>
          <w:szCs w:val="28"/>
          <w:lang w:val="uk-UA" w:eastAsia="ru-RU"/>
        </w:rPr>
        <w:t xml:space="preserve"> грн., при плані 186,3 млн. грн., що складає 104,6 %</w:t>
      </w:r>
      <w:r>
        <w:rPr>
          <w:rFonts w:ascii="Times New Roman" w:eastAsia="Times New Roman" w:hAnsi="Times New Roman" w:cs="Times New Roman"/>
          <w:sz w:val="28"/>
          <w:szCs w:val="28"/>
          <w:lang w:val="uk-UA" w:eastAsia="ru-RU"/>
        </w:rPr>
        <w:t>.</w:t>
      </w:r>
    </w:p>
    <w:p w:rsidR="00CD398D" w:rsidRPr="00CD398D" w:rsidRDefault="00D63548" w:rsidP="00CD398D">
      <w:pPr>
        <w:spacing w:after="0" w:line="240" w:lineRule="auto"/>
        <w:ind w:right="-1" w:firstLine="708"/>
        <w:jc w:val="both"/>
        <w:rPr>
          <w:rFonts w:ascii="Times New Roman" w:eastAsia="Times New Roman" w:hAnsi="Times New Roman" w:cs="Times New Roman"/>
          <w:sz w:val="28"/>
          <w:szCs w:val="28"/>
          <w:lang w:val="uk-UA" w:eastAsia="ru-RU"/>
        </w:rPr>
      </w:pPr>
      <w:r w:rsidRPr="00D63548">
        <w:rPr>
          <w:rFonts w:ascii="Times New Roman" w:eastAsia="Times New Roman" w:hAnsi="Times New Roman" w:cs="Times New Roman"/>
          <w:sz w:val="28"/>
          <w:szCs w:val="28"/>
          <w:lang w:val="uk-UA" w:eastAsia="ru-RU"/>
        </w:rPr>
        <w:t xml:space="preserve">До бюджету </w:t>
      </w:r>
      <w:r w:rsidR="00441F67">
        <w:rPr>
          <w:rFonts w:ascii="Times New Roman" w:eastAsia="Times New Roman" w:hAnsi="Times New Roman" w:cs="Times New Roman"/>
          <w:sz w:val="28"/>
          <w:szCs w:val="28"/>
          <w:lang w:val="uk-UA" w:eastAsia="ru-RU"/>
        </w:rPr>
        <w:t>Гадяцької громади</w:t>
      </w:r>
      <w:r w:rsidRPr="00D63548">
        <w:rPr>
          <w:rFonts w:ascii="Times New Roman" w:eastAsia="Times New Roman" w:hAnsi="Times New Roman" w:cs="Times New Roman"/>
          <w:sz w:val="28"/>
          <w:szCs w:val="28"/>
          <w:lang w:val="uk-UA" w:eastAsia="ru-RU"/>
        </w:rPr>
        <w:t xml:space="preserve"> надійшло офіційних трансфертів 76,8 млн.</w:t>
      </w:r>
      <w:r>
        <w:rPr>
          <w:rFonts w:ascii="Times New Roman" w:eastAsia="Times New Roman" w:hAnsi="Times New Roman" w:cs="Times New Roman"/>
          <w:sz w:val="28"/>
          <w:szCs w:val="28"/>
          <w:lang w:val="uk-UA" w:eastAsia="ru-RU"/>
        </w:rPr>
        <w:t xml:space="preserve"> </w:t>
      </w:r>
      <w:r w:rsidRPr="00D63548">
        <w:rPr>
          <w:rFonts w:ascii="Times New Roman" w:eastAsia="Times New Roman" w:hAnsi="Times New Roman" w:cs="Times New Roman"/>
          <w:sz w:val="28"/>
          <w:szCs w:val="28"/>
          <w:lang w:val="uk-UA" w:eastAsia="ru-RU"/>
        </w:rPr>
        <w:t>грн.</w:t>
      </w:r>
      <w:r w:rsidR="0019081E">
        <w:rPr>
          <w:rFonts w:ascii="Times New Roman" w:eastAsia="Times New Roman" w:hAnsi="Times New Roman" w:cs="Times New Roman"/>
          <w:sz w:val="28"/>
          <w:szCs w:val="28"/>
          <w:lang w:val="uk-UA" w:eastAsia="ru-RU"/>
        </w:rPr>
        <w:t>,</w:t>
      </w:r>
      <w:r w:rsidRPr="00D63548">
        <w:rPr>
          <w:rFonts w:ascii="Times New Roman" w:eastAsia="Times New Roman" w:hAnsi="Times New Roman" w:cs="Times New Roman"/>
          <w:sz w:val="28"/>
          <w:szCs w:val="28"/>
          <w:lang w:val="uk-UA" w:eastAsia="ru-RU"/>
        </w:rPr>
        <w:t xml:space="preserve"> при плані 77,2 млн.</w:t>
      </w:r>
      <w:r w:rsidR="00441F67">
        <w:rPr>
          <w:rFonts w:ascii="Times New Roman" w:eastAsia="Times New Roman" w:hAnsi="Times New Roman" w:cs="Times New Roman"/>
          <w:sz w:val="28"/>
          <w:szCs w:val="28"/>
          <w:lang w:val="uk-UA" w:eastAsia="ru-RU"/>
        </w:rPr>
        <w:t xml:space="preserve"> </w:t>
      </w:r>
      <w:r w:rsidRPr="00D63548">
        <w:rPr>
          <w:rFonts w:ascii="Times New Roman" w:eastAsia="Times New Roman" w:hAnsi="Times New Roman" w:cs="Times New Roman"/>
          <w:sz w:val="28"/>
          <w:szCs w:val="28"/>
          <w:lang w:val="uk-UA" w:eastAsia="ru-RU"/>
        </w:rPr>
        <w:t>грн., що складає 99,5%. В порівнянні з відповідним періодом минулого року офіційних трансфертів до бюджету надійшло більше на 49,1 млн.</w:t>
      </w:r>
      <w:r>
        <w:rPr>
          <w:rFonts w:ascii="Times New Roman" w:eastAsia="Times New Roman" w:hAnsi="Times New Roman" w:cs="Times New Roman"/>
          <w:sz w:val="28"/>
          <w:szCs w:val="28"/>
          <w:lang w:val="uk-UA" w:eastAsia="ru-RU"/>
        </w:rPr>
        <w:t xml:space="preserve"> </w:t>
      </w:r>
      <w:r w:rsidRPr="00D63548">
        <w:rPr>
          <w:rFonts w:ascii="Times New Roman" w:eastAsia="Times New Roman" w:hAnsi="Times New Roman" w:cs="Times New Roman"/>
          <w:sz w:val="28"/>
          <w:szCs w:val="28"/>
          <w:lang w:val="uk-UA" w:eastAsia="ru-RU"/>
        </w:rPr>
        <w:t>грн. (факт 10 місяців 2020 року – 27,7 млн.</w:t>
      </w:r>
      <w:r>
        <w:rPr>
          <w:rFonts w:ascii="Times New Roman" w:eastAsia="Times New Roman" w:hAnsi="Times New Roman" w:cs="Times New Roman"/>
          <w:sz w:val="28"/>
          <w:szCs w:val="28"/>
          <w:lang w:val="uk-UA" w:eastAsia="ru-RU"/>
        </w:rPr>
        <w:t xml:space="preserve"> </w:t>
      </w:r>
      <w:r w:rsidRPr="00D63548">
        <w:rPr>
          <w:rFonts w:ascii="Times New Roman" w:eastAsia="Times New Roman" w:hAnsi="Times New Roman" w:cs="Times New Roman"/>
          <w:sz w:val="28"/>
          <w:szCs w:val="28"/>
          <w:lang w:val="uk-UA" w:eastAsia="ru-RU"/>
        </w:rPr>
        <w:t xml:space="preserve">грн.). </w:t>
      </w:r>
      <w:r w:rsidR="00CD398D">
        <w:rPr>
          <w:rFonts w:ascii="Times New Roman" w:eastAsia="Times New Roman" w:hAnsi="Times New Roman" w:cs="Times New Roman"/>
          <w:sz w:val="28"/>
          <w:szCs w:val="28"/>
          <w:lang w:val="uk-UA" w:eastAsia="ru-RU"/>
        </w:rPr>
        <w:t xml:space="preserve">З </w:t>
      </w:r>
      <w:r w:rsidR="0019081E">
        <w:rPr>
          <w:rFonts w:ascii="Times New Roman" w:eastAsia="Times New Roman" w:hAnsi="Times New Roman" w:cs="Times New Roman"/>
          <w:sz w:val="28"/>
          <w:szCs w:val="28"/>
          <w:lang w:val="uk-UA" w:eastAsia="ru-RU"/>
        </w:rPr>
        <w:t>д</w:t>
      </w:r>
      <w:r w:rsidR="00CD398D">
        <w:rPr>
          <w:rFonts w:ascii="Times New Roman" w:eastAsia="Times New Roman" w:hAnsi="Times New Roman" w:cs="Times New Roman"/>
          <w:sz w:val="28"/>
          <w:szCs w:val="28"/>
          <w:lang w:val="uk-UA" w:eastAsia="ru-RU"/>
        </w:rPr>
        <w:t>ержавного бюджету</w:t>
      </w:r>
      <w:r w:rsidR="003E1542">
        <w:rPr>
          <w:rFonts w:ascii="Times New Roman" w:eastAsia="Times New Roman" w:hAnsi="Times New Roman" w:cs="Times New Roman"/>
          <w:sz w:val="28"/>
          <w:szCs w:val="28"/>
          <w:lang w:val="uk-UA" w:eastAsia="ru-RU"/>
        </w:rPr>
        <w:t xml:space="preserve"> – 60,5  млн. грн.,</w:t>
      </w:r>
      <w:r w:rsidR="00CD398D" w:rsidRPr="00CD398D">
        <w:rPr>
          <w:rFonts w:ascii="Times New Roman" w:eastAsia="Times New Roman" w:hAnsi="Times New Roman" w:cs="Times New Roman"/>
          <w:sz w:val="28"/>
          <w:szCs w:val="28"/>
          <w:lang w:val="uk-UA" w:eastAsia="ru-RU"/>
        </w:rPr>
        <w:t xml:space="preserve"> з них:</w:t>
      </w:r>
    </w:p>
    <w:p w:rsidR="00CD398D" w:rsidRPr="00CD398D" w:rsidRDefault="00CD398D" w:rsidP="00CD398D">
      <w:pPr>
        <w:spacing w:after="0" w:line="240" w:lineRule="auto"/>
        <w:jc w:val="both"/>
        <w:rPr>
          <w:rFonts w:ascii="Times New Roman" w:eastAsia="Times New Roman" w:hAnsi="Times New Roman" w:cs="Times New Roman"/>
          <w:sz w:val="28"/>
          <w:szCs w:val="28"/>
          <w:lang w:val="uk-UA" w:eastAsia="ru-RU"/>
        </w:rPr>
      </w:pPr>
      <w:r w:rsidRPr="00CD398D">
        <w:rPr>
          <w:rFonts w:ascii="Times New Roman" w:eastAsia="Times New Roman" w:hAnsi="Times New Roman" w:cs="Times New Roman"/>
          <w:sz w:val="28"/>
          <w:szCs w:val="28"/>
          <w:lang w:val="uk-UA" w:eastAsia="ru-RU"/>
        </w:rPr>
        <w:t xml:space="preserve">- </w:t>
      </w:r>
      <w:r w:rsidR="0019081E">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базова дотація –</w:t>
      </w:r>
      <w:r w:rsidR="0077602F">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4,6 млн.</w:t>
      </w:r>
      <w:r w:rsidR="003E1542">
        <w:rPr>
          <w:rFonts w:ascii="Times New Roman" w:eastAsia="Times New Roman" w:hAnsi="Times New Roman" w:cs="Times New Roman"/>
          <w:sz w:val="28"/>
          <w:szCs w:val="28"/>
          <w:lang w:val="uk-UA" w:eastAsia="ru-RU"/>
        </w:rPr>
        <w:t xml:space="preserve"> </w:t>
      </w:r>
      <w:r w:rsidR="0019081E">
        <w:rPr>
          <w:rFonts w:ascii="Times New Roman" w:eastAsia="Times New Roman" w:hAnsi="Times New Roman" w:cs="Times New Roman"/>
          <w:sz w:val="28"/>
          <w:szCs w:val="28"/>
          <w:lang w:val="uk-UA" w:eastAsia="ru-RU"/>
        </w:rPr>
        <w:t>грн. (100%);</w:t>
      </w:r>
      <w:r w:rsidRPr="00CD398D">
        <w:rPr>
          <w:rFonts w:ascii="Times New Roman" w:eastAsia="Times New Roman" w:hAnsi="Times New Roman" w:cs="Times New Roman"/>
          <w:sz w:val="28"/>
          <w:szCs w:val="28"/>
          <w:lang w:val="uk-UA" w:eastAsia="ru-RU"/>
        </w:rPr>
        <w:t xml:space="preserve"> </w:t>
      </w:r>
    </w:p>
    <w:p w:rsidR="00CD398D" w:rsidRPr="00CD398D" w:rsidRDefault="00CD398D" w:rsidP="00CD398D">
      <w:pPr>
        <w:spacing w:after="0" w:line="240" w:lineRule="auto"/>
        <w:jc w:val="both"/>
        <w:rPr>
          <w:rFonts w:ascii="Times New Roman" w:eastAsia="Times New Roman" w:hAnsi="Times New Roman" w:cs="Times New Roman"/>
          <w:sz w:val="28"/>
          <w:szCs w:val="28"/>
          <w:lang w:val="uk-UA" w:eastAsia="ru-RU"/>
        </w:rPr>
      </w:pPr>
      <w:r w:rsidRPr="00CD398D">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 xml:space="preserve">додаткова дотація  на здійснення  переданих з державного бюджету  видатків  з утримання  закладів освіти та охорони здоров’я </w:t>
      </w:r>
      <w:r w:rsidR="0019081E">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2,6 млн.</w:t>
      </w:r>
      <w:r w:rsidR="0019081E">
        <w:rPr>
          <w:rFonts w:ascii="Times New Roman" w:eastAsia="Times New Roman" w:hAnsi="Times New Roman" w:cs="Times New Roman"/>
          <w:sz w:val="28"/>
          <w:szCs w:val="28"/>
          <w:lang w:val="uk-UA" w:eastAsia="ru-RU"/>
        </w:rPr>
        <w:t xml:space="preserve"> грн.</w:t>
      </w:r>
    </w:p>
    <w:p w:rsidR="00CD398D" w:rsidRPr="00CD398D" w:rsidRDefault="00CD398D" w:rsidP="00CD398D">
      <w:pPr>
        <w:spacing w:after="0" w:line="240" w:lineRule="auto"/>
        <w:jc w:val="both"/>
        <w:rPr>
          <w:rFonts w:ascii="Times New Roman" w:eastAsia="Times New Roman" w:hAnsi="Times New Roman" w:cs="Times New Roman"/>
          <w:sz w:val="28"/>
          <w:szCs w:val="28"/>
          <w:lang w:val="uk-UA" w:eastAsia="ru-RU"/>
        </w:rPr>
      </w:pPr>
      <w:r w:rsidRPr="00CD398D">
        <w:rPr>
          <w:rFonts w:ascii="Times New Roman" w:eastAsia="Times New Roman" w:hAnsi="Times New Roman" w:cs="Times New Roman"/>
          <w:sz w:val="28"/>
          <w:szCs w:val="28"/>
          <w:lang w:val="uk-UA" w:eastAsia="ru-RU"/>
        </w:rPr>
        <w:t>Субвенцій з державного бюджету надійшло 53,2  млн.</w:t>
      </w:r>
      <w:r w:rsidR="009F302A">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грн.</w:t>
      </w:r>
      <w:r w:rsidR="003E1542">
        <w:rPr>
          <w:rFonts w:ascii="Times New Roman" w:eastAsia="Times New Roman" w:hAnsi="Times New Roman" w:cs="Times New Roman"/>
          <w:sz w:val="28"/>
          <w:szCs w:val="28"/>
          <w:lang w:val="uk-UA" w:eastAsia="ru-RU"/>
        </w:rPr>
        <w:t>:</w:t>
      </w:r>
    </w:p>
    <w:p w:rsidR="00CD398D" w:rsidRPr="00CD398D" w:rsidRDefault="00CD398D" w:rsidP="00CD398D">
      <w:pPr>
        <w:spacing w:after="0" w:line="240" w:lineRule="auto"/>
        <w:jc w:val="both"/>
        <w:rPr>
          <w:rFonts w:ascii="Times New Roman" w:eastAsia="Times New Roman" w:hAnsi="Times New Roman" w:cs="Times New Roman"/>
          <w:sz w:val="28"/>
          <w:szCs w:val="28"/>
          <w:lang w:val="uk-UA" w:eastAsia="ru-RU"/>
        </w:rPr>
      </w:pPr>
      <w:r w:rsidRPr="00CD398D">
        <w:rPr>
          <w:rFonts w:ascii="Times New Roman" w:eastAsia="Times New Roman" w:hAnsi="Times New Roman" w:cs="Times New Roman"/>
          <w:sz w:val="28"/>
          <w:szCs w:val="28"/>
          <w:lang w:val="uk-UA" w:eastAsia="ru-RU"/>
        </w:rPr>
        <w:t>-</w:t>
      </w:r>
      <w:r w:rsidRPr="00CD398D">
        <w:rPr>
          <w:rFonts w:ascii="Times New Roman" w:eastAsia="Times New Roman" w:hAnsi="Times New Roman" w:cs="Times New Roman"/>
          <w:sz w:val="28"/>
          <w:szCs w:val="28"/>
          <w:lang w:val="uk-UA" w:eastAsia="ru-RU"/>
        </w:rPr>
        <w:tab/>
        <w:t>освітня субвенція – 45,9 млн.</w:t>
      </w:r>
      <w:r w:rsidR="009F302A">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грн.,</w:t>
      </w:r>
      <w:r w:rsidR="0019081E">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що більше на 18,5 млн.</w:t>
      </w:r>
      <w:r w:rsidR="009F302A">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грн. ніж  у відповідному періоді 2020 р</w:t>
      </w:r>
      <w:r w:rsidR="003E1542">
        <w:rPr>
          <w:rFonts w:ascii="Times New Roman" w:eastAsia="Times New Roman" w:hAnsi="Times New Roman" w:cs="Times New Roman"/>
          <w:sz w:val="28"/>
          <w:szCs w:val="28"/>
          <w:lang w:val="uk-UA" w:eastAsia="ru-RU"/>
        </w:rPr>
        <w:t xml:space="preserve">оку </w:t>
      </w:r>
      <w:r w:rsidRPr="00CD398D">
        <w:rPr>
          <w:rFonts w:ascii="Times New Roman" w:eastAsia="Times New Roman" w:hAnsi="Times New Roman" w:cs="Times New Roman"/>
          <w:sz w:val="28"/>
          <w:szCs w:val="28"/>
          <w:lang w:val="uk-UA" w:eastAsia="ru-RU"/>
        </w:rPr>
        <w:t>(27,3 млн.</w:t>
      </w:r>
      <w:r w:rsidR="003E1542">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грн.)</w:t>
      </w:r>
      <w:r w:rsidR="003E1542">
        <w:rPr>
          <w:rFonts w:ascii="Times New Roman" w:eastAsia="Times New Roman" w:hAnsi="Times New Roman" w:cs="Times New Roman"/>
          <w:sz w:val="28"/>
          <w:szCs w:val="28"/>
          <w:lang w:val="uk-UA" w:eastAsia="ru-RU"/>
        </w:rPr>
        <w:t>;</w:t>
      </w:r>
      <w:r w:rsidRPr="00CD398D">
        <w:rPr>
          <w:rFonts w:ascii="Times New Roman" w:eastAsia="Times New Roman" w:hAnsi="Times New Roman" w:cs="Times New Roman"/>
          <w:sz w:val="28"/>
          <w:szCs w:val="28"/>
          <w:lang w:val="uk-UA" w:eastAsia="ru-RU"/>
        </w:rPr>
        <w:t xml:space="preserve"> </w:t>
      </w:r>
    </w:p>
    <w:p w:rsidR="00CD398D" w:rsidRPr="00CD398D" w:rsidRDefault="00CD398D" w:rsidP="00CD398D">
      <w:pPr>
        <w:spacing w:after="0" w:line="240" w:lineRule="auto"/>
        <w:jc w:val="both"/>
        <w:rPr>
          <w:rFonts w:ascii="Times New Roman" w:eastAsia="Times New Roman" w:hAnsi="Times New Roman" w:cs="Times New Roman"/>
          <w:sz w:val="28"/>
          <w:szCs w:val="28"/>
          <w:lang w:val="uk-UA" w:eastAsia="ru-RU"/>
        </w:rPr>
      </w:pPr>
      <w:r w:rsidRPr="00CD398D">
        <w:rPr>
          <w:rFonts w:ascii="Times New Roman" w:eastAsia="Times New Roman" w:hAnsi="Times New Roman" w:cs="Times New Roman"/>
          <w:sz w:val="28"/>
          <w:szCs w:val="28"/>
          <w:lang w:val="uk-UA" w:eastAsia="ru-RU"/>
        </w:rPr>
        <w:t>-</w:t>
      </w:r>
      <w:r w:rsidRPr="00CD398D">
        <w:rPr>
          <w:rFonts w:ascii="Times New Roman" w:eastAsia="Times New Roman" w:hAnsi="Times New Roman" w:cs="Times New Roman"/>
          <w:sz w:val="28"/>
          <w:szCs w:val="28"/>
          <w:lang w:val="uk-UA" w:eastAsia="ru-RU"/>
        </w:rPr>
        <w:tab/>
        <w:t>субвенція з державного бюджету місцевим бюджетам на здійснення заходів  щодо соціально-економічного розвитку окремих територій – 3,4 млн.</w:t>
      </w:r>
      <w:r w:rsidR="003E1542">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грн.</w:t>
      </w:r>
      <w:r w:rsidR="003E1542">
        <w:rPr>
          <w:rFonts w:ascii="Times New Roman" w:eastAsia="Times New Roman" w:hAnsi="Times New Roman" w:cs="Times New Roman"/>
          <w:sz w:val="28"/>
          <w:szCs w:val="28"/>
          <w:lang w:val="uk-UA" w:eastAsia="ru-RU"/>
        </w:rPr>
        <w:t>;</w:t>
      </w:r>
    </w:p>
    <w:p w:rsidR="00CD398D" w:rsidRPr="00CD398D" w:rsidRDefault="00CD398D" w:rsidP="00CD398D">
      <w:pPr>
        <w:spacing w:after="0" w:line="240" w:lineRule="auto"/>
        <w:jc w:val="both"/>
        <w:rPr>
          <w:rFonts w:ascii="Times New Roman" w:eastAsia="Times New Roman" w:hAnsi="Times New Roman" w:cs="Times New Roman"/>
          <w:sz w:val="28"/>
          <w:szCs w:val="28"/>
          <w:lang w:val="uk-UA" w:eastAsia="ru-RU"/>
        </w:rPr>
      </w:pPr>
      <w:r w:rsidRPr="00CD398D">
        <w:rPr>
          <w:rFonts w:ascii="Times New Roman" w:eastAsia="Times New Roman" w:hAnsi="Times New Roman" w:cs="Times New Roman"/>
          <w:sz w:val="28"/>
          <w:szCs w:val="28"/>
          <w:lang w:val="uk-UA" w:eastAsia="ru-RU"/>
        </w:rPr>
        <w:t>-</w:t>
      </w:r>
      <w:r w:rsidRPr="00CD398D">
        <w:rPr>
          <w:rFonts w:ascii="Times New Roman" w:eastAsia="Times New Roman" w:hAnsi="Times New Roman" w:cs="Times New Roman"/>
          <w:sz w:val="28"/>
          <w:szCs w:val="28"/>
          <w:lang w:val="uk-UA" w:eastAsia="ru-RU"/>
        </w:rPr>
        <w:tab/>
        <w:t>субвенція з місцевого бюджету на надання державної підтримки особам з особливими освітніми потребами за рахунок відповідної субвенції з державного</w:t>
      </w:r>
      <w:r w:rsidR="003E1542">
        <w:rPr>
          <w:rFonts w:ascii="Times New Roman" w:eastAsia="Times New Roman" w:hAnsi="Times New Roman" w:cs="Times New Roman"/>
          <w:sz w:val="28"/>
          <w:szCs w:val="28"/>
          <w:lang w:val="uk-UA" w:eastAsia="ru-RU"/>
        </w:rPr>
        <w:t xml:space="preserve"> бюджету – 0,5 млн. грн. (100%);</w:t>
      </w:r>
    </w:p>
    <w:p w:rsidR="00CD398D" w:rsidRPr="00CD398D" w:rsidRDefault="00CD398D" w:rsidP="003E1542">
      <w:pPr>
        <w:spacing w:after="0" w:line="240" w:lineRule="auto"/>
        <w:jc w:val="both"/>
        <w:rPr>
          <w:rFonts w:ascii="Times New Roman" w:eastAsia="Times New Roman" w:hAnsi="Times New Roman" w:cs="Times New Roman"/>
          <w:sz w:val="28"/>
          <w:szCs w:val="28"/>
          <w:lang w:val="uk-UA" w:eastAsia="ru-RU"/>
        </w:rPr>
      </w:pPr>
      <w:r w:rsidRPr="00CD398D">
        <w:rPr>
          <w:rFonts w:ascii="Times New Roman" w:eastAsia="Times New Roman" w:hAnsi="Times New Roman" w:cs="Times New Roman"/>
          <w:sz w:val="28"/>
          <w:szCs w:val="28"/>
          <w:lang w:val="uk-UA" w:eastAsia="ru-RU"/>
        </w:rPr>
        <w:t>-</w:t>
      </w:r>
      <w:r w:rsidRPr="00CD398D">
        <w:rPr>
          <w:rFonts w:ascii="Times New Roman" w:eastAsia="Times New Roman" w:hAnsi="Times New Roman" w:cs="Times New Roman"/>
          <w:sz w:val="28"/>
          <w:szCs w:val="28"/>
          <w:lang w:val="uk-UA" w:eastAsia="ru-RU"/>
        </w:rPr>
        <w:tab/>
        <w:t>субвенція з місцевого бюджету на здійснення переданих видатків у      сфері освіти за рахунок коштів освітньої субвенції – 1,2 млн.</w:t>
      </w:r>
      <w:r w:rsidR="003E1542">
        <w:rPr>
          <w:rFonts w:ascii="Times New Roman" w:eastAsia="Times New Roman" w:hAnsi="Times New Roman" w:cs="Times New Roman"/>
          <w:sz w:val="28"/>
          <w:szCs w:val="28"/>
          <w:lang w:val="uk-UA" w:eastAsia="ru-RU"/>
        </w:rPr>
        <w:t xml:space="preserve"> </w:t>
      </w:r>
      <w:r w:rsidR="0019081E">
        <w:rPr>
          <w:rFonts w:ascii="Times New Roman" w:eastAsia="Times New Roman" w:hAnsi="Times New Roman" w:cs="Times New Roman"/>
          <w:sz w:val="28"/>
          <w:szCs w:val="28"/>
          <w:lang w:val="uk-UA" w:eastAsia="ru-RU"/>
        </w:rPr>
        <w:t>грн.</w:t>
      </w:r>
      <w:r w:rsidR="003E1542">
        <w:rPr>
          <w:rFonts w:ascii="Times New Roman" w:eastAsia="Times New Roman" w:hAnsi="Times New Roman" w:cs="Times New Roman"/>
          <w:sz w:val="28"/>
          <w:szCs w:val="28"/>
          <w:lang w:val="uk-UA" w:eastAsia="ru-RU"/>
        </w:rPr>
        <w:t>;</w:t>
      </w:r>
      <w:r w:rsidRPr="00CD398D">
        <w:rPr>
          <w:rFonts w:ascii="Times New Roman" w:eastAsia="Times New Roman" w:hAnsi="Times New Roman" w:cs="Times New Roman"/>
          <w:sz w:val="28"/>
          <w:szCs w:val="28"/>
          <w:lang w:val="uk-UA" w:eastAsia="ru-RU"/>
        </w:rPr>
        <w:t xml:space="preserve">  </w:t>
      </w:r>
    </w:p>
    <w:p w:rsidR="00CD398D" w:rsidRPr="00CD398D" w:rsidRDefault="00CD398D" w:rsidP="0019081E">
      <w:pPr>
        <w:spacing w:after="0" w:line="240" w:lineRule="auto"/>
        <w:jc w:val="both"/>
        <w:rPr>
          <w:rFonts w:ascii="Times New Roman" w:eastAsia="Times New Roman" w:hAnsi="Times New Roman" w:cs="Times New Roman"/>
          <w:sz w:val="28"/>
          <w:szCs w:val="28"/>
          <w:lang w:val="uk-UA" w:eastAsia="ru-RU"/>
        </w:rPr>
      </w:pPr>
      <w:r w:rsidRPr="00CD398D">
        <w:rPr>
          <w:rFonts w:ascii="Times New Roman" w:eastAsia="Times New Roman" w:hAnsi="Times New Roman" w:cs="Times New Roman"/>
          <w:sz w:val="28"/>
          <w:szCs w:val="28"/>
          <w:lang w:val="uk-UA" w:eastAsia="ru-RU"/>
        </w:rPr>
        <w:t xml:space="preserve">-   субвенція з місцевого бюджету на забезпечення якісної, сучасної та     доступної загальної середньої освіти  </w:t>
      </w:r>
      <w:r w:rsidR="003E1542">
        <w:rPr>
          <w:rFonts w:ascii="Times New Roman" w:eastAsia="Times New Roman" w:hAnsi="Times New Roman" w:cs="Times New Roman"/>
          <w:sz w:val="28"/>
          <w:szCs w:val="28"/>
          <w:lang w:val="uk-UA" w:eastAsia="ru-RU"/>
        </w:rPr>
        <w:t>«</w:t>
      </w:r>
      <w:r w:rsidRPr="00CD398D">
        <w:rPr>
          <w:rFonts w:ascii="Times New Roman" w:eastAsia="Times New Roman" w:hAnsi="Times New Roman" w:cs="Times New Roman"/>
          <w:sz w:val="28"/>
          <w:szCs w:val="28"/>
          <w:lang w:val="uk-UA" w:eastAsia="ru-RU"/>
        </w:rPr>
        <w:t>Нова українська школа</w:t>
      </w:r>
      <w:r w:rsidR="003E1542">
        <w:rPr>
          <w:rFonts w:ascii="Times New Roman" w:eastAsia="Times New Roman" w:hAnsi="Times New Roman" w:cs="Times New Roman"/>
          <w:sz w:val="28"/>
          <w:szCs w:val="28"/>
          <w:lang w:val="uk-UA" w:eastAsia="ru-RU"/>
        </w:rPr>
        <w:t>»</w:t>
      </w:r>
      <w:r w:rsidRPr="00CD398D">
        <w:rPr>
          <w:rFonts w:ascii="Times New Roman" w:eastAsia="Times New Roman" w:hAnsi="Times New Roman" w:cs="Times New Roman"/>
          <w:sz w:val="28"/>
          <w:szCs w:val="28"/>
          <w:lang w:val="uk-UA" w:eastAsia="ru-RU"/>
        </w:rPr>
        <w:t xml:space="preserve"> за рахунок</w:t>
      </w:r>
    </w:p>
    <w:p w:rsidR="00CD398D" w:rsidRPr="00CD398D" w:rsidRDefault="00CD398D" w:rsidP="0019081E">
      <w:pPr>
        <w:spacing w:after="0" w:line="240" w:lineRule="auto"/>
        <w:jc w:val="both"/>
        <w:rPr>
          <w:rFonts w:ascii="Times New Roman" w:eastAsia="Times New Roman" w:hAnsi="Times New Roman" w:cs="Times New Roman"/>
          <w:sz w:val="28"/>
          <w:szCs w:val="28"/>
          <w:lang w:val="uk-UA" w:eastAsia="ru-RU"/>
        </w:rPr>
      </w:pPr>
      <w:r w:rsidRPr="00CD398D">
        <w:rPr>
          <w:rFonts w:ascii="Times New Roman" w:eastAsia="Times New Roman" w:hAnsi="Times New Roman" w:cs="Times New Roman"/>
          <w:sz w:val="28"/>
          <w:szCs w:val="28"/>
          <w:lang w:val="uk-UA" w:eastAsia="ru-RU"/>
        </w:rPr>
        <w:t xml:space="preserve">    відповідної субвенції з державного бюджету – 0,6 млн.</w:t>
      </w:r>
      <w:r w:rsidR="003E1542">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грн.</w:t>
      </w:r>
      <w:r w:rsidR="003E1542">
        <w:rPr>
          <w:rFonts w:ascii="Times New Roman" w:eastAsia="Times New Roman" w:hAnsi="Times New Roman" w:cs="Times New Roman"/>
          <w:sz w:val="28"/>
          <w:szCs w:val="28"/>
          <w:lang w:val="uk-UA" w:eastAsia="ru-RU"/>
        </w:rPr>
        <w:t>;</w:t>
      </w:r>
    </w:p>
    <w:p w:rsidR="00CD398D" w:rsidRPr="00CD398D" w:rsidRDefault="00CD398D" w:rsidP="00CD398D">
      <w:pPr>
        <w:spacing w:after="0" w:line="240" w:lineRule="auto"/>
        <w:jc w:val="both"/>
        <w:rPr>
          <w:rFonts w:ascii="Times New Roman" w:eastAsia="Times New Roman" w:hAnsi="Times New Roman" w:cs="Times New Roman"/>
          <w:sz w:val="28"/>
          <w:szCs w:val="28"/>
          <w:lang w:val="uk-UA" w:eastAsia="ru-RU"/>
        </w:rPr>
      </w:pPr>
      <w:r w:rsidRPr="00CD398D">
        <w:rPr>
          <w:rFonts w:ascii="Times New Roman" w:eastAsia="Times New Roman" w:hAnsi="Times New Roman" w:cs="Times New Roman"/>
          <w:sz w:val="28"/>
          <w:szCs w:val="28"/>
          <w:lang w:val="uk-UA" w:eastAsia="ru-RU"/>
        </w:rPr>
        <w:lastRenderedPageBreak/>
        <w:t>-</w:t>
      </w:r>
      <w:r w:rsidRPr="00CD398D">
        <w:rPr>
          <w:rFonts w:ascii="Times New Roman" w:eastAsia="Times New Roman" w:hAnsi="Times New Roman" w:cs="Times New Roman"/>
          <w:sz w:val="28"/>
          <w:szCs w:val="28"/>
          <w:lang w:val="uk-UA" w:eastAsia="ru-RU"/>
        </w:rPr>
        <w:tab/>
      </w:r>
      <w:r w:rsidR="003E1542">
        <w:rPr>
          <w:rFonts w:ascii="Times New Roman" w:eastAsia="Times New Roman" w:hAnsi="Times New Roman" w:cs="Times New Roman"/>
          <w:sz w:val="28"/>
          <w:szCs w:val="28"/>
          <w:lang w:val="uk-UA" w:eastAsia="ru-RU"/>
        </w:rPr>
        <w:t>с</w:t>
      </w:r>
      <w:r w:rsidRPr="00CD398D">
        <w:rPr>
          <w:rFonts w:ascii="Times New Roman" w:eastAsia="Times New Roman" w:hAnsi="Times New Roman" w:cs="Times New Roman"/>
          <w:sz w:val="28"/>
          <w:szCs w:val="28"/>
          <w:lang w:val="uk-UA" w:eastAsia="ru-RU"/>
        </w:rPr>
        <w:t>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(придбання інсуліну)</w:t>
      </w:r>
      <w:r w:rsidR="003E1542">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- 1,7 млн.</w:t>
      </w:r>
      <w:r w:rsidR="009C5731">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грн.</w:t>
      </w:r>
    </w:p>
    <w:p w:rsidR="00CD398D" w:rsidRPr="00CD398D" w:rsidRDefault="00CD398D" w:rsidP="00CD398D">
      <w:pPr>
        <w:spacing w:after="0" w:line="240" w:lineRule="auto"/>
        <w:jc w:val="both"/>
        <w:rPr>
          <w:rFonts w:ascii="Times New Roman" w:eastAsia="Times New Roman" w:hAnsi="Times New Roman" w:cs="Times New Roman"/>
          <w:sz w:val="28"/>
          <w:szCs w:val="28"/>
          <w:lang w:val="uk-UA" w:eastAsia="ru-RU"/>
        </w:rPr>
      </w:pPr>
      <w:r w:rsidRPr="00CD398D">
        <w:rPr>
          <w:rFonts w:ascii="Times New Roman" w:eastAsia="Times New Roman" w:hAnsi="Times New Roman" w:cs="Times New Roman"/>
          <w:sz w:val="28"/>
          <w:szCs w:val="28"/>
          <w:lang w:val="uk-UA" w:eastAsia="ru-RU"/>
        </w:rPr>
        <w:t xml:space="preserve">    </w:t>
      </w:r>
      <w:r w:rsidR="003E1542">
        <w:rPr>
          <w:rFonts w:ascii="Times New Roman" w:eastAsia="Times New Roman" w:hAnsi="Times New Roman" w:cs="Times New Roman"/>
          <w:sz w:val="28"/>
          <w:szCs w:val="28"/>
          <w:lang w:val="uk-UA" w:eastAsia="ru-RU"/>
        </w:rPr>
        <w:t xml:space="preserve">З обласного бюджету </w:t>
      </w:r>
      <w:r w:rsidRPr="00CD398D">
        <w:rPr>
          <w:rFonts w:ascii="Times New Roman" w:eastAsia="Times New Roman" w:hAnsi="Times New Roman" w:cs="Times New Roman"/>
          <w:sz w:val="28"/>
          <w:szCs w:val="28"/>
          <w:lang w:val="uk-UA" w:eastAsia="ru-RU"/>
        </w:rPr>
        <w:t>– 1,7   млн.</w:t>
      </w:r>
      <w:r w:rsidR="003E1542">
        <w:rPr>
          <w:rFonts w:ascii="Times New Roman" w:eastAsia="Times New Roman" w:hAnsi="Times New Roman" w:cs="Times New Roman"/>
          <w:sz w:val="28"/>
          <w:szCs w:val="28"/>
          <w:lang w:val="uk-UA" w:eastAsia="ru-RU"/>
        </w:rPr>
        <w:t xml:space="preserve"> </w:t>
      </w:r>
      <w:r w:rsidRPr="00CD398D">
        <w:rPr>
          <w:rFonts w:ascii="Times New Roman" w:eastAsia="Times New Roman" w:hAnsi="Times New Roman" w:cs="Times New Roman"/>
          <w:sz w:val="28"/>
          <w:szCs w:val="28"/>
          <w:lang w:val="uk-UA" w:eastAsia="ru-RU"/>
        </w:rPr>
        <w:t>грн. з них</w:t>
      </w:r>
      <w:r w:rsidR="003E1542">
        <w:rPr>
          <w:rFonts w:ascii="Times New Roman" w:eastAsia="Times New Roman" w:hAnsi="Times New Roman" w:cs="Times New Roman"/>
          <w:sz w:val="28"/>
          <w:szCs w:val="28"/>
          <w:lang w:val="uk-UA" w:eastAsia="ru-RU"/>
        </w:rPr>
        <w:t>:</w:t>
      </w:r>
    </w:p>
    <w:p w:rsidR="00CD398D" w:rsidRPr="0019081E" w:rsidRDefault="00CD398D" w:rsidP="0019081E">
      <w:pPr>
        <w:pStyle w:val="a3"/>
        <w:numPr>
          <w:ilvl w:val="0"/>
          <w:numId w:val="10"/>
        </w:numPr>
        <w:spacing w:after="0" w:line="240" w:lineRule="auto"/>
        <w:jc w:val="both"/>
        <w:rPr>
          <w:rFonts w:ascii="Times New Roman" w:eastAsia="Times New Roman" w:hAnsi="Times New Roman" w:cs="Times New Roman"/>
          <w:sz w:val="28"/>
          <w:szCs w:val="28"/>
          <w:lang w:val="uk-UA" w:eastAsia="ru-RU"/>
        </w:rPr>
      </w:pPr>
      <w:r w:rsidRPr="0019081E">
        <w:rPr>
          <w:rFonts w:ascii="Times New Roman" w:eastAsia="Times New Roman" w:hAnsi="Times New Roman" w:cs="Times New Roman"/>
          <w:sz w:val="28"/>
          <w:szCs w:val="28"/>
          <w:lang w:val="uk-UA" w:eastAsia="ru-RU"/>
        </w:rPr>
        <w:t>Фонд розвитку територій   – 0,6  млн. грн.</w:t>
      </w:r>
      <w:r w:rsidR="003E1542" w:rsidRPr="0019081E">
        <w:rPr>
          <w:rFonts w:ascii="Times New Roman" w:eastAsia="Times New Roman" w:hAnsi="Times New Roman" w:cs="Times New Roman"/>
          <w:sz w:val="28"/>
          <w:szCs w:val="28"/>
          <w:lang w:val="uk-UA" w:eastAsia="ru-RU"/>
        </w:rPr>
        <w:t>;</w:t>
      </w:r>
    </w:p>
    <w:p w:rsidR="00CD398D" w:rsidRPr="0019081E" w:rsidRDefault="00CD398D" w:rsidP="0019081E">
      <w:pPr>
        <w:pStyle w:val="a3"/>
        <w:numPr>
          <w:ilvl w:val="0"/>
          <w:numId w:val="10"/>
        </w:numPr>
        <w:spacing w:after="0" w:line="240" w:lineRule="auto"/>
        <w:jc w:val="both"/>
        <w:rPr>
          <w:rFonts w:ascii="Times New Roman" w:eastAsia="Times New Roman" w:hAnsi="Times New Roman" w:cs="Times New Roman"/>
          <w:sz w:val="28"/>
          <w:szCs w:val="28"/>
          <w:lang w:val="uk-UA" w:eastAsia="ru-RU"/>
        </w:rPr>
      </w:pPr>
      <w:r w:rsidRPr="0019081E">
        <w:rPr>
          <w:rFonts w:ascii="Times New Roman" w:eastAsia="Times New Roman" w:hAnsi="Times New Roman" w:cs="Times New Roman"/>
          <w:sz w:val="28"/>
          <w:szCs w:val="28"/>
          <w:lang w:val="uk-UA" w:eastAsia="ru-RU"/>
        </w:rPr>
        <w:t>Інші субвенції – 0,5 млн.</w:t>
      </w:r>
      <w:r w:rsidR="003E1542" w:rsidRPr="0019081E">
        <w:rPr>
          <w:rFonts w:ascii="Times New Roman" w:eastAsia="Times New Roman" w:hAnsi="Times New Roman" w:cs="Times New Roman"/>
          <w:sz w:val="28"/>
          <w:szCs w:val="28"/>
          <w:lang w:val="uk-UA" w:eastAsia="ru-RU"/>
        </w:rPr>
        <w:t xml:space="preserve"> грн.;</w:t>
      </w:r>
    </w:p>
    <w:p w:rsidR="00CD398D" w:rsidRPr="0019081E" w:rsidRDefault="00CD398D" w:rsidP="0019081E">
      <w:pPr>
        <w:pStyle w:val="a3"/>
        <w:numPr>
          <w:ilvl w:val="0"/>
          <w:numId w:val="10"/>
        </w:numPr>
        <w:spacing w:after="0" w:line="240" w:lineRule="auto"/>
        <w:jc w:val="both"/>
        <w:rPr>
          <w:rFonts w:ascii="Times New Roman" w:eastAsia="Times New Roman" w:hAnsi="Times New Roman" w:cs="Times New Roman"/>
          <w:sz w:val="28"/>
          <w:szCs w:val="28"/>
          <w:lang w:val="uk-UA" w:eastAsia="ru-RU"/>
        </w:rPr>
      </w:pPr>
      <w:r w:rsidRPr="0019081E">
        <w:rPr>
          <w:rFonts w:ascii="Times New Roman" w:eastAsia="Times New Roman" w:hAnsi="Times New Roman" w:cs="Times New Roman"/>
          <w:sz w:val="28"/>
          <w:szCs w:val="28"/>
          <w:lang w:val="uk-UA" w:eastAsia="ru-RU"/>
        </w:rPr>
        <w:t>Субвенції на здійснення природоохоронних заходів -</w:t>
      </w:r>
      <w:r w:rsidR="009C5731" w:rsidRPr="0019081E">
        <w:rPr>
          <w:rFonts w:ascii="Times New Roman" w:eastAsia="Times New Roman" w:hAnsi="Times New Roman" w:cs="Times New Roman"/>
          <w:sz w:val="28"/>
          <w:szCs w:val="28"/>
          <w:lang w:val="uk-UA" w:eastAsia="ru-RU"/>
        </w:rPr>
        <w:t xml:space="preserve"> </w:t>
      </w:r>
      <w:r w:rsidRPr="0019081E">
        <w:rPr>
          <w:rFonts w:ascii="Times New Roman" w:eastAsia="Times New Roman" w:hAnsi="Times New Roman" w:cs="Times New Roman"/>
          <w:sz w:val="28"/>
          <w:szCs w:val="28"/>
          <w:lang w:val="uk-UA" w:eastAsia="ru-RU"/>
        </w:rPr>
        <w:t>0,6 млн.</w:t>
      </w:r>
      <w:r w:rsidR="003E1542" w:rsidRPr="0019081E">
        <w:rPr>
          <w:rFonts w:ascii="Times New Roman" w:eastAsia="Times New Roman" w:hAnsi="Times New Roman" w:cs="Times New Roman"/>
          <w:sz w:val="28"/>
          <w:szCs w:val="28"/>
          <w:lang w:val="uk-UA" w:eastAsia="ru-RU"/>
        </w:rPr>
        <w:t xml:space="preserve"> </w:t>
      </w:r>
      <w:r w:rsidRPr="0019081E">
        <w:rPr>
          <w:rFonts w:ascii="Times New Roman" w:eastAsia="Times New Roman" w:hAnsi="Times New Roman" w:cs="Times New Roman"/>
          <w:sz w:val="28"/>
          <w:szCs w:val="28"/>
          <w:lang w:val="uk-UA" w:eastAsia="ru-RU"/>
        </w:rPr>
        <w:t>грн.</w:t>
      </w:r>
    </w:p>
    <w:p w:rsidR="00CD398D" w:rsidRPr="00CD398D" w:rsidRDefault="009C5731" w:rsidP="00CD398D">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 бюджетів інших громад</w:t>
      </w:r>
      <w:r w:rsidR="00CD398D" w:rsidRPr="00CD398D">
        <w:rPr>
          <w:rFonts w:ascii="Times New Roman" w:eastAsia="Times New Roman" w:hAnsi="Times New Roman" w:cs="Times New Roman"/>
          <w:sz w:val="28"/>
          <w:szCs w:val="28"/>
          <w:lang w:val="uk-UA" w:eastAsia="ru-RU"/>
        </w:rPr>
        <w:t xml:space="preserve"> на утримання об’єктів спільного користування</w:t>
      </w:r>
      <w:r>
        <w:rPr>
          <w:rFonts w:ascii="Times New Roman" w:eastAsia="Times New Roman" w:hAnsi="Times New Roman" w:cs="Times New Roman"/>
          <w:sz w:val="28"/>
          <w:szCs w:val="28"/>
          <w:lang w:val="uk-UA" w:eastAsia="ru-RU"/>
        </w:rPr>
        <w:t xml:space="preserve"> - </w:t>
      </w:r>
      <w:r w:rsidR="00CD398D" w:rsidRPr="00CD398D">
        <w:rPr>
          <w:rFonts w:ascii="Times New Roman" w:eastAsia="Times New Roman" w:hAnsi="Times New Roman" w:cs="Times New Roman"/>
          <w:sz w:val="28"/>
          <w:szCs w:val="28"/>
          <w:lang w:val="uk-UA" w:eastAsia="ru-RU"/>
        </w:rPr>
        <w:t xml:space="preserve"> 14,6 млн.</w:t>
      </w:r>
      <w:r>
        <w:rPr>
          <w:rFonts w:ascii="Times New Roman" w:eastAsia="Times New Roman" w:hAnsi="Times New Roman" w:cs="Times New Roman"/>
          <w:sz w:val="28"/>
          <w:szCs w:val="28"/>
          <w:lang w:val="uk-UA" w:eastAsia="ru-RU"/>
        </w:rPr>
        <w:t xml:space="preserve"> </w:t>
      </w:r>
      <w:r w:rsidR="00CD398D" w:rsidRPr="00CD398D">
        <w:rPr>
          <w:rFonts w:ascii="Times New Roman" w:eastAsia="Times New Roman" w:hAnsi="Times New Roman" w:cs="Times New Roman"/>
          <w:sz w:val="28"/>
          <w:szCs w:val="28"/>
          <w:lang w:val="uk-UA" w:eastAsia="ru-RU"/>
        </w:rPr>
        <w:t>грн.</w:t>
      </w:r>
    </w:p>
    <w:p w:rsidR="00441F67" w:rsidRDefault="00CD398D" w:rsidP="00CD398D">
      <w:pPr>
        <w:spacing w:after="0" w:line="240" w:lineRule="auto"/>
        <w:ind w:firstLine="708"/>
        <w:jc w:val="both"/>
        <w:rPr>
          <w:rFonts w:ascii="Times New Roman" w:eastAsia="Times New Roman" w:hAnsi="Times New Roman" w:cs="Times New Roman"/>
          <w:sz w:val="28"/>
          <w:szCs w:val="28"/>
          <w:lang w:val="uk-UA" w:eastAsia="ru-RU"/>
        </w:rPr>
      </w:pPr>
      <w:r w:rsidRPr="00CD398D">
        <w:rPr>
          <w:rFonts w:ascii="Times New Roman" w:eastAsia="Times New Roman" w:hAnsi="Times New Roman" w:cs="Times New Roman"/>
          <w:sz w:val="28"/>
          <w:szCs w:val="28"/>
          <w:lang w:val="uk-UA" w:eastAsia="ru-RU"/>
        </w:rPr>
        <w:t>Доходів  без трансфертів  отримано  122,4 млн. грн., при плані 113,4 млн. грн.,</w:t>
      </w:r>
      <w:r w:rsidR="004921DB">
        <w:rPr>
          <w:rFonts w:ascii="Times New Roman" w:eastAsia="Times New Roman" w:hAnsi="Times New Roman" w:cs="Times New Roman"/>
          <w:sz w:val="28"/>
          <w:szCs w:val="28"/>
          <w:lang w:val="uk-UA" w:eastAsia="ru-RU"/>
        </w:rPr>
        <w:t xml:space="preserve"> або </w:t>
      </w:r>
      <w:r w:rsidRPr="00CD398D">
        <w:rPr>
          <w:rFonts w:ascii="Times New Roman" w:eastAsia="Times New Roman" w:hAnsi="Times New Roman" w:cs="Times New Roman"/>
          <w:sz w:val="28"/>
          <w:szCs w:val="28"/>
          <w:lang w:val="uk-UA" w:eastAsia="ru-RU"/>
        </w:rPr>
        <w:t>107,9%. В порівнянні з відповідним періодом минулого року таких доходів   надійшло на 29,4 млн. грн. більше.</w:t>
      </w:r>
    </w:p>
    <w:p w:rsidR="008A2917" w:rsidRDefault="003966FC" w:rsidP="00CD398D">
      <w:pPr>
        <w:spacing w:after="0" w:line="240" w:lineRule="auto"/>
        <w:ind w:firstLine="708"/>
        <w:jc w:val="both"/>
        <w:rPr>
          <w:rFonts w:ascii="Times New Roman" w:eastAsia="Times New Roman" w:hAnsi="Times New Roman" w:cs="Times New Roman"/>
          <w:sz w:val="28"/>
          <w:szCs w:val="28"/>
          <w:lang w:val="uk-UA" w:eastAsia="ru-RU"/>
        </w:rPr>
      </w:pPr>
      <w:r w:rsidRPr="003966FC">
        <w:rPr>
          <w:rFonts w:ascii="Times New Roman" w:eastAsia="Times New Roman" w:hAnsi="Times New Roman" w:cs="Times New Roman"/>
          <w:sz w:val="28"/>
          <w:szCs w:val="28"/>
          <w:lang w:val="uk-UA" w:eastAsia="ru-RU"/>
        </w:rPr>
        <w:t>Основним бюджетоутворюючим  податком у бюджеті Гадяцької МТГ є   Податок та збір на доходи фізичних осіб. Виконання  планових показників склало за звітний період 103,0%</w:t>
      </w:r>
      <w:r w:rsidR="003728D3">
        <w:rPr>
          <w:rFonts w:ascii="Times New Roman" w:eastAsia="Times New Roman" w:hAnsi="Times New Roman" w:cs="Times New Roman"/>
          <w:sz w:val="28"/>
          <w:szCs w:val="28"/>
          <w:lang w:val="uk-UA" w:eastAsia="ru-RU"/>
        </w:rPr>
        <w:t xml:space="preserve">. </w:t>
      </w:r>
      <w:r w:rsidRPr="003966FC">
        <w:rPr>
          <w:rFonts w:ascii="Times New Roman" w:eastAsia="Times New Roman" w:hAnsi="Times New Roman" w:cs="Times New Roman"/>
          <w:sz w:val="28"/>
          <w:szCs w:val="28"/>
          <w:lang w:val="uk-UA" w:eastAsia="ru-RU"/>
        </w:rPr>
        <w:t xml:space="preserve">В порівнянні з відповідним періодом минулого року в бюджет Гадяцької МТГ надійшло податку на доходи фізичних осіб більше на  </w:t>
      </w:r>
      <w:r w:rsidR="00FA0FA2">
        <w:rPr>
          <w:rFonts w:ascii="Times New Roman" w:eastAsia="Times New Roman" w:hAnsi="Times New Roman" w:cs="Times New Roman"/>
          <w:sz w:val="28"/>
          <w:szCs w:val="28"/>
          <w:lang w:val="uk-UA" w:eastAsia="ru-RU"/>
        </w:rPr>
        <w:t xml:space="preserve">12,1 </w:t>
      </w:r>
      <w:r w:rsidRPr="003966FC">
        <w:rPr>
          <w:rFonts w:ascii="Times New Roman" w:eastAsia="Times New Roman" w:hAnsi="Times New Roman" w:cs="Times New Roman"/>
          <w:sz w:val="28"/>
          <w:szCs w:val="28"/>
          <w:lang w:val="uk-UA" w:eastAsia="ru-RU"/>
        </w:rPr>
        <w:t xml:space="preserve">млн. грн., або 115,5%.  </w:t>
      </w:r>
    </w:p>
    <w:p w:rsidR="001E3968" w:rsidRDefault="001E3968" w:rsidP="001E3968">
      <w:pPr>
        <w:spacing w:after="0" w:line="240" w:lineRule="auto"/>
        <w:ind w:firstLine="708"/>
        <w:jc w:val="both"/>
        <w:rPr>
          <w:rFonts w:ascii="Times New Roman" w:eastAsia="Times New Roman" w:hAnsi="Times New Roman" w:cs="Times New Roman"/>
          <w:sz w:val="28"/>
          <w:szCs w:val="28"/>
          <w:lang w:val="uk-UA" w:eastAsia="ru-RU"/>
        </w:rPr>
      </w:pPr>
      <w:r w:rsidRPr="001E3968">
        <w:rPr>
          <w:rFonts w:ascii="Times New Roman" w:eastAsia="Times New Roman" w:hAnsi="Times New Roman" w:cs="Times New Roman"/>
          <w:sz w:val="28"/>
          <w:szCs w:val="28"/>
          <w:lang w:val="uk-UA" w:eastAsia="ru-RU"/>
        </w:rPr>
        <w:t>Внутрішніх податків на товари та послуги надійшло 14,6 млн.</w:t>
      </w:r>
      <w:r w:rsidR="009F302A">
        <w:rPr>
          <w:rFonts w:ascii="Times New Roman" w:eastAsia="Times New Roman" w:hAnsi="Times New Roman" w:cs="Times New Roman"/>
          <w:sz w:val="28"/>
          <w:szCs w:val="28"/>
          <w:lang w:val="uk-UA" w:eastAsia="ru-RU"/>
        </w:rPr>
        <w:t xml:space="preserve"> </w:t>
      </w:r>
      <w:r w:rsidRPr="001E3968">
        <w:rPr>
          <w:rFonts w:ascii="Times New Roman" w:eastAsia="Times New Roman" w:hAnsi="Times New Roman" w:cs="Times New Roman"/>
          <w:sz w:val="28"/>
          <w:szCs w:val="28"/>
          <w:lang w:val="uk-UA" w:eastAsia="ru-RU"/>
        </w:rPr>
        <w:t>грн. при плані 10,9 млн.</w:t>
      </w:r>
      <w:r>
        <w:rPr>
          <w:rFonts w:ascii="Times New Roman" w:eastAsia="Times New Roman" w:hAnsi="Times New Roman" w:cs="Times New Roman"/>
          <w:sz w:val="28"/>
          <w:szCs w:val="28"/>
          <w:lang w:val="uk-UA" w:eastAsia="ru-RU"/>
        </w:rPr>
        <w:t xml:space="preserve"> </w:t>
      </w:r>
      <w:r w:rsidRPr="001E3968">
        <w:rPr>
          <w:rFonts w:ascii="Times New Roman" w:eastAsia="Times New Roman" w:hAnsi="Times New Roman" w:cs="Times New Roman"/>
          <w:sz w:val="28"/>
          <w:szCs w:val="28"/>
          <w:lang w:val="uk-UA" w:eastAsia="ru-RU"/>
        </w:rPr>
        <w:t xml:space="preserve">грн., що складає 134,0 %. В </w:t>
      </w:r>
      <w:r>
        <w:rPr>
          <w:rFonts w:ascii="Times New Roman" w:eastAsia="Times New Roman" w:hAnsi="Times New Roman" w:cs="Times New Roman"/>
          <w:sz w:val="28"/>
          <w:szCs w:val="28"/>
          <w:lang w:val="uk-UA" w:eastAsia="ru-RU"/>
        </w:rPr>
        <w:t>тому числі:</w:t>
      </w:r>
    </w:p>
    <w:p w:rsidR="001E3968" w:rsidRPr="001E3968" w:rsidRDefault="001E3968" w:rsidP="001E396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1E3968">
        <w:rPr>
          <w:rFonts w:ascii="Times New Roman" w:eastAsia="Times New Roman" w:hAnsi="Times New Roman" w:cs="Times New Roman"/>
          <w:sz w:val="28"/>
          <w:szCs w:val="28"/>
          <w:lang w:val="uk-UA" w:eastAsia="ru-RU"/>
        </w:rPr>
        <w:t>акцизний податок з реалізації суб</w:t>
      </w:r>
      <w:r>
        <w:rPr>
          <w:rFonts w:ascii="Times New Roman" w:eastAsia="Times New Roman" w:hAnsi="Times New Roman" w:cs="Times New Roman"/>
          <w:sz w:val="28"/>
          <w:szCs w:val="28"/>
          <w:lang w:val="uk-UA" w:eastAsia="ru-RU"/>
        </w:rPr>
        <w:t>’</w:t>
      </w:r>
      <w:r w:rsidRPr="001E3968">
        <w:rPr>
          <w:rFonts w:ascii="Times New Roman" w:eastAsia="Times New Roman" w:hAnsi="Times New Roman" w:cs="Times New Roman"/>
          <w:sz w:val="28"/>
          <w:szCs w:val="28"/>
          <w:lang w:val="uk-UA" w:eastAsia="ru-RU"/>
        </w:rPr>
        <w:t>єктами господарювання роздрібної торгівлі підакцизних товарів виконаний  на 116,7 (план – 5,1 млн</w:t>
      </w:r>
      <w:r>
        <w:rPr>
          <w:rFonts w:ascii="Times New Roman" w:eastAsia="Times New Roman" w:hAnsi="Times New Roman" w:cs="Times New Roman"/>
          <w:sz w:val="28"/>
          <w:szCs w:val="28"/>
          <w:lang w:val="uk-UA" w:eastAsia="ru-RU"/>
        </w:rPr>
        <w:t>.</w:t>
      </w:r>
      <w:r w:rsidRPr="001E3968">
        <w:rPr>
          <w:rFonts w:ascii="Times New Roman" w:eastAsia="Times New Roman" w:hAnsi="Times New Roman" w:cs="Times New Roman"/>
          <w:sz w:val="28"/>
          <w:szCs w:val="28"/>
          <w:lang w:val="uk-UA" w:eastAsia="ru-RU"/>
        </w:rPr>
        <w:t xml:space="preserve"> грн.,  факт – 6,0 млн. грн.). В порівнянні з відповідним періодом  минулого року в бюджет Гадяцької </w:t>
      </w:r>
      <w:r>
        <w:rPr>
          <w:rFonts w:ascii="Times New Roman" w:eastAsia="Times New Roman" w:hAnsi="Times New Roman" w:cs="Times New Roman"/>
          <w:sz w:val="28"/>
          <w:szCs w:val="28"/>
          <w:lang w:val="uk-UA" w:eastAsia="ru-RU"/>
        </w:rPr>
        <w:t>громади</w:t>
      </w:r>
      <w:r w:rsidRPr="001E3968">
        <w:rPr>
          <w:rFonts w:ascii="Times New Roman" w:eastAsia="Times New Roman" w:hAnsi="Times New Roman" w:cs="Times New Roman"/>
          <w:sz w:val="28"/>
          <w:szCs w:val="28"/>
          <w:lang w:val="uk-UA" w:eastAsia="ru-RU"/>
        </w:rPr>
        <w:t xml:space="preserve"> надійшло більше на 1,0</w:t>
      </w:r>
      <w:r>
        <w:rPr>
          <w:rFonts w:ascii="Times New Roman" w:eastAsia="Times New Roman" w:hAnsi="Times New Roman" w:cs="Times New Roman"/>
          <w:sz w:val="28"/>
          <w:szCs w:val="28"/>
          <w:lang w:val="uk-UA" w:eastAsia="ru-RU"/>
        </w:rPr>
        <w:t xml:space="preserve"> </w:t>
      </w:r>
      <w:r w:rsidRPr="001E3968">
        <w:rPr>
          <w:rFonts w:ascii="Times New Roman" w:eastAsia="Times New Roman" w:hAnsi="Times New Roman" w:cs="Times New Roman"/>
          <w:sz w:val="28"/>
          <w:szCs w:val="28"/>
          <w:lang w:val="uk-UA" w:eastAsia="ru-RU"/>
        </w:rPr>
        <w:t>млн. грн.</w:t>
      </w:r>
      <w:r>
        <w:rPr>
          <w:rFonts w:ascii="Times New Roman" w:eastAsia="Times New Roman" w:hAnsi="Times New Roman" w:cs="Times New Roman"/>
          <w:sz w:val="28"/>
          <w:szCs w:val="28"/>
          <w:lang w:val="uk-UA" w:eastAsia="ru-RU"/>
        </w:rPr>
        <w:t>;</w:t>
      </w:r>
    </w:p>
    <w:p w:rsidR="001E3968" w:rsidRPr="001E3968" w:rsidRDefault="001E3968" w:rsidP="001E396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1E3968">
        <w:rPr>
          <w:rFonts w:ascii="Times New Roman" w:eastAsia="Times New Roman" w:hAnsi="Times New Roman" w:cs="Times New Roman"/>
          <w:sz w:val="28"/>
          <w:szCs w:val="28"/>
          <w:lang w:val="uk-UA" w:eastAsia="ru-RU"/>
        </w:rPr>
        <w:t>акцизного податку з вироблених в Україні  та ввезених на митну територію України підакцизних товарів (пального)  за 10 місяців 2021 року надійшло 8,6 млн.</w:t>
      </w:r>
      <w:r>
        <w:rPr>
          <w:rFonts w:ascii="Times New Roman" w:eastAsia="Times New Roman" w:hAnsi="Times New Roman" w:cs="Times New Roman"/>
          <w:sz w:val="28"/>
          <w:szCs w:val="28"/>
          <w:lang w:val="uk-UA" w:eastAsia="ru-RU"/>
        </w:rPr>
        <w:t xml:space="preserve"> грн.</w:t>
      </w:r>
      <w:r w:rsidRPr="001E3968">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1E3968">
        <w:rPr>
          <w:rFonts w:ascii="Times New Roman" w:eastAsia="Times New Roman" w:hAnsi="Times New Roman" w:cs="Times New Roman"/>
          <w:sz w:val="28"/>
          <w:szCs w:val="28"/>
          <w:lang w:val="uk-UA" w:eastAsia="ru-RU"/>
        </w:rPr>
        <w:t>що</w:t>
      </w:r>
      <w:r>
        <w:rPr>
          <w:rFonts w:ascii="Times New Roman" w:eastAsia="Times New Roman" w:hAnsi="Times New Roman" w:cs="Times New Roman"/>
          <w:sz w:val="28"/>
          <w:szCs w:val="28"/>
          <w:lang w:val="uk-UA" w:eastAsia="ru-RU"/>
        </w:rPr>
        <w:t xml:space="preserve"> </w:t>
      </w:r>
      <w:r w:rsidRPr="001E3968">
        <w:rPr>
          <w:rFonts w:ascii="Times New Roman" w:eastAsia="Times New Roman" w:hAnsi="Times New Roman" w:cs="Times New Roman"/>
          <w:sz w:val="28"/>
          <w:szCs w:val="28"/>
          <w:lang w:val="uk-UA" w:eastAsia="ru-RU"/>
        </w:rPr>
        <w:t>більше від відповідних надходжень минулого року на 1,0 млн</w:t>
      </w:r>
      <w:r>
        <w:rPr>
          <w:rFonts w:ascii="Times New Roman" w:eastAsia="Times New Roman" w:hAnsi="Times New Roman" w:cs="Times New Roman"/>
          <w:sz w:val="28"/>
          <w:szCs w:val="28"/>
          <w:lang w:val="uk-UA" w:eastAsia="ru-RU"/>
        </w:rPr>
        <w:t>.</w:t>
      </w:r>
      <w:r w:rsidR="00B77862">
        <w:rPr>
          <w:rFonts w:ascii="Times New Roman" w:eastAsia="Times New Roman" w:hAnsi="Times New Roman" w:cs="Times New Roman"/>
          <w:sz w:val="28"/>
          <w:szCs w:val="28"/>
          <w:lang w:val="uk-UA" w:eastAsia="ru-RU"/>
        </w:rPr>
        <w:t xml:space="preserve"> грн.</w:t>
      </w:r>
    </w:p>
    <w:p w:rsidR="001E3968" w:rsidRPr="001E3968" w:rsidRDefault="001E3968" w:rsidP="001E3968">
      <w:pPr>
        <w:spacing w:after="0" w:line="240" w:lineRule="auto"/>
        <w:ind w:firstLine="708"/>
        <w:jc w:val="both"/>
        <w:rPr>
          <w:rFonts w:ascii="Times New Roman" w:eastAsia="Times New Roman" w:hAnsi="Times New Roman" w:cs="Times New Roman"/>
          <w:sz w:val="28"/>
          <w:szCs w:val="28"/>
          <w:lang w:val="uk-UA" w:eastAsia="ru-RU"/>
        </w:rPr>
      </w:pPr>
      <w:r w:rsidRPr="001E3968">
        <w:rPr>
          <w:rFonts w:ascii="Times New Roman" w:eastAsia="Times New Roman" w:hAnsi="Times New Roman" w:cs="Times New Roman"/>
          <w:sz w:val="28"/>
          <w:szCs w:val="28"/>
          <w:lang w:val="uk-UA" w:eastAsia="ru-RU"/>
        </w:rPr>
        <w:t xml:space="preserve">Надходження по платі за землю виконані на 101,4 %  при плані – 13,2 млн. грн., </w:t>
      </w:r>
      <w:r w:rsidR="003728D3">
        <w:rPr>
          <w:rFonts w:ascii="Times New Roman" w:eastAsia="Times New Roman" w:hAnsi="Times New Roman" w:cs="Times New Roman"/>
          <w:sz w:val="28"/>
          <w:szCs w:val="28"/>
          <w:lang w:val="uk-UA" w:eastAsia="ru-RU"/>
        </w:rPr>
        <w:t>надійшло</w:t>
      </w:r>
      <w:r w:rsidRPr="001E3968">
        <w:rPr>
          <w:rFonts w:ascii="Times New Roman" w:eastAsia="Times New Roman" w:hAnsi="Times New Roman" w:cs="Times New Roman"/>
          <w:sz w:val="28"/>
          <w:szCs w:val="28"/>
          <w:lang w:val="uk-UA" w:eastAsia="ru-RU"/>
        </w:rPr>
        <w:t xml:space="preserve"> – 13,4 млн. </w:t>
      </w:r>
      <w:r w:rsidR="00B77862">
        <w:rPr>
          <w:rFonts w:ascii="Times New Roman" w:eastAsia="Times New Roman" w:hAnsi="Times New Roman" w:cs="Times New Roman"/>
          <w:sz w:val="28"/>
          <w:szCs w:val="28"/>
          <w:lang w:val="uk-UA" w:eastAsia="ru-RU"/>
        </w:rPr>
        <w:t>грн.</w:t>
      </w:r>
      <w:r w:rsidRPr="001E3968">
        <w:rPr>
          <w:rFonts w:ascii="Times New Roman" w:eastAsia="Times New Roman" w:hAnsi="Times New Roman" w:cs="Times New Roman"/>
          <w:sz w:val="28"/>
          <w:szCs w:val="28"/>
          <w:lang w:val="uk-UA" w:eastAsia="ru-RU"/>
        </w:rPr>
        <w:t>). В порівнянні з відповідним періодом  минулого року в бюджет  надійшло плати за землю більше на 3,4</w:t>
      </w:r>
      <w:r>
        <w:rPr>
          <w:rFonts w:ascii="Times New Roman" w:eastAsia="Times New Roman" w:hAnsi="Times New Roman" w:cs="Times New Roman"/>
          <w:sz w:val="28"/>
          <w:szCs w:val="28"/>
          <w:lang w:val="uk-UA" w:eastAsia="ru-RU"/>
        </w:rPr>
        <w:t xml:space="preserve"> </w:t>
      </w:r>
      <w:r w:rsidRPr="001E3968">
        <w:rPr>
          <w:rFonts w:ascii="Times New Roman" w:eastAsia="Times New Roman" w:hAnsi="Times New Roman" w:cs="Times New Roman"/>
          <w:sz w:val="28"/>
          <w:szCs w:val="28"/>
          <w:lang w:val="uk-UA" w:eastAsia="ru-RU"/>
        </w:rPr>
        <w:t xml:space="preserve">млн. грн. </w:t>
      </w:r>
    </w:p>
    <w:p w:rsidR="001E3968" w:rsidRPr="001E3968" w:rsidRDefault="001E3968" w:rsidP="001E3968">
      <w:pPr>
        <w:spacing w:after="0" w:line="240" w:lineRule="auto"/>
        <w:ind w:firstLine="708"/>
        <w:jc w:val="both"/>
        <w:rPr>
          <w:rFonts w:ascii="Times New Roman" w:eastAsia="Times New Roman" w:hAnsi="Times New Roman" w:cs="Times New Roman"/>
          <w:sz w:val="28"/>
          <w:szCs w:val="28"/>
          <w:lang w:val="uk-UA" w:eastAsia="ru-RU"/>
        </w:rPr>
      </w:pPr>
      <w:r w:rsidRPr="001E3968">
        <w:rPr>
          <w:rFonts w:ascii="Times New Roman" w:eastAsia="Times New Roman" w:hAnsi="Times New Roman" w:cs="Times New Roman"/>
          <w:sz w:val="28"/>
          <w:szCs w:val="28"/>
          <w:lang w:val="uk-UA" w:eastAsia="ru-RU"/>
        </w:rPr>
        <w:t>Єдиний податок виконано на 100,9% (план –  18,6 млн. грн., факт – 18,7 млн</w:t>
      </w:r>
      <w:r>
        <w:rPr>
          <w:rFonts w:ascii="Times New Roman" w:eastAsia="Times New Roman" w:hAnsi="Times New Roman" w:cs="Times New Roman"/>
          <w:sz w:val="28"/>
          <w:szCs w:val="28"/>
          <w:lang w:val="uk-UA" w:eastAsia="ru-RU"/>
        </w:rPr>
        <w:t>.</w:t>
      </w:r>
      <w:r w:rsidRPr="001E3968">
        <w:rPr>
          <w:rFonts w:ascii="Times New Roman" w:eastAsia="Times New Roman" w:hAnsi="Times New Roman" w:cs="Times New Roman"/>
          <w:sz w:val="28"/>
          <w:szCs w:val="28"/>
          <w:lang w:val="uk-UA" w:eastAsia="ru-RU"/>
        </w:rPr>
        <w:t xml:space="preserve"> грн.).  В порівнянні з минулим роком  до бюджету  МТГ надійшло на 4,1 млн. грн. більше.</w:t>
      </w:r>
    </w:p>
    <w:p w:rsidR="001E3968" w:rsidRPr="001E3968" w:rsidRDefault="003728D3" w:rsidP="001E3968">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w:t>
      </w:r>
      <w:r w:rsidR="001E3968" w:rsidRPr="001E3968">
        <w:rPr>
          <w:rFonts w:ascii="Times New Roman" w:eastAsia="Times New Roman" w:hAnsi="Times New Roman" w:cs="Times New Roman"/>
          <w:sz w:val="28"/>
          <w:szCs w:val="28"/>
          <w:lang w:val="uk-UA" w:eastAsia="ru-RU"/>
        </w:rPr>
        <w:t xml:space="preserve">ентної плати за спеціальне використання надрами загальнодержавного значення  </w:t>
      </w:r>
      <w:r>
        <w:rPr>
          <w:rFonts w:ascii="Times New Roman" w:eastAsia="Times New Roman" w:hAnsi="Times New Roman" w:cs="Times New Roman"/>
          <w:sz w:val="28"/>
          <w:szCs w:val="28"/>
          <w:lang w:val="uk-UA" w:eastAsia="ru-RU"/>
        </w:rPr>
        <w:t>з</w:t>
      </w:r>
      <w:r w:rsidR="001E3968" w:rsidRPr="001E3968">
        <w:rPr>
          <w:rFonts w:ascii="Times New Roman" w:eastAsia="Times New Roman" w:hAnsi="Times New Roman" w:cs="Times New Roman"/>
          <w:sz w:val="28"/>
          <w:szCs w:val="28"/>
          <w:lang w:val="uk-UA" w:eastAsia="ru-RU"/>
        </w:rPr>
        <w:t>а звітний період отримано до доходів бюджету</w:t>
      </w:r>
      <w:r>
        <w:rPr>
          <w:rFonts w:ascii="Times New Roman" w:eastAsia="Times New Roman" w:hAnsi="Times New Roman" w:cs="Times New Roman"/>
          <w:sz w:val="28"/>
          <w:szCs w:val="28"/>
          <w:lang w:val="uk-UA" w:eastAsia="ru-RU"/>
        </w:rPr>
        <w:t xml:space="preserve"> в сумі </w:t>
      </w:r>
      <w:r w:rsidR="001E3968" w:rsidRPr="001E3968">
        <w:rPr>
          <w:rFonts w:ascii="Times New Roman" w:eastAsia="Times New Roman" w:hAnsi="Times New Roman" w:cs="Times New Roman"/>
          <w:sz w:val="28"/>
          <w:szCs w:val="28"/>
          <w:lang w:val="uk-UA" w:eastAsia="ru-RU"/>
        </w:rPr>
        <w:t>3,9 млн.</w:t>
      </w:r>
      <w:r w:rsidR="001E3968">
        <w:rPr>
          <w:rFonts w:ascii="Times New Roman" w:eastAsia="Times New Roman" w:hAnsi="Times New Roman" w:cs="Times New Roman"/>
          <w:sz w:val="28"/>
          <w:szCs w:val="28"/>
          <w:lang w:val="uk-UA" w:eastAsia="ru-RU"/>
        </w:rPr>
        <w:t xml:space="preserve"> </w:t>
      </w:r>
      <w:r w:rsidR="001E3968" w:rsidRPr="001E3968">
        <w:rPr>
          <w:rFonts w:ascii="Times New Roman" w:eastAsia="Times New Roman" w:hAnsi="Times New Roman" w:cs="Times New Roman"/>
          <w:sz w:val="28"/>
          <w:szCs w:val="28"/>
          <w:lang w:val="uk-UA" w:eastAsia="ru-RU"/>
        </w:rPr>
        <w:t xml:space="preserve">грн.   </w:t>
      </w:r>
      <w:r w:rsidR="001E3968" w:rsidRPr="001E3968">
        <w:rPr>
          <w:rFonts w:ascii="Times New Roman" w:eastAsia="Times New Roman" w:hAnsi="Times New Roman" w:cs="Times New Roman"/>
          <w:sz w:val="28"/>
          <w:szCs w:val="28"/>
          <w:lang w:val="uk-UA" w:eastAsia="ru-RU"/>
        </w:rPr>
        <w:cr/>
      </w:r>
      <w:r w:rsidR="001E3968">
        <w:rPr>
          <w:rFonts w:ascii="Times New Roman" w:eastAsia="Times New Roman" w:hAnsi="Times New Roman" w:cs="Times New Roman"/>
          <w:sz w:val="28"/>
          <w:szCs w:val="28"/>
          <w:lang w:val="uk-UA" w:eastAsia="ru-RU"/>
        </w:rPr>
        <w:t xml:space="preserve">         </w:t>
      </w:r>
      <w:r w:rsidR="001E3968" w:rsidRPr="001E3968">
        <w:rPr>
          <w:rFonts w:ascii="Times New Roman" w:eastAsia="Times New Roman" w:hAnsi="Times New Roman" w:cs="Times New Roman"/>
          <w:sz w:val="28"/>
          <w:szCs w:val="28"/>
          <w:lang w:val="uk-UA" w:eastAsia="ru-RU"/>
        </w:rPr>
        <w:t>Плати за надання інших адміністративних  послуг надійшло 1,9 млн.</w:t>
      </w:r>
      <w:r w:rsidR="001E3968">
        <w:rPr>
          <w:rFonts w:ascii="Times New Roman" w:eastAsia="Times New Roman" w:hAnsi="Times New Roman" w:cs="Times New Roman"/>
          <w:sz w:val="28"/>
          <w:szCs w:val="28"/>
          <w:lang w:val="uk-UA" w:eastAsia="ru-RU"/>
        </w:rPr>
        <w:t xml:space="preserve"> </w:t>
      </w:r>
      <w:r w:rsidR="001E3968" w:rsidRPr="001E3968">
        <w:rPr>
          <w:rFonts w:ascii="Times New Roman" w:eastAsia="Times New Roman" w:hAnsi="Times New Roman" w:cs="Times New Roman"/>
          <w:sz w:val="28"/>
          <w:szCs w:val="28"/>
          <w:lang w:val="uk-UA" w:eastAsia="ru-RU"/>
        </w:rPr>
        <w:t>грн. при плані 1,5 млн.</w:t>
      </w:r>
      <w:r w:rsidR="001E3968">
        <w:rPr>
          <w:rFonts w:ascii="Times New Roman" w:eastAsia="Times New Roman" w:hAnsi="Times New Roman" w:cs="Times New Roman"/>
          <w:sz w:val="28"/>
          <w:szCs w:val="28"/>
          <w:lang w:val="uk-UA" w:eastAsia="ru-RU"/>
        </w:rPr>
        <w:t xml:space="preserve"> </w:t>
      </w:r>
      <w:r w:rsidR="001E3968" w:rsidRPr="001E3968">
        <w:rPr>
          <w:rFonts w:ascii="Times New Roman" w:eastAsia="Times New Roman" w:hAnsi="Times New Roman" w:cs="Times New Roman"/>
          <w:sz w:val="28"/>
          <w:szCs w:val="28"/>
          <w:lang w:val="uk-UA" w:eastAsia="ru-RU"/>
        </w:rPr>
        <w:t>грн., що складає 126,7%. В порівнянні з відповідним періодом минулого року до бюджету надійшло більше на 0,6 млн.</w:t>
      </w:r>
      <w:r w:rsidR="009F302A">
        <w:rPr>
          <w:rFonts w:ascii="Times New Roman" w:eastAsia="Times New Roman" w:hAnsi="Times New Roman" w:cs="Times New Roman"/>
          <w:sz w:val="28"/>
          <w:szCs w:val="28"/>
          <w:lang w:val="uk-UA" w:eastAsia="ru-RU"/>
        </w:rPr>
        <w:t xml:space="preserve"> </w:t>
      </w:r>
      <w:r w:rsidR="001E3968">
        <w:rPr>
          <w:rFonts w:ascii="Times New Roman" w:eastAsia="Times New Roman" w:hAnsi="Times New Roman" w:cs="Times New Roman"/>
          <w:sz w:val="28"/>
          <w:szCs w:val="28"/>
          <w:lang w:val="uk-UA" w:eastAsia="ru-RU"/>
        </w:rPr>
        <w:t>г</w:t>
      </w:r>
      <w:r w:rsidR="001E3968" w:rsidRPr="001E3968">
        <w:rPr>
          <w:rFonts w:ascii="Times New Roman" w:eastAsia="Times New Roman" w:hAnsi="Times New Roman" w:cs="Times New Roman"/>
          <w:sz w:val="28"/>
          <w:szCs w:val="28"/>
          <w:lang w:val="uk-UA" w:eastAsia="ru-RU"/>
        </w:rPr>
        <w:t xml:space="preserve">рн. </w:t>
      </w:r>
    </w:p>
    <w:p w:rsidR="001E3968" w:rsidRPr="001E3968" w:rsidRDefault="001E3968" w:rsidP="001E3968">
      <w:pPr>
        <w:spacing w:after="0" w:line="240" w:lineRule="auto"/>
        <w:ind w:firstLine="708"/>
        <w:jc w:val="both"/>
        <w:rPr>
          <w:rFonts w:ascii="Times New Roman" w:eastAsia="Times New Roman" w:hAnsi="Times New Roman" w:cs="Times New Roman"/>
          <w:sz w:val="28"/>
          <w:szCs w:val="28"/>
          <w:lang w:val="uk-UA" w:eastAsia="ru-RU"/>
        </w:rPr>
      </w:pPr>
      <w:r w:rsidRPr="001E3968">
        <w:rPr>
          <w:rFonts w:ascii="Times New Roman" w:eastAsia="Times New Roman" w:hAnsi="Times New Roman" w:cs="Times New Roman"/>
          <w:sz w:val="28"/>
          <w:szCs w:val="28"/>
          <w:lang w:val="uk-UA" w:eastAsia="ru-RU"/>
        </w:rPr>
        <w:t>Екологічного податку надійшло –</w:t>
      </w:r>
      <w:r w:rsidR="006C4445" w:rsidRPr="006C4445">
        <w:rPr>
          <w:rFonts w:ascii="Times New Roman" w:eastAsia="Times New Roman" w:hAnsi="Times New Roman" w:cs="Times New Roman"/>
          <w:sz w:val="28"/>
          <w:szCs w:val="28"/>
          <w:lang w:val="uk-UA" w:eastAsia="ru-RU"/>
        </w:rPr>
        <w:t xml:space="preserve">76,5 </w:t>
      </w:r>
      <w:r w:rsidRPr="001E3968">
        <w:rPr>
          <w:rFonts w:ascii="Times New Roman" w:eastAsia="Times New Roman" w:hAnsi="Times New Roman" w:cs="Times New Roman"/>
          <w:sz w:val="28"/>
          <w:szCs w:val="28"/>
          <w:lang w:val="uk-UA" w:eastAsia="ru-RU"/>
        </w:rPr>
        <w:t>тис.</w:t>
      </w:r>
      <w:r>
        <w:rPr>
          <w:rFonts w:ascii="Times New Roman" w:eastAsia="Times New Roman" w:hAnsi="Times New Roman" w:cs="Times New Roman"/>
          <w:sz w:val="28"/>
          <w:szCs w:val="28"/>
          <w:lang w:val="uk-UA" w:eastAsia="ru-RU"/>
        </w:rPr>
        <w:t xml:space="preserve"> </w:t>
      </w:r>
      <w:r w:rsidRPr="001E3968">
        <w:rPr>
          <w:rFonts w:ascii="Times New Roman" w:eastAsia="Times New Roman" w:hAnsi="Times New Roman" w:cs="Times New Roman"/>
          <w:sz w:val="28"/>
          <w:szCs w:val="28"/>
          <w:lang w:val="uk-UA" w:eastAsia="ru-RU"/>
        </w:rPr>
        <w:t xml:space="preserve">грн. при плані – </w:t>
      </w:r>
      <w:r w:rsidR="006C4445" w:rsidRPr="006C4445">
        <w:rPr>
          <w:rFonts w:ascii="Times New Roman" w:eastAsia="Times New Roman" w:hAnsi="Times New Roman" w:cs="Times New Roman"/>
          <w:sz w:val="28"/>
          <w:szCs w:val="28"/>
          <w:lang w:val="uk-UA" w:eastAsia="ru-RU"/>
        </w:rPr>
        <w:t xml:space="preserve">69,4 </w:t>
      </w:r>
      <w:r w:rsidRPr="001E3968">
        <w:rPr>
          <w:rFonts w:ascii="Times New Roman" w:eastAsia="Times New Roman" w:hAnsi="Times New Roman" w:cs="Times New Roman"/>
          <w:sz w:val="28"/>
          <w:szCs w:val="28"/>
          <w:lang w:val="uk-UA" w:eastAsia="ru-RU"/>
        </w:rPr>
        <w:t>тис.</w:t>
      </w:r>
      <w:r>
        <w:rPr>
          <w:rFonts w:ascii="Times New Roman" w:eastAsia="Times New Roman" w:hAnsi="Times New Roman" w:cs="Times New Roman"/>
          <w:sz w:val="28"/>
          <w:szCs w:val="28"/>
          <w:lang w:val="uk-UA" w:eastAsia="ru-RU"/>
        </w:rPr>
        <w:t xml:space="preserve"> грн., що складає 120,0%</w:t>
      </w:r>
    </w:p>
    <w:p w:rsidR="003966FC" w:rsidRDefault="001E3968" w:rsidP="001E3968">
      <w:pPr>
        <w:spacing w:after="0" w:line="240" w:lineRule="auto"/>
        <w:ind w:firstLine="708"/>
        <w:jc w:val="both"/>
        <w:rPr>
          <w:rFonts w:ascii="Times New Roman" w:eastAsia="Times New Roman" w:hAnsi="Times New Roman" w:cs="Times New Roman"/>
          <w:sz w:val="28"/>
          <w:szCs w:val="28"/>
          <w:lang w:val="uk-UA" w:eastAsia="ru-RU"/>
        </w:rPr>
      </w:pPr>
      <w:r w:rsidRPr="001E3968">
        <w:rPr>
          <w:rFonts w:ascii="Times New Roman" w:eastAsia="Times New Roman" w:hAnsi="Times New Roman" w:cs="Times New Roman"/>
          <w:sz w:val="28"/>
          <w:szCs w:val="28"/>
          <w:lang w:val="uk-UA" w:eastAsia="ru-RU"/>
        </w:rPr>
        <w:t xml:space="preserve">З початку року надходження коштів від продажу земельних ділянок </w:t>
      </w:r>
      <w:proofErr w:type="spellStart"/>
      <w:r w:rsidRPr="001E3968">
        <w:rPr>
          <w:rFonts w:ascii="Times New Roman" w:eastAsia="Times New Roman" w:hAnsi="Times New Roman" w:cs="Times New Roman"/>
          <w:sz w:val="28"/>
          <w:szCs w:val="28"/>
          <w:lang w:val="uk-UA" w:eastAsia="ru-RU"/>
        </w:rPr>
        <w:t>несільськогоподапського</w:t>
      </w:r>
      <w:proofErr w:type="spellEnd"/>
      <w:r w:rsidRPr="001E3968">
        <w:rPr>
          <w:rFonts w:ascii="Times New Roman" w:eastAsia="Times New Roman" w:hAnsi="Times New Roman" w:cs="Times New Roman"/>
          <w:sz w:val="28"/>
          <w:szCs w:val="28"/>
          <w:lang w:val="uk-UA" w:eastAsia="ru-RU"/>
        </w:rPr>
        <w:t xml:space="preserve"> призначення, що перебувають у комунальній власності  склали 858,1 тис.</w:t>
      </w:r>
      <w:r w:rsidR="009F302A">
        <w:rPr>
          <w:rFonts w:ascii="Times New Roman" w:eastAsia="Times New Roman" w:hAnsi="Times New Roman" w:cs="Times New Roman"/>
          <w:sz w:val="28"/>
          <w:szCs w:val="28"/>
          <w:lang w:val="uk-UA" w:eastAsia="ru-RU"/>
        </w:rPr>
        <w:t xml:space="preserve"> </w:t>
      </w:r>
      <w:r w:rsidRPr="001E3968">
        <w:rPr>
          <w:rFonts w:ascii="Times New Roman" w:eastAsia="Times New Roman" w:hAnsi="Times New Roman" w:cs="Times New Roman"/>
          <w:sz w:val="28"/>
          <w:szCs w:val="28"/>
          <w:lang w:val="uk-UA" w:eastAsia="ru-RU"/>
        </w:rPr>
        <w:t>грн.</w:t>
      </w:r>
    </w:p>
    <w:p w:rsidR="0086265B" w:rsidRPr="0086265B" w:rsidRDefault="0086265B" w:rsidP="0086265B">
      <w:pPr>
        <w:spacing w:after="0" w:line="240" w:lineRule="auto"/>
        <w:ind w:firstLine="708"/>
        <w:jc w:val="both"/>
        <w:rPr>
          <w:rFonts w:ascii="Times New Roman" w:eastAsia="Times New Roman" w:hAnsi="Times New Roman" w:cs="Times New Roman"/>
          <w:b/>
          <w:sz w:val="28"/>
          <w:szCs w:val="28"/>
          <w:lang w:val="uk-UA" w:eastAsia="ru-RU"/>
        </w:rPr>
      </w:pPr>
      <w:r w:rsidRPr="0086265B">
        <w:rPr>
          <w:rFonts w:ascii="Times New Roman" w:eastAsia="Times New Roman" w:hAnsi="Times New Roman" w:cs="Times New Roman"/>
          <w:b/>
          <w:sz w:val="28"/>
          <w:szCs w:val="28"/>
          <w:lang w:val="uk-UA" w:eastAsia="ru-RU"/>
        </w:rPr>
        <w:t>Видаткова частина:</w:t>
      </w:r>
    </w:p>
    <w:p w:rsidR="0086265B" w:rsidRPr="0086265B" w:rsidRDefault="0086265B" w:rsidP="0086265B">
      <w:pPr>
        <w:spacing w:after="0" w:line="240" w:lineRule="auto"/>
        <w:jc w:val="both"/>
        <w:rPr>
          <w:rFonts w:ascii="Times New Roman" w:eastAsia="Times New Roman" w:hAnsi="Times New Roman" w:cs="Times New Roman"/>
          <w:sz w:val="28"/>
          <w:szCs w:val="28"/>
          <w:lang w:val="uk-UA" w:eastAsia="ru-RU"/>
        </w:rPr>
      </w:pPr>
      <w:r w:rsidRPr="0086265B">
        <w:rPr>
          <w:rFonts w:ascii="Times New Roman" w:eastAsia="Times New Roman" w:hAnsi="Times New Roman" w:cs="Times New Roman"/>
          <w:sz w:val="28"/>
          <w:szCs w:val="28"/>
          <w:lang w:val="uk-UA" w:eastAsia="ru-RU"/>
        </w:rPr>
        <w:lastRenderedPageBreak/>
        <w:t xml:space="preserve">Виконання видаткової частини бюджету Гадяцької міської ТГ за 10 місяців 2021 року складає 179,4 млн. </w:t>
      </w:r>
      <w:r>
        <w:rPr>
          <w:rFonts w:ascii="Times New Roman" w:eastAsia="Times New Roman" w:hAnsi="Times New Roman" w:cs="Times New Roman"/>
          <w:sz w:val="28"/>
          <w:szCs w:val="28"/>
          <w:lang w:val="uk-UA" w:eastAsia="ru-RU"/>
        </w:rPr>
        <w:t>грн..</w:t>
      </w:r>
      <w:r w:rsidRPr="0086265B">
        <w:rPr>
          <w:rFonts w:ascii="Times New Roman" w:eastAsia="Times New Roman" w:hAnsi="Times New Roman" w:cs="Times New Roman"/>
          <w:sz w:val="28"/>
          <w:szCs w:val="28"/>
          <w:lang w:val="uk-UA" w:eastAsia="ru-RU"/>
        </w:rPr>
        <w:t xml:space="preserve"> в порівнянні з відповідним пер</w:t>
      </w:r>
      <w:r>
        <w:rPr>
          <w:rFonts w:ascii="Times New Roman" w:eastAsia="Times New Roman" w:hAnsi="Times New Roman" w:cs="Times New Roman"/>
          <w:sz w:val="28"/>
          <w:szCs w:val="28"/>
          <w:lang w:val="uk-UA" w:eastAsia="ru-RU"/>
        </w:rPr>
        <w:t xml:space="preserve">іодом 2020 року більше на  58,8 </w:t>
      </w:r>
      <w:r w:rsidRPr="0086265B">
        <w:rPr>
          <w:rFonts w:ascii="Times New Roman" w:eastAsia="Times New Roman" w:hAnsi="Times New Roman" w:cs="Times New Roman"/>
          <w:sz w:val="28"/>
          <w:szCs w:val="28"/>
          <w:lang w:val="uk-UA" w:eastAsia="ru-RU"/>
        </w:rPr>
        <w:t xml:space="preserve"> </w:t>
      </w:r>
      <w:r w:rsidR="00E25DB6">
        <w:rPr>
          <w:rFonts w:ascii="Times New Roman" w:eastAsia="Times New Roman" w:hAnsi="Times New Roman" w:cs="Times New Roman"/>
          <w:sz w:val="28"/>
          <w:szCs w:val="28"/>
          <w:lang w:val="uk-UA" w:eastAsia="ru-RU"/>
        </w:rPr>
        <w:t xml:space="preserve">млн. </w:t>
      </w:r>
      <w:r w:rsidR="009F302A">
        <w:rPr>
          <w:rFonts w:ascii="Times New Roman" w:eastAsia="Times New Roman" w:hAnsi="Times New Roman" w:cs="Times New Roman"/>
          <w:sz w:val="28"/>
          <w:szCs w:val="28"/>
          <w:lang w:val="uk-UA" w:eastAsia="ru-RU"/>
        </w:rPr>
        <w:t>грн.</w:t>
      </w:r>
    </w:p>
    <w:p w:rsidR="0086265B" w:rsidRPr="0086265B" w:rsidRDefault="0086265B" w:rsidP="0086265B">
      <w:pPr>
        <w:spacing w:after="0" w:line="240" w:lineRule="auto"/>
        <w:ind w:firstLine="708"/>
        <w:jc w:val="both"/>
        <w:rPr>
          <w:rFonts w:ascii="Times New Roman" w:eastAsia="Times New Roman" w:hAnsi="Times New Roman" w:cs="Times New Roman"/>
          <w:sz w:val="28"/>
          <w:szCs w:val="28"/>
          <w:lang w:val="uk-UA" w:eastAsia="ru-RU"/>
        </w:rPr>
      </w:pPr>
      <w:r w:rsidRPr="0086265B">
        <w:rPr>
          <w:rFonts w:ascii="Times New Roman" w:eastAsia="Times New Roman" w:hAnsi="Times New Roman" w:cs="Times New Roman"/>
          <w:sz w:val="28"/>
          <w:szCs w:val="28"/>
          <w:lang w:val="uk-UA" w:eastAsia="ru-RU"/>
        </w:rPr>
        <w:t>У структурі видаткової частини бюджету Гадяцької міської ТГ за економічними категоріями питому вагу займають видатки:</w:t>
      </w:r>
    </w:p>
    <w:p w:rsidR="0086265B" w:rsidRPr="0086265B" w:rsidRDefault="0086265B" w:rsidP="0086265B">
      <w:pPr>
        <w:spacing w:after="0" w:line="240" w:lineRule="auto"/>
        <w:ind w:firstLine="708"/>
        <w:jc w:val="both"/>
        <w:rPr>
          <w:rFonts w:ascii="Times New Roman" w:eastAsia="Times New Roman" w:hAnsi="Times New Roman" w:cs="Times New Roman"/>
          <w:sz w:val="28"/>
          <w:szCs w:val="28"/>
          <w:lang w:val="uk-UA" w:eastAsia="ru-RU"/>
        </w:rPr>
      </w:pPr>
      <w:r w:rsidRPr="0086265B">
        <w:rPr>
          <w:rFonts w:ascii="Times New Roman" w:eastAsia="Times New Roman" w:hAnsi="Times New Roman" w:cs="Times New Roman"/>
          <w:sz w:val="28"/>
          <w:szCs w:val="28"/>
          <w:lang w:val="uk-UA" w:eastAsia="ru-RU"/>
        </w:rPr>
        <w:t>- на оплату праці з нарахуваннями – 116,7</w:t>
      </w:r>
      <w:r w:rsidR="00B56112">
        <w:rPr>
          <w:rFonts w:ascii="Times New Roman" w:eastAsia="Times New Roman" w:hAnsi="Times New Roman" w:cs="Times New Roman"/>
          <w:sz w:val="28"/>
          <w:szCs w:val="28"/>
          <w:lang w:val="uk-UA" w:eastAsia="ru-RU"/>
        </w:rPr>
        <w:t xml:space="preserve"> </w:t>
      </w:r>
      <w:r w:rsidRPr="0086265B">
        <w:rPr>
          <w:rFonts w:ascii="Times New Roman" w:eastAsia="Times New Roman" w:hAnsi="Times New Roman" w:cs="Times New Roman"/>
          <w:sz w:val="28"/>
          <w:szCs w:val="28"/>
          <w:lang w:val="uk-UA" w:eastAsia="ru-RU"/>
        </w:rPr>
        <w:t>млн. гривень (65,1 % від обсягу видатків міського бюджету);</w:t>
      </w:r>
    </w:p>
    <w:p w:rsidR="0086265B" w:rsidRPr="0086265B" w:rsidRDefault="0086265B" w:rsidP="0086265B">
      <w:pPr>
        <w:spacing w:after="0" w:line="240" w:lineRule="auto"/>
        <w:ind w:firstLine="708"/>
        <w:jc w:val="both"/>
        <w:rPr>
          <w:rFonts w:ascii="Times New Roman" w:eastAsia="Times New Roman" w:hAnsi="Times New Roman" w:cs="Times New Roman"/>
          <w:sz w:val="28"/>
          <w:szCs w:val="28"/>
          <w:lang w:val="uk-UA" w:eastAsia="ru-RU"/>
        </w:rPr>
      </w:pPr>
      <w:r w:rsidRPr="0086265B">
        <w:rPr>
          <w:rFonts w:ascii="Times New Roman" w:eastAsia="Times New Roman" w:hAnsi="Times New Roman" w:cs="Times New Roman"/>
          <w:sz w:val="28"/>
          <w:szCs w:val="28"/>
          <w:lang w:val="uk-UA" w:eastAsia="ru-RU"/>
        </w:rPr>
        <w:t>- використання товарів і послуг – 12,4 млн. грн. (6,9 %);</w:t>
      </w:r>
    </w:p>
    <w:p w:rsidR="0086265B" w:rsidRPr="0086265B" w:rsidRDefault="0086265B" w:rsidP="0086265B">
      <w:pPr>
        <w:spacing w:after="0" w:line="240" w:lineRule="auto"/>
        <w:ind w:firstLine="708"/>
        <w:jc w:val="both"/>
        <w:rPr>
          <w:rFonts w:ascii="Times New Roman" w:eastAsia="Times New Roman" w:hAnsi="Times New Roman" w:cs="Times New Roman"/>
          <w:sz w:val="28"/>
          <w:szCs w:val="28"/>
          <w:lang w:val="uk-UA" w:eastAsia="ru-RU"/>
        </w:rPr>
      </w:pPr>
      <w:r w:rsidRPr="0086265B">
        <w:rPr>
          <w:rFonts w:ascii="Times New Roman" w:eastAsia="Times New Roman" w:hAnsi="Times New Roman" w:cs="Times New Roman"/>
          <w:sz w:val="28"/>
          <w:szCs w:val="28"/>
          <w:lang w:val="uk-UA" w:eastAsia="ru-RU"/>
        </w:rPr>
        <w:t xml:space="preserve">- оплату комунальних послуг та енергоносіїв – 6,7 млн. </w:t>
      </w:r>
      <w:r w:rsidR="00E25DB6">
        <w:rPr>
          <w:rFonts w:ascii="Times New Roman" w:eastAsia="Times New Roman" w:hAnsi="Times New Roman" w:cs="Times New Roman"/>
          <w:sz w:val="28"/>
          <w:szCs w:val="28"/>
          <w:lang w:val="uk-UA" w:eastAsia="ru-RU"/>
        </w:rPr>
        <w:t>грн.</w:t>
      </w:r>
      <w:r w:rsidRPr="0086265B">
        <w:rPr>
          <w:rFonts w:ascii="Times New Roman" w:eastAsia="Times New Roman" w:hAnsi="Times New Roman" w:cs="Times New Roman"/>
          <w:sz w:val="28"/>
          <w:szCs w:val="28"/>
          <w:lang w:val="uk-UA" w:eastAsia="ru-RU"/>
        </w:rPr>
        <w:t xml:space="preserve"> (3,7 %);</w:t>
      </w:r>
    </w:p>
    <w:p w:rsidR="0086265B" w:rsidRPr="0086265B" w:rsidRDefault="0086265B" w:rsidP="0086265B">
      <w:pPr>
        <w:spacing w:after="0" w:line="240" w:lineRule="auto"/>
        <w:ind w:firstLine="708"/>
        <w:jc w:val="both"/>
        <w:rPr>
          <w:rFonts w:ascii="Times New Roman" w:eastAsia="Times New Roman" w:hAnsi="Times New Roman" w:cs="Times New Roman"/>
          <w:sz w:val="28"/>
          <w:szCs w:val="28"/>
          <w:lang w:val="uk-UA" w:eastAsia="ru-RU"/>
        </w:rPr>
      </w:pPr>
      <w:r w:rsidRPr="0086265B">
        <w:rPr>
          <w:rFonts w:ascii="Times New Roman" w:eastAsia="Times New Roman" w:hAnsi="Times New Roman" w:cs="Times New Roman"/>
          <w:sz w:val="28"/>
          <w:szCs w:val="28"/>
          <w:lang w:val="uk-UA" w:eastAsia="ru-RU"/>
        </w:rPr>
        <w:t>- продукти харчування – 3,9</w:t>
      </w:r>
      <w:r w:rsidR="00E25DB6">
        <w:rPr>
          <w:rFonts w:ascii="Times New Roman" w:eastAsia="Times New Roman" w:hAnsi="Times New Roman" w:cs="Times New Roman"/>
          <w:sz w:val="28"/>
          <w:szCs w:val="28"/>
          <w:lang w:val="uk-UA" w:eastAsia="ru-RU"/>
        </w:rPr>
        <w:t xml:space="preserve"> </w:t>
      </w:r>
      <w:r w:rsidRPr="0086265B">
        <w:rPr>
          <w:rFonts w:ascii="Times New Roman" w:eastAsia="Times New Roman" w:hAnsi="Times New Roman" w:cs="Times New Roman"/>
          <w:sz w:val="28"/>
          <w:szCs w:val="28"/>
          <w:lang w:val="uk-UA" w:eastAsia="ru-RU"/>
        </w:rPr>
        <w:t xml:space="preserve">млн. </w:t>
      </w:r>
      <w:r w:rsidR="00E25DB6">
        <w:rPr>
          <w:rFonts w:ascii="Times New Roman" w:eastAsia="Times New Roman" w:hAnsi="Times New Roman" w:cs="Times New Roman"/>
          <w:sz w:val="28"/>
          <w:szCs w:val="28"/>
          <w:lang w:val="uk-UA" w:eastAsia="ru-RU"/>
        </w:rPr>
        <w:t>грн.</w:t>
      </w:r>
      <w:r w:rsidRPr="0086265B">
        <w:rPr>
          <w:rFonts w:ascii="Times New Roman" w:eastAsia="Times New Roman" w:hAnsi="Times New Roman" w:cs="Times New Roman"/>
          <w:sz w:val="28"/>
          <w:szCs w:val="28"/>
          <w:lang w:val="uk-UA" w:eastAsia="ru-RU"/>
        </w:rPr>
        <w:t xml:space="preserve"> (2,1%);</w:t>
      </w:r>
    </w:p>
    <w:p w:rsidR="0086265B" w:rsidRPr="0086265B" w:rsidRDefault="0086265B" w:rsidP="0086265B">
      <w:pPr>
        <w:spacing w:after="0" w:line="240" w:lineRule="auto"/>
        <w:ind w:firstLine="708"/>
        <w:jc w:val="both"/>
        <w:rPr>
          <w:rFonts w:ascii="Times New Roman" w:eastAsia="Times New Roman" w:hAnsi="Times New Roman" w:cs="Times New Roman"/>
          <w:sz w:val="28"/>
          <w:szCs w:val="28"/>
          <w:lang w:val="uk-UA" w:eastAsia="ru-RU"/>
        </w:rPr>
      </w:pPr>
      <w:r w:rsidRPr="0086265B">
        <w:rPr>
          <w:rFonts w:ascii="Times New Roman" w:eastAsia="Times New Roman" w:hAnsi="Times New Roman" w:cs="Times New Roman"/>
          <w:sz w:val="28"/>
          <w:szCs w:val="28"/>
          <w:lang w:val="uk-UA" w:eastAsia="ru-RU"/>
        </w:rPr>
        <w:t xml:space="preserve">- на соціальне забезпечення (виплата матеріальних допомог, інші виплати населенню) – 0,8 млн. </w:t>
      </w:r>
      <w:r w:rsidR="00E25DB6">
        <w:rPr>
          <w:rFonts w:ascii="Times New Roman" w:eastAsia="Times New Roman" w:hAnsi="Times New Roman" w:cs="Times New Roman"/>
          <w:sz w:val="28"/>
          <w:szCs w:val="28"/>
          <w:lang w:val="uk-UA" w:eastAsia="ru-RU"/>
        </w:rPr>
        <w:t>грн.</w:t>
      </w:r>
      <w:r w:rsidRPr="0086265B">
        <w:rPr>
          <w:rFonts w:ascii="Times New Roman" w:eastAsia="Times New Roman" w:hAnsi="Times New Roman" w:cs="Times New Roman"/>
          <w:sz w:val="28"/>
          <w:szCs w:val="28"/>
          <w:lang w:val="uk-UA" w:eastAsia="ru-RU"/>
        </w:rPr>
        <w:t xml:space="preserve"> </w:t>
      </w:r>
      <w:r w:rsidRPr="005E349D">
        <w:rPr>
          <w:rFonts w:ascii="Times New Roman" w:eastAsia="Times New Roman" w:hAnsi="Times New Roman" w:cs="Times New Roman"/>
          <w:sz w:val="28"/>
          <w:szCs w:val="28"/>
          <w:lang w:val="uk-UA" w:eastAsia="ru-RU"/>
        </w:rPr>
        <w:t>(0,</w:t>
      </w:r>
      <w:r w:rsidR="005E349D" w:rsidRPr="005E349D">
        <w:rPr>
          <w:rFonts w:ascii="Times New Roman" w:eastAsia="Times New Roman" w:hAnsi="Times New Roman" w:cs="Times New Roman"/>
          <w:sz w:val="28"/>
          <w:szCs w:val="28"/>
          <w:lang w:val="uk-UA" w:eastAsia="ru-RU"/>
        </w:rPr>
        <w:t>45</w:t>
      </w:r>
      <w:r w:rsidRPr="005E349D">
        <w:rPr>
          <w:rFonts w:ascii="Times New Roman" w:eastAsia="Times New Roman" w:hAnsi="Times New Roman" w:cs="Times New Roman"/>
          <w:sz w:val="28"/>
          <w:szCs w:val="28"/>
          <w:lang w:val="uk-UA" w:eastAsia="ru-RU"/>
        </w:rPr>
        <w:t xml:space="preserve"> %);</w:t>
      </w:r>
    </w:p>
    <w:p w:rsidR="0086265B" w:rsidRPr="0086265B" w:rsidRDefault="0086265B" w:rsidP="0086265B">
      <w:pPr>
        <w:spacing w:after="0" w:line="240" w:lineRule="auto"/>
        <w:ind w:firstLine="708"/>
        <w:jc w:val="both"/>
        <w:rPr>
          <w:rFonts w:ascii="Times New Roman" w:eastAsia="Times New Roman" w:hAnsi="Times New Roman" w:cs="Times New Roman"/>
          <w:sz w:val="28"/>
          <w:szCs w:val="28"/>
          <w:lang w:val="uk-UA" w:eastAsia="ru-RU"/>
        </w:rPr>
      </w:pPr>
      <w:r w:rsidRPr="0086265B">
        <w:rPr>
          <w:rFonts w:ascii="Times New Roman" w:eastAsia="Times New Roman" w:hAnsi="Times New Roman" w:cs="Times New Roman"/>
          <w:sz w:val="28"/>
          <w:szCs w:val="28"/>
          <w:lang w:val="uk-UA" w:eastAsia="ru-RU"/>
        </w:rPr>
        <w:t>- трансферти підприємствам (установам, організаціям) – 31,9 млн. грн. (17,8 %);</w:t>
      </w:r>
    </w:p>
    <w:p w:rsidR="0086265B" w:rsidRPr="0086265B" w:rsidRDefault="0086265B" w:rsidP="0086265B">
      <w:pPr>
        <w:spacing w:after="0" w:line="240" w:lineRule="auto"/>
        <w:ind w:firstLine="708"/>
        <w:jc w:val="both"/>
        <w:rPr>
          <w:rFonts w:ascii="Times New Roman" w:eastAsia="Times New Roman" w:hAnsi="Times New Roman" w:cs="Times New Roman"/>
          <w:sz w:val="28"/>
          <w:szCs w:val="28"/>
          <w:lang w:val="uk-UA" w:eastAsia="ru-RU"/>
        </w:rPr>
      </w:pPr>
      <w:r w:rsidRPr="0086265B">
        <w:rPr>
          <w:rFonts w:ascii="Times New Roman" w:eastAsia="Times New Roman" w:hAnsi="Times New Roman" w:cs="Times New Roman"/>
          <w:sz w:val="28"/>
          <w:szCs w:val="28"/>
          <w:lang w:val="uk-UA" w:eastAsia="ru-RU"/>
        </w:rPr>
        <w:t xml:space="preserve">- трансферти органам державного управління інших рівнів  – 1,0 млн. </w:t>
      </w:r>
      <w:r w:rsidR="00E25DB6">
        <w:rPr>
          <w:rFonts w:ascii="Times New Roman" w:eastAsia="Times New Roman" w:hAnsi="Times New Roman" w:cs="Times New Roman"/>
          <w:sz w:val="28"/>
          <w:szCs w:val="28"/>
          <w:lang w:val="uk-UA" w:eastAsia="ru-RU"/>
        </w:rPr>
        <w:t>грн.</w:t>
      </w:r>
      <w:r w:rsidRPr="0086265B">
        <w:rPr>
          <w:rFonts w:ascii="Times New Roman" w:eastAsia="Times New Roman" w:hAnsi="Times New Roman" w:cs="Times New Roman"/>
          <w:sz w:val="28"/>
          <w:szCs w:val="28"/>
          <w:lang w:val="uk-UA" w:eastAsia="ru-RU"/>
        </w:rPr>
        <w:t xml:space="preserve"> (0,5 %),</w:t>
      </w:r>
    </w:p>
    <w:p w:rsidR="0086265B" w:rsidRDefault="0086265B" w:rsidP="0086265B">
      <w:pPr>
        <w:spacing w:after="0" w:line="240" w:lineRule="auto"/>
        <w:ind w:firstLine="708"/>
        <w:jc w:val="both"/>
        <w:rPr>
          <w:rFonts w:ascii="Times New Roman" w:eastAsia="Times New Roman" w:hAnsi="Times New Roman" w:cs="Times New Roman"/>
          <w:sz w:val="28"/>
          <w:szCs w:val="28"/>
          <w:lang w:val="uk-UA" w:eastAsia="ru-RU"/>
        </w:rPr>
      </w:pPr>
      <w:r w:rsidRPr="0086265B">
        <w:rPr>
          <w:rFonts w:ascii="Times New Roman" w:eastAsia="Times New Roman" w:hAnsi="Times New Roman" w:cs="Times New Roman"/>
          <w:sz w:val="28"/>
          <w:szCs w:val="28"/>
          <w:lang w:val="uk-UA" w:eastAsia="ru-RU"/>
        </w:rPr>
        <w:t>- капітальні видатки – 1,8 млн. грн. (1,0 %)</w:t>
      </w:r>
      <w:r w:rsidR="0077602F">
        <w:rPr>
          <w:rFonts w:ascii="Times New Roman" w:eastAsia="Times New Roman" w:hAnsi="Times New Roman" w:cs="Times New Roman"/>
          <w:sz w:val="28"/>
          <w:szCs w:val="28"/>
          <w:lang w:val="uk-UA" w:eastAsia="ru-RU"/>
        </w:rPr>
        <w:t>.</w:t>
      </w:r>
    </w:p>
    <w:p w:rsidR="0086265B" w:rsidRPr="0086265B" w:rsidRDefault="0086265B" w:rsidP="0086265B">
      <w:pPr>
        <w:spacing w:after="0" w:line="240" w:lineRule="auto"/>
        <w:ind w:firstLine="708"/>
        <w:jc w:val="both"/>
        <w:rPr>
          <w:rFonts w:ascii="Times New Roman" w:eastAsia="Times New Roman" w:hAnsi="Times New Roman" w:cs="Times New Roman"/>
          <w:sz w:val="28"/>
          <w:szCs w:val="28"/>
          <w:lang w:val="uk-UA" w:eastAsia="ru-RU"/>
        </w:rPr>
      </w:pPr>
      <w:r w:rsidRPr="0086265B">
        <w:rPr>
          <w:rFonts w:ascii="Times New Roman" w:eastAsia="Times New Roman" w:hAnsi="Times New Roman" w:cs="Times New Roman"/>
          <w:sz w:val="28"/>
          <w:szCs w:val="28"/>
          <w:lang w:val="uk-UA" w:eastAsia="ru-RU"/>
        </w:rPr>
        <w:t xml:space="preserve">На утримання органів місцевого самоврядування спрямовано 17,4 млн. </w:t>
      </w:r>
      <w:r w:rsidR="00E25DB6">
        <w:rPr>
          <w:rFonts w:ascii="Times New Roman" w:eastAsia="Times New Roman" w:hAnsi="Times New Roman" w:cs="Times New Roman"/>
          <w:sz w:val="28"/>
          <w:szCs w:val="28"/>
          <w:lang w:val="uk-UA" w:eastAsia="ru-RU"/>
        </w:rPr>
        <w:t>грн.</w:t>
      </w:r>
      <w:r w:rsidRPr="0086265B">
        <w:rPr>
          <w:rFonts w:ascii="Times New Roman" w:eastAsia="Times New Roman" w:hAnsi="Times New Roman" w:cs="Times New Roman"/>
          <w:sz w:val="28"/>
          <w:szCs w:val="28"/>
          <w:lang w:val="uk-UA" w:eastAsia="ru-RU"/>
        </w:rPr>
        <w:t xml:space="preserve"> Питома вага видатків по державному управлінню в структурі бюджету складає 9,7 %.</w:t>
      </w:r>
    </w:p>
    <w:p w:rsidR="005D211F" w:rsidRPr="005D211F" w:rsidRDefault="005D211F" w:rsidP="005D211F">
      <w:pPr>
        <w:spacing w:after="0" w:line="240" w:lineRule="auto"/>
        <w:jc w:val="both"/>
        <w:rPr>
          <w:rFonts w:ascii="Times New Roman" w:eastAsia="Times New Roman" w:hAnsi="Times New Roman" w:cs="Times New Roman"/>
          <w:b/>
          <w:sz w:val="28"/>
          <w:szCs w:val="28"/>
          <w:lang w:val="uk-UA" w:eastAsia="ru-RU"/>
        </w:rPr>
      </w:pPr>
      <w:r w:rsidRPr="005D211F">
        <w:rPr>
          <w:rFonts w:ascii="Times New Roman" w:eastAsia="Times New Roman" w:hAnsi="Times New Roman" w:cs="Times New Roman"/>
          <w:b/>
          <w:sz w:val="28"/>
          <w:szCs w:val="28"/>
          <w:lang w:val="uk-UA" w:eastAsia="ru-RU"/>
        </w:rPr>
        <w:t>3.</w:t>
      </w:r>
      <w:r w:rsidRPr="005D211F">
        <w:rPr>
          <w:b/>
        </w:rPr>
        <w:t xml:space="preserve"> </w:t>
      </w:r>
      <w:r w:rsidRPr="005D211F">
        <w:rPr>
          <w:rFonts w:ascii="Times New Roman" w:eastAsia="Times New Roman" w:hAnsi="Times New Roman" w:cs="Times New Roman"/>
          <w:b/>
          <w:sz w:val="28"/>
          <w:szCs w:val="28"/>
          <w:lang w:val="uk-UA" w:eastAsia="ru-RU"/>
        </w:rPr>
        <w:t>Освіта</w:t>
      </w:r>
    </w:p>
    <w:p w:rsidR="005D211F" w:rsidRPr="005D211F" w:rsidRDefault="005D211F" w:rsidP="005D211F">
      <w:pPr>
        <w:spacing w:after="0" w:line="240" w:lineRule="auto"/>
        <w:jc w:val="both"/>
        <w:rPr>
          <w:rFonts w:ascii="Times New Roman" w:eastAsia="Times New Roman" w:hAnsi="Times New Roman" w:cs="Times New Roman"/>
          <w:b/>
          <w:i/>
          <w:sz w:val="28"/>
          <w:szCs w:val="28"/>
          <w:lang w:val="uk-UA" w:eastAsia="ru-RU"/>
        </w:rPr>
      </w:pPr>
      <w:r w:rsidRPr="005D211F">
        <w:rPr>
          <w:rFonts w:ascii="Times New Roman" w:eastAsia="Times New Roman" w:hAnsi="Times New Roman" w:cs="Times New Roman"/>
          <w:b/>
          <w:i/>
          <w:sz w:val="28"/>
          <w:szCs w:val="28"/>
          <w:lang w:val="uk-UA" w:eastAsia="ru-RU"/>
        </w:rPr>
        <w:t>Пріоритети:</w:t>
      </w:r>
    </w:p>
    <w:p w:rsidR="005D211F" w:rsidRPr="0077602F" w:rsidRDefault="005D211F" w:rsidP="005D211F">
      <w:pPr>
        <w:spacing w:after="0" w:line="240" w:lineRule="auto"/>
        <w:jc w:val="both"/>
        <w:rPr>
          <w:rFonts w:ascii="Times New Roman" w:eastAsia="Times New Roman" w:hAnsi="Times New Roman" w:cs="Times New Roman"/>
          <w:i/>
          <w:sz w:val="28"/>
          <w:szCs w:val="28"/>
          <w:lang w:val="uk-UA" w:eastAsia="ru-RU"/>
        </w:rPr>
      </w:pPr>
      <w:r w:rsidRPr="0077602F">
        <w:rPr>
          <w:rFonts w:ascii="Times New Roman" w:eastAsia="Times New Roman" w:hAnsi="Times New Roman" w:cs="Times New Roman"/>
          <w:i/>
          <w:sz w:val="28"/>
          <w:szCs w:val="28"/>
          <w:lang w:val="uk-UA" w:eastAsia="ru-RU"/>
        </w:rPr>
        <w:t>- забезпечення якісної і доступної освіти</w:t>
      </w:r>
      <w:r w:rsidR="009A06E6">
        <w:rPr>
          <w:rFonts w:ascii="Times New Roman" w:eastAsia="Times New Roman" w:hAnsi="Times New Roman" w:cs="Times New Roman"/>
          <w:i/>
          <w:sz w:val="28"/>
          <w:szCs w:val="28"/>
          <w:lang w:val="uk-UA" w:eastAsia="ru-RU"/>
        </w:rPr>
        <w:t>;</w:t>
      </w:r>
    </w:p>
    <w:p w:rsidR="005D211F" w:rsidRPr="0077602F" w:rsidRDefault="005D211F" w:rsidP="005D211F">
      <w:pPr>
        <w:spacing w:after="0" w:line="240" w:lineRule="auto"/>
        <w:jc w:val="both"/>
        <w:rPr>
          <w:rFonts w:ascii="Times New Roman" w:eastAsia="Times New Roman" w:hAnsi="Times New Roman" w:cs="Times New Roman"/>
          <w:i/>
          <w:sz w:val="28"/>
          <w:szCs w:val="28"/>
          <w:lang w:val="uk-UA" w:eastAsia="ru-RU"/>
        </w:rPr>
      </w:pPr>
      <w:r w:rsidRPr="0077602F">
        <w:rPr>
          <w:rFonts w:ascii="Times New Roman" w:eastAsia="Times New Roman" w:hAnsi="Times New Roman" w:cs="Times New Roman"/>
          <w:i/>
          <w:sz w:val="28"/>
          <w:szCs w:val="28"/>
          <w:lang w:val="uk-UA" w:eastAsia="ru-RU"/>
        </w:rPr>
        <w:t>- виховання здорової та компетентної особистості</w:t>
      </w:r>
      <w:r w:rsidR="005129A5">
        <w:rPr>
          <w:rFonts w:ascii="Times New Roman" w:eastAsia="Times New Roman" w:hAnsi="Times New Roman" w:cs="Times New Roman"/>
          <w:i/>
          <w:sz w:val="28"/>
          <w:szCs w:val="28"/>
          <w:lang w:val="uk-UA" w:eastAsia="ru-RU"/>
        </w:rPr>
        <w:t>.</w:t>
      </w:r>
    </w:p>
    <w:p w:rsidR="005D211F" w:rsidRPr="005D211F" w:rsidRDefault="005D211F" w:rsidP="005D211F">
      <w:pPr>
        <w:spacing w:after="0" w:line="240" w:lineRule="auto"/>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Майбутнє України визначається рівнем освіченості її найменших громадян – дітей дошкільного</w:t>
      </w:r>
      <w:r>
        <w:rPr>
          <w:rFonts w:ascii="Times New Roman" w:eastAsia="Times New Roman" w:hAnsi="Times New Roman" w:cs="Times New Roman"/>
          <w:sz w:val="28"/>
          <w:szCs w:val="28"/>
          <w:lang w:val="uk-UA" w:eastAsia="ru-RU"/>
        </w:rPr>
        <w:t xml:space="preserve"> та шкільного</w:t>
      </w:r>
      <w:r w:rsidRPr="005D211F">
        <w:rPr>
          <w:rFonts w:ascii="Times New Roman" w:eastAsia="Times New Roman" w:hAnsi="Times New Roman" w:cs="Times New Roman"/>
          <w:sz w:val="28"/>
          <w:szCs w:val="28"/>
          <w:lang w:val="uk-UA" w:eastAsia="ru-RU"/>
        </w:rPr>
        <w:t xml:space="preserve"> віку, що є пріоритетом у діяльності відділу освіти, молоді та спорту Гадяцької міської ради. На території Гадяцької громади функціонує 9 закладів дошкільної освіти, в яких виховується 898  дітей віком від 1 до 6 (7-ми) років. На базі діючих ЗДО </w:t>
      </w:r>
      <w:r w:rsidR="00B94353">
        <w:rPr>
          <w:rFonts w:ascii="Times New Roman" w:eastAsia="Times New Roman" w:hAnsi="Times New Roman" w:cs="Times New Roman"/>
          <w:sz w:val="28"/>
          <w:szCs w:val="28"/>
          <w:lang w:val="uk-UA" w:eastAsia="ru-RU"/>
        </w:rPr>
        <w:t>здійснює свою</w:t>
      </w:r>
      <w:r w:rsidRPr="005D211F">
        <w:rPr>
          <w:rFonts w:ascii="Times New Roman" w:eastAsia="Times New Roman" w:hAnsi="Times New Roman" w:cs="Times New Roman"/>
          <w:sz w:val="28"/>
          <w:szCs w:val="28"/>
          <w:lang w:val="uk-UA" w:eastAsia="ru-RU"/>
        </w:rPr>
        <w:t xml:space="preserve"> діяльність 47 груп. Вихованням та турботою про дітей закладів дошкільної освіти займається – 131 педагогічний працівник.</w:t>
      </w:r>
    </w:p>
    <w:p w:rsidR="005D211F" w:rsidRPr="005D211F" w:rsidRDefault="005D211F" w:rsidP="007F3313">
      <w:pPr>
        <w:spacing w:after="0" w:line="240" w:lineRule="auto"/>
        <w:ind w:firstLine="567"/>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Право громадян на отримання базової та повної загальної середньої освіти в Гадяцькій міській територіальній громаді забезпечують 6 закладів загальної середньої освіти, в яких навчається 2441 учень, 109 класів. Навчання та виховання підростаючого покоління здійснює 242 педагогічних працівника. Із загальної чисельності педагогічних працівників 24 учителям присвоєно звання «Вчитель – методист», 64 – «Старший учитель», 6 – нагороджені знаком «Відмінник освіти України».</w:t>
      </w:r>
    </w:p>
    <w:p w:rsidR="005D211F" w:rsidRPr="005D211F" w:rsidRDefault="005D211F" w:rsidP="007F3313">
      <w:pPr>
        <w:spacing w:after="0" w:line="240" w:lineRule="auto"/>
        <w:ind w:firstLine="567"/>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На територі</w:t>
      </w:r>
      <w:r w:rsidR="004C3C01">
        <w:rPr>
          <w:rFonts w:ascii="Times New Roman" w:eastAsia="Times New Roman" w:hAnsi="Times New Roman" w:cs="Times New Roman"/>
          <w:sz w:val="28"/>
          <w:szCs w:val="28"/>
          <w:lang w:val="uk-UA" w:eastAsia="ru-RU"/>
        </w:rPr>
        <w:t>ї</w:t>
      </w:r>
      <w:r w:rsidRPr="005D211F">
        <w:rPr>
          <w:rFonts w:ascii="Times New Roman" w:eastAsia="Times New Roman" w:hAnsi="Times New Roman" w:cs="Times New Roman"/>
          <w:sz w:val="28"/>
          <w:szCs w:val="28"/>
          <w:lang w:val="uk-UA" w:eastAsia="ru-RU"/>
        </w:rPr>
        <w:t xml:space="preserve"> Гадяцької міської територіальної громади працюють два позашкільні заклади освіти:</w:t>
      </w:r>
    </w:p>
    <w:p w:rsidR="005D211F" w:rsidRPr="005D211F" w:rsidRDefault="005D211F" w:rsidP="005D211F">
      <w:pPr>
        <w:spacing w:after="0" w:line="240" w:lineRule="auto"/>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w:t>
      </w:r>
      <w:r w:rsidR="001F2572">
        <w:rPr>
          <w:rFonts w:ascii="Times New Roman" w:eastAsia="Times New Roman" w:hAnsi="Times New Roman" w:cs="Times New Roman"/>
          <w:sz w:val="28"/>
          <w:szCs w:val="28"/>
          <w:lang w:val="uk-UA" w:eastAsia="ru-RU"/>
        </w:rPr>
        <w:t>Комунальна установа</w:t>
      </w:r>
      <w:r w:rsidRPr="005D211F">
        <w:rPr>
          <w:rFonts w:ascii="Times New Roman" w:eastAsia="Times New Roman" w:hAnsi="Times New Roman" w:cs="Times New Roman"/>
          <w:sz w:val="28"/>
          <w:szCs w:val="28"/>
          <w:lang w:val="uk-UA" w:eastAsia="ru-RU"/>
        </w:rPr>
        <w:t xml:space="preserve"> «Гадяцький будинок дитячої та юнацької творчості»</w:t>
      </w:r>
      <w:r w:rsidR="001F2572">
        <w:rPr>
          <w:rFonts w:ascii="Times New Roman" w:eastAsia="Times New Roman" w:hAnsi="Times New Roman" w:cs="Times New Roman"/>
          <w:sz w:val="28"/>
          <w:szCs w:val="28"/>
          <w:lang w:val="uk-UA" w:eastAsia="ru-RU"/>
        </w:rPr>
        <w:t>,</w:t>
      </w:r>
      <w:r w:rsidRPr="005D211F">
        <w:rPr>
          <w:rFonts w:ascii="Times New Roman" w:eastAsia="Times New Roman" w:hAnsi="Times New Roman" w:cs="Times New Roman"/>
          <w:sz w:val="28"/>
          <w:szCs w:val="28"/>
          <w:lang w:val="uk-UA" w:eastAsia="ru-RU"/>
        </w:rPr>
        <w:t xml:space="preserve"> в як</w:t>
      </w:r>
      <w:r w:rsidR="001F2572">
        <w:rPr>
          <w:rFonts w:ascii="Times New Roman" w:eastAsia="Times New Roman" w:hAnsi="Times New Roman" w:cs="Times New Roman"/>
          <w:sz w:val="28"/>
          <w:szCs w:val="28"/>
          <w:lang w:val="uk-UA" w:eastAsia="ru-RU"/>
        </w:rPr>
        <w:t>ій</w:t>
      </w:r>
      <w:r w:rsidRPr="005D211F">
        <w:rPr>
          <w:rFonts w:ascii="Times New Roman" w:eastAsia="Times New Roman" w:hAnsi="Times New Roman" w:cs="Times New Roman"/>
          <w:sz w:val="28"/>
          <w:szCs w:val="28"/>
          <w:lang w:val="uk-UA" w:eastAsia="ru-RU"/>
        </w:rPr>
        <w:t xml:space="preserve"> позашкільною освітою різного профілю охоплено 445 дітей</w:t>
      </w:r>
      <w:r w:rsidR="003354D0">
        <w:rPr>
          <w:rFonts w:ascii="Times New Roman" w:eastAsia="Times New Roman" w:hAnsi="Times New Roman" w:cs="Times New Roman"/>
          <w:sz w:val="28"/>
          <w:szCs w:val="28"/>
          <w:lang w:val="uk-UA" w:eastAsia="ru-RU"/>
        </w:rPr>
        <w:t>.</w:t>
      </w:r>
    </w:p>
    <w:p w:rsidR="005D211F" w:rsidRPr="005D211F" w:rsidRDefault="005D211F" w:rsidP="005D211F">
      <w:pPr>
        <w:spacing w:after="0" w:line="240" w:lineRule="auto"/>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2.</w:t>
      </w:r>
      <w:r>
        <w:rPr>
          <w:rFonts w:ascii="Times New Roman" w:eastAsia="Times New Roman" w:hAnsi="Times New Roman" w:cs="Times New Roman"/>
          <w:sz w:val="28"/>
          <w:szCs w:val="28"/>
          <w:lang w:val="uk-UA" w:eastAsia="ru-RU"/>
        </w:rPr>
        <w:t xml:space="preserve"> </w:t>
      </w:r>
      <w:r w:rsidRPr="005D211F">
        <w:rPr>
          <w:rFonts w:ascii="Times New Roman" w:eastAsia="Times New Roman" w:hAnsi="Times New Roman" w:cs="Times New Roman"/>
          <w:sz w:val="28"/>
          <w:szCs w:val="28"/>
          <w:lang w:val="uk-UA" w:eastAsia="ru-RU"/>
        </w:rPr>
        <w:t>Комунальна установа «Гадяцька комплексна дитячо-юнацька спортивна школа», в як</w:t>
      </w:r>
      <w:r w:rsidR="001F2572">
        <w:rPr>
          <w:rFonts w:ascii="Times New Roman" w:eastAsia="Times New Roman" w:hAnsi="Times New Roman" w:cs="Times New Roman"/>
          <w:sz w:val="28"/>
          <w:szCs w:val="28"/>
          <w:lang w:val="uk-UA" w:eastAsia="ru-RU"/>
        </w:rPr>
        <w:t>ій</w:t>
      </w:r>
      <w:r w:rsidRPr="005D211F">
        <w:rPr>
          <w:rFonts w:ascii="Times New Roman" w:eastAsia="Times New Roman" w:hAnsi="Times New Roman" w:cs="Times New Roman"/>
          <w:sz w:val="28"/>
          <w:szCs w:val="28"/>
          <w:lang w:val="uk-UA" w:eastAsia="ru-RU"/>
        </w:rPr>
        <w:t xml:space="preserve"> позашкіл</w:t>
      </w:r>
      <w:r w:rsidR="003354D0">
        <w:rPr>
          <w:rFonts w:ascii="Times New Roman" w:eastAsia="Times New Roman" w:hAnsi="Times New Roman" w:cs="Times New Roman"/>
          <w:sz w:val="28"/>
          <w:szCs w:val="28"/>
          <w:lang w:val="uk-UA" w:eastAsia="ru-RU"/>
        </w:rPr>
        <w:t>ьною освітою охоплено 238 дітей.</w:t>
      </w:r>
    </w:p>
    <w:p w:rsidR="005D211F" w:rsidRPr="005D211F" w:rsidRDefault="003354D0" w:rsidP="003354D0">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      </w:t>
      </w:r>
      <w:r w:rsidR="005D211F" w:rsidRPr="005D211F">
        <w:rPr>
          <w:rFonts w:ascii="Times New Roman" w:eastAsia="Times New Roman" w:hAnsi="Times New Roman" w:cs="Times New Roman"/>
          <w:sz w:val="28"/>
          <w:szCs w:val="28"/>
          <w:lang w:val="uk-UA" w:eastAsia="ru-RU"/>
        </w:rPr>
        <w:t xml:space="preserve">З бюджету Гадяцької міської територіальної громади видатки на освіту спрямовано в обсязі 102,7 млн. грн., що на 34,8 млн. грн. (або 51,2%) більше проти 2020 року. Питома вага видатків на освіту склала 57,2% до загальної суми видатків в цілому. </w:t>
      </w:r>
    </w:p>
    <w:p w:rsidR="005D211F" w:rsidRPr="005D211F" w:rsidRDefault="005D211F" w:rsidP="005D211F">
      <w:pPr>
        <w:spacing w:after="0" w:line="240" w:lineRule="auto"/>
        <w:ind w:firstLine="567"/>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 xml:space="preserve">За 10 місяців 2021 року придбано предметів, матеріалів та обладнання на суму 3,7 млн. грн., проведено оплату послуг на суму 2,2 млн. грн. </w:t>
      </w:r>
    </w:p>
    <w:p w:rsidR="005D211F" w:rsidRPr="005D211F" w:rsidRDefault="005D211F" w:rsidP="005D211F">
      <w:pPr>
        <w:spacing w:after="0" w:line="240" w:lineRule="auto"/>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ab/>
      </w:r>
      <w:r w:rsidRPr="005D211F">
        <w:rPr>
          <w:rFonts w:ascii="Times New Roman" w:eastAsia="Times New Roman" w:hAnsi="Times New Roman" w:cs="Times New Roman"/>
          <w:sz w:val="28"/>
          <w:szCs w:val="28"/>
          <w:lang w:val="uk-UA" w:eastAsia="ru-RU"/>
        </w:rPr>
        <w:t xml:space="preserve">Загальна сума коштів, яка спрямована на розвиток установ та закладів освіти становить 1,3 млн. грн.,  з них  на  проведення капітальних ремонтів </w:t>
      </w:r>
      <w:r w:rsidR="00740709">
        <w:rPr>
          <w:rFonts w:ascii="Times New Roman" w:eastAsia="Times New Roman" w:hAnsi="Times New Roman" w:cs="Times New Roman"/>
          <w:sz w:val="28"/>
          <w:szCs w:val="28"/>
          <w:lang w:val="uk-UA" w:eastAsia="ru-RU"/>
        </w:rPr>
        <w:t>шкіл направлено 545,8 тис. грн., а саме:</w:t>
      </w:r>
    </w:p>
    <w:p w:rsidR="005D211F" w:rsidRPr="005D211F" w:rsidRDefault="005D211F" w:rsidP="005D211F">
      <w:pPr>
        <w:spacing w:after="0" w:line="240" w:lineRule="auto"/>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 капітальний ремонт</w:t>
      </w:r>
      <w:r w:rsidR="00C84E5D">
        <w:rPr>
          <w:rFonts w:ascii="Times New Roman" w:eastAsia="Times New Roman" w:hAnsi="Times New Roman" w:cs="Times New Roman"/>
          <w:sz w:val="28"/>
          <w:szCs w:val="28"/>
          <w:lang w:val="uk-UA" w:eastAsia="ru-RU"/>
        </w:rPr>
        <w:t xml:space="preserve"> </w:t>
      </w:r>
      <w:r w:rsidRPr="005D211F">
        <w:rPr>
          <w:rFonts w:ascii="Times New Roman" w:eastAsia="Times New Roman" w:hAnsi="Times New Roman" w:cs="Times New Roman"/>
          <w:sz w:val="28"/>
          <w:szCs w:val="28"/>
          <w:lang w:val="uk-UA" w:eastAsia="ru-RU"/>
        </w:rPr>
        <w:t>(заміна вікон в аудиторії №32) в Гадяцькому ліцеї І-ІІІ ступенів №1 ім</w:t>
      </w:r>
      <w:r w:rsidR="00775483">
        <w:rPr>
          <w:rFonts w:ascii="Times New Roman" w:eastAsia="Times New Roman" w:hAnsi="Times New Roman" w:cs="Times New Roman"/>
          <w:sz w:val="28"/>
          <w:szCs w:val="28"/>
          <w:lang w:val="uk-UA" w:eastAsia="ru-RU"/>
        </w:rPr>
        <w:t>ені</w:t>
      </w:r>
      <w:r w:rsidRPr="005D211F">
        <w:rPr>
          <w:rFonts w:ascii="Times New Roman" w:eastAsia="Times New Roman" w:hAnsi="Times New Roman" w:cs="Times New Roman"/>
          <w:sz w:val="28"/>
          <w:szCs w:val="28"/>
          <w:lang w:val="uk-UA" w:eastAsia="ru-RU"/>
        </w:rPr>
        <w:t xml:space="preserve"> Олени Пчілки – 49,8 тис. грн.;</w:t>
      </w:r>
    </w:p>
    <w:p w:rsidR="005D211F" w:rsidRPr="005D211F" w:rsidRDefault="005D211F" w:rsidP="005D211F">
      <w:pPr>
        <w:spacing w:after="0" w:line="240" w:lineRule="auto"/>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 xml:space="preserve">- капітальний ремонт сходової клітки в Гадяцькому ліцеї </w:t>
      </w:r>
      <w:r w:rsidR="0055140E" w:rsidRPr="0055140E">
        <w:rPr>
          <w:rFonts w:ascii="Times New Roman" w:eastAsia="Times New Roman" w:hAnsi="Times New Roman" w:cs="Times New Roman"/>
          <w:sz w:val="28"/>
          <w:szCs w:val="28"/>
          <w:lang w:val="uk-UA" w:eastAsia="ru-RU"/>
        </w:rPr>
        <w:t xml:space="preserve">І-ІІІ ступенів №1 </w:t>
      </w:r>
      <w:r w:rsidRPr="005D211F">
        <w:rPr>
          <w:rFonts w:ascii="Times New Roman" w:eastAsia="Times New Roman" w:hAnsi="Times New Roman" w:cs="Times New Roman"/>
          <w:sz w:val="28"/>
          <w:szCs w:val="28"/>
          <w:lang w:val="uk-UA" w:eastAsia="ru-RU"/>
        </w:rPr>
        <w:t>імені Олени Пчілки – 48,1 тис. грн.;</w:t>
      </w:r>
    </w:p>
    <w:p w:rsidR="005D211F" w:rsidRPr="005D211F" w:rsidRDefault="005D211F" w:rsidP="005D211F">
      <w:pPr>
        <w:spacing w:after="0" w:line="240" w:lineRule="auto"/>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 капітальний ремонт (заміна вікон в аудиторії №34 та №20) в Гадяцькому ліцеї І-ІІІ ст</w:t>
      </w:r>
      <w:r w:rsidR="0055140E">
        <w:rPr>
          <w:rFonts w:ascii="Times New Roman" w:eastAsia="Times New Roman" w:hAnsi="Times New Roman" w:cs="Times New Roman"/>
          <w:sz w:val="28"/>
          <w:szCs w:val="28"/>
          <w:lang w:val="uk-UA" w:eastAsia="ru-RU"/>
        </w:rPr>
        <w:t xml:space="preserve">упенів </w:t>
      </w:r>
      <w:r w:rsidRPr="005D211F">
        <w:rPr>
          <w:rFonts w:ascii="Times New Roman" w:eastAsia="Times New Roman" w:hAnsi="Times New Roman" w:cs="Times New Roman"/>
          <w:sz w:val="28"/>
          <w:szCs w:val="28"/>
          <w:lang w:val="uk-UA" w:eastAsia="ru-RU"/>
        </w:rPr>
        <w:t>№1 ім</w:t>
      </w:r>
      <w:r w:rsidR="00775483">
        <w:rPr>
          <w:rFonts w:ascii="Times New Roman" w:eastAsia="Times New Roman" w:hAnsi="Times New Roman" w:cs="Times New Roman"/>
          <w:sz w:val="28"/>
          <w:szCs w:val="28"/>
          <w:lang w:val="uk-UA" w:eastAsia="ru-RU"/>
        </w:rPr>
        <w:t>ені</w:t>
      </w:r>
      <w:r w:rsidRPr="005D211F">
        <w:rPr>
          <w:rFonts w:ascii="Times New Roman" w:eastAsia="Times New Roman" w:hAnsi="Times New Roman" w:cs="Times New Roman"/>
          <w:sz w:val="28"/>
          <w:szCs w:val="28"/>
          <w:lang w:val="uk-UA" w:eastAsia="ru-RU"/>
        </w:rPr>
        <w:t xml:space="preserve"> Олени Пчілки – 48,9 тис. грн.;</w:t>
      </w:r>
    </w:p>
    <w:p w:rsidR="005D211F" w:rsidRPr="005D211F" w:rsidRDefault="005D211F" w:rsidP="005D211F">
      <w:pPr>
        <w:spacing w:after="0" w:line="240" w:lineRule="auto"/>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 капітальний ремонт (заміна вхідних дверей) в Гадяцькій СШ І-ІІІ ст</w:t>
      </w:r>
      <w:r w:rsidR="0055140E">
        <w:rPr>
          <w:rFonts w:ascii="Times New Roman" w:eastAsia="Times New Roman" w:hAnsi="Times New Roman" w:cs="Times New Roman"/>
          <w:sz w:val="28"/>
          <w:szCs w:val="28"/>
          <w:lang w:val="uk-UA" w:eastAsia="ru-RU"/>
        </w:rPr>
        <w:t>упенів</w:t>
      </w:r>
      <w:r w:rsidRPr="005D211F">
        <w:rPr>
          <w:rFonts w:ascii="Times New Roman" w:eastAsia="Times New Roman" w:hAnsi="Times New Roman" w:cs="Times New Roman"/>
          <w:sz w:val="28"/>
          <w:szCs w:val="28"/>
          <w:lang w:val="uk-UA" w:eastAsia="ru-RU"/>
        </w:rPr>
        <w:t>.№2 ім</w:t>
      </w:r>
      <w:r w:rsidR="00775483">
        <w:rPr>
          <w:rFonts w:ascii="Times New Roman" w:eastAsia="Times New Roman" w:hAnsi="Times New Roman" w:cs="Times New Roman"/>
          <w:sz w:val="28"/>
          <w:szCs w:val="28"/>
          <w:lang w:val="uk-UA" w:eastAsia="ru-RU"/>
        </w:rPr>
        <w:t>ені</w:t>
      </w:r>
      <w:r w:rsidRPr="005D211F">
        <w:rPr>
          <w:rFonts w:ascii="Times New Roman" w:eastAsia="Times New Roman" w:hAnsi="Times New Roman" w:cs="Times New Roman"/>
          <w:sz w:val="28"/>
          <w:szCs w:val="28"/>
          <w:lang w:val="uk-UA" w:eastAsia="ru-RU"/>
        </w:rPr>
        <w:t xml:space="preserve"> М</w:t>
      </w:r>
      <w:r w:rsidR="0055140E">
        <w:rPr>
          <w:rFonts w:ascii="Times New Roman" w:eastAsia="Times New Roman" w:hAnsi="Times New Roman" w:cs="Times New Roman"/>
          <w:sz w:val="28"/>
          <w:szCs w:val="28"/>
          <w:lang w:val="uk-UA" w:eastAsia="ru-RU"/>
        </w:rPr>
        <w:t xml:space="preserve">ихайла </w:t>
      </w:r>
      <w:r w:rsidRPr="005D211F">
        <w:rPr>
          <w:rFonts w:ascii="Times New Roman" w:eastAsia="Times New Roman" w:hAnsi="Times New Roman" w:cs="Times New Roman"/>
          <w:sz w:val="28"/>
          <w:szCs w:val="28"/>
          <w:lang w:val="uk-UA" w:eastAsia="ru-RU"/>
        </w:rPr>
        <w:t>Драгоманова – 41,9 тис. грн.;</w:t>
      </w:r>
    </w:p>
    <w:p w:rsidR="005D211F" w:rsidRPr="005D211F" w:rsidRDefault="005D211F" w:rsidP="005D211F">
      <w:pPr>
        <w:spacing w:after="0" w:line="240" w:lineRule="auto"/>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 xml:space="preserve">- капітальний ремонт (заміна вікон спортивного залу) в </w:t>
      </w:r>
      <w:r w:rsidR="00D12CA4" w:rsidRPr="00D12CA4">
        <w:rPr>
          <w:rFonts w:ascii="Times New Roman" w:eastAsia="Times New Roman" w:hAnsi="Times New Roman" w:cs="Times New Roman"/>
          <w:sz w:val="28"/>
          <w:szCs w:val="28"/>
          <w:lang w:val="uk-UA" w:eastAsia="ru-RU"/>
        </w:rPr>
        <w:t>Гадяцьк</w:t>
      </w:r>
      <w:r w:rsidR="00D12CA4">
        <w:rPr>
          <w:rFonts w:ascii="Times New Roman" w:eastAsia="Times New Roman" w:hAnsi="Times New Roman" w:cs="Times New Roman"/>
          <w:sz w:val="28"/>
          <w:szCs w:val="28"/>
          <w:lang w:val="uk-UA" w:eastAsia="ru-RU"/>
        </w:rPr>
        <w:t>ій</w:t>
      </w:r>
      <w:r w:rsidR="00D12CA4" w:rsidRPr="00D12CA4">
        <w:rPr>
          <w:rFonts w:ascii="Times New Roman" w:eastAsia="Times New Roman" w:hAnsi="Times New Roman" w:cs="Times New Roman"/>
          <w:sz w:val="28"/>
          <w:szCs w:val="28"/>
          <w:lang w:val="uk-UA" w:eastAsia="ru-RU"/>
        </w:rPr>
        <w:t xml:space="preserve"> спеціалізован</w:t>
      </w:r>
      <w:r w:rsidR="00D12CA4">
        <w:rPr>
          <w:rFonts w:ascii="Times New Roman" w:eastAsia="Times New Roman" w:hAnsi="Times New Roman" w:cs="Times New Roman"/>
          <w:sz w:val="28"/>
          <w:szCs w:val="28"/>
          <w:lang w:val="uk-UA" w:eastAsia="ru-RU"/>
        </w:rPr>
        <w:t>ій</w:t>
      </w:r>
      <w:r w:rsidR="00D12CA4" w:rsidRPr="00D12CA4">
        <w:rPr>
          <w:rFonts w:ascii="Times New Roman" w:eastAsia="Times New Roman" w:hAnsi="Times New Roman" w:cs="Times New Roman"/>
          <w:sz w:val="28"/>
          <w:szCs w:val="28"/>
          <w:lang w:val="uk-UA" w:eastAsia="ru-RU"/>
        </w:rPr>
        <w:t xml:space="preserve"> школ</w:t>
      </w:r>
      <w:r w:rsidR="00D12CA4">
        <w:rPr>
          <w:rFonts w:ascii="Times New Roman" w:eastAsia="Times New Roman" w:hAnsi="Times New Roman" w:cs="Times New Roman"/>
          <w:sz w:val="28"/>
          <w:szCs w:val="28"/>
          <w:lang w:val="uk-UA" w:eastAsia="ru-RU"/>
        </w:rPr>
        <w:t>і</w:t>
      </w:r>
      <w:r w:rsidR="00D12CA4" w:rsidRPr="00D12CA4">
        <w:rPr>
          <w:rFonts w:ascii="Times New Roman" w:eastAsia="Times New Roman" w:hAnsi="Times New Roman" w:cs="Times New Roman"/>
          <w:sz w:val="28"/>
          <w:szCs w:val="28"/>
          <w:lang w:val="uk-UA" w:eastAsia="ru-RU"/>
        </w:rPr>
        <w:t xml:space="preserve"> І-ІІІ ступенів № 3 імені Івана Виговського </w:t>
      </w:r>
      <w:r w:rsidRPr="005D211F">
        <w:rPr>
          <w:rFonts w:ascii="Times New Roman" w:eastAsia="Times New Roman" w:hAnsi="Times New Roman" w:cs="Times New Roman"/>
          <w:sz w:val="28"/>
          <w:szCs w:val="28"/>
          <w:lang w:val="uk-UA" w:eastAsia="ru-RU"/>
        </w:rPr>
        <w:t>– 43,2 тис. грн.;</w:t>
      </w:r>
    </w:p>
    <w:p w:rsidR="005D211F" w:rsidRPr="005D211F" w:rsidRDefault="005D211F" w:rsidP="005D211F">
      <w:pPr>
        <w:spacing w:after="0" w:line="240" w:lineRule="auto"/>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 xml:space="preserve">- капітальний ремонт (заміна вікон в аудиторії  (212 та 233) </w:t>
      </w:r>
      <w:r w:rsidR="00D12CA4">
        <w:rPr>
          <w:rFonts w:ascii="Times New Roman" w:eastAsia="Times New Roman" w:hAnsi="Times New Roman" w:cs="Times New Roman"/>
          <w:sz w:val="28"/>
          <w:szCs w:val="28"/>
          <w:lang w:val="uk-UA" w:eastAsia="ru-RU"/>
        </w:rPr>
        <w:t>у</w:t>
      </w:r>
      <w:r w:rsidRPr="005D211F">
        <w:rPr>
          <w:rFonts w:ascii="Times New Roman" w:eastAsia="Times New Roman" w:hAnsi="Times New Roman" w:cs="Times New Roman"/>
          <w:sz w:val="28"/>
          <w:szCs w:val="28"/>
          <w:lang w:val="uk-UA" w:eastAsia="ru-RU"/>
        </w:rPr>
        <w:t xml:space="preserve"> Гадяцькому ліцеї </w:t>
      </w:r>
      <w:r w:rsidR="0055140E" w:rsidRPr="0055140E">
        <w:rPr>
          <w:rFonts w:ascii="Times New Roman" w:eastAsia="Times New Roman" w:hAnsi="Times New Roman" w:cs="Times New Roman"/>
          <w:sz w:val="28"/>
          <w:szCs w:val="28"/>
          <w:lang w:val="uk-UA" w:eastAsia="ru-RU"/>
        </w:rPr>
        <w:t xml:space="preserve">І-ІІІ ступенів </w:t>
      </w:r>
      <w:r w:rsidRPr="005D211F">
        <w:rPr>
          <w:rFonts w:ascii="Times New Roman" w:eastAsia="Times New Roman" w:hAnsi="Times New Roman" w:cs="Times New Roman"/>
          <w:sz w:val="28"/>
          <w:szCs w:val="28"/>
          <w:lang w:val="uk-UA" w:eastAsia="ru-RU"/>
        </w:rPr>
        <w:t>№4 імені Лесі Українки – 50,0 тис грн.;</w:t>
      </w:r>
    </w:p>
    <w:p w:rsidR="005D211F" w:rsidRPr="005D211F" w:rsidRDefault="005D211F" w:rsidP="005D211F">
      <w:pPr>
        <w:spacing w:after="0" w:line="240" w:lineRule="auto"/>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 xml:space="preserve">- </w:t>
      </w:r>
      <w:r w:rsidR="00A54E48">
        <w:rPr>
          <w:rFonts w:ascii="Times New Roman" w:eastAsia="Times New Roman" w:hAnsi="Times New Roman" w:cs="Times New Roman"/>
          <w:sz w:val="28"/>
          <w:szCs w:val="28"/>
          <w:lang w:val="uk-UA" w:eastAsia="ru-RU"/>
        </w:rPr>
        <w:t>к</w:t>
      </w:r>
      <w:r w:rsidRPr="005D211F">
        <w:rPr>
          <w:rFonts w:ascii="Times New Roman" w:eastAsia="Times New Roman" w:hAnsi="Times New Roman" w:cs="Times New Roman"/>
          <w:sz w:val="28"/>
          <w:szCs w:val="28"/>
          <w:lang w:val="uk-UA" w:eastAsia="ru-RU"/>
        </w:rPr>
        <w:t xml:space="preserve">апітальний ремонт харчоблоку в </w:t>
      </w:r>
      <w:proofErr w:type="spellStart"/>
      <w:r w:rsidRPr="005D211F">
        <w:rPr>
          <w:rFonts w:ascii="Times New Roman" w:eastAsia="Times New Roman" w:hAnsi="Times New Roman" w:cs="Times New Roman"/>
          <w:sz w:val="28"/>
          <w:szCs w:val="28"/>
          <w:lang w:val="uk-UA" w:eastAsia="ru-RU"/>
        </w:rPr>
        <w:t>Біленченківському</w:t>
      </w:r>
      <w:proofErr w:type="spellEnd"/>
      <w:r w:rsidRPr="005D211F">
        <w:rPr>
          <w:rFonts w:ascii="Times New Roman" w:eastAsia="Times New Roman" w:hAnsi="Times New Roman" w:cs="Times New Roman"/>
          <w:sz w:val="28"/>
          <w:szCs w:val="28"/>
          <w:lang w:val="uk-UA" w:eastAsia="ru-RU"/>
        </w:rPr>
        <w:t xml:space="preserve"> </w:t>
      </w:r>
      <w:r w:rsidR="00D12CA4" w:rsidRPr="00D12CA4">
        <w:rPr>
          <w:rFonts w:ascii="Times New Roman" w:eastAsia="Times New Roman" w:hAnsi="Times New Roman" w:cs="Times New Roman"/>
          <w:sz w:val="28"/>
          <w:szCs w:val="28"/>
          <w:lang w:val="uk-UA" w:eastAsia="ru-RU"/>
        </w:rPr>
        <w:t>заклад</w:t>
      </w:r>
      <w:r w:rsidR="00D12CA4">
        <w:rPr>
          <w:rFonts w:ascii="Times New Roman" w:eastAsia="Times New Roman" w:hAnsi="Times New Roman" w:cs="Times New Roman"/>
          <w:sz w:val="28"/>
          <w:szCs w:val="28"/>
          <w:lang w:val="uk-UA" w:eastAsia="ru-RU"/>
        </w:rPr>
        <w:t>і</w:t>
      </w:r>
      <w:r w:rsidR="00D12CA4" w:rsidRPr="00D12CA4">
        <w:rPr>
          <w:rFonts w:ascii="Times New Roman" w:eastAsia="Times New Roman" w:hAnsi="Times New Roman" w:cs="Times New Roman"/>
          <w:sz w:val="28"/>
          <w:szCs w:val="28"/>
          <w:lang w:val="uk-UA" w:eastAsia="ru-RU"/>
        </w:rPr>
        <w:t xml:space="preserve"> загальної середньої освіти І-ІІ ступенів</w:t>
      </w:r>
      <w:r w:rsidRPr="005D211F">
        <w:rPr>
          <w:rFonts w:ascii="Times New Roman" w:eastAsia="Times New Roman" w:hAnsi="Times New Roman" w:cs="Times New Roman"/>
          <w:sz w:val="28"/>
          <w:szCs w:val="28"/>
          <w:lang w:val="uk-UA" w:eastAsia="ru-RU"/>
        </w:rPr>
        <w:t xml:space="preserve"> – 98,7 тис грн.</w:t>
      </w:r>
    </w:p>
    <w:p w:rsidR="005D211F" w:rsidRPr="005D211F" w:rsidRDefault="005D211F" w:rsidP="00BC240F">
      <w:pPr>
        <w:spacing w:after="0" w:line="240" w:lineRule="auto"/>
        <w:ind w:firstLine="567"/>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Одним із чинників забезпечення рівного доступу до якісної освіти є впровадження сучасних інформаційних технологій в освітній процес. Усі школи І-ІІІ ступен</w:t>
      </w:r>
      <w:r w:rsidR="00775483">
        <w:rPr>
          <w:rFonts w:ascii="Times New Roman" w:eastAsia="Times New Roman" w:hAnsi="Times New Roman" w:cs="Times New Roman"/>
          <w:sz w:val="28"/>
          <w:szCs w:val="28"/>
          <w:lang w:val="uk-UA" w:eastAsia="ru-RU"/>
        </w:rPr>
        <w:t>ів</w:t>
      </w:r>
      <w:r w:rsidRPr="005D211F">
        <w:rPr>
          <w:rFonts w:ascii="Times New Roman" w:eastAsia="Times New Roman" w:hAnsi="Times New Roman" w:cs="Times New Roman"/>
          <w:sz w:val="28"/>
          <w:szCs w:val="28"/>
          <w:lang w:val="uk-UA" w:eastAsia="ru-RU"/>
        </w:rPr>
        <w:t xml:space="preserve"> забезпечені навчально-комп’ютерними або мультимедійними комплексами. На сьогодні всі загальноосвітні школи підключені до швидкісної  мер</w:t>
      </w:r>
      <w:r w:rsidR="00775483">
        <w:rPr>
          <w:rFonts w:ascii="Times New Roman" w:eastAsia="Times New Roman" w:hAnsi="Times New Roman" w:cs="Times New Roman"/>
          <w:sz w:val="28"/>
          <w:szCs w:val="28"/>
          <w:lang w:val="uk-UA" w:eastAsia="ru-RU"/>
        </w:rPr>
        <w:t>ежі Інтернет, встановлено wi-</w:t>
      </w:r>
      <w:proofErr w:type="spellStart"/>
      <w:r w:rsidR="00775483">
        <w:rPr>
          <w:rFonts w:ascii="Times New Roman" w:eastAsia="Times New Roman" w:hAnsi="Times New Roman" w:cs="Times New Roman"/>
          <w:sz w:val="28"/>
          <w:szCs w:val="28"/>
          <w:lang w:val="uk-UA" w:eastAsia="ru-RU"/>
        </w:rPr>
        <w:t>fi</w:t>
      </w:r>
      <w:proofErr w:type="spellEnd"/>
      <w:r w:rsidR="00775483">
        <w:rPr>
          <w:rFonts w:ascii="Times New Roman" w:eastAsia="Times New Roman" w:hAnsi="Times New Roman" w:cs="Times New Roman"/>
          <w:sz w:val="28"/>
          <w:szCs w:val="28"/>
          <w:lang w:val="uk-UA" w:eastAsia="ru-RU"/>
        </w:rPr>
        <w:t>. В</w:t>
      </w:r>
      <w:r w:rsidRPr="005D211F">
        <w:rPr>
          <w:rFonts w:ascii="Times New Roman" w:eastAsia="Times New Roman" w:hAnsi="Times New Roman" w:cs="Times New Roman"/>
          <w:sz w:val="28"/>
          <w:szCs w:val="28"/>
          <w:lang w:val="uk-UA" w:eastAsia="ru-RU"/>
        </w:rPr>
        <w:t xml:space="preserve"> цьому році при</w:t>
      </w:r>
      <w:r w:rsidR="00593CEC">
        <w:rPr>
          <w:rFonts w:ascii="Times New Roman" w:eastAsia="Times New Roman" w:hAnsi="Times New Roman" w:cs="Times New Roman"/>
          <w:sz w:val="28"/>
          <w:szCs w:val="28"/>
          <w:lang w:val="uk-UA" w:eastAsia="ru-RU"/>
        </w:rPr>
        <w:t>дбано 26 ноутбуків для вчителів. П</w:t>
      </w:r>
      <w:r w:rsidRPr="005D211F">
        <w:rPr>
          <w:rFonts w:ascii="Times New Roman" w:eastAsia="Times New Roman" w:hAnsi="Times New Roman" w:cs="Times New Roman"/>
          <w:sz w:val="28"/>
          <w:szCs w:val="28"/>
          <w:lang w:val="uk-UA" w:eastAsia="ru-RU"/>
        </w:rPr>
        <w:t xml:space="preserve">ридбано </w:t>
      </w:r>
      <w:r w:rsidR="00D62ABA" w:rsidRPr="00D62ABA">
        <w:rPr>
          <w:rFonts w:ascii="Times New Roman" w:eastAsia="Times New Roman" w:hAnsi="Times New Roman" w:cs="Times New Roman"/>
          <w:sz w:val="28"/>
          <w:szCs w:val="28"/>
          <w:lang w:val="uk-UA" w:eastAsia="ru-RU"/>
        </w:rPr>
        <w:t>сучасн</w:t>
      </w:r>
      <w:r w:rsidR="00D62ABA">
        <w:rPr>
          <w:rFonts w:ascii="Times New Roman" w:eastAsia="Times New Roman" w:hAnsi="Times New Roman" w:cs="Times New Roman"/>
          <w:sz w:val="28"/>
          <w:szCs w:val="28"/>
          <w:lang w:val="uk-UA" w:eastAsia="ru-RU"/>
        </w:rPr>
        <w:t>у</w:t>
      </w:r>
      <w:r w:rsidR="00D62ABA" w:rsidRPr="00D62ABA">
        <w:rPr>
          <w:rFonts w:ascii="Times New Roman" w:eastAsia="Times New Roman" w:hAnsi="Times New Roman" w:cs="Times New Roman"/>
          <w:sz w:val="28"/>
          <w:szCs w:val="28"/>
          <w:lang w:val="uk-UA" w:eastAsia="ru-RU"/>
        </w:rPr>
        <w:t xml:space="preserve"> STEM (STEAM) – лабораторі</w:t>
      </w:r>
      <w:r w:rsidR="00D62ABA">
        <w:rPr>
          <w:rFonts w:ascii="Times New Roman" w:eastAsia="Times New Roman" w:hAnsi="Times New Roman" w:cs="Times New Roman"/>
          <w:sz w:val="28"/>
          <w:szCs w:val="28"/>
          <w:lang w:val="uk-UA" w:eastAsia="ru-RU"/>
        </w:rPr>
        <w:t>ю</w:t>
      </w:r>
      <w:r w:rsidR="00D62ABA" w:rsidRPr="00D62ABA">
        <w:rPr>
          <w:rFonts w:ascii="Times New Roman" w:eastAsia="Times New Roman" w:hAnsi="Times New Roman" w:cs="Times New Roman"/>
          <w:sz w:val="28"/>
          <w:szCs w:val="28"/>
          <w:lang w:val="uk-UA" w:eastAsia="ru-RU"/>
        </w:rPr>
        <w:t xml:space="preserve"> </w:t>
      </w:r>
      <w:r w:rsidRPr="005D211F">
        <w:rPr>
          <w:rFonts w:ascii="Times New Roman" w:eastAsia="Times New Roman" w:hAnsi="Times New Roman" w:cs="Times New Roman"/>
          <w:sz w:val="28"/>
          <w:szCs w:val="28"/>
          <w:lang w:val="uk-UA" w:eastAsia="ru-RU"/>
        </w:rPr>
        <w:t xml:space="preserve">для </w:t>
      </w:r>
      <w:r w:rsidR="00775483" w:rsidRPr="00775483">
        <w:rPr>
          <w:rFonts w:ascii="Times New Roman" w:eastAsia="Times New Roman" w:hAnsi="Times New Roman" w:cs="Times New Roman"/>
          <w:sz w:val="28"/>
          <w:szCs w:val="28"/>
          <w:lang w:val="uk-UA" w:eastAsia="ru-RU"/>
        </w:rPr>
        <w:t>Гадяцько</w:t>
      </w:r>
      <w:r w:rsidR="00775483">
        <w:rPr>
          <w:rFonts w:ascii="Times New Roman" w:eastAsia="Times New Roman" w:hAnsi="Times New Roman" w:cs="Times New Roman"/>
          <w:sz w:val="28"/>
          <w:szCs w:val="28"/>
          <w:lang w:val="uk-UA" w:eastAsia="ru-RU"/>
        </w:rPr>
        <w:t>го</w:t>
      </w:r>
      <w:r w:rsidR="00775483" w:rsidRPr="00775483">
        <w:rPr>
          <w:rFonts w:ascii="Times New Roman" w:eastAsia="Times New Roman" w:hAnsi="Times New Roman" w:cs="Times New Roman"/>
          <w:sz w:val="28"/>
          <w:szCs w:val="28"/>
          <w:lang w:val="uk-UA" w:eastAsia="ru-RU"/>
        </w:rPr>
        <w:t xml:space="preserve"> ліце</w:t>
      </w:r>
      <w:r w:rsidR="00775483">
        <w:rPr>
          <w:rFonts w:ascii="Times New Roman" w:eastAsia="Times New Roman" w:hAnsi="Times New Roman" w:cs="Times New Roman"/>
          <w:sz w:val="28"/>
          <w:szCs w:val="28"/>
          <w:lang w:val="uk-UA" w:eastAsia="ru-RU"/>
        </w:rPr>
        <w:t>ю</w:t>
      </w:r>
      <w:r w:rsidR="00775483" w:rsidRPr="00775483">
        <w:rPr>
          <w:rFonts w:ascii="Times New Roman" w:eastAsia="Times New Roman" w:hAnsi="Times New Roman" w:cs="Times New Roman"/>
          <w:sz w:val="28"/>
          <w:szCs w:val="28"/>
          <w:lang w:val="uk-UA" w:eastAsia="ru-RU"/>
        </w:rPr>
        <w:t xml:space="preserve"> І-ІІІ ступенів №1 імені Олени Пчілки </w:t>
      </w:r>
      <w:r w:rsidRPr="005D211F">
        <w:rPr>
          <w:rFonts w:ascii="Times New Roman" w:eastAsia="Times New Roman" w:hAnsi="Times New Roman" w:cs="Times New Roman"/>
          <w:sz w:val="28"/>
          <w:szCs w:val="28"/>
          <w:lang w:val="uk-UA" w:eastAsia="ru-RU"/>
        </w:rPr>
        <w:t>вартістю 647,0 тис. грн.</w:t>
      </w:r>
    </w:p>
    <w:p w:rsidR="005D211F" w:rsidRPr="005D211F" w:rsidRDefault="00BC4C7F" w:rsidP="00BC240F">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w:t>
      </w:r>
      <w:r w:rsidR="005D211F" w:rsidRPr="005D211F">
        <w:rPr>
          <w:rFonts w:ascii="Times New Roman" w:eastAsia="Times New Roman" w:hAnsi="Times New Roman" w:cs="Times New Roman"/>
          <w:sz w:val="28"/>
          <w:szCs w:val="28"/>
          <w:lang w:val="uk-UA" w:eastAsia="ru-RU"/>
        </w:rPr>
        <w:t xml:space="preserve"> 2021 році 113 випускників </w:t>
      </w:r>
      <w:r w:rsidR="00373D85">
        <w:rPr>
          <w:rFonts w:ascii="Times New Roman" w:eastAsia="Times New Roman" w:hAnsi="Times New Roman" w:cs="Times New Roman"/>
          <w:sz w:val="28"/>
          <w:szCs w:val="28"/>
          <w:lang w:val="uk-UA" w:eastAsia="ru-RU"/>
        </w:rPr>
        <w:t xml:space="preserve">закладів загальної середньої освіти </w:t>
      </w:r>
      <w:r w:rsidR="005D211F" w:rsidRPr="005D211F">
        <w:rPr>
          <w:rFonts w:ascii="Times New Roman" w:eastAsia="Times New Roman" w:hAnsi="Times New Roman" w:cs="Times New Roman"/>
          <w:sz w:val="28"/>
          <w:szCs w:val="28"/>
          <w:lang w:val="uk-UA" w:eastAsia="ru-RU"/>
        </w:rPr>
        <w:t xml:space="preserve"> Гадяцької міської територіальної громади  взяли участь у зовнішньому незалежному оцінюванні з 9 навчальних предметів. Серед міст Полтавської області за рейтингами ЗНО м. Гадяч другий рік поспіль тримає 4 місце.</w:t>
      </w:r>
    </w:p>
    <w:p w:rsidR="005D211F" w:rsidRPr="005D211F" w:rsidRDefault="005D211F" w:rsidP="00BC240F">
      <w:pPr>
        <w:spacing w:after="0" w:line="240" w:lineRule="auto"/>
        <w:ind w:firstLine="567"/>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У підсумку, шестирічний аналіз результатів ЗНО показує, що постійними лідерами рейтингу серед міст Полтавської області є Полтава, Кременчук, Лубни, Горішні Плавні та Гадяч.</w:t>
      </w:r>
    </w:p>
    <w:p w:rsidR="005D211F" w:rsidRPr="005D211F" w:rsidRDefault="005D211F" w:rsidP="00BC240F">
      <w:pPr>
        <w:spacing w:after="0" w:line="240" w:lineRule="auto"/>
        <w:ind w:firstLine="567"/>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У 2020/2021 навчальному році ІІ етап Всеукраїнських учнівських олімпіад проведено з трьох  навчальних предметів (правознавство, екологія, німецька мова). Кількість учасників 45, з них 23 переможці. Результати ІІ етапу олімпіад засвідчили наявність ефективної роботи з обдарованими дітьми та відповідального ставлення при підготовці учнів до олімпіад.</w:t>
      </w:r>
    </w:p>
    <w:p w:rsidR="005D211F" w:rsidRPr="005D211F" w:rsidRDefault="005D211F" w:rsidP="00BC240F">
      <w:pPr>
        <w:spacing w:after="0" w:line="240" w:lineRule="auto"/>
        <w:ind w:firstLine="567"/>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lastRenderedPageBreak/>
        <w:t xml:space="preserve">Комунальною установою «Гадяцький центр професійного розвитку педагогічних працівників» Гадяцької міської ради  проведено І (міський) етап Всеукраїнського конкурсу-захисту науково-дослідницьких робіт учнів-членів МАН України в </w:t>
      </w:r>
      <w:proofErr w:type="spellStart"/>
      <w:r w:rsidRPr="005D211F">
        <w:rPr>
          <w:rFonts w:ascii="Times New Roman" w:eastAsia="Times New Roman" w:hAnsi="Times New Roman" w:cs="Times New Roman"/>
          <w:sz w:val="28"/>
          <w:szCs w:val="28"/>
          <w:lang w:val="uk-UA" w:eastAsia="ru-RU"/>
        </w:rPr>
        <w:t>онлайн-режимі</w:t>
      </w:r>
      <w:proofErr w:type="spellEnd"/>
      <w:r w:rsidRPr="005D211F">
        <w:rPr>
          <w:rFonts w:ascii="Times New Roman" w:eastAsia="Times New Roman" w:hAnsi="Times New Roman" w:cs="Times New Roman"/>
          <w:sz w:val="28"/>
          <w:szCs w:val="28"/>
          <w:lang w:val="uk-UA" w:eastAsia="ru-RU"/>
        </w:rPr>
        <w:t>. У конкурсі-захисті взяли участь 29 юних науковців.</w:t>
      </w:r>
    </w:p>
    <w:p w:rsidR="005D211F" w:rsidRPr="005D211F" w:rsidRDefault="005D211F" w:rsidP="00BC240F">
      <w:pPr>
        <w:spacing w:after="0" w:line="240" w:lineRule="auto"/>
        <w:ind w:firstLine="567"/>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 xml:space="preserve">Гадяцький ЦПРПП  у 2021 році провів 34 семінари, тренінгові заняття, майстер-класи для педагогічних працівників закладів освіти. Практикується використання нових форм роботи, зокрема вперше у цьому році проведено </w:t>
      </w:r>
      <w:proofErr w:type="spellStart"/>
      <w:r w:rsidRPr="005D211F">
        <w:rPr>
          <w:rFonts w:ascii="Times New Roman" w:eastAsia="Times New Roman" w:hAnsi="Times New Roman" w:cs="Times New Roman"/>
          <w:sz w:val="28"/>
          <w:szCs w:val="28"/>
          <w:lang w:val="uk-UA" w:eastAsia="ru-RU"/>
        </w:rPr>
        <w:t>бекстейдж</w:t>
      </w:r>
      <w:proofErr w:type="spellEnd"/>
      <w:r w:rsidRPr="005D211F">
        <w:rPr>
          <w:rFonts w:ascii="Times New Roman" w:eastAsia="Times New Roman" w:hAnsi="Times New Roman" w:cs="Times New Roman"/>
          <w:sz w:val="28"/>
          <w:szCs w:val="28"/>
          <w:lang w:val="uk-UA" w:eastAsia="ru-RU"/>
        </w:rPr>
        <w:t xml:space="preserve"> працівників психологічної служби закладів освіти Гадяцької, </w:t>
      </w:r>
      <w:proofErr w:type="spellStart"/>
      <w:r w:rsidRPr="005D211F">
        <w:rPr>
          <w:rFonts w:ascii="Times New Roman" w:eastAsia="Times New Roman" w:hAnsi="Times New Roman" w:cs="Times New Roman"/>
          <w:sz w:val="28"/>
          <w:szCs w:val="28"/>
          <w:lang w:val="uk-UA" w:eastAsia="ru-RU"/>
        </w:rPr>
        <w:t>Великобудищанської</w:t>
      </w:r>
      <w:proofErr w:type="spellEnd"/>
      <w:r w:rsidRPr="005D211F">
        <w:rPr>
          <w:rFonts w:ascii="Times New Roman" w:eastAsia="Times New Roman" w:hAnsi="Times New Roman" w:cs="Times New Roman"/>
          <w:sz w:val="28"/>
          <w:szCs w:val="28"/>
          <w:lang w:val="uk-UA" w:eastAsia="ru-RU"/>
        </w:rPr>
        <w:t xml:space="preserve">, </w:t>
      </w:r>
      <w:proofErr w:type="spellStart"/>
      <w:r w:rsidRPr="005D211F">
        <w:rPr>
          <w:rFonts w:ascii="Times New Roman" w:eastAsia="Times New Roman" w:hAnsi="Times New Roman" w:cs="Times New Roman"/>
          <w:sz w:val="28"/>
          <w:szCs w:val="28"/>
          <w:lang w:val="uk-UA" w:eastAsia="ru-RU"/>
        </w:rPr>
        <w:t>Краснолуцької</w:t>
      </w:r>
      <w:proofErr w:type="spellEnd"/>
      <w:r w:rsidRPr="005D211F">
        <w:rPr>
          <w:rFonts w:ascii="Times New Roman" w:eastAsia="Times New Roman" w:hAnsi="Times New Roman" w:cs="Times New Roman"/>
          <w:sz w:val="28"/>
          <w:szCs w:val="28"/>
          <w:lang w:val="uk-UA" w:eastAsia="ru-RU"/>
        </w:rPr>
        <w:t xml:space="preserve">, </w:t>
      </w:r>
      <w:proofErr w:type="spellStart"/>
      <w:r w:rsidRPr="005D211F">
        <w:rPr>
          <w:rFonts w:ascii="Times New Roman" w:eastAsia="Times New Roman" w:hAnsi="Times New Roman" w:cs="Times New Roman"/>
          <w:sz w:val="28"/>
          <w:szCs w:val="28"/>
          <w:lang w:val="uk-UA" w:eastAsia="ru-RU"/>
        </w:rPr>
        <w:t>Лютенської</w:t>
      </w:r>
      <w:proofErr w:type="spellEnd"/>
      <w:r w:rsidRPr="005D211F">
        <w:rPr>
          <w:rFonts w:ascii="Times New Roman" w:eastAsia="Times New Roman" w:hAnsi="Times New Roman" w:cs="Times New Roman"/>
          <w:sz w:val="28"/>
          <w:szCs w:val="28"/>
          <w:lang w:val="uk-UA" w:eastAsia="ru-RU"/>
        </w:rPr>
        <w:t xml:space="preserve">, </w:t>
      </w:r>
      <w:proofErr w:type="spellStart"/>
      <w:r w:rsidRPr="005D211F">
        <w:rPr>
          <w:rFonts w:ascii="Times New Roman" w:eastAsia="Times New Roman" w:hAnsi="Times New Roman" w:cs="Times New Roman"/>
          <w:sz w:val="28"/>
          <w:szCs w:val="28"/>
          <w:lang w:val="uk-UA" w:eastAsia="ru-RU"/>
        </w:rPr>
        <w:t>Петрівсько-Роменської</w:t>
      </w:r>
      <w:proofErr w:type="spellEnd"/>
      <w:r w:rsidRPr="005D211F">
        <w:rPr>
          <w:rFonts w:ascii="Times New Roman" w:eastAsia="Times New Roman" w:hAnsi="Times New Roman" w:cs="Times New Roman"/>
          <w:sz w:val="28"/>
          <w:szCs w:val="28"/>
          <w:lang w:val="uk-UA" w:eastAsia="ru-RU"/>
        </w:rPr>
        <w:t xml:space="preserve">, Сергіївської територіальних громад «Доторкнись до світу </w:t>
      </w:r>
      <w:r w:rsidR="0067322C">
        <w:rPr>
          <w:rFonts w:ascii="Times New Roman" w:eastAsia="Times New Roman" w:hAnsi="Times New Roman" w:cs="Times New Roman"/>
          <w:sz w:val="28"/>
          <w:szCs w:val="28"/>
          <w:lang w:val="uk-UA" w:eastAsia="ru-RU"/>
        </w:rPr>
        <w:t>п</w:t>
      </w:r>
      <w:r w:rsidRPr="005D211F">
        <w:rPr>
          <w:rFonts w:ascii="Times New Roman" w:eastAsia="Times New Roman" w:hAnsi="Times New Roman" w:cs="Times New Roman"/>
          <w:sz w:val="28"/>
          <w:szCs w:val="28"/>
          <w:lang w:val="uk-UA" w:eastAsia="ru-RU"/>
        </w:rPr>
        <w:t xml:space="preserve">сихології» у мережі </w:t>
      </w:r>
      <w:proofErr w:type="spellStart"/>
      <w:r w:rsidRPr="005D211F">
        <w:rPr>
          <w:rFonts w:ascii="Times New Roman" w:eastAsia="Times New Roman" w:hAnsi="Times New Roman" w:cs="Times New Roman"/>
          <w:sz w:val="28"/>
          <w:szCs w:val="28"/>
          <w:lang w:val="uk-UA" w:eastAsia="ru-RU"/>
        </w:rPr>
        <w:t>Facebook</w:t>
      </w:r>
      <w:proofErr w:type="spellEnd"/>
      <w:r w:rsidRPr="005D211F">
        <w:rPr>
          <w:rFonts w:ascii="Times New Roman" w:eastAsia="Times New Roman" w:hAnsi="Times New Roman" w:cs="Times New Roman"/>
          <w:sz w:val="28"/>
          <w:szCs w:val="28"/>
          <w:lang w:val="uk-UA" w:eastAsia="ru-RU"/>
        </w:rPr>
        <w:t xml:space="preserve">. Гадяцький ЦПРПП став організатором обласних заходів, зокрема: </w:t>
      </w:r>
    </w:p>
    <w:p w:rsidR="005D211F" w:rsidRPr="005D211F" w:rsidRDefault="005D211F" w:rsidP="005D211F">
      <w:pPr>
        <w:spacing w:after="0" w:line="240" w:lineRule="auto"/>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w:t>
      </w:r>
      <w:r w:rsidRPr="005D211F">
        <w:rPr>
          <w:rFonts w:ascii="Times New Roman" w:eastAsia="Times New Roman" w:hAnsi="Times New Roman" w:cs="Times New Roman"/>
          <w:sz w:val="28"/>
          <w:szCs w:val="28"/>
          <w:lang w:val="uk-UA" w:eastAsia="ru-RU"/>
        </w:rPr>
        <w:tab/>
        <w:t>21.05.2021 конференції для консультантів та голів професійних спільнот української мови та літератури  «Літературний місток пам’яті: краєзнавчий аспект»;</w:t>
      </w:r>
    </w:p>
    <w:p w:rsidR="00C63F2C" w:rsidRDefault="005D211F" w:rsidP="005D211F">
      <w:pPr>
        <w:spacing w:after="0" w:line="240" w:lineRule="auto"/>
        <w:jc w:val="both"/>
        <w:rPr>
          <w:rFonts w:ascii="Times New Roman" w:eastAsia="Times New Roman" w:hAnsi="Times New Roman" w:cs="Times New Roman"/>
          <w:sz w:val="28"/>
          <w:szCs w:val="28"/>
          <w:lang w:val="uk-UA" w:eastAsia="ru-RU"/>
        </w:rPr>
      </w:pPr>
      <w:r w:rsidRPr="005D211F">
        <w:rPr>
          <w:rFonts w:ascii="Times New Roman" w:eastAsia="Times New Roman" w:hAnsi="Times New Roman" w:cs="Times New Roman"/>
          <w:sz w:val="28"/>
          <w:szCs w:val="28"/>
          <w:lang w:val="uk-UA" w:eastAsia="ru-RU"/>
        </w:rPr>
        <w:t>-</w:t>
      </w:r>
      <w:r w:rsidRPr="005D211F">
        <w:rPr>
          <w:rFonts w:ascii="Times New Roman" w:eastAsia="Times New Roman" w:hAnsi="Times New Roman" w:cs="Times New Roman"/>
          <w:sz w:val="28"/>
          <w:szCs w:val="28"/>
          <w:lang w:val="uk-UA" w:eastAsia="ru-RU"/>
        </w:rPr>
        <w:tab/>
        <w:t>18.08.2021 територіального семінару для працівників закладів і установ освіти Гадяцької та Миргородської міських територіальних громад «Професійний розвиток вчителя: вимоги сьогодення».</w:t>
      </w:r>
    </w:p>
    <w:p w:rsidR="00974701" w:rsidRPr="00974701" w:rsidRDefault="00974701" w:rsidP="00974701">
      <w:pPr>
        <w:spacing w:after="0" w:line="240" w:lineRule="auto"/>
        <w:jc w:val="both"/>
        <w:rPr>
          <w:rFonts w:ascii="Times New Roman" w:eastAsia="Times New Roman" w:hAnsi="Times New Roman" w:cs="Times New Roman"/>
          <w:b/>
          <w:sz w:val="28"/>
          <w:szCs w:val="28"/>
          <w:lang w:val="uk-UA" w:eastAsia="ru-RU"/>
        </w:rPr>
      </w:pPr>
      <w:r w:rsidRPr="00974701">
        <w:rPr>
          <w:rFonts w:ascii="Times New Roman" w:eastAsia="Times New Roman" w:hAnsi="Times New Roman" w:cs="Times New Roman"/>
          <w:b/>
          <w:sz w:val="28"/>
          <w:szCs w:val="28"/>
          <w:lang w:val="uk-UA" w:eastAsia="ru-RU"/>
        </w:rPr>
        <w:t>Інклюзивна освіта:</w:t>
      </w:r>
    </w:p>
    <w:p w:rsidR="00974701" w:rsidRDefault="00974701" w:rsidP="00974701">
      <w:pPr>
        <w:spacing w:after="0" w:line="240" w:lineRule="auto"/>
        <w:jc w:val="both"/>
        <w:rPr>
          <w:rFonts w:ascii="Times New Roman" w:eastAsia="Times New Roman" w:hAnsi="Times New Roman" w:cs="Times New Roman"/>
          <w:sz w:val="28"/>
          <w:szCs w:val="28"/>
          <w:lang w:val="uk-UA" w:eastAsia="ru-RU"/>
        </w:rPr>
      </w:pPr>
      <w:r w:rsidRPr="00974701">
        <w:rPr>
          <w:rFonts w:ascii="Times New Roman" w:eastAsia="Times New Roman" w:hAnsi="Times New Roman" w:cs="Times New Roman"/>
          <w:sz w:val="28"/>
          <w:szCs w:val="28"/>
          <w:lang w:val="uk-UA" w:eastAsia="ru-RU"/>
        </w:rPr>
        <w:t>Поширення в Україні процесу інклюзивного навчання дітей з особливими освітніми потребами є не лише відображення часу, а й представляє собою ще один крок до забезпечення повної реалізації прав дітей із особливими потребами на якісну освіту. Мережа інклюзивних закладів  міста у 2020/2021 навчальному році налічує 6 закладів загальної середньої освіти, де функціонують  29 інклюзивних класів.</w:t>
      </w:r>
      <w:r>
        <w:rPr>
          <w:rFonts w:ascii="Times New Roman" w:eastAsia="Times New Roman" w:hAnsi="Times New Roman" w:cs="Times New Roman"/>
          <w:sz w:val="28"/>
          <w:szCs w:val="28"/>
          <w:lang w:val="uk-UA" w:eastAsia="ru-RU"/>
        </w:rPr>
        <w:t xml:space="preserve"> </w:t>
      </w:r>
      <w:r w:rsidRPr="00974701">
        <w:rPr>
          <w:rFonts w:ascii="Times New Roman" w:eastAsia="Times New Roman" w:hAnsi="Times New Roman" w:cs="Times New Roman"/>
          <w:sz w:val="28"/>
          <w:szCs w:val="28"/>
          <w:lang w:val="uk-UA" w:eastAsia="ru-RU"/>
        </w:rPr>
        <w:t>П</w:t>
      </w:r>
      <w:r>
        <w:rPr>
          <w:rFonts w:ascii="Times New Roman" w:eastAsia="Times New Roman" w:hAnsi="Times New Roman" w:cs="Times New Roman"/>
          <w:sz w:val="28"/>
          <w:szCs w:val="28"/>
          <w:lang w:val="uk-UA" w:eastAsia="ru-RU"/>
        </w:rPr>
        <w:t>ослугами скористалися 268 дітей.</w:t>
      </w:r>
    </w:p>
    <w:p w:rsidR="00974701" w:rsidRPr="00974701" w:rsidRDefault="00974701" w:rsidP="0097470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t>Протягом звітного періоду н</w:t>
      </w:r>
      <w:r w:rsidRPr="00974701">
        <w:rPr>
          <w:rFonts w:ascii="Times New Roman" w:eastAsia="Times New Roman" w:hAnsi="Times New Roman" w:cs="Times New Roman"/>
          <w:sz w:val="28"/>
          <w:szCs w:val="28"/>
          <w:lang w:val="uk-UA" w:eastAsia="ru-RU"/>
        </w:rPr>
        <w:t>а придбання</w:t>
      </w:r>
      <w:r>
        <w:rPr>
          <w:rFonts w:ascii="Times New Roman" w:eastAsia="Times New Roman" w:hAnsi="Times New Roman" w:cs="Times New Roman"/>
          <w:sz w:val="28"/>
          <w:szCs w:val="28"/>
          <w:lang w:val="uk-UA" w:eastAsia="ru-RU"/>
        </w:rPr>
        <w:t xml:space="preserve"> </w:t>
      </w:r>
      <w:r w:rsidRPr="00974701">
        <w:rPr>
          <w:rFonts w:ascii="Times New Roman" w:eastAsia="Times New Roman" w:hAnsi="Times New Roman" w:cs="Times New Roman"/>
          <w:sz w:val="28"/>
          <w:szCs w:val="28"/>
          <w:lang w:val="uk-UA" w:eastAsia="ru-RU"/>
        </w:rPr>
        <w:t>засобів корекції, реабілітаційного обладнання використано  з різних бюджетів, в т</w:t>
      </w:r>
      <w:r>
        <w:rPr>
          <w:rFonts w:ascii="Times New Roman" w:eastAsia="Times New Roman" w:hAnsi="Times New Roman" w:cs="Times New Roman"/>
          <w:sz w:val="28"/>
          <w:szCs w:val="28"/>
          <w:lang w:val="uk-UA" w:eastAsia="ru-RU"/>
        </w:rPr>
        <w:t xml:space="preserve">ому числі з бюджету Гадяцької </w:t>
      </w:r>
      <w:r w:rsidR="004D03C9">
        <w:rPr>
          <w:rFonts w:ascii="Times New Roman" w:eastAsia="Times New Roman" w:hAnsi="Times New Roman" w:cs="Times New Roman"/>
          <w:sz w:val="28"/>
          <w:szCs w:val="28"/>
          <w:lang w:val="uk-UA" w:eastAsia="ru-RU"/>
        </w:rPr>
        <w:t xml:space="preserve">міської </w:t>
      </w:r>
      <w:r>
        <w:rPr>
          <w:rFonts w:ascii="Times New Roman" w:eastAsia="Times New Roman" w:hAnsi="Times New Roman" w:cs="Times New Roman"/>
          <w:sz w:val="28"/>
          <w:szCs w:val="28"/>
          <w:lang w:val="uk-UA" w:eastAsia="ru-RU"/>
        </w:rPr>
        <w:t>ТГ -</w:t>
      </w:r>
      <w:r w:rsidRPr="00974701">
        <w:rPr>
          <w:rFonts w:ascii="Times New Roman" w:eastAsia="Times New Roman" w:hAnsi="Times New Roman" w:cs="Times New Roman"/>
          <w:sz w:val="28"/>
          <w:szCs w:val="28"/>
          <w:lang w:val="uk-UA" w:eastAsia="ru-RU"/>
        </w:rPr>
        <w:t xml:space="preserve">  158</w:t>
      </w:r>
      <w:r>
        <w:rPr>
          <w:rFonts w:ascii="Times New Roman" w:eastAsia="Times New Roman" w:hAnsi="Times New Roman" w:cs="Times New Roman"/>
          <w:sz w:val="28"/>
          <w:szCs w:val="28"/>
          <w:lang w:val="uk-UA" w:eastAsia="ru-RU"/>
        </w:rPr>
        <w:t>,</w:t>
      </w:r>
      <w:r w:rsidR="004D03C9">
        <w:rPr>
          <w:rFonts w:ascii="Times New Roman" w:eastAsia="Times New Roman" w:hAnsi="Times New Roman" w:cs="Times New Roman"/>
          <w:sz w:val="28"/>
          <w:szCs w:val="28"/>
          <w:lang w:val="uk-UA" w:eastAsia="ru-RU"/>
        </w:rPr>
        <w:t>9</w:t>
      </w:r>
      <w:r w:rsidRPr="00974701">
        <w:rPr>
          <w:rFonts w:ascii="Times New Roman" w:eastAsia="Times New Roman" w:hAnsi="Times New Roman" w:cs="Times New Roman"/>
          <w:sz w:val="28"/>
          <w:szCs w:val="28"/>
          <w:lang w:val="uk-UA" w:eastAsia="ru-RU"/>
        </w:rPr>
        <w:t xml:space="preserve"> тис.</w:t>
      </w:r>
      <w:r w:rsidR="00710A54">
        <w:rPr>
          <w:rFonts w:ascii="Times New Roman" w:eastAsia="Times New Roman" w:hAnsi="Times New Roman" w:cs="Times New Roman"/>
          <w:sz w:val="28"/>
          <w:szCs w:val="28"/>
          <w:lang w:val="uk-UA" w:eastAsia="ru-RU"/>
        </w:rPr>
        <w:t xml:space="preserve"> грн.</w:t>
      </w:r>
    </w:p>
    <w:p w:rsidR="00974701" w:rsidRPr="00974701" w:rsidRDefault="00974701" w:rsidP="00974701">
      <w:pPr>
        <w:spacing w:after="0" w:line="240" w:lineRule="auto"/>
        <w:ind w:firstLine="708"/>
        <w:jc w:val="both"/>
        <w:rPr>
          <w:rFonts w:ascii="Times New Roman" w:eastAsia="Times New Roman" w:hAnsi="Times New Roman" w:cs="Times New Roman"/>
          <w:sz w:val="28"/>
          <w:szCs w:val="28"/>
          <w:lang w:val="uk-UA" w:eastAsia="ru-RU"/>
        </w:rPr>
      </w:pPr>
      <w:r w:rsidRPr="00974701">
        <w:rPr>
          <w:rFonts w:ascii="Times New Roman" w:eastAsia="Times New Roman" w:hAnsi="Times New Roman" w:cs="Times New Roman"/>
          <w:sz w:val="28"/>
          <w:szCs w:val="28"/>
          <w:lang w:val="uk-UA" w:eastAsia="ru-RU"/>
        </w:rPr>
        <w:t xml:space="preserve">За звітній період </w:t>
      </w:r>
      <w:r w:rsidR="009F13DF">
        <w:rPr>
          <w:rFonts w:ascii="Times New Roman" w:eastAsia="Times New Roman" w:hAnsi="Times New Roman" w:cs="Times New Roman"/>
          <w:sz w:val="28"/>
          <w:szCs w:val="28"/>
          <w:lang w:val="uk-UA" w:eastAsia="ru-RU"/>
        </w:rPr>
        <w:t>К</w:t>
      </w:r>
      <w:r w:rsidRPr="00974701">
        <w:rPr>
          <w:rFonts w:ascii="Times New Roman" w:eastAsia="Times New Roman" w:hAnsi="Times New Roman" w:cs="Times New Roman"/>
          <w:sz w:val="28"/>
          <w:szCs w:val="28"/>
          <w:lang w:val="uk-UA" w:eastAsia="ru-RU"/>
        </w:rPr>
        <w:t>омунальною установою «Гадяцький інклюзивно-ресурсний центр» проведено:</w:t>
      </w:r>
    </w:p>
    <w:p w:rsidR="00974701" w:rsidRPr="00974701" w:rsidRDefault="00974701" w:rsidP="00974701">
      <w:pPr>
        <w:spacing w:after="0" w:line="240" w:lineRule="auto"/>
        <w:jc w:val="both"/>
        <w:rPr>
          <w:rFonts w:ascii="Times New Roman" w:eastAsia="Times New Roman" w:hAnsi="Times New Roman" w:cs="Times New Roman"/>
          <w:sz w:val="28"/>
          <w:szCs w:val="28"/>
          <w:lang w:val="uk-UA" w:eastAsia="ru-RU"/>
        </w:rPr>
      </w:pPr>
      <w:r w:rsidRPr="00974701">
        <w:rPr>
          <w:rFonts w:ascii="Times New Roman" w:eastAsia="Times New Roman" w:hAnsi="Times New Roman" w:cs="Times New Roman"/>
          <w:sz w:val="28"/>
          <w:szCs w:val="28"/>
          <w:lang w:val="uk-UA" w:eastAsia="ru-RU"/>
        </w:rPr>
        <w:t>- 121 комплексну психолого-педагогічн</w:t>
      </w:r>
      <w:r>
        <w:rPr>
          <w:rFonts w:ascii="Times New Roman" w:eastAsia="Times New Roman" w:hAnsi="Times New Roman" w:cs="Times New Roman"/>
          <w:sz w:val="28"/>
          <w:szCs w:val="28"/>
          <w:lang w:val="uk-UA" w:eastAsia="ru-RU"/>
        </w:rPr>
        <w:t>у</w:t>
      </w:r>
      <w:r w:rsidRPr="00974701">
        <w:rPr>
          <w:rFonts w:ascii="Times New Roman" w:eastAsia="Times New Roman" w:hAnsi="Times New Roman" w:cs="Times New Roman"/>
          <w:sz w:val="28"/>
          <w:szCs w:val="28"/>
          <w:lang w:val="uk-UA" w:eastAsia="ru-RU"/>
        </w:rPr>
        <w:t xml:space="preserve"> оцінку розвитку дітей;</w:t>
      </w:r>
    </w:p>
    <w:p w:rsidR="00974701" w:rsidRPr="00974701" w:rsidRDefault="00974701" w:rsidP="00974701">
      <w:pPr>
        <w:spacing w:after="0" w:line="240" w:lineRule="auto"/>
        <w:jc w:val="both"/>
        <w:rPr>
          <w:rFonts w:ascii="Times New Roman" w:eastAsia="Times New Roman" w:hAnsi="Times New Roman" w:cs="Times New Roman"/>
          <w:sz w:val="28"/>
          <w:szCs w:val="28"/>
          <w:lang w:val="uk-UA" w:eastAsia="ru-RU"/>
        </w:rPr>
      </w:pPr>
      <w:r w:rsidRPr="00974701">
        <w:rPr>
          <w:rFonts w:ascii="Times New Roman" w:eastAsia="Times New Roman" w:hAnsi="Times New Roman" w:cs="Times New Roman"/>
          <w:sz w:val="28"/>
          <w:szCs w:val="28"/>
          <w:lang w:val="uk-UA" w:eastAsia="ru-RU"/>
        </w:rPr>
        <w:t>- 14 методичних заходів для педагогів, які працюють з дітьми з особливими освітніми потребами;</w:t>
      </w:r>
    </w:p>
    <w:p w:rsidR="00974701" w:rsidRPr="00974701" w:rsidRDefault="0016702B" w:rsidP="0097470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E63CD2">
        <w:rPr>
          <w:rFonts w:ascii="Times New Roman" w:eastAsia="Times New Roman" w:hAnsi="Times New Roman" w:cs="Times New Roman"/>
          <w:sz w:val="28"/>
          <w:szCs w:val="28"/>
          <w:lang w:val="uk-UA" w:eastAsia="ru-RU"/>
        </w:rPr>
        <w:t xml:space="preserve"> </w:t>
      </w:r>
      <w:r w:rsidR="00974701" w:rsidRPr="00974701">
        <w:rPr>
          <w:rFonts w:ascii="Times New Roman" w:eastAsia="Times New Roman" w:hAnsi="Times New Roman" w:cs="Times New Roman"/>
          <w:sz w:val="28"/>
          <w:szCs w:val="28"/>
          <w:lang w:val="uk-UA" w:eastAsia="ru-RU"/>
        </w:rPr>
        <w:t xml:space="preserve">3615 </w:t>
      </w:r>
      <w:proofErr w:type="spellStart"/>
      <w:r w:rsidR="00974701" w:rsidRPr="00974701">
        <w:rPr>
          <w:rFonts w:ascii="Times New Roman" w:eastAsia="Times New Roman" w:hAnsi="Times New Roman" w:cs="Times New Roman"/>
          <w:sz w:val="28"/>
          <w:szCs w:val="28"/>
          <w:lang w:val="uk-UA" w:eastAsia="ru-RU"/>
        </w:rPr>
        <w:t>корекційно-розвиткових</w:t>
      </w:r>
      <w:proofErr w:type="spellEnd"/>
      <w:r w:rsidR="00974701" w:rsidRPr="00974701">
        <w:rPr>
          <w:rFonts w:ascii="Times New Roman" w:eastAsia="Times New Roman" w:hAnsi="Times New Roman" w:cs="Times New Roman"/>
          <w:sz w:val="28"/>
          <w:szCs w:val="28"/>
          <w:lang w:val="uk-UA" w:eastAsia="ru-RU"/>
        </w:rPr>
        <w:t xml:space="preserve"> занять для дітей з особливими освітніми потребами;</w:t>
      </w:r>
    </w:p>
    <w:p w:rsidR="00974701" w:rsidRDefault="00E63CD2" w:rsidP="0097470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74701" w:rsidRPr="00974701">
        <w:rPr>
          <w:rFonts w:ascii="Times New Roman" w:eastAsia="Times New Roman" w:hAnsi="Times New Roman" w:cs="Times New Roman"/>
          <w:sz w:val="28"/>
          <w:szCs w:val="28"/>
          <w:lang w:val="uk-UA" w:eastAsia="ru-RU"/>
        </w:rPr>
        <w:t xml:space="preserve">288 консультацій на запит педагогічних працівників та батьків дітей з </w:t>
      </w:r>
      <w:r w:rsidR="00974701">
        <w:rPr>
          <w:rFonts w:ascii="Times New Roman" w:eastAsia="Times New Roman" w:hAnsi="Times New Roman" w:cs="Times New Roman"/>
          <w:sz w:val="28"/>
          <w:szCs w:val="28"/>
          <w:lang w:val="uk-UA" w:eastAsia="ru-RU"/>
        </w:rPr>
        <w:t>особливими освітніми потребами.</w:t>
      </w:r>
    </w:p>
    <w:p w:rsidR="00974701" w:rsidRDefault="00974701" w:rsidP="00123FD2">
      <w:pPr>
        <w:spacing w:after="0" w:line="240" w:lineRule="auto"/>
        <w:ind w:firstLine="567"/>
        <w:jc w:val="both"/>
        <w:rPr>
          <w:rFonts w:ascii="Times New Roman" w:eastAsia="Times New Roman" w:hAnsi="Times New Roman" w:cs="Times New Roman"/>
          <w:sz w:val="28"/>
          <w:szCs w:val="28"/>
          <w:lang w:val="uk-UA" w:eastAsia="ru-RU"/>
        </w:rPr>
      </w:pPr>
      <w:r w:rsidRPr="00974701">
        <w:rPr>
          <w:rFonts w:ascii="Times New Roman" w:eastAsia="Times New Roman" w:hAnsi="Times New Roman" w:cs="Times New Roman"/>
          <w:sz w:val="28"/>
          <w:szCs w:val="28"/>
          <w:lang w:val="uk-UA" w:eastAsia="ru-RU"/>
        </w:rPr>
        <w:t xml:space="preserve">Вперше  </w:t>
      </w:r>
      <w:r>
        <w:rPr>
          <w:rFonts w:ascii="Times New Roman" w:eastAsia="Times New Roman" w:hAnsi="Times New Roman" w:cs="Times New Roman"/>
          <w:sz w:val="28"/>
          <w:szCs w:val="28"/>
          <w:lang w:val="uk-UA" w:eastAsia="ru-RU"/>
        </w:rPr>
        <w:t>спільно</w:t>
      </w:r>
      <w:r w:rsidRPr="00974701">
        <w:rPr>
          <w:rFonts w:ascii="Times New Roman" w:eastAsia="Times New Roman" w:hAnsi="Times New Roman" w:cs="Times New Roman"/>
          <w:sz w:val="28"/>
          <w:szCs w:val="28"/>
          <w:lang w:val="uk-UA" w:eastAsia="ru-RU"/>
        </w:rPr>
        <w:t xml:space="preserve"> з </w:t>
      </w:r>
      <w:r w:rsidR="009F13DF">
        <w:rPr>
          <w:rFonts w:ascii="Times New Roman" w:eastAsia="Times New Roman" w:hAnsi="Times New Roman" w:cs="Times New Roman"/>
          <w:sz w:val="28"/>
          <w:szCs w:val="28"/>
          <w:lang w:val="uk-UA" w:eastAsia="ru-RU"/>
        </w:rPr>
        <w:t>в</w:t>
      </w:r>
      <w:r w:rsidRPr="00974701">
        <w:rPr>
          <w:rFonts w:ascii="Times New Roman" w:eastAsia="Times New Roman" w:hAnsi="Times New Roman" w:cs="Times New Roman"/>
          <w:sz w:val="28"/>
          <w:szCs w:val="28"/>
          <w:lang w:val="uk-UA" w:eastAsia="ru-RU"/>
        </w:rPr>
        <w:t xml:space="preserve">ідділом освіти, молоді та спорту </w:t>
      </w:r>
      <w:r>
        <w:rPr>
          <w:rFonts w:ascii="Times New Roman" w:eastAsia="Times New Roman" w:hAnsi="Times New Roman" w:cs="Times New Roman"/>
          <w:sz w:val="28"/>
          <w:szCs w:val="28"/>
          <w:lang w:val="uk-UA" w:eastAsia="ru-RU"/>
        </w:rPr>
        <w:t xml:space="preserve">Гадяцької міської ради </w:t>
      </w:r>
      <w:r w:rsidRPr="00974701">
        <w:rPr>
          <w:rFonts w:ascii="Times New Roman" w:eastAsia="Times New Roman" w:hAnsi="Times New Roman" w:cs="Times New Roman"/>
          <w:sz w:val="28"/>
          <w:szCs w:val="28"/>
          <w:lang w:val="uk-UA" w:eastAsia="ru-RU"/>
        </w:rPr>
        <w:t xml:space="preserve">проведено конкурс на кращий заклад інклюзивного навчання серед закладів загальної середньої та дошкільної освіти. Переможці взяли участь </w:t>
      </w:r>
      <w:r w:rsidR="00432F16">
        <w:rPr>
          <w:rFonts w:ascii="Times New Roman" w:eastAsia="Times New Roman" w:hAnsi="Times New Roman" w:cs="Times New Roman"/>
          <w:sz w:val="28"/>
          <w:szCs w:val="28"/>
          <w:lang w:val="uk-UA" w:eastAsia="ru-RU"/>
        </w:rPr>
        <w:t>у другому</w:t>
      </w:r>
      <w:r w:rsidRPr="00974701">
        <w:rPr>
          <w:rFonts w:ascii="Times New Roman" w:eastAsia="Times New Roman" w:hAnsi="Times New Roman" w:cs="Times New Roman"/>
          <w:sz w:val="28"/>
          <w:szCs w:val="28"/>
          <w:lang w:val="uk-UA" w:eastAsia="ru-RU"/>
        </w:rPr>
        <w:t xml:space="preserve"> етапі цього конкурсу  серед закладів освіти Полтавської області</w:t>
      </w:r>
      <w:r>
        <w:rPr>
          <w:rFonts w:ascii="Times New Roman" w:eastAsia="Times New Roman" w:hAnsi="Times New Roman" w:cs="Times New Roman"/>
          <w:sz w:val="28"/>
          <w:szCs w:val="28"/>
          <w:lang w:val="uk-UA" w:eastAsia="ru-RU"/>
        </w:rPr>
        <w:t>, в результаті чого</w:t>
      </w:r>
      <w:r w:rsidRPr="00974701">
        <w:rPr>
          <w:rFonts w:ascii="Times New Roman" w:eastAsia="Times New Roman" w:hAnsi="Times New Roman" w:cs="Times New Roman"/>
          <w:sz w:val="28"/>
          <w:szCs w:val="28"/>
          <w:lang w:val="uk-UA" w:eastAsia="ru-RU"/>
        </w:rPr>
        <w:t xml:space="preserve"> ЗДО «Веснянка» здобу</w:t>
      </w:r>
      <w:r>
        <w:rPr>
          <w:rFonts w:ascii="Times New Roman" w:eastAsia="Times New Roman" w:hAnsi="Times New Roman" w:cs="Times New Roman"/>
          <w:sz w:val="28"/>
          <w:szCs w:val="28"/>
          <w:lang w:val="uk-UA" w:eastAsia="ru-RU"/>
        </w:rPr>
        <w:t>в</w:t>
      </w:r>
      <w:r w:rsidRPr="00974701">
        <w:rPr>
          <w:rFonts w:ascii="Times New Roman" w:eastAsia="Times New Roman" w:hAnsi="Times New Roman" w:cs="Times New Roman"/>
          <w:sz w:val="28"/>
          <w:szCs w:val="28"/>
          <w:lang w:val="uk-UA" w:eastAsia="ru-RU"/>
        </w:rPr>
        <w:t xml:space="preserve"> ІІ місце в номінації «Кращий заклад інклюзивного навчання</w:t>
      </w:r>
      <w:r>
        <w:rPr>
          <w:rFonts w:ascii="Times New Roman" w:eastAsia="Times New Roman" w:hAnsi="Times New Roman" w:cs="Times New Roman"/>
          <w:sz w:val="28"/>
          <w:szCs w:val="28"/>
          <w:lang w:val="uk-UA" w:eastAsia="ru-RU"/>
        </w:rPr>
        <w:t>»</w:t>
      </w:r>
      <w:r w:rsidRPr="00974701">
        <w:rPr>
          <w:rFonts w:ascii="Times New Roman" w:eastAsia="Times New Roman" w:hAnsi="Times New Roman" w:cs="Times New Roman"/>
          <w:sz w:val="28"/>
          <w:szCs w:val="28"/>
          <w:lang w:val="uk-UA" w:eastAsia="ru-RU"/>
        </w:rPr>
        <w:t xml:space="preserve"> серед </w:t>
      </w:r>
      <w:r w:rsidR="00432F16">
        <w:rPr>
          <w:rFonts w:ascii="Times New Roman" w:eastAsia="Times New Roman" w:hAnsi="Times New Roman" w:cs="Times New Roman"/>
          <w:sz w:val="28"/>
          <w:szCs w:val="28"/>
          <w:lang w:val="uk-UA" w:eastAsia="ru-RU"/>
        </w:rPr>
        <w:t>закладів дошкільної освіти</w:t>
      </w:r>
      <w:r w:rsidRPr="00974701">
        <w:rPr>
          <w:rFonts w:ascii="Times New Roman" w:eastAsia="Times New Roman" w:hAnsi="Times New Roman" w:cs="Times New Roman"/>
          <w:sz w:val="28"/>
          <w:szCs w:val="28"/>
          <w:lang w:val="uk-UA" w:eastAsia="ru-RU"/>
        </w:rPr>
        <w:t xml:space="preserve"> Полтавської області</w:t>
      </w:r>
      <w:r>
        <w:rPr>
          <w:rFonts w:ascii="Times New Roman" w:eastAsia="Times New Roman" w:hAnsi="Times New Roman" w:cs="Times New Roman"/>
          <w:sz w:val="28"/>
          <w:szCs w:val="28"/>
          <w:lang w:val="uk-UA" w:eastAsia="ru-RU"/>
        </w:rPr>
        <w:t>.</w:t>
      </w:r>
    </w:p>
    <w:p w:rsidR="00974701" w:rsidRPr="00CD398D" w:rsidRDefault="00974701" w:rsidP="00974701">
      <w:pPr>
        <w:spacing w:after="0" w:line="240" w:lineRule="auto"/>
        <w:ind w:firstLine="708"/>
        <w:jc w:val="both"/>
        <w:rPr>
          <w:rFonts w:ascii="Times New Roman" w:eastAsia="Times New Roman" w:hAnsi="Times New Roman" w:cs="Times New Roman"/>
          <w:sz w:val="28"/>
          <w:szCs w:val="28"/>
          <w:lang w:val="uk-UA" w:eastAsia="ru-RU"/>
        </w:rPr>
      </w:pPr>
    </w:p>
    <w:p w:rsidR="00AA4171" w:rsidRDefault="005600B1" w:rsidP="00AA4171">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4</w:t>
      </w:r>
      <w:r w:rsidR="001442C6" w:rsidRPr="001442C6">
        <w:rPr>
          <w:rFonts w:ascii="Times New Roman" w:eastAsia="Times New Roman" w:hAnsi="Times New Roman" w:cs="Times New Roman"/>
          <w:b/>
          <w:sz w:val="28"/>
          <w:szCs w:val="28"/>
          <w:lang w:val="uk-UA" w:eastAsia="ru-RU"/>
        </w:rPr>
        <w:t xml:space="preserve">. </w:t>
      </w:r>
      <w:r w:rsidR="00CC5884">
        <w:rPr>
          <w:rFonts w:ascii="Times New Roman" w:eastAsia="Times New Roman" w:hAnsi="Times New Roman" w:cs="Times New Roman"/>
          <w:b/>
          <w:sz w:val="28"/>
          <w:szCs w:val="28"/>
          <w:lang w:val="uk-UA" w:eastAsia="ru-RU"/>
        </w:rPr>
        <w:t>Служба у справах дітей</w:t>
      </w:r>
    </w:p>
    <w:p w:rsidR="0009294B" w:rsidRPr="0009294B" w:rsidRDefault="0009294B" w:rsidP="00AA4171">
      <w:pPr>
        <w:spacing w:after="0" w:line="240" w:lineRule="auto"/>
        <w:jc w:val="both"/>
        <w:rPr>
          <w:rFonts w:ascii="Times New Roman" w:eastAsia="Times New Roman" w:hAnsi="Times New Roman" w:cs="Times New Roman"/>
          <w:b/>
          <w:i/>
          <w:sz w:val="28"/>
          <w:szCs w:val="28"/>
          <w:lang w:val="uk-UA" w:eastAsia="ru-RU"/>
        </w:rPr>
      </w:pPr>
      <w:r w:rsidRPr="0009294B">
        <w:rPr>
          <w:rFonts w:ascii="Times New Roman" w:eastAsia="Times New Roman" w:hAnsi="Times New Roman" w:cs="Times New Roman"/>
          <w:b/>
          <w:i/>
          <w:sz w:val="28"/>
          <w:szCs w:val="28"/>
          <w:lang w:val="uk-UA" w:eastAsia="ru-RU"/>
        </w:rPr>
        <w:lastRenderedPageBreak/>
        <w:t>Пріоритети:</w:t>
      </w:r>
    </w:p>
    <w:p w:rsidR="00AA4171" w:rsidRPr="00FA7209" w:rsidRDefault="00CC5884" w:rsidP="00FA7209">
      <w:pPr>
        <w:pStyle w:val="a3"/>
        <w:numPr>
          <w:ilvl w:val="0"/>
          <w:numId w:val="10"/>
        </w:numPr>
        <w:spacing w:after="0" w:line="240" w:lineRule="auto"/>
        <w:ind w:left="0" w:firstLine="0"/>
        <w:jc w:val="both"/>
        <w:rPr>
          <w:rFonts w:ascii="Times New Roman" w:eastAsia="Times New Roman" w:hAnsi="Times New Roman" w:cs="Times New Roman"/>
          <w:i/>
          <w:sz w:val="28"/>
          <w:szCs w:val="28"/>
          <w:lang w:val="uk-UA" w:eastAsia="ru-RU"/>
        </w:rPr>
      </w:pPr>
      <w:r w:rsidRPr="00FA7209">
        <w:rPr>
          <w:rFonts w:ascii="Times New Roman" w:eastAsia="Times New Roman" w:hAnsi="Times New Roman" w:cs="Times New Roman"/>
          <w:i/>
          <w:sz w:val="28"/>
          <w:szCs w:val="28"/>
          <w:lang w:val="uk-UA" w:eastAsia="ru-RU"/>
        </w:rPr>
        <w:t xml:space="preserve">опікування дітьми, які </w:t>
      </w:r>
      <w:r w:rsidR="00FA7209" w:rsidRPr="00FA7209">
        <w:rPr>
          <w:rFonts w:ascii="Times New Roman" w:eastAsia="Times New Roman" w:hAnsi="Times New Roman" w:cs="Times New Roman"/>
          <w:i/>
          <w:sz w:val="28"/>
          <w:szCs w:val="28"/>
          <w:lang w:val="uk-UA" w:eastAsia="ru-RU"/>
        </w:rPr>
        <w:t>перебувають в складних життєвих обставинах</w:t>
      </w:r>
      <w:r w:rsidR="00FA7209">
        <w:rPr>
          <w:rFonts w:ascii="Times New Roman" w:eastAsia="Times New Roman" w:hAnsi="Times New Roman" w:cs="Times New Roman"/>
          <w:i/>
          <w:sz w:val="28"/>
          <w:szCs w:val="28"/>
          <w:lang w:val="uk-UA" w:eastAsia="ru-RU"/>
        </w:rPr>
        <w:t>,</w:t>
      </w:r>
      <w:r w:rsidR="00FA7209" w:rsidRPr="00FA7209">
        <w:rPr>
          <w:rFonts w:ascii="Times New Roman" w:eastAsia="Times New Roman" w:hAnsi="Times New Roman" w:cs="Times New Roman"/>
          <w:i/>
          <w:sz w:val="28"/>
          <w:szCs w:val="28"/>
          <w:lang w:val="uk-UA" w:eastAsia="ru-RU"/>
        </w:rPr>
        <w:t xml:space="preserve"> </w:t>
      </w:r>
      <w:r w:rsidRPr="00FA7209">
        <w:rPr>
          <w:rFonts w:ascii="Times New Roman" w:eastAsia="Times New Roman" w:hAnsi="Times New Roman" w:cs="Times New Roman"/>
          <w:i/>
          <w:sz w:val="28"/>
          <w:szCs w:val="28"/>
          <w:lang w:val="uk-UA" w:eastAsia="ru-RU"/>
        </w:rPr>
        <w:t>залишили</w:t>
      </w:r>
      <w:r w:rsidR="00FA7209">
        <w:rPr>
          <w:rFonts w:ascii="Times New Roman" w:eastAsia="Times New Roman" w:hAnsi="Times New Roman" w:cs="Times New Roman"/>
          <w:i/>
          <w:sz w:val="28"/>
          <w:szCs w:val="28"/>
          <w:lang w:val="uk-UA" w:eastAsia="ru-RU"/>
        </w:rPr>
        <w:t>сь без батьківського піклування</w:t>
      </w:r>
      <w:r w:rsidRPr="00FA7209">
        <w:rPr>
          <w:rFonts w:ascii="Times New Roman" w:eastAsia="Times New Roman" w:hAnsi="Times New Roman" w:cs="Times New Roman"/>
          <w:i/>
          <w:sz w:val="28"/>
          <w:szCs w:val="28"/>
          <w:lang w:val="uk-UA" w:eastAsia="ru-RU"/>
        </w:rPr>
        <w:t>, дітей-сиріт та, позбавлених батьківського піклування</w:t>
      </w:r>
    </w:p>
    <w:p w:rsidR="00AA4171" w:rsidRPr="00AA4171" w:rsidRDefault="00AA4171" w:rsidP="00AA4171">
      <w:pPr>
        <w:spacing w:after="0" w:line="240" w:lineRule="auto"/>
        <w:jc w:val="both"/>
        <w:rPr>
          <w:rFonts w:ascii="Times New Roman" w:eastAsia="Times New Roman" w:hAnsi="Times New Roman" w:cs="Times New Roman"/>
          <w:sz w:val="28"/>
          <w:szCs w:val="28"/>
          <w:lang w:val="uk-UA" w:eastAsia="ru-RU"/>
        </w:rPr>
      </w:pPr>
      <w:r w:rsidRPr="00AA4171">
        <w:rPr>
          <w:rFonts w:ascii="Times New Roman" w:eastAsia="Times New Roman" w:hAnsi="Times New Roman" w:cs="Times New Roman"/>
          <w:sz w:val="28"/>
          <w:szCs w:val="28"/>
          <w:lang w:val="uk-UA" w:eastAsia="ru-RU"/>
        </w:rPr>
        <w:t>С</w:t>
      </w:r>
      <w:r w:rsidR="00747CDE">
        <w:rPr>
          <w:rFonts w:ascii="Times New Roman" w:eastAsia="Times New Roman" w:hAnsi="Times New Roman" w:cs="Times New Roman"/>
          <w:sz w:val="28"/>
          <w:szCs w:val="28"/>
          <w:lang w:val="uk-UA" w:eastAsia="ru-RU"/>
        </w:rPr>
        <w:t>вою роботу С</w:t>
      </w:r>
      <w:r w:rsidRPr="00AA4171">
        <w:rPr>
          <w:rFonts w:ascii="Times New Roman" w:eastAsia="Times New Roman" w:hAnsi="Times New Roman" w:cs="Times New Roman"/>
          <w:sz w:val="28"/>
          <w:szCs w:val="28"/>
          <w:lang w:val="uk-UA" w:eastAsia="ru-RU"/>
        </w:rPr>
        <w:t xml:space="preserve">лужба у справах дітей Гадяцької міської ради </w:t>
      </w:r>
      <w:r w:rsidR="00EF5D1E">
        <w:rPr>
          <w:rFonts w:ascii="Times New Roman" w:eastAsia="Times New Roman" w:hAnsi="Times New Roman" w:cs="Times New Roman"/>
          <w:sz w:val="28"/>
          <w:szCs w:val="28"/>
          <w:lang w:val="uk-UA" w:eastAsia="ru-RU"/>
        </w:rPr>
        <w:t>розпочала</w:t>
      </w:r>
      <w:r w:rsidRPr="00AA4171">
        <w:rPr>
          <w:rFonts w:ascii="Times New Roman" w:eastAsia="Times New Roman" w:hAnsi="Times New Roman" w:cs="Times New Roman"/>
          <w:sz w:val="28"/>
          <w:szCs w:val="28"/>
          <w:lang w:val="uk-UA" w:eastAsia="ru-RU"/>
        </w:rPr>
        <w:t xml:space="preserve"> 02 лютого 2021 року. </w:t>
      </w:r>
    </w:p>
    <w:p w:rsidR="00AA4171" w:rsidRPr="00AA4171" w:rsidRDefault="00AA4171" w:rsidP="0038468B">
      <w:pPr>
        <w:spacing w:after="0" w:line="240" w:lineRule="auto"/>
        <w:ind w:firstLine="708"/>
        <w:jc w:val="both"/>
        <w:rPr>
          <w:rFonts w:ascii="Times New Roman" w:eastAsia="Times New Roman" w:hAnsi="Times New Roman" w:cs="Times New Roman"/>
          <w:sz w:val="28"/>
          <w:szCs w:val="28"/>
          <w:lang w:val="uk-UA" w:eastAsia="ru-RU"/>
        </w:rPr>
      </w:pPr>
      <w:r w:rsidRPr="00AA4171">
        <w:rPr>
          <w:rFonts w:ascii="Times New Roman" w:eastAsia="Times New Roman" w:hAnsi="Times New Roman" w:cs="Times New Roman"/>
          <w:sz w:val="28"/>
          <w:szCs w:val="28"/>
          <w:lang w:val="uk-UA" w:eastAsia="ru-RU"/>
        </w:rPr>
        <w:t>На первинному обліку дітей, які залишились без батьківського піклування, дітей-сиріт та, позбавлених батьківського піклування знаходиться 16 дітей, з них 8 дітей, позбавлених батьківського піклування та 8 дітей-сиріт. З них 13 дітей перебувають під опікою та піклуванням, 3</w:t>
      </w:r>
      <w:r w:rsidR="0038468B">
        <w:rPr>
          <w:rFonts w:ascii="Times New Roman" w:eastAsia="Times New Roman" w:hAnsi="Times New Roman" w:cs="Times New Roman"/>
          <w:sz w:val="28"/>
          <w:szCs w:val="28"/>
          <w:lang w:val="uk-UA" w:eastAsia="ru-RU"/>
        </w:rPr>
        <w:t xml:space="preserve"> -</w:t>
      </w:r>
      <w:r w:rsidRPr="00AA4171">
        <w:rPr>
          <w:rFonts w:ascii="Times New Roman" w:eastAsia="Times New Roman" w:hAnsi="Times New Roman" w:cs="Times New Roman"/>
          <w:sz w:val="28"/>
          <w:szCs w:val="28"/>
          <w:lang w:val="uk-UA" w:eastAsia="ru-RU"/>
        </w:rPr>
        <w:t xml:space="preserve"> знаходяться у спеціальних закладах.</w:t>
      </w:r>
    </w:p>
    <w:p w:rsidR="00AA4171" w:rsidRPr="00AA4171" w:rsidRDefault="00AA4171" w:rsidP="00172FE2">
      <w:pPr>
        <w:spacing w:after="0" w:line="240" w:lineRule="auto"/>
        <w:ind w:firstLine="567"/>
        <w:jc w:val="both"/>
        <w:rPr>
          <w:rFonts w:ascii="Times New Roman" w:eastAsia="Times New Roman" w:hAnsi="Times New Roman" w:cs="Times New Roman"/>
          <w:sz w:val="28"/>
          <w:szCs w:val="28"/>
          <w:lang w:val="uk-UA" w:eastAsia="ru-RU"/>
        </w:rPr>
      </w:pPr>
      <w:r w:rsidRPr="00AA4171">
        <w:rPr>
          <w:rFonts w:ascii="Times New Roman" w:eastAsia="Times New Roman" w:hAnsi="Times New Roman" w:cs="Times New Roman"/>
          <w:sz w:val="28"/>
          <w:szCs w:val="28"/>
          <w:lang w:val="uk-UA" w:eastAsia="ru-RU"/>
        </w:rPr>
        <w:t>На обліку дітей, які перебувають в складних життєвих обставинах - 4 дитини, 11 мають статус дітей, які постраждали внаслідок воєнних дій та збройних конфліктів.</w:t>
      </w:r>
    </w:p>
    <w:p w:rsidR="00AA4171" w:rsidRPr="00AA4171" w:rsidRDefault="00AA4171" w:rsidP="00172FE2">
      <w:pPr>
        <w:spacing w:after="0" w:line="240" w:lineRule="auto"/>
        <w:ind w:firstLine="567"/>
        <w:jc w:val="both"/>
        <w:rPr>
          <w:rFonts w:ascii="Times New Roman" w:eastAsia="Times New Roman" w:hAnsi="Times New Roman" w:cs="Times New Roman"/>
          <w:sz w:val="28"/>
          <w:szCs w:val="28"/>
          <w:lang w:val="uk-UA" w:eastAsia="ru-RU"/>
        </w:rPr>
      </w:pPr>
      <w:r w:rsidRPr="00AA4171">
        <w:rPr>
          <w:rFonts w:ascii="Times New Roman" w:eastAsia="Times New Roman" w:hAnsi="Times New Roman" w:cs="Times New Roman"/>
          <w:sz w:val="28"/>
          <w:szCs w:val="28"/>
          <w:lang w:val="uk-UA" w:eastAsia="ru-RU"/>
        </w:rPr>
        <w:t>Проведено засідань комісії з питань захисту прав дитини при виконавчому комітеті Гадяцької міської ради - 9, розглянуто питань - 31.</w:t>
      </w:r>
    </w:p>
    <w:p w:rsidR="00AA4171" w:rsidRPr="00AA4171" w:rsidRDefault="00AA4171" w:rsidP="00AA4171">
      <w:pPr>
        <w:spacing w:after="0" w:line="240" w:lineRule="auto"/>
        <w:jc w:val="both"/>
        <w:rPr>
          <w:rFonts w:ascii="Times New Roman" w:eastAsia="Times New Roman" w:hAnsi="Times New Roman" w:cs="Times New Roman"/>
          <w:sz w:val="28"/>
          <w:szCs w:val="28"/>
          <w:lang w:val="uk-UA" w:eastAsia="ru-RU"/>
        </w:rPr>
      </w:pPr>
      <w:r w:rsidRPr="00AA4171">
        <w:rPr>
          <w:rFonts w:ascii="Times New Roman" w:eastAsia="Times New Roman" w:hAnsi="Times New Roman" w:cs="Times New Roman"/>
          <w:sz w:val="28"/>
          <w:szCs w:val="28"/>
          <w:lang w:val="uk-UA" w:eastAsia="ru-RU"/>
        </w:rPr>
        <w:t>За період з 02 лютого 2021 року до Гадяцького районного суду Полтавської області  подано 1 позов про позбавлення батьківських прав, 2 дітей влаштовано під опіку в сім'ю родичів.</w:t>
      </w:r>
    </w:p>
    <w:p w:rsidR="00AA4171" w:rsidRPr="00AA4171" w:rsidRDefault="00AA4171" w:rsidP="00AA4171">
      <w:pPr>
        <w:spacing w:after="0" w:line="240" w:lineRule="auto"/>
        <w:jc w:val="both"/>
        <w:rPr>
          <w:rFonts w:ascii="Times New Roman" w:eastAsia="Times New Roman" w:hAnsi="Times New Roman" w:cs="Times New Roman"/>
          <w:sz w:val="28"/>
          <w:szCs w:val="28"/>
          <w:lang w:val="uk-UA" w:eastAsia="ru-RU"/>
        </w:rPr>
      </w:pPr>
      <w:r w:rsidRPr="00AA4171">
        <w:rPr>
          <w:rFonts w:ascii="Times New Roman" w:eastAsia="Times New Roman" w:hAnsi="Times New Roman" w:cs="Times New Roman"/>
          <w:sz w:val="28"/>
          <w:szCs w:val="28"/>
          <w:lang w:val="uk-UA" w:eastAsia="ru-RU"/>
        </w:rPr>
        <w:t>На території Гадяцької міської ТГ діє 1 дитячий будинок сімейного типу, в якому виховується 7 дітей, та 2 прийомні сім'ї, в яких виховується 2 дитини. Проведено 2 внутрішньо - сімейних усиновлення.</w:t>
      </w:r>
    </w:p>
    <w:p w:rsidR="00AA4171" w:rsidRPr="00AA4171" w:rsidRDefault="00AA4171" w:rsidP="00AA4171">
      <w:pPr>
        <w:spacing w:after="0" w:line="240" w:lineRule="auto"/>
        <w:jc w:val="both"/>
        <w:rPr>
          <w:rFonts w:ascii="Times New Roman" w:eastAsia="Times New Roman" w:hAnsi="Times New Roman" w:cs="Times New Roman"/>
          <w:sz w:val="28"/>
          <w:szCs w:val="28"/>
          <w:lang w:val="uk-UA" w:eastAsia="ru-RU"/>
        </w:rPr>
      </w:pPr>
      <w:r w:rsidRPr="00AA4171">
        <w:rPr>
          <w:rFonts w:ascii="Times New Roman" w:eastAsia="Times New Roman" w:hAnsi="Times New Roman" w:cs="Times New Roman"/>
          <w:sz w:val="28"/>
          <w:szCs w:val="28"/>
          <w:lang w:val="uk-UA" w:eastAsia="ru-RU"/>
        </w:rPr>
        <w:t>23 людям надана консультативна допомога.</w:t>
      </w:r>
    </w:p>
    <w:p w:rsidR="00AA4171" w:rsidRDefault="00AA4171" w:rsidP="001442C6">
      <w:pPr>
        <w:spacing w:after="0" w:line="240" w:lineRule="auto"/>
        <w:jc w:val="both"/>
        <w:rPr>
          <w:rFonts w:ascii="Times New Roman" w:eastAsia="Times New Roman" w:hAnsi="Times New Roman" w:cs="Times New Roman"/>
          <w:b/>
          <w:sz w:val="28"/>
          <w:szCs w:val="28"/>
          <w:lang w:val="uk-UA" w:eastAsia="ru-RU"/>
        </w:rPr>
      </w:pPr>
    </w:p>
    <w:p w:rsidR="001442C6" w:rsidRDefault="00AA4171" w:rsidP="001442C6">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5. </w:t>
      </w:r>
      <w:r w:rsidR="001442C6" w:rsidRPr="001442C6">
        <w:rPr>
          <w:rFonts w:ascii="Times New Roman" w:eastAsia="Times New Roman" w:hAnsi="Times New Roman" w:cs="Times New Roman"/>
          <w:b/>
          <w:sz w:val="28"/>
          <w:szCs w:val="28"/>
          <w:lang w:val="uk-UA" w:eastAsia="ru-RU"/>
        </w:rPr>
        <w:t>Інвестиційні проекти</w:t>
      </w:r>
    </w:p>
    <w:p w:rsidR="00F266EB" w:rsidRPr="00F266EB" w:rsidRDefault="00F266EB" w:rsidP="00F266EB">
      <w:pPr>
        <w:spacing w:after="0" w:line="240" w:lineRule="auto"/>
        <w:jc w:val="both"/>
        <w:rPr>
          <w:rFonts w:ascii="Times New Roman" w:eastAsia="Times New Roman" w:hAnsi="Times New Roman" w:cs="Times New Roman"/>
          <w:b/>
          <w:i/>
          <w:sz w:val="28"/>
          <w:szCs w:val="28"/>
          <w:lang w:val="uk-UA" w:eastAsia="ru-RU"/>
        </w:rPr>
      </w:pPr>
      <w:r w:rsidRPr="00F266EB">
        <w:rPr>
          <w:rFonts w:ascii="Times New Roman" w:eastAsia="Times New Roman" w:hAnsi="Times New Roman" w:cs="Times New Roman"/>
          <w:b/>
          <w:i/>
          <w:sz w:val="28"/>
          <w:szCs w:val="28"/>
          <w:lang w:val="uk-UA" w:eastAsia="ru-RU"/>
        </w:rPr>
        <w:t>Пріор</w:t>
      </w:r>
      <w:r w:rsidR="00221D51">
        <w:rPr>
          <w:rFonts w:ascii="Times New Roman" w:eastAsia="Times New Roman" w:hAnsi="Times New Roman" w:cs="Times New Roman"/>
          <w:b/>
          <w:i/>
          <w:sz w:val="28"/>
          <w:szCs w:val="28"/>
          <w:lang w:val="uk-UA" w:eastAsia="ru-RU"/>
        </w:rPr>
        <w:t>и</w:t>
      </w:r>
      <w:r w:rsidRPr="00F266EB">
        <w:rPr>
          <w:rFonts w:ascii="Times New Roman" w:eastAsia="Times New Roman" w:hAnsi="Times New Roman" w:cs="Times New Roman"/>
          <w:b/>
          <w:i/>
          <w:sz w:val="28"/>
          <w:szCs w:val="28"/>
          <w:lang w:val="uk-UA" w:eastAsia="ru-RU"/>
        </w:rPr>
        <w:t>тети:</w:t>
      </w:r>
    </w:p>
    <w:p w:rsidR="002B2765" w:rsidRPr="005531AA" w:rsidRDefault="005600B1" w:rsidP="005531AA">
      <w:pPr>
        <w:pStyle w:val="a3"/>
        <w:numPr>
          <w:ilvl w:val="0"/>
          <w:numId w:val="3"/>
        </w:numPr>
        <w:spacing w:after="0" w:line="240" w:lineRule="auto"/>
        <w:ind w:left="0" w:firstLine="142"/>
        <w:jc w:val="both"/>
        <w:rPr>
          <w:rFonts w:ascii="Times New Roman" w:eastAsia="Times New Roman" w:hAnsi="Times New Roman" w:cs="Times New Roman"/>
          <w:i/>
          <w:sz w:val="28"/>
          <w:szCs w:val="28"/>
          <w:lang w:val="uk-UA" w:eastAsia="ru-RU"/>
        </w:rPr>
      </w:pPr>
      <w:r>
        <w:rPr>
          <w:rFonts w:ascii="Times New Roman" w:eastAsia="Times New Roman" w:hAnsi="Times New Roman" w:cs="Times New Roman"/>
          <w:i/>
          <w:sz w:val="28"/>
          <w:szCs w:val="28"/>
          <w:lang w:val="uk-UA" w:eastAsia="ru-RU"/>
        </w:rPr>
        <w:t>ф</w:t>
      </w:r>
      <w:r w:rsidR="000C452D" w:rsidRPr="005531AA">
        <w:rPr>
          <w:rFonts w:ascii="Times New Roman" w:eastAsia="Times New Roman" w:hAnsi="Times New Roman" w:cs="Times New Roman"/>
          <w:i/>
          <w:sz w:val="28"/>
          <w:szCs w:val="28"/>
          <w:lang w:val="uk-UA" w:eastAsia="ru-RU"/>
        </w:rPr>
        <w:t>ормування сприятливого інвестиційного клімату</w:t>
      </w:r>
      <w:r w:rsidR="00386B95">
        <w:rPr>
          <w:rFonts w:ascii="Times New Roman" w:eastAsia="Times New Roman" w:hAnsi="Times New Roman" w:cs="Times New Roman"/>
          <w:i/>
          <w:sz w:val="28"/>
          <w:szCs w:val="28"/>
          <w:lang w:val="uk-UA" w:eastAsia="ru-RU"/>
        </w:rPr>
        <w:t>.</w:t>
      </w:r>
    </w:p>
    <w:p w:rsidR="00E05E89" w:rsidRDefault="0043215D" w:rsidP="00AF3934">
      <w:pPr>
        <w:spacing w:after="0" w:line="240" w:lineRule="auto"/>
        <w:jc w:val="both"/>
        <w:rPr>
          <w:rFonts w:ascii="Times New Roman" w:eastAsia="Times New Roman" w:hAnsi="Times New Roman" w:cs="Times New Roman"/>
          <w:sz w:val="28"/>
          <w:szCs w:val="28"/>
          <w:lang w:val="uk-UA" w:eastAsia="ru-RU"/>
        </w:rPr>
      </w:pPr>
      <w:r w:rsidRPr="00AF3934">
        <w:rPr>
          <w:rFonts w:ascii="Times New Roman" w:eastAsia="Times New Roman" w:hAnsi="Times New Roman" w:cs="Times New Roman"/>
          <w:sz w:val="28"/>
          <w:szCs w:val="28"/>
          <w:lang w:val="uk-UA" w:eastAsia="ru-RU"/>
        </w:rPr>
        <w:t xml:space="preserve">Протягом </w:t>
      </w:r>
      <w:r w:rsidR="0095764F" w:rsidRPr="00AF3934">
        <w:rPr>
          <w:rFonts w:ascii="Times New Roman" w:eastAsia="Times New Roman" w:hAnsi="Times New Roman" w:cs="Times New Roman"/>
          <w:sz w:val="28"/>
          <w:szCs w:val="28"/>
          <w:lang w:val="uk-UA" w:eastAsia="ru-RU"/>
        </w:rPr>
        <w:t>звітного</w:t>
      </w:r>
      <w:r w:rsidRPr="00AF3934">
        <w:rPr>
          <w:rFonts w:ascii="Times New Roman" w:eastAsia="Times New Roman" w:hAnsi="Times New Roman" w:cs="Times New Roman"/>
          <w:sz w:val="28"/>
          <w:szCs w:val="28"/>
          <w:lang w:val="uk-UA" w:eastAsia="ru-RU"/>
        </w:rPr>
        <w:t xml:space="preserve"> періоду виконавчим комітетом міської ради було проведено ряд заходів для отримання </w:t>
      </w:r>
      <w:r w:rsidR="00E05E89">
        <w:rPr>
          <w:rFonts w:ascii="Times New Roman" w:eastAsia="Times New Roman" w:hAnsi="Times New Roman" w:cs="Times New Roman"/>
          <w:sz w:val="28"/>
          <w:szCs w:val="28"/>
          <w:lang w:val="uk-UA" w:eastAsia="ru-RU"/>
        </w:rPr>
        <w:t>інвестиційних коштів</w:t>
      </w:r>
      <w:r w:rsidR="00C53D04">
        <w:rPr>
          <w:rFonts w:ascii="Times New Roman" w:eastAsia="Times New Roman" w:hAnsi="Times New Roman" w:cs="Times New Roman"/>
          <w:sz w:val="28"/>
          <w:szCs w:val="28"/>
          <w:lang w:val="uk-UA" w:eastAsia="ru-RU"/>
        </w:rPr>
        <w:t>, а саме</w:t>
      </w:r>
      <w:r w:rsidR="00E05E89">
        <w:rPr>
          <w:rFonts w:ascii="Times New Roman" w:eastAsia="Times New Roman" w:hAnsi="Times New Roman" w:cs="Times New Roman"/>
          <w:sz w:val="28"/>
          <w:szCs w:val="28"/>
          <w:lang w:val="uk-UA" w:eastAsia="ru-RU"/>
        </w:rPr>
        <w:t>:</w:t>
      </w:r>
    </w:p>
    <w:p w:rsidR="00EB53B6" w:rsidRPr="00E05E89" w:rsidRDefault="006D7719" w:rsidP="00E05E8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5.1.З</w:t>
      </w:r>
      <w:r w:rsidR="00AF3934" w:rsidRPr="00E05E89">
        <w:rPr>
          <w:rFonts w:ascii="Times New Roman" w:eastAsia="Times New Roman" w:hAnsi="Times New Roman" w:cs="Times New Roman"/>
          <w:sz w:val="28"/>
          <w:szCs w:val="28"/>
          <w:lang w:val="uk-UA" w:eastAsia="ru-RU"/>
        </w:rPr>
        <w:t>алучено кошти</w:t>
      </w:r>
      <w:r w:rsidR="0095764F" w:rsidRPr="00E05E89">
        <w:rPr>
          <w:rFonts w:ascii="Times New Roman" w:eastAsia="Times New Roman" w:hAnsi="Times New Roman" w:cs="Times New Roman"/>
          <w:sz w:val="28"/>
          <w:szCs w:val="28"/>
          <w:lang w:val="uk-UA" w:eastAsia="ru-RU"/>
        </w:rPr>
        <w:t xml:space="preserve"> з </w:t>
      </w:r>
      <w:r w:rsidR="0043215D" w:rsidRPr="00E05E89">
        <w:rPr>
          <w:rFonts w:ascii="Times New Roman" w:eastAsia="Times New Roman" w:hAnsi="Times New Roman" w:cs="Times New Roman"/>
          <w:sz w:val="28"/>
          <w:szCs w:val="28"/>
          <w:lang w:val="uk-UA" w:eastAsia="ru-RU"/>
        </w:rPr>
        <w:t xml:space="preserve">фонду охорони навколишнього природного середовища Полтавської області на умовах спів фінансування (50/50), </w:t>
      </w:r>
      <w:r w:rsidR="00AF3934" w:rsidRPr="00E05E89">
        <w:rPr>
          <w:rFonts w:ascii="Times New Roman" w:eastAsia="Times New Roman" w:hAnsi="Times New Roman" w:cs="Times New Roman"/>
          <w:sz w:val="28"/>
          <w:szCs w:val="28"/>
          <w:lang w:val="uk-UA" w:eastAsia="ru-RU"/>
        </w:rPr>
        <w:t>що дозволило виконати роботи</w:t>
      </w:r>
      <w:r w:rsidR="0043215D" w:rsidRPr="00E05E89">
        <w:rPr>
          <w:rFonts w:ascii="Times New Roman" w:eastAsia="Times New Roman" w:hAnsi="Times New Roman" w:cs="Times New Roman"/>
          <w:sz w:val="28"/>
          <w:szCs w:val="28"/>
          <w:lang w:val="uk-UA" w:eastAsia="ru-RU"/>
        </w:rPr>
        <w:t xml:space="preserve"> по реконструкції колектору зливової </w:t>
      </w:r>
      <w:r w:rsidR="00EB53B6" w:rsidRPr="00E05E89">
        <w:rPr>
          <w:rFonts w:ascii="Times New Roman" w:eastAsia="Times New Roman" w:hAnsi="Times New Roman" w:cs="Times New Roman"/>
          <w:sz w:val="28"/>
          <w:szCs w:val="28"/>
          <w:lang w:val="uk-UA" w:eastAsia="ru-RU"/>
        </w:rPr>
        <w:t xml:space="preserve">каналізації по вул. Гетьманська в місті Гадяч. Загальна вартість робіт </w:t>
      </w:r>
      <w:r w:rsidR="0043215D" w:rsidRPr="00E05E89">
        <w:rPr>
          <w:rFonts w:ascii="Times New Roman" w:eastAsia="Times New Roman" w:hAnsi="Times New Roman" w:cs="Times New Roman"/>
          <w:sz w:val="28"/>
          <w:szCs w:val="28"/>
          <w:lang w:val="uk-UA" w:eastAsia="ru-RU"/>
        </w:rPr>
        <w:t xml:space="preserve">складає </w:t>
      </w:r>
      <w:r w:rsidR="00EB53B6" w:rsidRPr="00E05E89">
        <w:rPr>
          <w:rFonts w:ascii="Times New Roman" w:eastAsia="Times New Roman" w:hAnsi="Times New Roman" w:cs="Times New Roman"/>
          <w:sz w:val="28"/>
          <w:szCs w:val="28"/>
          <w:lang w:val="uk-UA" w:eastAsia="ru-RU"/>
        </w:rPr>
        <w:t>1</w:t>
      </w:r>
      <w:r w:rsidR="0095764F" w:rsidRPr="00E05E89">
        <w:rPr>
          <w:rFonts w:ascii="Times New Roman" w:eastAsia="Times New Roman" w:hAnsi="Times New Roman" w:cs="Times New Roman"/>
          <w:sz w:val="28"/>
          <w:szCs w:val="28"/>
          <w:lang w:val="uk-UA" w:eastAsia="ru-RU"/>
        </w:rPr>
        <w:t xml:space="preserve"> млн.</w:t>
      </w:r>
      <w:r w:rsidR="00EB53B6" w:rsidRPr="00E05E89">
        <w:rPr>
          <w:rFonts w:ascii="Times New Roman" w:eastAsia="Times New Roman" w:hAnsi="Times New Roman" w:cs="Times New Roman"/>
          <w:sz w:val="28"/>
          <w:szCs w:val="28"/>
          <w:lang w:val="uk-UA" w:eastAsia="ru-RU"/>
        </w:rPr>
        <w:t>264,4</w:t>
      </w:r>
      <w:r w:rsidR="0043215D" w:rsidRPr="00E05E89">
        <w:rPr>
          <w:rFonts w:ascii="Times New Roman" w:eastAsia="Times New Roman" w:hAnsi="Times New Roman" w:cs="Times New Roman"/>
          <w:sz w:val="28"/>
          <w:szCs w:val="28"/>
          <w:lang w:val="uk-UA" w:eastAsia="ru-RU"/>
        </w:rPr>
        <w:t xml:space="preserve"> тис. грн.</w:t>
      </w:r>
      <w:r w:rsidR="00E05E89">
        <w:rPr>
          <w:rFonts w:ascii="Times New Roman" w:eastAsia="Times New Roman" w:hAnsi="Times New Roman" w:cs="Times New Roman"/>
          <w:sz w:val="28"/>
          <w:szCs w:val="28"/>
          <w:lang w:val="uk-UA" w:eastAsia="ru-RU"/>
        </w:rPr>
        <w:t>;</w:t>
      </w:r>
      <w:r w:rsidR="0043215D" w:rsidRPr="00E05E89">
        <w:rPr>
          <w:rFonts w:ascii="Times New Roman" w:eastAsia="Times New Roman" w:hAnsi="Times New Roman" w:cs="Times New Roman"/>
          <w:sz w:val="28"/>
          <w:szCs w:val="28"/>
          <w:lang w:val="uk-UA" w:eastAsia="ru-RU"/>
        </w:rPr>
        <w:t xml:space="preserve"> </w:t>
      </w:r>
    </w:p>
    <w:p w:rsidR="00AD0F85" w:rsidRPr="00AF3934" w:rsidRDefault="006D7719" w:rsidP="00AF393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5.2.З</w:t>
      </w:r>
      <w:r w:rsidR="008168AC" w:rsidRPr="00AF3934">
        <w:rPr>
          <w:rFonts w:ascii="Times New Roman" w:eastAsia="Times New Roman" w:hAnsi="Times New Roman" w:cs="Times New Roman"/>
          <w:sz w:val="28"/>
          <w:szCs w:val="28"/>
          <w:lang w:val="uk-UA" w:eastAsia="ru-RU"/>
        </w:rPr>
        <w:t>добут</w:t>
      </w:r>
      <w:r w:rsidR="00E05E89">
        <w:rPr>
          <w:rFonts w:ascii="Times New Roman" w:eastAsia="Times New Roman" w:hAnsi="Times New Roman" w:cs="Times New Roman"/>
          <w:sz w:val="28"/>
          <w:szCs w:val="28"/>
          <w:lang w:val="uk-UA" w:eastAsia="ru-RU"/>
        </w:rPr>
        <w:t>о</w:t>
      </w:r>
      <w:r w:rsidR="008168AC" w:rsidRPr="00AF3934">
        <w:rPr>
          <w:rFonts w:ascii="Times New Roman" w:eastAsia="Times New Roman" w:hAnsi="Times New Roman" w:cs="Times New Roman"/>
          <w:sz w:val="28"/>
          <w:szCs w:val="28"/>
          <w:lang w:val="uk-UA" w:eastAsia="ru-RU"/>
        </w:rPr>
        <w:t xml:space="preserve"> перемог</w:t>
      </w:r>
      <w:r w:rsidR="00E05E89">
        <w:rPr>
          <w:rFonts w:ascii="Times New Roman" w:eastAsia="Times New Roman" w:hAnsi="Times New Roman" w:cs="Times New Roman"/>
          <w:sz w:val="28"/>
          <w:szCs w:val="28"/>
          <w:lang w:val="uk-UA" w:eastAsia="ru-RU"/>
        </w:rPr>
        <w:t>у</w:t>
      </w:r>
      <w:r w:rsidR="008168AC" w:rsidRPr="00AF3934">
        <w:rPr>
          <w:rFonts w:ascii="Times New Roman" w:eastAsia="Times New Roman" w:hAnsi="Times New Roman" w:cs="Times New Roman"/>
          <w:sz w:val="28"/>
          <w:szCs w:val="28"/>
          <w:lang w:val="uk-UA" w:eastAsia="ru-RU"/>
        </w:rPr>
        <w:t xml:space="preserve"> </w:t>
      </w:r>
      <w:r w:rsidR="0095764F" w:rsidRPr="00AF3934">
        <w:rPr>
          <w:rFonts w:ascii="Times New Roman" w:eastAsia="Times New Roman" w:hAnsi="Times New Roman" w:cs="Times New Roman"/>
          <w:sz w:val="28"/>
          <w:szCs w:val="28"/>
          <w:lang w:val="uk-UA" w:eastAsia="ru-RU"/>
        </w:rPr>
        <w:t xml:space="preserve">в конкурсі екологічних громадських ініціатив Полтавської області </w:t>
      </w:r>
      <w:r w:rsidR="008168AC" w:rsidRPr="00AF3934">
        <w:rPr>
          <w:rFonts w:ascii="Times New Roman" w:eastAsia="Times New Roman" w:hAnsi="Times New Roman" w:cs="Times New Roman"/>
          <w:sz w:val="28"/>
          <w:szCs w:val="28"/>
          <w:lang w:val="uk-UA" w:eastAsia="ru-RU"/>
        </w:rPr>
        <w:t>про</w:t>
      </w:r>
      <w:r w:rsidR="00182EA3">
        <w:rPr>
          <w:rFonts w:ascii="Times New Roman" w:eastAsia="Times New Roman" w:hAnsi="Times New Roman" w:cs="Times New Roman"/>
          <w:sz w:val="28"/>
          <w:szCs w:val="28"/>
          <w:lang w:val="uk-UA" w:eastAsia="ru-RU"/>
        </w:rPr>
        <w:t>е</w:t>
      </w:r>
      <w:r w:rsidR="008168AC" w:rsidRPr="00AF3934">
        <w:rPr>
          <w:rFonts w:ascii="Times New Roman" w:eastAsia="Times New Roman" w:hAnsi="Times New Roman" w:cs="Times New Roman"/>
          <w:sz w:val="28"/>
          <w:szCs w:val="28"/>
          <w:lang w:val="uk-UA" w:eastAsia="ru-RU"/>
        </w:rPr>
        <w:t xml:space="preserve">кту «Сміттєвий бак – шлях до розв’язання проблеми накопичення сміття», </w:t>
      </w:r>
      <w:r w:rsidR="00E05E89">
        <w:rPr>
          <w:rFonts w:ascii="Times New Roman" w:eastAsia="Times New Roman" w:hAnsi="Times New Roman" w:cs="Times New Roman"/>
          <w:sz w:val="28"/>
          <w:szCs w:val="28"/>
          <w:lang w:val="uk-UA" w:eastAsia="ru-RU"/>
        </w:rPr>
        <w:t xml:space="preserve">що </w:t>
      </w:r>
      <w:r w:rsidR="00481653">
        <w:rPr>
          <w:rFonts w:ascii="Times New Roman" w:eastAsia="Times New Roman" w:hAnsi="Times New Roman" w:cs="Times New Roman"/>
          <w:sz w:val="28"/>
          <w:szCs w:val="28"/>
          <w:lang w:val="uk-UA" w:eastAsia="ru-RU"/>
        </w:rPr>
        <w:t xml:space="preserve">надало змогу </w:t>
      </w:r>
      <w:r w:rsidR="008168AC" w:rsidRPr="00AF3934">
        <w:rPr>
          <w:rFonts w:ascii="Times New Roman" w:eastAsia="Times New Roman" w:hAnsi="Times New Roman" w:cs="Times New Roman"/>
          <w:sz w:val="28"/>
          <w:szCs w:val="28"/>
          <w:lang w:val="uk-UA" w:eastAsia="ru-RU"/>
        </w:rPr>
        <w:t>К</w:t>
      </w:r>
      <w:r w:rsidR="00AF3934">
        <w:rPr>
          <w:rFonts w:ascii="Times New Roman" w:eastAsia="Times New Roman" w:hAnsi="Times New Roman" w:cs="Times New Roman"/>
          <w:sz w:val="28"/>
          <w:szCs w:val="28"/>
          <w:lang w:val="uk-UA" w:eastAsia="ru-RU"/>
        </w:rPr>
        <w:t>омунальн</w:t>
      </w:r>
      <w:r w:rsidR="00481653">
        <w:rPr>
          <w:rFonts w:ascii="Times New Roman" w:eastAsia="Times New Roman" w:hAnsi="Times New Roman" w:cs="Times New Roman"/>
          <w:sz w:val="28"/>
          <w:szCs w:val="28"/>
          <w:lang w:val="uk-UA" w:eastAsia="ru-RU"/>
        </w:rPr>
        <w:t>ому підприємству</w:t>
      </w:r>
      <w:r w:rsidR="00AF3934">
        <w:rPr>
          <w:rFonts w:ascii="Times New Roman" w:eastAsia="Times New Roman" w:hAnsi="Times New Roman" w:cs="Times New Roman"/>
          <w:sz w:val="28"/>
          <w:szCs w:val="28"/>
          <w:lang w:val="uk-UA" w:eastAsia="ru-RU"/>
        </w:rPr>
        <w:t xml:space="preserve"> «</w:t>
      </w:r>
      <w:r w:rsidR="008168AC" w:rsidRPr="00AF3934">
        <w:rPr>
          <w:rFonts w:ascii="Times New Roman" w:eastAsia="Times New Roman" w:hAnsi="Times New Roman" w:cs="Times New Roman"/>
          <w:sz w:val="28"/>
          <w:szCs w:val="28"/>
          <w:lang w:val="uk-UA" w:eastAsia="ru-RU"/>
        </w:rPr>
        <w:t>Гадяч-житло» придба</w:t>
      </w:r>
      <w:r w:rsidR="00481653">
        <w:rPr>
          <w:rFonts w:ascii="Times New Roman" w:eastAsia="Times New Roman" w:hAnsi="Times New Roman" w:cs="Times New Roman"/>
          <w:sz w:val="28"/>
          <w:szCs w:val="28"/>
          <w:lang w:val="uk-UA" w:eastAsia="ru-RU"/>
        </w:rPr>
        <w:t>ти</w:t>
      </w:r>
      <w:r w:rsidR="008168AC" w:rsidRPr="00AF3934">
        <w:rPr>
          <w:rFonts w:ascii="Times New Roman" w:eastAsia="Times New Roman" w:hAnsi="Times New Roman" w:cs="Times New Roman"/>
          <w:sz w:val="28"/>
          <w:szCs w:val="28"/>
          <w:lang w:val="uk-UA" w:eastAsia="ru-RU"/>
        </w:rPr>
        <w:t xml:space="preserve"> </w:t>
      </w:r>
      <w:r w:rsidR="00481653">
        <w:rPr>
          <w:rFonts w:ascii="Times New Roman" w:eastAsia="Times New Roman" w:hAnsi="Times New Roman" w:cs="Times New Roman"/>
          <w:sz w:val="28"/>
          <w:szCs w:val="28"/>
          <w:lang w:val="uk-UA" w:eastAsia="ru-RU"/>
        </w:rPr>
        <w:t xml:space="preserve">120 </w:t>
      </w:r>
      <w:r w:rsidR="008168AC" w:rsidRPr="00AF3934">
        <w:rPr>
          <w:rFonts w:ascii="Times New Roman" w:eastAsia="Times New Roman" w:hAnsi="Times New Roman" w:cs="Times New Roman"/>
          <w:sz w:val="28"/>
          <w:szCs w:val="28"/>
          <w:lang w:val="uk-UA" w:eastAsia="ru-RU"/>
        </w:rPr>
        <w:t>контейнер</w:t>
      </w:r>
      <w:r w:rsidR="00481653">
        <w:rPr>
          <w:rFonts w:ascii="Times New Roman" w:eastAsia="Times New Roman" w:hAnsi="Times New Roman" w:cs="Times New Roman"/>
          <w:sz w:val="28"/>
          <w:szCs w:val="28"/>
          <w:lang w:val="uk-UA" w:eastAsia="ru-RU"/>
        </w:rPr>
        <w:t>ів</w:t>
      </w:r>
      <w:r w:rsidR="008168AC" w:rsidRPr="00AF3934">
        <w:rPr>
          <w:rFonts w:ascii="Times New Roman" w:eastAsia="Times New Roman" w:hAnsi="Times New Roman" w:cs="Times New Roman"/>
          <w:sz w:val="28"/>
          <w:szCs w:val="28"/>
          <w:lang w:val="uk-UA" w:eastAsia="ru-RU"/>
        </w:rPr>
        <w:t xml:space="preserve"> </w:t>
      </w:r>
      <w:r w:rsidR="00C602AD" w:rsidRPr="00C602AD">
        <w:rPr>
          <w:rFonts w:ascii="Times New Roman" w:eastAsia="Times New Roman" w:hAnsi="Times New Roman" w:cs="Times New Roman"/>
          <w:sz w:val="28"/>
          <w:szCs w:val="28"/>
          <w:lang w:val="uk-UA" w:eastAsia="ru-RU"/>
        </w:rPr>
        <w:t>(ємністю 120</w:t>
      </w:r>
      <w:r w:rsidR="001A4B24">
        <w:rPr>
          <w:rFonts w:ascii="Times New Roman" w:eastAsia="Times New Roman" w:hAnsi="Times New Roman" w:cs="Times New Roman"/>
          <w:sz w:val="28"/>
          <w:szCs w:val="28"/>
          <w:lang w:val="uk-UA" w:eastAsia="ru-RU"/>
        </w:rPr>
        <w:t xml:space="preserve"> </w:t>
      </w:r>
      <w:r w:rsidR="00C602AD" w:rsidRPr="00C602AD">
        <w:rPr>
          <w:rFonts w:ascii="Times New Roman" w:eastAsia="Times New Roman" w:hAnsi="Times New Roman" w:cs="Times New Roman"/>
          <w:sz w:val="28"/>
          <w:szCs w:val="28"/>
          <w:lang w:val="uk-UA" w:eastAsia="ru-RU"/>
        </w:rPr>
        <w:t>л</w:t>
      </w:r>
      <w:r w:rsidR="00841D9E">
        <w:rPr>
          <w:rFonts w:ascii="Times New Roman" w:eastAsia="Times New Roman" w:hAnsi="Times New Roman" w:cs="Times New Roman"/>
          <w:sz w:val="28"/>
          <w:szCs w:val="28"/>
          <w:lang w:val="uk-UA" w:eastAsia="ru-RU"/>
        </w:rPr>
        <w:t>ітрів</w:t>
      </w:r>
      <w:r w:rsidR="00C602AD" w:rsidRPr="00C602AD">
        <w:rPr>
          <w:rFonts w:ascii="Times New Roman" w:eastAsia="Times New Roman" w:hAnsi="Times New Roman" w:cs="Times New Roman"/>
          <w:sz w:val="28"/>
          <w:szCs w:val="28"/>
          <w:lang w:val="uk-UA" w:eastAsia="ru-RU"/>
        </w:rPr>
        <w:t>)</w:t>
      </w:r>
      <w:r w:rsidR="00C602AD">
        <w:rPr>
          <w:rFonts w:ascii="Times New Roman" w:eastAsia="Times New Roman" w:hAnsi="Times New Roman" w:cs="Times New Roman"/>
          <w:sz w:val="28"/>
          <w:szCs w:val="28"/>
          <w:lang w:val="uk-UA" w:eastAsia="ru-RU"/>
        </w:rPr>
        <w:t xml:space="preserve"> </w:t>
      </w:r>
      <w:r w:rsidR="008168AC" w:rsidRPr="00AF3934">
        <w:rPr>
          <w:rFonts w:ascii="Times New Roman" w:eastAsia="Times New Roman" w:hAnsi="Times New Roman" w:cs="Times New Roman"/>
          <w:sz w:val="28"/>
          <w:szCs w:val="28"/>
          <w:lang w:val="uk-UA" w:eastAsia="ru-RU"/>
        </w:rPr>
        <w:t xml:space="preserve">для збору твердих побутових відходів. </w:t>
      </w:r>
      <w:r w:rsidR="008D4F83" w:rsidRPr="00AF3934">
        <w:rPr>
          <w:rFonts w:ascii="Times New Roman" w:eastAsia="Times New Roman" w:hAnsi="Times New Roman" w:cs="Times New Roman"/>
          <w:sz w:val="28"/>
          <w:szCs w:val="28"/>
          <w:lang w:val="uk-UA" w:eastAsia="ru-RU"/>
        </w:rPr>
        <w:t>Загальна вартість про</w:t>
      </w:r>
      <w:r w:rsidR="00B75AD6">
        <w:rPr>
          <w:rFonts w:ascii="Times New Roman" w:eastAsia="Times New Roman" w:hAnsi="Times New Roman" w:cs="Times New Roman"/>
          <w:sz w:val="28"/>
          <w:szCs w:val="28"/>
          <w:lang w:val="uk-UA" w:eastAsia="ru-RU"/>
        </w:rPr>
        <w:t>е</w:t>
      </w:r>
      <w:r w:rsidR="008D4F83" w:rsidRPr="00AF3934">
        <w:rPr>
          <w:rFonts w:ascii="Times New Roman" w:eastAsia="Times New Roman" w:hAnsi="Times New Roman" w:cs="Times New Roman"/>
          <w:sz w:val="28"/>
          <w:szCs w:val="28"/>
          <w:lang w:val="uk-UA" w:eastAsia="ru-RU"/>
        </w:rPr>
        <w:t xml:space="preserve">кту </w:t>
      </w:r>
      <w:r w:rsidR="00481653">
        <w:rPr>
          <w:rFonts w:ascii="Times New Roman" w:eastAsia="Times New Roman" w:hAnsi="Times New Roman" w:cs="Times New Roman"/>
          <w:sz w:val="28"/>
          <w:szCs w:val="28"/>
          <w:lang w:val="uk-UA" w:eastAsia="ru-RU"/>
        </w:rPr>
        <w:t xml:space="preserve">складає </w:t>
      </w:r>
      <w:r w:rsidR="008D4F83" w:rsidRPr="00AF3934">
        <w:rPr>
          <w:rFonts w:ascii="Times New Roman" w:eastAsia="Times New Roman" w:hAnsi="Times New Roman" w:cs="Times New Roman"/>
          <w:sz w:val="28"/>
          <w:szCs w:val="28"/>
          <w:lang w:val="uk-UA" w:eastAsia="ru-RU"/>
        </w:rPr>
        <w:t xml:space="preserve">99,6 тис. грн. </w:t>
      </w:r>
      <w:r w:rsidR="008168AC" w:rsidRPr="00AF3934">
        <w:rPr>
          <w:rFonts w:ascii="Times New Roman" w:eastAsia="Times New Roman" w:hAnsi="Times New Roman" w:cs="Times New Roman"/>
          <w:sz w:val="28"/>
          <w:szCs w:val="28"/>
          <w:lang w:val="uk-UA" w:eastAsia="ru-RU"/>
        </w:rPr>
        <w:t>З обласного бюджету залучено субвенцію в сумі 49,8 тис. грн.</w:t>
      </w:r>
      <w:r w:rsidR="00E05E89">
        <w:rPr>
          <w:rFonts w:ascii="Times New Roman" w:eastAsia="Times New Roman" w:hAnsi="Times New Roman" w:cs="Times New Roman"/>
          <w:sz w:val="28"/>
          <w:szCs w:val="28"/>
          <w:lang w:val="uk-UA" w:eastAsia="ru-RU"/>
        </w:rPr>
        <w:t>;</w:t>
      </w:r>
    </w:p>
    <w:p w:rsidR="006D7719" w:rsidRPr="006D7719" w:rsidRDefault="006D7719" w:rsidP="006D771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5.3. </w:t>
      </w:r>
      <w:r w:rsidRPr="006D7719">
        <w:rPr>
          <w:rFonts w:ascii="Times New Roman" w:eastAsia="Times New Roman" w:hAnsi="Times New Roman" w:cs="Times New Roman"/>
          <w:sz w:val="28"/>
          <w:szCs w:val="28"/>
          <w:lang w:val="uk-UA" w:eastAsia="ru-RU"/>
        </w:rPr>
        <w:t>За підтримки депутатів Полтавської обласної ради залучено кошти Фонду розвитку територій області в сумі 7580,0 тис. грн., а саме на:</w:t>
      </w:r>
    </w:p>
    <w:p w:rsidR="006D7719" w:rsidRPr="006D7719" w:rsidRDefault="006D7719" w:rsidP="006D771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р</w:t>
      </w:r>
      <w:r w:rsidRPr="006D7719">
        <w:rPr>
          <w:rFonts w:ascii="Times New Roman" w:eastAsia="Times New Roman" w:hAnsi="Times New Roman" w:cs="Times New Roman"/>
          <w:sz w:val="28"/>
          <w:szCs w:val="28"/>
          <w:lang w:val="uk-UA" w:eastAsia="ru-RU"/>
        </w:rPr>
        <w:t>еконструкцію водопроводу по вул. Набережна Грунь в м. Гадяч – 600,0 тис. грн.;</w:t>
      </w:r>
    </w:p>
    <w:p w:rsidR="006D7719" w:rsidRPr="006D7719" w:rsidRDefault="006D7719" w:rsidP="006D771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к</w:t>
      </w:r>
      <w:r w:rsidRPr="006D7719">
        <w:rPr>
          <w:rFonts w:ascii="Times New Roman" w:eastAsia="Times New Roman" w:hAnsi="Times New Roman" w:cs="Times New Roman"/>
          <w:sz w:val="28"/>
          <w:szCs w:val="28"/>
          <w:lang w:val="uk-UA" w:eastAsia="ru-RU"/>
        </w:rPr>
        <w:t>апітальний ремонт з відновлення покриття проїзної частини вул. Лохвицька (від вул. Тельмана до буд. №8 по вул. Лохвицька) в м. Гадяч Полтавської обл. Коригування – 1715,519 тис. грн.;</w:t>
      </w:r>
    </w:p>
    <w:p w:rsidR="006D7719" w:rsidRPr="006D7719" w:rsidRDefault="006D7719" w:rsidP="006D771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к</w:t>
      </w:r>
      <w:r w:rsidRPr="006D7719">
        <w:rPr>
          <w:rFonts w:ascii="Times New Roman" w:eastAsia="Times New Roman" w:hAnsi="Times New Roman" w:cs="Times New Roman"/>
          <w:sz w:val="28"/>
          <w:szCs w:val="28"/>
          <w:lang w:val="uk-UA" w:eastAsia="ru-RU"/>
        </w:rPr>
        <w:t>апітальний ремонт з відновлення покриття проїзної частини вул. Лохвицька (від буд. №8 по вул. Лохвицька до пл. Миру) в м. Гадяч Полтавської обл. – 2606, 880 тис. грн.;</w:t>
      </w:r>
    </w:p>
    <w:p w:rsidR="006D7719" w:rsidRPr="006D7719" w:rsidRDefault="006D7719" w:rsidP="006D771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р</w:t>
      </w:r>
      <w:r w:rsidRPr="006D7719">
        <w:rPr>
          <w:rFonts w:ascii="Times New Roman" w:eastAsia="Times New Roman" w:hAnsi="Times New Roman" w:cs="Times New Roman"/>
          <w:sz w:val="28"/>
          <w:szCs w:val="28"/>
          <w:lang w:val="uk-UA" w:eastAsia="ru-RU"/>
        </w:rPr>
        <w:t>еконструкція парку «Перемога» в місті Гадяч Полтавської області – 677,601 тис. грн.;</w:t>
      </w:r>
    </w:p>
    <w:p w:rsidR="006D7719" w:rsidRPr="006D7719" w:rsidRDefault="006D7719" w:rsidP="006D771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р</w:t>
      </w:r>
      <w:r w:rsidRPr="006D7719">
        <w:rPr>
          <w:rFonts w:ascii="Times New Roman" w:eastAsia="Times New Roman" w:hAnsi="Times New Roman" w:cs="Times New Roman"/>
          <w:sz w:val="28"/>
          <w:szCs w:val="28"/>
          <w:lang w:val="uk-UA" w:eastAsia="ru-RU"/>
        </w:rPr>
        <w:t>еконструкція водонапірної вежі (замін</w:t>
      </w:r>
      <w:r w:rsidR="005953A5">
        <w:rPr>
          <w:rFonts w:ascii="Times New Roman" w:eastAsia="Times New Roman" w:hAnsi="Times New Roman" w:cs="Times New Roman"/>
          <w:sz w:val="28"/>
          <w:szCs w:val="28"/>
          <w:lang w:val="uk-UA" w:eastAsia="ru-RU"/>
        </w:rPr>
        <w:t>а</w:t>
      </w:r>
      <w:r w:rsidRPr="006D7719">
        <w:rPr>
          <w:rFonts w:ascii="Times New Roman" w:eastAsia="Times New Roman" w:hAnsi="Times New Roman" w:cs="Times New Roman"/>
          <w:sz w:val="28"/>
          <w:szCs w:val="28"/>
          <w:lang w:val="uk-UA" w:eastAsia="ru-RU"/>
        </w:rPr>
        <w:t xml:space="preserve">) та водопровідної мережі в селі </w:t>
      </w:r>
      <w:proofErr w:type="spellStart"/>
      <w:r w:rsidRPr="006D7719">
        <w:rPr>
          <w:rFonts w:ascii="Times New Roman" w:eastAsia="Times New Roman" w:hAnsi="Times New Roman" w:cs="Times New Roman"/>
          <w:sz w:val="28"/>
          <w:szCs w:val="28"/>
          <w:lang w:val="uk-UA" w:eastAsia="ru-RU"/>
        </w:rPr>
        <w:t>Осняги</w:t>
      </w:r>
      <w:proofErr w:type="spellEnd"/>
      <w:r w:rsidRPr="006D7719">
        <w:rPr>
          <w:rFonts w:ascii="Times New Roman" w:eastAsia="Times New Roman" w:hAnsi="Times New Roman" w:cs="Times New Roman"/>
          <w:sz w:val="28"/>
          <w:szCs w:val="28"/>
          <w:lang w:val="uk-UA" w:eastAsia="ru-RU"/>
        </w:rPr>
        <w:t xml:space="preserve"> по вулиці Комарова, 26–А Гадяцької міської територіальної громади, Миргородського району, Полтавської області -  980,0 тис. грн.;</w:t>
      </w:r>
    </w:p>
    <w:p w:rsidR="006D7719" w:rsidRPr="006D7719" w:rsidRDefault="006D7719" w:rsidP="006D771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н</w:t>
      </w:r>
      <w:r w:rsidRPr="006D7719">
        <w:rPr>
          <w:rFonts w:ascii="Times New Roman" w:eastAsia="Times New Roman" w:hAnsi="Times New Roman" w:cs="Times New Roman"/>
          <w:sz w:val="28"/>
          <w:szCs w:val="28"/>
          <w:lang w:val="uk-UA" w:eastAsia="ru-RU"/>
        </w:rPr>
        <w:t>ове будівництво багатофункціонального спортивного майданчика в парку «Перемога» в місті Гадяч Полтавської області – 1000,0 тис. грн.</w:t>
      </w:r>
    </w:p>
    <w:p w:rsidR="00DB39F9" w:rsidRDefault="00514D82" w:rsidP="00AF3934">
      <w:pPr>
        <w:spacing w:after="0" w:line="240" w:lineRule="auto"/>
        <w:jc w:val="both"/>
        <w:rPr>
          <w:rFonts w:ascii="Times New Roman" w:eastAsia="Times New Roman" w:hAnsi="Times New Roman" w:cs="Times New Roman"/>
          <w:sz w:val="28"/>
          <w:szCs w:val="28"/>
          <w:lang w:val="uk-UA" w:eastAsia="ru-RU"/>
        </w:rPr>
      </w:pPr>
      <w:r w:rsidRPr="00AF3934">
        <w:rPr>
          <w:rFonts w:ascii="Times New Roman" w:eastAsia="Times New Roman" w:hAnsi="Times New Roman" w:cs="Times New Roman"/>
          <w:sz w:val="28"/>
          <w:szCs w:val="28"/>
          <w:lang w:val="uk-UA" w:eastAsia="ru-RU"/>
        </w:rPr>
        <w:t xml:space="preserve">. </w:t>
      </w:r>
    </w:p>
    <w:p w:rsidR="0077602F" w:rsidRDefault="00AA4171" w:rsidP="00AF3934">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6</w:t>
      </w:r>
      <w:r w:rsidR="005600B1">
        <w:rPr>
          <w:rFonts w:ascii="Times New Roman" w:eastAsia="Times New Roman" w:hAnsi="Times New Roman" w:cs="Times New Roman"/>
          <w:b/>
          <w:sz w:val="28"/>
          <w:szCs w:val="28"/>
          <w:lang w:val="uk-UA" w:eastAsia="ru-RU"/>
        </w:rPr>
        <w:t xml:space="preserve">. </w:t>
      </w:r>
      <w:r w:rsidR="0077602F" w:rsidRPr="0077602F">
        <w:rPr>
          <w:rFonts w:ascii="Times New Roman" w:eastAsia="Times New Roman" w:hAnsi="Times New Roman" w:cs="Times New Roman"/>
          <w:b/>
          <w:sz w:val="28"/>
          <w:szCs w:val="28"/>
          <w:lang w:val="uk-UA" w:eastAsia="ru-RU"/>
        </w:rPr>
        <w:t>Створення належних умов для забезпечення ефективного надання адміністративних послуг населенню та розгляд звернень громадян</w:t>
      </w:r>
    </w:p>
    <w:p w:rsidR="00221D51" w:rsidRPr="00EF60D7" w:rsidRDefault="00221D51" w:rsidP="00AF3934">
      <w:pPr>
        <w:spacing w:after="0" w:line="240" w:lineRule="auto"/>
        <w:jc w:val="both"/>
        <w:rPr>
          <w:rFonts w:ascii="Times New Roman" w:eastAsia="Times New Roman" w:hAnsi="Times New Roman" w:cs="Times New Roman"/>
          <w:b/>
          <w:i/>
          <w:sz w:val="28"/>
          <w:szCs w:val="28"/>
          <w:lang w:val="uk-UA" w:eastAsia="ru-RU"/>
        </w:rPr>
      </w:pPr>
      <w:r w:rsidRPr="00EF60D7">
        <w:rPr>
          <w:rFonts w:ascii="Times New Roman" w:eastAsia="Times New Roman" w:hAnsi="Times New Roman" w:cs="Times New Roman"/>
          <w:b/>
          <w:i/>
          <w:sz w:val="28"/>
          <w:szCs w:val="28"/>
          <w:lang w:val="uk-UA" w:eastAsia="ru-RU"/>
        </w:rPr>
        <w:t>Пріоритети:</w:t>
      </w:r>
    </w:p>
    <w:p w:rsidR="00221D51" w:rsidRPr="0077602F" w:rsidRDefault="00221D51" w:rsidP="00AF3934">
      <w:pPr>
        <w:spacing w:after="0" w:line="240" w:lineRule="auto"/>
        <w:jc w:val="both"/>
        <w:rPr>
          <w:rFonts w:ascii="Times New Roman" w:eastAsia="Times New Roman" w:hAnsi="Times New Roman" w:cs="Times New Roman"/>
          <w:i/>
          <w:sz w:val="28"/>
          <w:szCs w:val="28"/>
          <w:lang w:val="uk-UA" w:eastAsia="ru-RU"/>
        </w:rPr>
      </w:pPr>
      <w:r w:rsidRPr="008B3920">
        <w:rPr>
          <w:rFonts w:ascii="Times New Roman" w:eastAsia="Times New Roman" w:hAnsi="Times New Roman" w:cs="Times New Roman"/>
          <w:sz w:val="28"/>
          <w:szCs w:val="28"/>
          <w:lang w:val="uk-UA" w:eastAsia="ru-RU"/>
        </w:rPr>
        <w:t>-</w:t>
      </w:r>
      <w:r w:rsidR="008B3920" w:rsidRPr="008B3920">
        <w:t xml:space="preserve"> </w:t>
      </w:r>
      <w:r w:rsidR="0077602F" w:rsidRPr="001C2ACF">
        <w:rPr>
          <w:sz w:val="28"/>
          <w:szCs w:val="28"/>
          <w:lang w:val="uk-UA"/>
        </w:rPr>
        <w:t>с</w:t>
      </w:r>
      <w:r w:rsidR="008B3920" w:rsidRPr="001C2ACF">
        <w:rPr>
          <w:rFonts w:ascii="Times New Roman" w:eastAsia="Times New Roman" w:hAnsi="Times New Roman" w:cs="Times New Roman"/>
          <w:i/>
          <w:sz w:val="28"/>
          <w:szCs w:val="28"/>
          <w:lang w:val="uk-UA" w:eastAsia="ru-RU"/>
        </w:rPr>
        <w:t>творення належних умов для забезпечення ефективного надання адміністративних послуг населенню та розгляд звернень громадян</w:t>
      </w:r>
      <w:r w:rsidR="001C2ACF">
        <w:rPr>
          <w:rFonts w:ascii="Times New Roman" w:eastAsia="Times New Roman" w:hAnsi="Times New Roman" w:cs="Times New Roman"/>
          <w:i/>
          <w:sz w:val="28"/>
          <w:szCs w:val="28"/>
          <w:lang w:val="uk-UA" w:eastAsia="ru-RU"/>
        </w:rPr>
        <w:t>.</w:t>
      </w:r>
    </w:p>
    <w:p w:rsidR="00EF60D7" w:rsidRPr="00EF60D7" w:rsidRDefault="00B80990" w:rsidP="00EF60D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 місті</w:t>
      </w:r>
      <w:r w:rsidR="00EF60D7" w:rsidRPr="00EF60D7">
        <w:rPr>
          <w:rFonts w:ascii="Times New Roman" w:eastAsia="Times New Roman" w:hAnsi="Times New Roman" w:cs="Times New Roman"/>
          <w:sz w:val="28"/>
          <w:szCs w:val="28"/>
          <w:lang w:val="uk-UA" w:eastAsia="ru-RU"/>
        </w:rPr>
        <w:t xml:space="preserve"> працює відділ «Центр надання адміністративних послуг» виконавчого комітету Гадяцької міської ради. Центром надається 57 адміністративних послуг. Це послуги: відділу №5 у Миргородському районі Головного управління </w:t>
      </w:r>
      <w:proofErr w:type="spellStart"/>
      <w:r w:rsidR="00EF60D7" w:rsidRPr="00EF60D7">
        <w:rPr>
          <w:rFonts w:ascii="Times New Roman" w:eastAsia="Times New Roman" w:hAnsi="Times New Roman" w:cs="Times New Roman"/>
          <w:sz w:val="28"/>
          <w:szCs w:val="28"/>
          <w:lang w:val="uk-UA" w:eastAsia="ru-RU"/>
        </w:rPr>
        <w:t>Держгеокадастру</w:t>
      </w:r>
      <w:proofErr w:type="spellEnd"/>
      <w:r w:rsidR="00EF60D7" w:rsidRPr="00EF60D7">
        <w:rPr>
          <w:rFonts w:ascii="Times New Roman" w:eastAsia="Times New Roman" w:hAnsi="Times New Roman" w:cs="Times New Roman"/>
          <w:sz w:val="28"/>
          <w:szCs w:val="28"/>
          <w:lang w:val="uk-UA" w:eastAsia="ru-RU"/>
        </w:rPr>
        <w:t xml:space="preserve">, відділу з питань державної реєстрації виконавчого комітету Гадяцької міської ради, </w:t>
      </w:r>
      <w:r w:rsidR="001C2ACF">
        <w:rPr>
          <w:rFonts w:ascii="Times New Roman" w:eastAsia="Times New Roman" w:hAnsi="Times New Roman" w:cs="Times New Roman"/>
          <w:sz w:val="28"/>
          <w:szCs w:val="28"/>
          <w:lang w:val="uk-UA" w:eastAsia="ru-RU"/>
        </w:rPr>
        <w:t>ві</w:t>
      </w:r>
      <w:r w:rsidR="00EF60D7" w:rsidRPr="00EF60D7">
        <w:rPr>
          <w:rFonts w:ascii="Times New Roman" w:eastAsia="Times New Roman" w:hAnsi="Times New Roman" w:cs="Times New Roman"/>
          <w:sz w:val="28"/>
          <w:szCs w:val="28"/>
          <w:lang w:val="uk-UA" w:eastAsia="ru-RU"/>
        </w:rPr>
        <w:t>дділу державного архітектурно-будівельного контролю Гадяцької міської ради, відділу №2 управління соціального захисту населення  Миргородської районної державної адміністрації, Гадяцького районного відділу Управління Державної міграційної служби України, Гадяцького відділу державної реєстрації актів цивільного стану у Миргородському районі Полтавської області Північно-Східного міжрегіонального управління Міністерства юстиції (м.</w:t>
      </w:r>
      <w:r w:rsidR="006E7638">
        <w:rPr>
          <w:rFonts w:ascii="Times New Roman" w:eastAsia="Times New Roman" w:hAnsi="Times New Roman" w:cs="Times New Roman"/>
          <w:sz w:val="28"/>
          <w:szCs w:val="28"/>
          <w:lang w:val="uk-UA" w:eastAsia="ru-RU"/>
        </w:rPr>
        <w:t xml:space="preserve"> </w:t>
      </w:r>
      <w:r w:rsidR="00EF60D7" w:rsidRPr="00EF60D7">
        <w:rPr>
          <w:rFonts w:ascii="Times New Roman" w:eastAsia="Times New Roman" w:hAnsi="Times New Roman" w:cs="Times New Roman"/>
          <w:sz w:val="28"/>
          <w:szCs w:val="28"/>
          <w:lang w:val="uk-UA" w:eastAsia="ru-RU"/>
        </w:rPr>
        <w:t>Суми).</w:t>
      </w:r>
    </w:p>
    <w:p w:rsidR="00EF60D7" w:rsidRPr="00EF60D7" w:rsidRDefault="00EF60D7" w:rsidP="001C2ACF">
      <w:pPr>
        <w:spacing w:after="0" w:line="240" w:lineRule="auto"/>
        <w:ind w:firstLine="567"/>
        <w:jc w:val="both"/>
        <w:rPr>
          <w:rFonts w:ascii="Times New Roman" w:eastAsia="Times New Roman" w:hAnsi="Times New Roman" w:cs="Times New Roman"/>
          <w:sz w:val="28"/>
          <w:szCs w:val="28"/>
          <w:lang w:val="uk-UA" w:eastAsia="ru-RU"/>
        </w:rPr>
      </w:pPr>
      <w:r w:rsidRPr="00EF60D7">
        <w:rPr>
          <w:rFonts w:ascii="Times New Roman" w:eastAsia="Times New Roman" w:hAnsi="Times New Roman" w:cs="Times New Roman"/>
          <w:sz w:val="28"/>
          <w:szCs w:val="28"/>
          <w:lang w:val="uk-UA" w:eastAsia="ru-RU"/>
        </w:rPr>
        <w:t>За звітний період Центром:</w:t>
      </w:r>
    </w:p>
    <w:p w:rsidR="00EF60D7" w:rsidRPr="00EF60D7" w:rsidRDefault="00EF60D7" w:rsidP="00EF60D7">
      <w:pPr>
        <w:spacing w:after="0" w:line="240" w:lineRule="auto"/>
        <w:jc w:val="both"/>
        <w:rPr>
          <w:rFonts w:ascii="Times New Roman" w:eastAsia="Times New Roman" w:hAnsi="Times New Roman" w:cs="Times New Roman"/>
          <w:sz w:val="28"/>
          <w:szCs w:val="28"/>
          <w:lang w:val="uk-UA" w:eastAsia="ru-RU"/>
        </w:rPr>
      </w:pPr>
      <w:r w:rsidRPr="00EF60D7">
        <w:rPr>
          <w:rFonts w:ascii="Times New Roman" w:eastAsia="Times New Roman" w:hAnsi="Times New Roman" w:cs="Times New Roman"/>
          <w:sz w:val="28"/>
          <w:szCs w:val="28"/>
          <w:lang w:val="uk-UA" w:eastAsia="ru-RU"/>
        </w:rPr>
        <w:t>-   надано 7944  адміністративних послуг;</w:t>
      </w:r>
    </w:p>
    <w:p w:rsidR="00EF60D7" w:rsidRPr="00EF60D7" w:rsidRDefault="00EF60D7" w:rsidP="00EF60D7">
      <w:pPr>
        <w:spacing w:after="0" w:line="240" w:lineRule="auto"/>
        <w:jc w:val="both"/>
        <w:rPr>
          <w:rFonts w:ascii="Times New Roman" w:eastAsia="Times New Roman" w:hAnsi="Times New Roman" w:cs="Times New Roman"/>
          <w:sz w:val="28"/>
          <w:szCs w:val="28"/>
          <w:lang w:val="uk-UA" w:eastAsia="ru-RU"/>
        </w:rPr>
      </w:pPr>
      <w:r w:rsidRPr="00EF60D7">
        <w:rPr>
          <w:rFonts w:ascii="Times New Roman" w:eastAsia="Times New Roman" w:hAnsi="Times New Roman" w:cs="Times New Roman"/>
          <w:sz w:val="28"/>
          <w:szCs w:val="28"/>
          <w:lang w:val="uk-UA" w:eastAsia="ru-RU"/>
        </w:rPr>
        <w:t>- постійно проводяться консультації суб’єктів надання адміністративних послуг.</w:t>
      </w:r>
    </w:p>
    <w:p w:rsidR="00EF60D7" w:rsidRPr="00EF60D7" w:rsidRDefault="00EF60D7" w:rsidP="001C2ACF">
      <w:pPr>
        <w:spacing w:after="0" w:line="240" w:lineRule="auto"/>
        <w:ind w:firstLine="567"/>
        <w:jc w:val="both"/>
        <w:rPr>
          <w:rFonts w:ascii="Times New Roman" w:eastAsia="Times New Roman" w:hAnsi="Times New Roman" w:cs="Times New Roman"/>
          <w:sz w:val="28"/>
          <w:szCs w:val="28"/>
          <w:lang w:val="uk-UA" w:eastAsia="ru-RU"/>
        </w:rPr>
      </w:pPr>
      <w:r w:rsidRPr="00EF60D7">
        <w:rPr>
          <w:rFonts w:ascii="Times New Roman" w:eastAsia="Times New Roman" w:hAnsi="Times New Roman" w:cs="Times New Roman"/>
          <w:sz w:val="28"/>
          <w:szCs w:val="28"/>
          <w:lang w:val="uk-UA" w:eastAsia="ru-RU"/>
        </w:rPr>
        <w:t>Робота Центру спрямована на створення належних умов для забезпечення ефективного надання адміністративних послуг суб’єктам звернень та постійно поліпшується якість їх обслуговування.</w:t>
      </w:r>
    </w:p>
    <w:p w:rsidR="00377B2E" w:rsidRPr="00377B2E" w:rsidRDefault="00DE373C" w:rsidP="001C2ACF">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Гадяцька</w:t>
      </w:r>
      <w:r w:rsidR="00377B2E" w:rsidRPr="00377B2E">
        <w:rPr>
          <w:rFonts w:ascii="Times New Roman" w:hAnsi="Times New Roman" w:cs="Times New Roman"/>
          <w:sz w:val="28"/>
          <w:szCs w:val="28"/>
          <w:lang w:val="uk-UA"/>
        </w:rPr>
        <w:t xml:space="preserve"> міська рада </w:t>
      </w:r>
      <w:r>
        <w:rPr>
          <w:rFonts w:ascii="Times New Roman" w:hAnsi="Times New Roman" w:cs="Times New Roman"/>
          <w:sz w:val="28"/>
          <w:szCs w:val="28"/>
          <w:lang w:val="uk-UA"/>
        </w:rPr>
        <w:t xml:space="preserve">та її виконавчий комітет </w:t>
      </w:r>
      <w:r w:rsidR="00EE0338">
        <w:rPr>
          <w:rFonts w:ascii="Times New Roman" w:hAnsi="Times New Roman" w:cs="Times New Roman"/>
          <w:sz w:val="28"/>
          <w:szCs w:val="28"/>
          <w:lang w:val="uk-UA"/>
        </w:rPr>
        <w:t xml:space="preserve">постійно </w:t>
      </w:r>
      <w:r w:rsidR="00377B2E" w:rsidRPr="00377B2E">
        <w:rPr>
          <w:rFonts w:ascii="Times New Roman" w:hAnsi="Times New Roman" w:cs="Times New Roman"/>
          <w:sz w:val="28"/>
          <w:szCs w:val="28"/>
          <w:lang w:val="uk-UA"/>
        </w:rPr>
        <w:t>вжива</w:t>
      </w:r>
      <w:r w:rsidR="00EE0338">
        <w:rPr>
          <w:rFonts w:ascii="Times New Roman" w:hAnsi="Times New Roman" w:cs="Times New Roman"/>
          <w:sz w:val="28"/>
          <w:szCs w:val="28"/>
          <w:lang w:val="uk-UA"/>
        </w:rPr>
        <w:t>є</w:t>
      </w:r>
      <w:r w:rsidR="00377B2E" w:rsidRPr="00377B2E">
        <w:rPr>
          <w:rFonts w:ascii="Times New Roman" w:hAnsi="Times New Roman" w:cs="Times New Roman"/>
          <w:sz w:val="28"/>
          <w:szCs w:val="28"/>
          <w:lang w:val="uk-UA"/>
        </w:rPr>
        <w:t xml:space="preserve"> заходи для підвищення ефективності роботи із всебічного розгляду звернень громадян та порушених у них проблем, оперативного їх вирішення, задоволення законних прав та інтересів громадян, зокрема, в умовах карантинних обмежень.</w:t>
      </w:r>
    </w:p>
    <w:p w:rsidR="00853189" w:rsidRDefault="00377B2E" w:rsidP="001C2ACF">
      <w:pPr>
        <w:spacing w:after="0" w:line="240" w:lineRule="auto"/>
        <w:ind w:firstLine="567"/>
        <w:jc w:val="both"/>
        <w:rPr>
          <w:rFonts w:ascii="Times New Roman" w:hAnsi="Times New Roman" w:cs="Times New Roman"/>
          <w:sz w:val="28"/>
          <w:szCs w:val="28"/>
          <w:lang w:val="uk-UA"/>
        </w:rPr>
      </w:pPr>
      <w:r w:rsidRPr="00377B2E">
        <w:rPr>
          <w:rFonts w:ascii="Times New Roman" w:hAnsi="Times New Roman" w:cs="Times New Roman"/>
          <w:sz w:val="28"/>
          <w:szCs w:val="28"/>
          <w:lang w:val="uk-UA"/>
        </w:rPr>
        <w:t>Всього у 202</w:t>
      </w:r>
      <w:r w:rsidR="00853189">
        <w:rPr>
          <w:rFonts w:ascii="Times New Roman" w:hAnsi="Times New Roman" w:cs="Times New Roman"/>
          <w:sz w:val="28"/>
          <w:szCs w:val="28"/>
          <w:lang w:val="uk-UA"/>
        </w:rPr>
        <w:t>1</w:t>
      </w:r>
      <w:r w:rsidRPr="00377B2E">
        <w:rPr>
          <w:rFonts w:ascii="Times New Roman" w:hAnsi="Times New Roman" w:cs="Times New Roman"/>
          <w:sz w:val="28"/>
          <w:szCs w:val="28"/>
          <w:lang w:val="uk-UA"/>
        </w:rPr>
        <w:t xml:space="preserve"> ро</w:t>
      </w:r>
      <w:r w:rsidR="00853189">
        <w:rPr>
          <w:rFonts w:ascii="Times New Roman" w:hAnsi="Times New Roman" w:cs="Times New Roman"/>
          <w:sz w:val="28"/>
          <w:szCs w:val="28"/>
          <w:lang w:val="uk-UA"/>
        </w:rPr>
        <w:t>ці</w:t>
      </w:r>
      <w:r w:rsidRPr="00377B2E">
        <w:rPr>
          <w:rFonts w:ascii="Times New Roman" w:hAnsi="Times New Roman" w:cs="Times New Roman"/>
          <w:sz w:val="28"/>
          <w:szCs w:val="28"/>
          <w:lang w:val="uk-UA"/>
        </w:rPr>
        <w:t xml:space="preserve"> до </w:t>
      </w:r>
      <w:r w:rsidR="00853189">
        <w:rPr>
          <w:rFonts w:ascii="Times New Roman" w:hAnsi="Times New Roman" w:cs="Times New Roman"/>
          <w:sz w:val="28"/>
          <w:szCs w:val="28"/>
          <w:lang w:val="uk-UA"/>
        </w:rPr>
        <w:t xml:space="preserve">виконавчого комітету </w:t>
      </w:r>
      <w:r w:rsidRPr="00377B2E">
        <w:rPr>
          <w:rFonts w:ascii="Times New Roman" w:hAnsi="Times New Roman" w:cs="Times New Roman"/>
          <w:sz w:val="28"/>
          <w:szCs w:val="28"/>
          <w:lang w:val="uk-UA"/>
        </w:rPr>
        <w:t xml:space="preserve">міської ради надійшло </w:t>
      </w:r>
      <w:r w:rsidR="00853189">
        <w:rPr>
          <w:rFonts w:ascii="Times New Roman" w:hAnsi="Times New Roman" w:cs="Times New Roman"/>
          <w:sz w:val="28"/>
          <w:szCs w:val="28"/>
          <w:lang w:val="uk-UA"/>
        </w:rPr>
        <w:t>529</w:t>
      </w:r>
      <w:r w:rsidRPr="00377B2E">
        <w:rPr>
          <w:rFonts w:ascii="Times New Roman" w:hAnsi="Times New Roman" w:cs="Times New Roman"/>
          <w:sz w:val="28"/>
          <w:szCs w:val="28"/>
          <w:lang w:val="uk-UA"/>
        </w:rPr>
        <w:t xml:space="preserve"> звернень, </w:t>
      </w:r>
      <w:r w:rsidR="00853189" w:rsidRPr="00853189">
        <w:rPr>
          <w:rFonts w:ascii="Times New Roman" w:hAnsi="Times New Roman" w:cs="Times New Roman"/>
          <w:sz w:val="28"/>
          <w:szCs w:val="28"/>
          <w:lang w:val="uk-UA"/>
        </w:rPr>
        <w:t>що на  60 звернень більше в порівнянні з відповідним періодом минулого року. Через органи влади вищого рівня надійшло 91 звернення.</w:t>
      </w:r>
      <w:r w:rsidR="00853189">
        <w:rPr>
          <w:rFonts w:ascii="Times New Roman" w:hAnsi="Times New Roman" w:cs="Times New Roman"/>
          <w:sz w:val="28"/>
          <w:szCs w:val="28"/>
          <w:lang w:val="uk-UA"/>
        </w:rPr>
        <w:t xml:space="preserve"> </w:t>
      </w:r>
      <w:r w:rsidR="00853189" w:rsidRPr="00853189">
        <w:rPr>
          <w:rFonts w:ascii="Times New Roman" w:hAnsi="Times New Roman" w:cs="Times New Roman"/>
          <w:sz w:val="28"/>
          <w:szCs w:val="28"/>
          <w:lang w:val="uk-UA"/>
        </w:rPr>
        <w:t>Найбільш актуальними питаннями є</w:t>
      </w:r>
      <w:r w:rsidR="008B6F02">
        <w:rPr>
          <w:rFonts w:ascii="Times New Roman" w:hAnsi="Times New Roman" w:cs="Times New Roman"/>
          <w:sz w:val="28"/>
          <w:szCs w:val="28"/>
          <w:lang w:val="uk-UA"/>
        </w:rPr>
        <w:t>:</w:t>
      </w:r>
      <w:r w:rsidR="00853189" w:rsidRPr="00853189">
        <w:rPr>
          <w:rFonts w:ascii="Times New Roman" w:hAnsi="Times New Roman" w:cs="Times New Roman"/>
          <w:sz w:val="28"/>
          <w:szCs w:val="28"/>
          <w:lang w:val="uk-UA"/>
        </w:rPr>
        <w:t xml:space="preserve"> надання матеріальної допомоги на </w:t>
      </w:r>
      <w:r w:rsidR="00853189" w:rsidRPr="00853189">
        <w:rPr>
          <w:rFonts w:ascii="Times New Roman" w:hAnsi="Times New Roman" w:cs="Times New Roman"/>
          <w:sz w:val="28"/>
          <w:szCs w:val="28"/>
          <w:lang w:val="uk-UA"/>
        </w:rPr>
        <w:lastRenderedPageBreak/>
        <w:t>лікування</w:t>
      </w:r>
      <w:r w:rsidR="00853189">
        <w:rPr>
          <w:rFonts w:ascii="Times New Roman" w:hAnsi="Times New Roman" w:cs="Times New Roman"/>
          <w:sz w:val="28"/>
          <w:szCs w:val="28"/>
          <w:lang w:val="uk-UA"/>
        </w:rPr>
        <w:t>,</w:t>
      </w:r>
      <w:r w:rsidR="00853189" w:rsidRPr="00853189">
        <w:rPr>
          <w:rFonts w:ascii="Times New Roman" w:hAnsi="Times New Roman" w:cs="Times New Roman"/>
          <w:sz w:val="28"/>
          <w:szCs w:val="28"/>
          <w:lang w:val="uk-UA"/>
        </w:rPr>
        <w:t xml:space="preserve"> у зв’язку з важким матеріальним станом – 280 (на 41 звернення більше ніж у 2020 році), комунального господарства – 24, ремонту доріг – 19, відновлення вуличного освітлення – 3, ремонту покрівель багатоповерхових будинків – 7. </w:t>
      </w:r>
      <w:r w:rsidR="008B6F02">
        <w:rPr>
          <w:rFonts w:ascii="Times New Roman" w:hAnsi="Times New Roman" w:cs="Times New Roman"/>
          <w:sz w:val="28"/>
          <w:szCs w:val="28"/>
          <w:lang w:val="uk-UA"/>
        </w:rPr>
        <w:t xml:space="preserve"> </w:t>
      </w:r>
      <w:r w:rsidR="00853189" w:rsidRPr="00853189">
        <w:rPr>
          <w:rFonts w:ascii="Times New Roman" w:hAnsi="Times New Roman" w:cs="Times New Roman"/>
          <w:sz w:val="28"/>
          <w:szCs w:val="28"/>
          <w:lang w:val="uk-UA"/>
        </w:rPr>
        <w:t>Одноразових матеріальних допомог жителям Гадяцької міської територіальної громади за 10 місяців 2021 року надано на суму  292</w:t>
      </w:r>
      <w:r w:rsidR="00853189">
        <w:rPr>
          <w:rFonts w:ascii="Times New Roman" w:hAnsi="Times New Roman" w:cs="Times New Roman"/>
          <w:sz w:val="28"/>
          <w:szCs w:val="28"/>
          <w:lang w:val="uk-UA"/>
        </w:rPr>
        <w:t>,</w:t>
      </w:r>
      <w:r w:rsidR="00853189" w:rsidRPr="00853189">
        <w:rPr>
          <w:rFonts w:ascii="Times New Roman" w:hAnsi="Times New Roman" w:cs="Times New Roman"/>
          <w:sz w:val="28"/>
          <w:szCs w:val="28"/>
          <w:lang w:val="uk-UA"/>
        </w:rPr>
        <w:t>6</w:t>
      </w:r>
      <w:r w:rsidR="00853189">
        <w:rPr>
          <w:rFonts w:ascii="Times New Roman" w:hAnsi="Times New Roman" w:cs="Times New Roman"/>
          <w:sz w:val="28"/>
          <w:szCs w:val="28"/>
          <w:lang w:val="uk-UA"/>
        </w:rPr>
        <w:t xml:space="preserve"> тис.</w:t>
      </w:r>
      <w:r w:rsidR="00EE0338">
        <w:rPr>
          <w:rFonts w:ascii="Times New Roman" w:hAnsi="Times New Roman" w:cs="Times New Roman"/>
          <w:sz w:val="28"/>
          <w:szCs w:val="28"/>
          <w:lang w:val="uk-UA"/>
        </w:rPr>
        <w:t xml:space="preserve"> </w:t>
      </w:r>
      <w:r w:rsidR="00853189" w:rsidRPr="00853189">
        <w:rPr>
          <w:rFonts w:ascii="Times New Roman" w:hAnsi="Times New Roman" w:cs="Times New Roman"/>
          <w:sz w:val="28"/>
          <w:szCs w:val="28"/>
          <w:lang w:val="uk-UA"/>
        </w:rPr>
        <w:t>грн.</w:t>
      </w:r>
    </w:p>
    <w:p w:rsidR="00F639C0" w:rsidRDefault="00F00360" w:rsidP="0067069A">
      <w:pPr>
        <w:tabs>
          <w:tab w:val="left" w:pos="1177"/>
        </w:tabs>
        <w:spacing w:after="0" w:line="240" w:lineRule="auto"/>
        <w:rPr>
          <w:rFonts w:ascii="Times New Roman" w:hAnsi="Times New Roman" w:cs="Times New Roman"/>
          <w:b/>
          <w:sz w:val="28"/>
          <w:szCs w:val="28"/>
          <w:lang w:val="uk-UA"/>
        </w:rPr>
      </w:pPr>
      <w:r w:rsidRPr="00F00360">
        <w:rPr>
          <w:rFonts w:ascii="Times New Roman" w:hAnsi="Times New Roman" w:cs="Times New Roman"/>
          <w:b/>
          <w:sz w:val="28"/>
          <w:szCs w:val="28"/>
        </w:rPr>
        <w:t xml:space="preserve"> </w:t>
      </w:r>
    </w:p>
    <w:p w:rsidR="008168AC" w:rsidRDefault="00AA4171" w:rsidP="0067069A">
      <w:pPr>
        <w:tabs>
          <w:tab w:val="left" w:pos="1177"/>
        </w:tabs>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7</w:t>
      </w:r>
      <w:r w:rsidR="00B56132">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proofErr w:type="spellStart"/>
      <w:proofErr w:type="gramStart"/>
      <w:r w:rsidR="00F00360" w:rsidRPr="00F00360">
        <w:rPr>
          <w:rFonts w:ascii="Times New Roman" w:hAnsi="Times New Roman" w:cs="Times New Roman"/>
          <w:b/>
          <w:sz w:val="28"/>
          <w:szCs w:val="28"/>
        </w:rPr>
        <w:t>Соц</w:t>
      </w:r>
      <w:proofErr w:type="gramEnd"/>
      <w:r w:rsidR="00F00360" w:rsidRPr="00F00360">
        <w:rPr>
          <w:rFonts w:ascii="Times New Roman" w:hAnsi="Times New Roman" w:cs="Times New Roman"/>
          <w:b/>
          <w:sz w:val="28"/>
          <w:szCs w:val="28"/>
        </w:rPr>
        <w:t>іальний</w:t>
      </w:r>
      <w:proofErr w:type="spellEnd"/>
      <w:r w:rsidR="00F00360" w:rsidRPr="00F00360">
        <w:rPr>
          <w:rFonts w:ascii="Times New Roman" w:hAnsi="Times New Roman" w:cs="Times New Roman"/>
          <w:b/>
          <w:sz w:val="28"/>
          <w:szCs w:val="28"/>
        </w:rPr>
        <w:t xml:space="preserve"> </w:t>
      </w:r>
      <w:proofErr w:type="spellStart"/>
      <w:r w:rsidR="00F00360" w:rsidRPr="00F00360">
        <w:rPr>
          <w:rFonts w:ascii="Times New Roman" w:hAnsi="Times New Roman" w:cs="Times New Roman"/>
          <w:b/>
          <w:sz w:val="28"/>
          <w:szCs w:val="28"/>
        </w:rPr>
        <w:t>захист</w:t>
      </w:r>
      <w:proofErr w:type="spellEnd"/>
    </w:p>
    <w:p w:rsidR="0067069A" w:rsidRPr="003C495B" w:rsidRDefault="0067069A" w:rsidP="0067069A">
      <w:pPr>
        <w:tabs>
          <w:tab w:val="left" w:pos="1177"/>
        </w:tabs>
        <w:spacing w:after="0" w:line="240" w:lineRule="auto"/>
        <w:rPr>
          <w:rFonts w:ascii="Times New Roman" w:hAnsi="Times New Roman" w:cs="Times New Roman"/>
          <w:i/>
          <w:sz w:val="28"/>
          <w:szCs w:val="28"/>
          <w:lang w:val="uk-UA"/>
        </w:rPr>
      </w:pPr>
      <w:r w:rsidRPr="003C495B">
        <w:rPr>
          <w:rFonts w:ascii="Times New Roman" w:hAnsi="Times New Roman" w:cs="Times New Roman"/>
          <w:i/>
          <w:sz w:val="28"/>
          <w:szCs w:val="28"/>
          <w:lang w:val="uk-UA"/>
        </w:rPr>
        <w:t>Пріор</w:t>
      </w:r>
      <w:r w:rsidR="00B416A7">
        <w:rPr>
          <w:rFonts w:ascii="Times New Roman" w:hAnsi="Times New Roman" w:cs="Times New Roman"/>
          <w:i/>
          <w:sz w:val="28"/>
          <w:szCs w:val="28"/>
          <w:lang w:val="uk-UA"/>
        </w:rPr>
        <w:t>и</w:t>
      </w:r>
      <w:r w:rsidRPr="003C495B">
        <w:rPr>
          <w:rFonts w:ascii="Times New Roman" w:hAnsi="Times New Roman" w:cs="Times New Roman"/>
          <w:i/>
          <w:sz w:val="28"/>
          <w:szCs w:val="28"/>
          <w:lang w:val="uk-UA"/>
        </w:rPr>
        <w:t>тети:</w:t>
      </w:r>
    </w:p>
    <w:p w:rsidR="0067069A" w:rsidRPr="003C495B" w:rsidRDefault="0067069A" w:rsidP="0067069A">
      <w:pPr>
        <w:tabs>
          <w:tab w:val="left" w:pos="1177"/>
        </w:tabs>
        <w:spacing w:after="0" w:line="240" w:lineRule="auto"/>
        <w:rPr>
          <w:rFonts w:ascii="Times New Roman" w:hAnsi="Times New Roman" w:cs="Times New Roman"/>
          <w:i/>
          <w:sz w:val="28"/>
          <w:szCs w:val="28"/>
          <w:lang w:val="uk-UA"/>
        </w:rPr>
      </w:pPr>
      <w:r w:rsidRPr="003C495B">
        <w:rPr>
          <w:rFonts w:ascii="Times New Roman" w:hAnsi="Times New Roman" w:cs="Times New Roman"/>
          <w:i/>
          <w:sz w:val="28"/>
          <w:szCs w:val="28"/>
          <w:lang w:val="uk-UA"/>
        </w:rPr>
        <w:t>- соціальна підтримка мешканців громади;</w:t>
      </w:r>
    </w:p>
    <w:p w:rsidR="0067069A" w:rsidRPr="003C495B" w:rsidRDefault="0067069A" w:rsidP="0067069A">
      <w:pPr>
        <w:tabs>
          <w:tab w:val="left" w:pos="1177"/>
        </w:tabs>
        <w:spacing w:after="0" w:line="240" w:lineRule="auto"/>
        <w:rPr>
          <w:rFonts w:ascii="Times New Roman" w:hAnsi="Times New Roman" w:cs="Times New Roman"/>
          <w:i/>
          <w:sz w:val="28"/>
          <w:szCs w:val="28"/>
          <w:lang w:val="uk-UA"/>
        </w:rPr>
      </w:pPr>
      <w:r w:rsidRPr="003C495B">
        <w:rPr>
          <w:rFonts w:ascii="Times New Roman" w:hAnsi="Times New Roman" w:cs="Times New Roman"/>
          <w:i/>
          <w:sz w:val="28"/>
          <w:szCs w:val="28"/>
          <w:lang w:val="uk-UA"/>
        </w:rPr>
        <w:t>- якість та доступність соціальних послуг.</w:t>
      </w:r>
    </w:p>
    <w:p w:rsidR="0073225D" w:rsidRDefault="0067069A" w:rsidP="00B56132">
      <w:pPr>
        <w:tabs>
          <w:tab w:val="left" w:pos="1177"/>
        </w:tabs>
        <w:spacing w:after="0" w:line="240" w:lineRule="auto"/>
        <w:jc w:val="both"/>
        <w:rPr>
          <w:rFonts w:ascii="Times New Roman" w:hAnsi="Times New Roman" w:cs="Times New Roman"/>
          <w:sz w:val="28"/>
          <w:szCs w:val="28"/>
          <w:lang w:val="uk-UA"/>
        </w:rPr>
      </w:pPr>
      <w:r w:rsidRPr="0067069A">
        <w:rPr>
          <w:rFonts w:ascii="Times New Roman" w:hAnsi="Times New Roman" w:cs="Times New Roman"/>
          <w:sz w:val="28"/>
          <w:szCs w:val="28"/>
          <w:lang w:val="uk-UA"/>
        </w:rPr>
        <w:t xml:space="preserve">Фінансування галузі «Соціальний захист та соціальне забезпечення </w:t>
      </w:r>
      <w:r w:rsidR="00B64A0A">
        <w:rPr>
          <w:rFonts w:ascii="Times New Roman" w:hAnsi="Times New Roman" w:cs="Times New Roman"/>
          <w:sz w:val="28"/>
          <w:szCs w:val="28"/>
          <w:lang w:val="uk-UA"/>
        </w:rPr>
        <w:t xml:space="preserve">складає </w:t>
      </w:r>
      <w:r w:rsidR="00B64A0A" w:rsidRPr="00B64A0A">
        <w:rPr>
          <w:rFonts w:ascii="Times New Roman" w:hAnsi="Times New Roman" w:cs="Times New Roman"/>
          <w:sz w:val="28"/>
          <w:szCs w:val="28"/>
          <w:lang w:val="uk-UA"/>
        </w:rPr>
        <w:t xml:space="preserve">11,0 млн. гривень, що становить  6,1 </w:t>
      </w:r>
      <w:r w:rsidR="00B64A0A">
        <w:rPr>
          <w:rFonts w:ascii="Times New Roman" w:hAnsi="Times New Roman" w:cs="Times New Roman"/>
          <w:sz w:val="28"/>
          <w:szCs w:val="28"/>
          <w:lang w:val="uk-UA"/>
        </w:rPr>
        <w:t>%</w:t>
      </w:r>
      <w:r w:rsidR="00B64A0A" w:rsidRPr="00B64A0A">
        <w:rPr>
          <w:rFonts w:ascii="Times New Roman" w:hAnsi="Times New Roman" w:cs="Times New Roman"/>
          <w:sz w:val="28"/>
          <w:szCs w:val="28"/>
          <w:lang w:val="uk-UA"/>
        </w:rPr>
        <w:t xml:space="preserve"> від загальних видатків.</w:t>
      </w:r>
      <w:r w:rsidR="00B64A0A">
        <w:rPr>
          <w:rFonts w:ascii="Times New Roman" w:hAnsi="Times New Roman" w:cs="Times New Roman"/>
          <w:sz w:val="28"/>
          <w:szCs w:val="28"/>
          <w:lang w:val="uk-UA"/>
        </w:rPr>
        <w:t xml:space="preserve"> </w:t>
      </w:r>
      <w:r w:rsidR="0073225D" w:rsidRPr="0073225D">
        <w:rPr>
          <w:rFonts w:ascii="Times New Roman" w:hAnsi="Times New Roman" w:cs="Times New Roman"/>
          <w:sz w:val="28"/>
          <w:szCs w:val="28"/>
          <w:lang w:val="uk-UA"/>
        </w:rPr>
        <w:t>Зокрема,</w:t>
      </w:r>
      <w:r w:rsidR="0073225D">
        <w:rPr>
          <w:rFonts w:ascii="Times New Roman" w:hAnsi="Times New Roman" w:cs="Times New Roman"/>
          <w:sz w:val="28"/>
          <w:szCs w:val="28"/>
          <w:lang w:val="uk-UA"/>
        </w:rPr>
        <w:t>, н</w:t>
      </w:r>
      <w:r w:rsidR="00B64A0A" w:rsidRPr="00B64A0A">
        <w:rPr>
          <w:rFonts w:ascii="Times New Roman" w:hAnsi="Times New Roman" w:cs="Times New Roman"/>
          <w:sz w:val="28"/>
          <w:szCs w:val="28"/>
          <w:lang w:val="uk-UA"/>
        </w:rPr>
        <w:t xml:space="preserve">а виплату матеріальної допомоги спрямовано кошти в сумі 0,3 млн. </w:t>
      </w:r>
      <w:r w:rsidR="00B64A0A">
        <w:rPr>
          <w:rFonts w:ascii="Times New Roman" w:hAnsi="Times New Roman" w:cs="Times New Roman"/>
          <w:sz w:val="28"/>
          <w:szCs w:val="28"/>
          <w:lang w:val="uk-UA"/>
        </w:rPr>
        <w:t>грн.</w:t>
      </w:r>
      <w:r w:rsidR="00B64A0A" w:rsidRPr="00B64A0A">
        <w:rPr>
          <w:rFonts w:ascii="Times New Roman" w:hAnsi="Times New Roman" w:cs="Times New Roman"/>
          <w:sz w:val="28"/>
          <w:szCs w:val="28"/>
          <w:lang w:val="uk-UA"/>
        </w:rPr>
        <w:t xml:space="preserve"> </w:t>
      </w:r>
    </w:p>
    <w:p w:rsidR="00B64A0A" w:rsidRDefault="00B64A0A" w:rsidP="00B56132">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73225D">
        <w:rPr>
          <w:rFonts w:ascii="Times New Roman" w:hAnsi="Times New Roman" w:cs="Times New Roman"/>
          <w:sz w:val="28"/>
          <w:szCs w:val="28"/>
          <w:lang w:val="uk-UA"/>
        </w:rPr>
        <w:t>Н</w:t>
      </w:r>
      <w:r w:rsidR="0073225D" w:rsidRPr="0073225D">
        <w:rPr>
          <w:rFonts w:ascii="Times New Roman" w:hAnsi="Times New Roman" w:cs="Times New Roman"/>
          <w:sz w:val="28"/>
          <w:szCs w:val="28"/>
          <w:lang w:val="uk-UA"/>
        </w:rPr>
        <w:t>а реалізацію</w:t>
      </w:r>
      <w:r w:rsidR="0073225D">
        <w:rPr>
          <w:rFonts w:ascii="Times New Roman" w:hAnsi="Times New Roman" w:cs="Times New Roman"/>
          <w:sz w:val="28"/>
          <w:szCs w:val="28"/>
          <w:lang w:val="uk-UA"/>
        </w:rPr>
        <w:t xml:space="preserve"> </w:t>
      </w:r>
      <w:r w:rsidR="00B56132">
        <w:rPr>
          <w:rFonts w:ascii="Times New Roman" w:hAnsi="Times New Roman" w:cs="Times New Roman"/>
          <w:sz w:val="28"/>
          <w:szCs w:val="28"/>
          <w:lang w:val="uk-UA"/>
        </w:rPr>
        <w:t>П</w:t>
      </w:r>
      <w:r w:rsidRPr="00B64A0A">
        <w:rPr>
          <w:rFonts w:ascii="Times New Roman" w:hAnsi="Times New Roman" w:cs="Times New Roman"/>
          <w:sz w:val="28"/>
          <w:szCs w:val="28"/>
          <w:lang w:val="uk-UA"/>
        </w:rPr>
        <w:t>рограми «Турбота» з початку 2021 року використано кошти в  сумі 254,0  тис.</w:t>
      </w:r>
      <w:r>
        <w:rPr>
          <w:rFonts w:ascii="Times New Roman" w:hAnsi="Times New Roman" w:cs="Times New Roman"/>
          <w:sz w:val="28"/>
          <w:szCs w:val="28"/>
          <w:lang w:val="uk-UA"/>
        </w:rPr>
        <w:t xml:space="preserve"> </w:t>
      </w:r>
      <w:r w:rsidRPr="00B64A0A">
        <w:rPr>
          <w:rFonts w:ascii="Times New Roman" w:hAnsi="Times New Roman" w:cs="Times New Roman"/>
          <w:sz w:val="28"/>
          <w:szCs w:val="28"/>
          <w:lang w:val="uk-UA"/>
        </w:rPr>
        <w:t>грн.</w:t>
      </w:r>
      <w:r>
        <w:rPr>
          <w:rFonts w:ascii="Times New Roman" w:hAnsi="Times New Roman" w:cs="Times New Roman"/>
          <w:sz w:val="28"/>
          <w:szCs w:val="28"/>
          <w:lang w:val="uk-UA"/>
        </w:rPr>
        <w:t xml:space="preserve"> </w:t>
      </w:r>
      <w:r w:rsidRPr="00B64A0A">
        <w:rPr>
          <w:rFonts w:ascii="Times New Roman" w:hAnsi="Times New Roman" w:cs="Times New Roman"/>
          <w:sz w:val="28"/>
          <w:szCs w:val="28"/>
          <w:lang w:val="uk-UA"/>
        </w:rPr>
        <w:t xml:space="preserve">Заходами Програми «Турбота» щомісячно охоплено 40 мешканців громади, яким організовано доставку гарячого харчування три рази на тиждень. </w:t>
      </w:r>
    </w:p>
    <w:p w:rsidR="0028317A" w:rsidRPr="0028317A" w:rsidRDefault="00B64A0A" w:rsidP="00B56132">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28317A">
        <w:rPr>
          <w:rFonts w:ascii="Times New Roman" w:hAnsi="Times New Roman" w:cs="Times New Roman"/>
          <w:sz w:val="28"/>
          <w:szCs w:val="28"/>
          <w:lang w:val="uk-UA"/>
        </w:rPr>
        <w:t>.</w:t>
      </w:r>
      <w:r w:rsidR="00006BA4">
        <w:rPr>
          <w:rFonts w:ascii="Times New Roman" w:hAnsi="Times New Roman" w:cs="Times New Roman"/>
          <w:sz w:val="28"/>
          <w:szCs w:val="28"/>
          <w:lang w:val="uk-UA"/>
        </w:rPr>
        <w:t xml:space="preserve"> </w:t>
      </w:r>
      <w:r w:rsidR="0073225D">
        <w:rPr>
          <w:rFonts w:ascii="Times New Roman" w:hAnsi="Times New Roman" w:cs="Times New Roman"/>
          <w:sz w:val="28"/>
          <w:szCs w:val="28"/>
          <w:lang w:val="uk-UA"/>
        </w:rPr>
        <w:t xml:space="preserve">На реалізацію </w:t>
      </w:r>
      <w:r w:rsidR="0028317A" w:rsidRPr="0028317A">
        <w:rPr>
          <w:rFonts w:ascii="Times New Roman" w:hAnsi="Times New Roman" w:cs="Times New Roman"/>
          <w:sz w:val="28"/>
          <w:szCs w:val="28"/>
          <w:lang w:val="uk-UA"/>
        </w:rPr>
        <w:t>Програми про компенсаційні виплати на пільговий проїзд автомобільним та залізничним транспортом окремим категоріям громадян:</w:t>
      </w:r>
    </w:p>
    <w:p w:rsidR="00811CF3" w:rsidRPr="0028317A" w:rsidRDefault="0028317A" w:rsidP="0028317A">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Pr="0028317A">
        <w:rPr>
          <w:rFonts w:ascii="Times New Roman" w:hAnsi="Times New Roman" w:cs="Times New Roman"/>
          <w:sz w:val="28"/>
          <w:szCs w:val="28"/>
          <w:lang w:val="uk-UA"/>
        </w:rPr>
        <w:t>ільговий проїзд автомобільним транспортом</w:t>
      </w:r>
      <w:r>
        <w:rPr>
          <w:rFonts w:ascii="Times New Roman" w:hAnsi="Times New Roman" w:cs="Times New Roman"/>
          <w:sz w:val="28"/>
          <w:szCs w:val="28"/>
          <w:lang w:val="uk-UA"/>
        </w:rPr>
        <w:t xml:space="preserve">: </w:t>
      </w:r>
      <w:r w:rsidR="00FA6009" w:rsidRPr="0028317A">
        <w:rPr>
          <w:rFonts w:ascii="Times New Roman" w:hAnsi="Times New Roman" w:cs="Times New Roman"/>
          <w:sz w:val="28"/>
          <w:szCs w:val="28"/>
          <w:lang w:val="uk-UA"/>
        </w:rPr>
        <w:t xml:space="preserve">за </w:t>
      </w:r>
      <w:r>
        <w:rPr>
          <w:rFonts w:ascii="Times New Roman" w:hAnsi="Times New Roman" w:cs="Times New Roman"/>
          <w:sz w:val="28"/>
          <w:szCs w:val="28"/>
          <w:lang w:val="uk-UA"/>
        </w:rPr>
        <w:t>10</w:t>
      </w:r>
      <w:r w:rsidR="00FA6009" w:rsidRPr="0028317A">
        <w:rPr>
          <w:rFonts w:ascii="Times New Roman" w:hAnsi="Times New Roman" w:cs="Times New Roman"/>
          <w:sz w:val="28"/>
          <w:szCs w:val="28"/>
          <w:lang w:val="uk-UA"/>
        </w:rPr>
        <w:t xml:space="preserve"> місяців використано – 32,8 тис. грн.</w:t>
      </w:r>
      <w:r w:rsidR="00811CF3" w:rsidRPr="0028317A">
        <w:rPr>
          <w:rFonts w:ascii="Times New Roman" w:hAnsi="Times New Roman" w:cs="Times New Roman"/>
          <w:sz w:val="28"/>
          <w:szCs w:val="28"/>
          <w:lang w:val="uk-UA"/>
        </w:rPr>
        <w:t xml:space="preserve"> На обліку знаходиться 192 особи, які щомісячно отримують талони на пільговий проїзд за маршрутом м. Гадяч – с. Малі </w:t>
      </w:r>
      <w:proofErr w:type="spellStart"/>
      <w:r w:rsidR="00811CF3" w:rsidRPr="0028317A">
        <w:rPr>
          <w:rFonts w:ascii="Times New Roman" w:hAnsi="Times New Roman" w:cs="Times New Roman"/>
          <w:sz w:val="28"/>
          <w:szCs w:val="28"/>
          <w:lang w:val="uk-UA"/>
        </w:rPr>
        <w:t>Будища</w:t>
      </w:r>
      <w:proofErr w:type="spellEnd"/>
      <w:r w:rsidR="00811CF3" w:rsidRPr="0028317A">
        <w:rPr>
          <w:rFonts w:ascii="Times New Roman" w:hAnsi="Times New Roman" w:cs="Times New Roman"/>
          <w:sz w:val="28"/>
          <w:szCs w:val="28"/>
          <w:lang w:val="uk-UA"/>
        </w:rPr>
        <w:t xml:space="preserve">. В цьому році вперше запроваджено талонну систему обліку пільгового перевезення, </w:t>
      </w:r>
      <w:r w:rsidR="00006BA4">
        <w:rPr>
          <w:rFonts w:ascii="Times New Roman" w:hAnsi="Times New Roman" w:cs="Times New Roman"/>
          <w:sz w:val="28"/>
          <w:szCs w:val="28"/>
          <w:lang w:val="uk-UA"/>
        </w:rPr>
        <w:t>тобто о</w:t>
      </w:r>
      <w:r w:rsidR="00811CF3" w:rsidRPr="0028317A">
        <w:rPr>
          <w:rFonts w:ascii="Times New Roman" w:hAnsi="Times New Roman" w:cs="Times New Roman"/>
          <w:sz w:val="28"/>
          <w:szCs w:val="28"/>
          <w:lang w:val="uk-UA"/>
        </w:rPr>
        <w:t>плата здійснює</w:t>
      </w:r>
      <w:r>
        <w:rPr>
          <w:rFonts w:ascii="Times New Roman" w:hAnsi="Times New Roman" w:cs="Times New Roman"/>
          <w:sz w:val="28"/>
          <w:szCs w:val="28"/>
          <w:lang w:val="uk-UA"/>
        </w:rPr>
        <w:t>ться за фактично надані послуги;</w:t>
      </w:r>
      <w:r w:rsidR="00811CF3" w:rsidRPr="0028317A">
        <w:rPr>
          <w:rFonts w:ascii="Times New Roman" w:hAnsi="Times New Roman" w:cs="Times New Roman"/>
          <w:sz w:val="28"/>
          <w:szCs w:val="28"/>
          <w:lang w:val="uk-UA"/>
        </w:rPr>
        <w:t xml:space="preserve"> </w:t>
      </w:r>
    </w:p>
    <w:p w:rsidR="00811CF3" w:rsidRPr="00811CF3" w:rsidRDefault="0028317A" w:rsidP="0028317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Pr="0028317A">
        <w:rPr>
          <w:rFonts w:ascii="Times New Roman" w:hAnsi="Times New Roman" w:cs="Times New Roman"/>
          <w:sz w:val="28"/>
          <w:szCs w:val="28"/>
          <w:lang w:val="uk-UA"/>
        </w:rPr>
        <w:t>ільговий проїзд залізничним транспортом</w:t>
      </w:r>
      <w:r>
        <w:rPr>
          <w:rFonts w:ascii="Times New Roman" w:hAnsi="Times New Roman" w:cs="Times New Roman"/>
          <w:sz w:val="28"/>
          <w:szCs w:val="28"/>
          <w:lang w:val="uk-UA"/>
        </w:rPr>
        <w:t xml:space="preserve"> </w:t>
      </w:r>
      <w:r w:rsidR="00006BA4" w:rsidRPr="00006BA4">
        <w:rPr>
          <w:rFonts w:ascii="Times New Roman" w:hAnsi="Times New Roman" w:cs="Times New Roman"/>
          <w:sz w:val="28"/>
          <w:szCs w:val="28"/>
          <w:lang w:val="uk-UA"/>
        </w:rPr>
        <w:t>На обліку знаходиться 1</w:t>
      </w:r>
      <w:r w:rsidR="00006BA4">
        <w:rPr>
          <w:rFonts w:ascii="Times New Roman" w:hAnsi="Times New Roman" w:cs="Times New Roman"/>
          <w:sz w:val="28"/>
          <w:szCs w:val="28"/>
          <w:lang w:val="uk-UA"/>
        </w:rPr>
        <w:t>49</w:t>
      </w:r>
      <w:r w:rsidR="00006BA4" w:rsidRPr="00006BA4">
        <w:rPr>
          <w:rFonts w:ascii="Times New Roman" w:hAnsi="Times New Roman" w:cs="Times New Roman"/>
          <w:sz w:val="28"/>
          <w:szCs w:val="28"/>
          <w:lang w:val="uk-UA"/>
        </w:rPr>
        <w:t xml:space="preserve"> ос</w:t>
      </w:r>
      <w:r w:rsidR="00006BA4">
        <w:rPr>
          <w:rFonts w:ascii="Times New Roman" w:hAnsi="Times New Roman" w:cs="Times New Roman"/>
          <w:sz w:val="28"/>
          <w:szCs w:val="28"/>
          <w:lang w:val="uk-UA"/>
        </w:rPr>
        <w:t>і</w:t>
      </w:r>
      <w:r w:rsidR="00006BA4" w:rsidRPr="00006BA4">
        <w:rPr>
          <w:rFonts w:ascii="Times New Roman" w:hAnsi="Times New Roman" w:cs="Times New Roman"/>
          <w:sz w:val="28"/>
          <w:szCs w:val="28"/>
          <w:lang w:val="uk-UA"/>
        </w:rPr>
        <w:t xml:space="preserve">б </w:t>
      </w:r>
      <w:r w:rsidR="00811CF3" w:rsidRPr="00811CF3">
        <w:rPr>
          <w:rFonts w:ascii="Times New Roman" w:hAnsi="Times New Roman" w:cs="Times New Roman"/>
          <w:sz w:val="28"/>
          <w:szCs w:val="28"/>
          <w:lang w:val="uk-UA"/>
        </w:rPr>
        <w:t xml:space="preserve">– </w:t>
      </w:r>
      <w:r w:rsidR="00006BA4">
        <w:rPr>
          <w:rFonts w:ascii="Times New Roman" w:hAnsi="Times New Roman" w:cs="Times New Roman"/>
          <w:sz w:val="28"/>
          <w:szCs w:val="28"/>
          <w:lang w:val="uk-UA"/>
        </w:rPr>
        <w:t>за 10 місяців використано -</w:t>
      </w:r>
      <w:r w:rsidR="00811CF3" w:rsidRPr="00811CF3">
        <w:rPr>
          <w:rFonts w:ascii="Times New Roman" w:hAnsi="Times New Roman" w:cs="Times New Roman"/>
          <w:sz w:val="28"/>
          <w:szCs w:val="28"/>
          <w:lang w:val="uk-UA"/>
        </w:rPr>
        <w:t xml:space="preserve"> </w:t>
      </w:r>
      <w:r w:rsidR="00006BA4" w:rsidRPr="00006BA4">
        <w:rPr>
          <w:rFonts w:ascii="Times New Roman" w:hAnsi="Times New Roman" w:cs="Times New Roman"/>
          <w:sz w:val="28"/>
          <w:szCs w:val="28"/>
          <w:lang w:val="uk-UA"/>
        </w:rPr>
        <w:t>7,3 тис. грн</w:t>
      </w:r>
      <w:r w:rsidR="00811CF3" w:rsidRPr="00811CF3">
        <w:rPr>
          <w:rFonts w:ascii="Times New Roman" w:hAnsi="Times New Roman" w:cs="Times New Roman"/>
          <w:sz w:val="28"/>
          <w:szCs w:val="28"/>
          <w:lang w:val="uk-UA"/>
        </w:rPr>
        <w:t xml:space="preserve">. </w:t>
      </w:r>
    </w:p>
    <w:p w:rsidR="00811CF3" w:rsidRPr="00811CF3" w:rsidRDefault="00B64A0A" w:rsidP="00E569DA">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FA6009">
        <w:rPr>
          <w:rFonts w:ascii="Times New Roman" w:hAnsi="Times New Roman" w:cs="Times New Roman"/>
          <w:sz w:val="28"/>
          <w:szCs w:val="28"/>
          <w:lang w:val="uk-UA"/>
        </w:rPr>
        <w:t>.</w:t>
      </w:r>
      <w:r w:rsidR="0073225D">
        <w:rPr>
          <w:rFonts w:ascii="Times New Roman" w:hAnsi="Times New Roman" w:cs="Times New Roman"/>
          <w:sz w:val="28"/>
          <w:szCs w:val="28"/>
          <w:lang w:val="uk-UA"/>
        </w:rPr>
        <w:t xml:space="preserve"> На с</w:t>
      </w:r>
      <w:r w:rsidR="00811CF3" w:rsidRPr="00811CF3">
        <w:rPr>
          <w:rFonts w:ascii="Times New Roman" w:hAnsi="Times New Roman" w:cs="Times New Roman"/>
          <w:sz w:val="28"/>
          <w:szCs w:val="28"/>
          <w:lang w:val="uk-UA"/>
        </w:rPr>
        <w:t>анаторно-курортне оздоровлення в санаторно-курортних закладах, розташованих на території Полтавської області членів сімей загиблих(померлих) ветеранів війни, з числа АТО/ООС, осіб з інвалідністю внаслідок війни з числа учасників бойових дій</w:t>
      </w:r>
      <w:r w:rsidR="0073225D">
        <w:rPr>
          <w:rFonts w:ascii="Times New Roman" w:hAnsi="Times New Roman" w:cs="Times New Roman"/>
          <w:sz w:val="28"/>
          <w:szCs w:val="28"/>
          <w:lang w:val="uk-UA"/>
        </w:rPr>
        <w:t xml:space="preserve"> з обласного бюджету</w:t>
      </w:r>
      <w:r w:rsidR="00811CF3" w:rsidRPr="00811CF3">
        <w:rPr>
          <w:rFonts w:ascii="Times New Roman" w:hAnsi="Times New Roman" w:cs="Times New Roman"/>
          <w:sz w:val="28"/>
          <w:szCs w:val="28"/>
          <w:lang w:val="uk-UA"/>
        </w:rPr>
        <w:t xml:space="preserve"> виділен</w:t>
      </w:r>
      <w:r w:rsidR="0073225D">
        <w:rPr>
          <w:rFonts w:ascii="Times New Roman" w:hAnsi="Times New Roman" w:cs="Times New Roman"/>
          <w:sz w:val="28"/>
          <w:szCs w:val="28"/>
          <w:lang w:val="uk-UA"/>
        </w:rPr>
        <w:t>о</w:t>
      </w:r>
      <w:r w:rsidR="00811CF3" w:rsidRPr="00811CF3">
        <w:rPr>
          <w:rFonts w:ascii="Times New Roman" w:hAnsi="Times New Roman" w:cs="Times New Roman"/>
          <w:sz w:val="28"/>
          <w:szCs w:val="28"/>
          <w:lang w:val="uk-UA"/>
        </w:rPr>
        <w:t xml:space="preserve"> 110,0 тис. грн. З початку року оздоровлено 7 осіб на загальну суму – 91,2 тис. грн.</w:t>
      </w:r>
    </w:p>
    <w:p w:rsidR="00811CF3" w:rsidRPr="00811CF3" w:rsidRDefault="00B64A0A" w:rsidP="00E569DA">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FA6009">
        <w:rPr>
          <w:rFonts w:ascii="Times New Roman" w:hAnsi="Times New Roman" w:cs="Times New Roman"/>
          <w:sz w:val="28"/>
          <w:szCs w:val="28"/>
          <w:lang w:val="uk-UA"/>
        </w:rPr>
        <w:t>.</w:t>
      </w:r>
      <w:r w:rsidR="00A06AA1">
        <w:rPr>
          <w:rFonts w:ascii="Times New Roman" w:hAnsi="Times New Roman" w:cs="Times New Roman"/>
          <w:sz w:val="28"/>
          <w:szCs w:val="28"/>
          <w:lang w:val="uk-UA"/>
        </w:rPr>
        <w:t xml:space="preserve"> </w:t>
      </w:r>
      <w:r w:rsidR="0073225D">
        <w:rPr>
          <w:rFonts w:ascii="Times New Roman" w:hAnsi="Times New Roman" w:cs="Times New Roman"/>
          <w:sz w:val="28"/>
          <w:szCs w:val="28"/>
          <w:lang w:val="uk-UA"/>
        </w:rPr>
        <w:t>На п</w:t>
      </w:r>
      <w:r w:rsidR="00811CF3" w:rsidRPr="00811CF3">
        <w:rPr>
          <w:rFonts w:ascii="Times New Roman" w:hAnsi="Times New Roman" w:cs="Times New Roman"/>
          <w:sz w:val="28"/>
          <w:szCs w:val="28"/>
          <w:lang w:val="uk-UA"/>
        </w:rPr>
        <w:t>ільгове медичне обслуговування осіб, які постраждали внаслідок Чорнобильської катастрофи</w:t>
      </w:r>
      <w:r w:rsidR="0073225D">
        <w:rPr>
          <w:rFonts w:ascii="Times New Roman" w:hAnsi="Times New Roman" w:cs="Times New Roman"/>
          <w:sz w:val="28"/>
          <w:szCs w:val="28"/>
          <w:lang w:val="uk-UA"/>
        </w:rPr>
        <w:t xml:space="preserve"> виділено</w:t>
      </w:r>
      <w:r w:rsidR="00811CF3" w:rsidRPr="00811CF3">
        <w:rPr>
          <w:rFonts w:ascii="Times New Roman" w:hAnsi="Times New Roman" w:cs="Times New Roman"/>
          <w:sz w:val="28"/>
          <w:szCs w:val="28"/>
          <w:lang w:val="uk-UA"/>
        </w:rPr>
        <w:t xml:space="preserve"> 43,7 тис. грн. За 10 місяців 2021 року пільговими лікарськими препаратами скористалися 90 осіб на загальну суму 34,5 тис. грн.</w:t>
      </w:r>
    </w:p>
    <w:p w:rsidR="00811CF3" w:rsidRPr="00811CF3" w:rsidRDefault="00FA6009" w:rsidP="00E569DA">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A06AA1">
        <w:rPr>
          <w:rFonts w:ascii="Times New Roman" w:hAnsi="Times New Roman" w:cs="Times New Roman"/>
          <w:sz w:val="28"/>
          <w:szCs w:val="28"/>
          <w:lang w:val="uk-UA"/>
        </w:rPr>
        <w:t xml:space="preserve"> </w:t>
      </w:r>
      <w:r w:rsidR="00555984">
        <w:rPr>
          <w:rFonts w:ascii="Times New Roman" w:hAnsi="Times New Roman" w:cs="Times New Roman"/>
          <w:sz w:val="28"/>
          <w:szCs w:val="28"/>
          <w:lang w:val="uk-UA"/>
        </w:rPr>
        <w:t>Надається п</w:t>
      </w:r>
      <w:r w:rsidR="00811CF3" w:rsidRPr="00811CF3">
        <w:rPr>
          <w:rFonts w:ascii="Times New Roman" w:hAnsi="Times New Roman" w:cs="Times New Roman"/>
          <w:sz w:val="28"/>
          <w:szCs w:val="28"/>
          <w:lang w:val="uk-UA"/>
        </w:rPr>
        <w:t>ослуга «Соціальне таксі». Загальна сума виділених коштів становить</w:t>
      </w:r>
      <w:r w:rsidR="00006BA4">
        <w:rPr>
          <w:rFonts w:ascii="Times New Roman" w:hAnsi="Times New Roman" w:cs="Times New Roman"/>
          <w:sz w:val="28"/>
          <w:szCs w:val="28"/>
          <w:lang w:val="uk-UA"/>
        </w:rPr>
        <w:t xml:space="preserve"> -</w:t>
      </w:r>
      <w:r w:rsidR="00811CF3" w:rsidRPr="00811CF3">
        <w:rPr>
          <w:rFonts w:ascii="Times New Roman" w:hAnsi="Times New Roman" w:cs="Times New Roman"/>
          <w:sz w:val="28"/>
          <w:szCs w:val="28"/>
          <w:lang w:val="uk-UA"/>
        </w:rPr>
        <w:t xml:space="preserve"> 15,0 тис.</w:t>
      </w:r>
      <w:r w:rsidR="00006BA4">
        <w:rPr>
          <w:rFonts w:ascii="Times New Roman" w:hAnsi="Times New Roman" w:cs="Times New Roman"/>
          <w:sz w:val="28"/>
          <w:szCs w:val="28"/>
          <w:lang w:val="uk-UA"/>
        </w:rPr>
        <w:t xml:space="preserve"> </w:t>
      </w:r>
      <w:r w:rsidR="00811CF3" w:rsidRPr="00811CF3">
        <w:rPr>
          <w:rFonts w:ascii="Times New Roman" w:hAnsi="Times New Roman" w:cs="Times New Roman"/>
          <w:sz w:val="28"/>
          <w:szCs w:val="28"/>
          <w:lang w:val="uk-UA"/>
        </w:rPr>
        <w:t>грн. Протягом 10 місяців 2021 року послугою скористалися 3 особи, які здійснили 9 поїздок.</w:t>
      </w:r>
    </w:p>
    <w:p w:rsidR="00811CF3" w:rsidRPr="00811CF3" w:rsidRDefault="00B64A0A" w:rsidP="00E569DA">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3C495B">
        <w:rPr>
          <w:rFonts w:ascii="Times New Roman" w:hAnsi="Times New Roman" w:cs="Times New Roman"/>
          <w:sz w:val="28"/>
          <w:szCs w:val="28"/>
          <w:lang w:val="uk-UA"/>
        </w:rPr>
        <w:t>.</w:t>
      </w:r>
      <w:r w:rsidR="00A06AA1">
        <w:rPr>
          <w:rFonts w:ascii="Times New Roman" w:hAnsi="Times New Roman" w:cs="Times New Roman"/>
          <w:sz w:val="28"/>
          <w:szCs w:val="28"/>
          <w:lang w:val="uk-UA"/>
        </w:rPr>
        <w:t xml:space="preserve"> </w:t>
      </w:r>
      <w:r w:rsidR="00D80602">
        <w:rPr>
          <w:rFonts w:ascii="Times New Roman" w:hAnsi="Times New Roman" w:cs="Times New Roman"/>
          <w:sz w:val="28"/>
          <w:szCs w:val="28"/>
          <w:lang w:val="uk-UA"/>
        </w:rPr>
        <w:t xml:space="preserve">Заходами </w:t>
      </w:r>
      <w:r w:rsidR="00811CF3" w:rsidRPr="00811CF3">
        <w:rPr>
          <w:rFonts w:ascii="Times New Roman" w:hAnsi="Times New Roman" w:cs="Times New Roman"/>
          <w:sz w:val="28"/>
          <w:szCs w:val="28"/>
          <w:lang w:val="uk-UA"/>
        </w:rPr>
        <w:t>Програм</w:t>
      </w:r>
      <w:r w:rsidR="00D80602">
        <w:rPr>
          <w:rFonts w:ascii="Times New Roman" w:hAnsi="Times New Roman" w:cs="Times New Roman"/>
          <w:sz w:val="28"/>
          <w:szCs w:val="28"/>
          <w:lang w:val="uk-UA"/>
        </w:rPr>
        <w:t>и</w:t>
      </w:r>
      <w:r w:rsidR="00811CF3" w:rsidRPr="00811CF3">
        <w:rPr>
          <w:rFonts w:ascii="Times New Roman" w:hAnsi="Times New Roman" w:cs="Times New Roman"/>
          <w:sz w:val="28"/>
          <w:szCs w:val="28"/>
          <w:lang w:val="uk-UA"/>
        </w:rPr>
        <w:t xml:space="preserve"> з надання пільг окремим категоріям громадян для оплати послуг зв’язку</w:t>
      </w:r>
      <w:r w:rsidR="00D80602">
        <w:rPr>
          <w:rFonts w:ascii="Times New Roman" w:hAnsi="Times New Roman" w:cs="Times New Roman"/>
          <w:sz w:val="28"/>
          <w:szCs w:val="28"/>
          <w:lang w:val="uk-UA"/>
        </w:rPr>
        <w:t xml:space="preserve"> охоплено 98 осіб.</w:t>
      </w:r>
      <w:r w:rsidR="00811CF3" w:rsidRPr="00811CF3">
        <w:rPr>
          <w:rFonts w:ascii="Times New Roman" w:hAnsi="Times New Roman" w:cs="Times New Roman"/>
          <w:sz w:val="28"/>
          <w:szCs w:val="28"/>
          <w:lang w:val="uk-UA"/>
        </w:rPr>
        <w:t xml:space="preserve"> </w:t>
      </w:r>
      <w:r w:rsidR="00D80602">
        <w:rPr>
          <w:rFonts w:ascii="Times New Roman" w:hAnsi="Times New Roman" w:cs="Times New Roman"/>
          <w:sz w:val="28"/>
          <w:szCs w:val="28"/>
          <w:lang w:val="uk-UA"/>
        </w:rPr>
        <w:t>Н</w:t>
      </w:r>
      <w:r w:rsidR="00811CF3" w:rsidRPr="00811CF3">
        <w:rPr>
          <w:rFonts w:ascii="Times New Roman" w:hAnsi="Times New Roman" w:cs="Times New Roman"/>
          <w:sz w:val="28"/>
          <w:szCs w:val="28"/>
          <w:lang w:val="uk-UA"/>
        </w:rPr>
        <w:t>а 2021 рік виділена сума становить 54,122 тис. грн. За десять місяців використано – 30,5 тис. грн.</w:t>
      </w:r>
    </w:p>
    <w:p w:rsidR="00811CF3" w:rsidRPr="00811CF3" w:rsidRDefault="00B64A0A" w:rsidP="00E569DA">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3C495B">
        <w:rPr>
          <w:rFonts w:ascii="Times New Roman" w:hAnsi="Times New Roman" w:cs="Times New Roman"/>
          <w:sz w:val="28"/>
          <w:szCs w:val="28"/>
          <w:lang w:val="uk-UA"/>
        </w:rPr>
        <w:t>.</w:t>
      </w:r>
      <w:r w:rsidR="00A06AA1">
        <w:rPr>
          <w:rFonts w:ascii="Times New Roman" w:hAnsi="Times New Roman" w:cs="Times New Roman"/>
          <w:sz w:val="28"/>
          <w:szCs w:val="28"/>
          <w:lang w:val="uk-UA"/>
        </w:rPr>
        <w:t xml:space="preserve"> </w:t>
      </w:r>
      <w:r w:rsidR="00D80602">
        <w:rPr>
          <w:rFonts w:ascii="Times New Roman" w:hAnsi="Times New Roman" w:cs="Times New Roman"/>
          <w:sz w:val="28"/>
          <w:szCs w:val="28"/>
          <w:lang w:val="uk-UA"/>
        </w:rPr>
        <w:t xml:space="preserve">Заходами Програми </w:t>
      </w:r>
      <w:r w:rsidR="00811CF3" w:rsidRPr="00811CF3">
        <w:rPr>
          <w:rFonts w:ascii="Times New Roman" w:hAnsi="Times New Roman" w:cs="Times New Roman"/>
          <w:sz w:val="28"/>
          <w:szCs w:val="28"/>
          <w:lang w:val="uk-UA"/>
        </w:rPr>
        <w:t>про компенсаційні виплати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w:t>
      </w:r>
      <w:r w:rsidR="00D80602">
        <w:rPr>
          <w:rFonts w:ascii="Times New Roman" w:hAnsi="Times New Roman" w:cs="Times New Roman"/>
          <w:sz w:val="28"/>
          <w:szCs w:val="28"/>
          <w:lang w:val="uk-UA"/>
        </w:rPr>
        <w:t xml:space="preserve"> с</w:t>
      </w:r>
      <w:r w:rsidR="00D80602" w:rsidRPr="00D80602">
        <w:rPr>
          <w:rFonts w:ascii="Times New Roman" w:hAnsi="Times New Roman" w:cs="Times New Roman"/>
          <w:sz w:val="28"/>
          <w:szCs w:val="28"/>
          <w:lang w:val="uk-UA"/>
        </w:rPr>
        <w:t xml:space="preserve">таном на </w:t>
      </w:r>
      <w:r w:rsidR="00D80602" w:rsidRPr="00D80602">
        <w:rPr>
          <w:rFonts w:ascii="Times New Roman" w:hAnsi="Times New Roman" w:cs="Times New Roman"/>
          <w:sz w:val="28"/>
          <w:szCs w:val="28"/>
          <w:lang w:val="uk-UA"/>
        </w:rPr>
        <w:lastRenderedPageBreak/>
        <w:t xml:space="preserve">01.11.2021 року </w:t>
      </w:r>
      <w:r w:rsidR="00D80602">
        <w:rPr>
          <w:rFonts w:ascii="Times New Roman" w:hAnsi="Times New Roman" w:cs="Times New Roman"/>
          <w:sz w:val="28"/>
          <w:szCs w:val="28"/>
          <w:lang w:val="uk-UA"/>
        </w:rPr>
        <w:t>охоплено</w:t>
      </w:r>
      <w:r w:rsidR="00D80602" w:rsidRPr="00D80602">
        <w:rPr>
          <w:rFonts w:ascii="Times New Roman" w:hAnsi="Times New Roman" w:cs="Times New Roman"/>
          <w:sz w:val="28"/>
          <w:szCs w:val="28"/>
          <w:lang w:val="uk-UA"/>
        </w:rPr>
        <w:t xml:space="preserve"> 41 особ</w:t>
      </w:r>
      <w:r w:rsidR="00D80602">
        <w:rPr>
          <w:rFonts w:ascii="Times New Roman" w:hAnsi="Times New Roman" w:cs="Times New Roman"/>
          <w:sz w:val="28"/>
          <w:szCs w:val="28"/>
          <w:lang w:val="uk-UA"/>
        </w:rPr>
        <w:t>у</w:t>
      </w:r>
      <w:r w:rsidR="00811CF3" w:rsidRPr="00811CF3">
        <w:rPr>
          <w:rFonts w:ascii="Times New Roman" w:hAnsi="Times New Roman" w:cs="Times New Roman"/>
          <w:sz w:val="28"/>
          <w:szCs w:val="28"/>
          <w:lang w:val="uk-UA"/>
        </w:rPr>
        <w:t>. Загальна сума виділених коштів на 2021 рік становить 465,</w:t>
      </w:r>
      <w:r w:rsidR="0077397C">
        <w:rPr>
          <w:rFonts w:ascii="Times New Roman" w:hAnsi="Times New Roman" w:cs="Times New Roman"/>
          <w:sz w:val="28"/>
          <w:szCs w:val="28"/>
          <w:lang w:val="uk-UA"/>
        </w:rPr>
        <w:t>5</w:t>
      </w:r>
      <w:r w:rsidR="00811CF3" w:rsidRPr="00811CF3">
        <w:rPr>
          <w:rFonts w:ascii="Times New Roman" w:hAnsi="Times New Roman" w:cs="Times New Roman"/>
          <w:sz w:val="28"/>
          <w:szCs w:val="28"/>
          <w:lang w:val="uk-UA"/>
        </w:rPr>
        <w:t xml:space="preserve"> тис. грн. Протягом 10 місяців 2021 року вже використано – 368,8 тис. грн.</w:t>
      </w:r>
    </w:p>
    <w:p w:rsidR="00811CF3" w:rsidRPr="00811CF3" w:rsidRDefault="00B64A0A" w:rsidP="00E569DA">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3C495B">
        <w:rPr>
          <w:rFonts w:ascii="Times New Roman" w:hAnsi="Times New Roman" w:cs="Times New Roman"/>
          <w:sz w:val="28"/>
          <w:szCs w:val="28"/>
          <w:lang w:val="uk-UA"/>
        </w:rPr>
        <w:t>.</w:t>
      </w:r>
      <w:r w:rsidR="00A06AA1">
        <w:rPr>
          <w:rFonts w:ascii="Times New Roman" w:hAnsi="Times New Roman" w:cs="Times New Roman"/>
          <w:sz w:val="28"/>
          <w:szCs w:val="28"/>
          <w:lang w:val="uk-UA"/>
        </w:rPr>
        <w:t xml:space="preserve"> </w:t>
      </w:r>
      <w:r w:rsidR="00811CF3" w:rsidRPr="00811CF3">
        <w:rPr>
          <w:rFonts w:ascii="Times New Roman" w:hAnsi="Times New Roman" w:cs="Times New Roman"/>
          <w:sz w:val="28"/>
          <w:szCs w:val="28"/>
          <w:lang w:val="uk-UA"/>
        </w:rPr>
        <w:t>Програма пільгового медичного забезпечення (зубного протезування) ветеранів війни на 2021-2023 роки. На 2021 рік виділено 70,0 тис. грн. Протягом 10 місяців 2021 року послугою скористалися 11 осіб на загальну суму 25,7 тис. грн.</w:t>
      </w:r>
    </w:p>
    <w:p w:rsidR="00AB6257" w:rsidRDefault="00AB6257" w:rsidP="00E569DA">
      <w:pPr>
        <w:tabs>
          <w:tab w:val="left" w:pos="1177"/>
        </w:tabs>
        <w:spacing w:after="0" w:line="240" w:lineRule="auto"/>
        <w:jc w:val="both"/>
        <w:rPr>
          <w:rFonts w:ascii="Times New Roman" w:hAnsi="Times New Roman" w:cs="Times New Roman"/>
          <w:b/>
          <w:sz w:val="28"/>
          <w:szCs w:val="28"/>
          <w:lang w:val="uk-UA"/>
        </w:rPr>
      </w:pPr>
    </w:p>
    <w:p w:rsidR="00AB6257" w:rsidRPr="00AB6257" w:rsidRDefault="00AA4171" w:rsidP="00E569DA">
      <w:pPr>
        <w:tabs>
          <w:tab w:val="left" w:pos="1177"/>
        </w:tabs>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8</w:t>
      </w:r>
      <w:r w:rsidR="00B56132">
        <w:rPr>
          <w:rFonts w:ascii="Times New Roman" w:hAnsi="Times New Roman" w:cs="Times New Roman"/>
          <w:b/>
          <w:sz w:val="28"/>
          <w:szCs w:val="28"/>
          <w:lang w:val="uk-UA"/>
        </w:rPr>
        <w:t xml:space="preserve">. </w:t>
      </w:r>
      <w:r w:rsidR="00AB6257" w:rsidRPr="00AB6257">
        <w:rPr>
          <w:rFonts w:ascii="Times New Roman" w:hAnsi="Times New Roman" w:cs="Times New Roman"/>
          <w:b/>
          <w:sz w:val="28"/>
          <w:szCs w:val="28"/>
          <w:lang w:val="uk-UA"/>
        </w:rPr>
        <w:t>Розвиток інфраструктури, міське господарство</w:t>
      </w:r>
    </w:p>
    <w:p w:rsidR="00AB6257" w:rsidRPr="00AB6257" w:rsidRDefault="00AB6257" w:rsidP="00E569DA">
      <w:pPr>
        <w:tabs>
          <w:tab w:val="left" w:pos="1177"/>
        </w:tabs>
        <w:spacing w:after="0" w:line="240" w:lineRule="auto"/>
        <w:jc w:val="both"/>
        <w:rPr>
          <w:rFonts w:ascii="Times New Roman" w:hAnsi="Times New Roman" w:cs="Times New Roman"/>
          <w:i/>
          <w:sz w:val="28"/>
          <w:szCs w:val="28"/>
          <w:lang w:val="uk-UA"/>
        </w:rPr>
      </w:pPr>
      <w:r w:rsidRPr="00AB6257">
        <w:rPr>
          <w:rFonts w:ascii="Times New Roman" w:hAnsi="Times New Roman" w:cs="Times New Roman"/>
          <w:i/>
          <w:sz w:val="28"/>
          <w:szCs w:val="28"/>
          <w:lang w:val="uk-UA"/>
        </w:rPr>
        <w:t>Пріоритети:</w:t>
      </w:r>
    </w:p>
    <w:p w:rsidR="00AB6257" w:rsidRPr="00AB6257" w:rsidRDefault="00AB6257" w:rsidP="00AB6257">
      <w:pPr>
        <w:pStyle w:val="a3"/>
        <w:numPr>
          <w:ilvl w:val="0"/>
          <w:numId w:val="3"/>
        </w:numPr>
        <w:spacing w:after="0" w:line="240" w:lineRule="auto"/>
        <w:ind w:left="142" w:hanging="142"/>
        <w:jc w:val="both"/>
        <w:rPr>
          <w:rFonts w:ascii="Times New Roman" w:hAnsi="Times New Roman" w:cs="Times New Roman"/>
          <w:sz w:val="28"/>
          <w:szCs w:val="28"/>
          <w:lang w:val="uk-UA"/>
        </w:rPr>
      </w:pPr>
      <w:r w:rsidRPr="00AB6257">
        <w:rPr>
          <w:rFonts w:ascii="Times New Roman" w:hAnsi="Times New Roman" w:cs="Times New Roman"/>
          <w:sz w:val="28"/>
          <w:szCs w:val="28"/>
          <w:lang w:val="uk-UA"/>
        </w:rPr>
        <w:t>ремонт житлового фонду та прибудинкових територій</w:t>
      </w:r>
      <w:r w:rsidR="00301A6B">
        <w:rPr>
          <w:rFonts w:ascii="Times New Roman" w:hAnsi="Times New Roman" w:cs="Times New Roman"/>
          <w:sz w:val="28"/>
          <w:szCs w:val="28"/>
          <w:lang w:val="uk-UA"/>
        </w:rPr>
        <w:t>;</w:t>
      </w:r>
    </w:p>
    <w:p w:rsidR="00AB6257" w:rsidRPr="00AB6257" w:rsidRDefault="00AB6257" w:rsidP="00AB6257">
      <w:pPr>
        <w:pStyle w:val="a3"/>
        <w:numPr>
          <w:ilvl w:val="0"/>
          <w:numId w:val="3"/>
        </w:numPr>
        <w:spacing w:after="0" w:line="240" w:lineRule="auto"/>
        <w:ind w:left="142" w:hanging="142"/>
        <w:jc w:val="both"/>
        <w:rPr>
          <w:rFonts w:ascii="Times New Roman" w:hAnsi="Times New Roman" w:cs="Times New Roman"/>
          <w:sz w:val="28"/>
          <w:szCs w:val="28"/>
          <w:lang w:val="uk-UA"/>
        </w:rPr>
      </w:pPr>
      <w:r w:rsidRPr="00AB6257">
        <w:rPr>
          <w:rFonts w:ascii="Times New Roman" w:hAnsi="Times New Roman" w:cs="Times New Roman"/>
          <w:sz w:val="28"/>
          <w:szCs w:val="28"/>
          <w:lang w:val="uk-UA"/>
        </w:rPr>
        <w:t xml:space="preserve"> озеленення міста</w:t>
      </w:r>
      <w:r w:rsidR="00301A6B">
        <w:rPr>
          <w:rFonts w:ascii="Times New Roman" w:hAnsi="Times New Roman" w:cs="Times New Roman"/>
          <w:sz w:val="28"/>
          <w:szCs w:val="28"/>
          <w:lang w:val="uk-UA"/>
        </w:rPr>
        <w:t>;</w:t>
      </w:r>
    </w:p>
    <w:p w:rsidR="00AB6257" w:rsidRPr="00AB6257" w:rsidRDefault="00AB6257" w:rsidP="00AB6257">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AB6257">
        <w:rPr>
          <w:rFonts w:ascii="Times New Roman" w:hAnsi="Times New Roman" w:cs="Times New Roman"/>
          <w:sz w:val="28"/>
          <w:szCs w:val="28"/>
          <w:lang w:val="uk-UA"/>
        </w:rPr>
        <w:t>якісне забезпечення вуличного освітлення</w:t>
      </w:r>
      <w:r w:rsidR="00301A6B">
        <w:rPr>
          <w:rFonts w:ascii="Times New Roman" w:hAnsi="Times New Roman" w:cs="Times New Roman"/>
          <w:sz w:val="28"/>
          <w:szCs w:val="28"/>
          <w:lang w:val="uk-UA"/>
        </w:rPr>
        <w:t>;</w:t>
      </w:r>
    </w:p>
    <w:p w:rsidR="00AB6257" w:rsidRPr="00AB6257" w:rsidRDefault="00AB6257" w:rsidP="00AB6257">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B6257">
        <w:rPr>
          <w:rFonts w:ascii="Times New Roman" w:hAnsi="Times New Roman" w:cs="Times New Roman"/>
          <w:sz w:val="28"/>
          <w:szCs w:val="28"/>
          <w:lang w:val="uk-UA"/>
        </w:rPr>
        <w:t>безперебійне водопостачання</w:t>
      </w:r>
      <w:r w:rsidR="00301A6B">
        <w:rPr>
          <w:rFonts w:ascii="Times New Roman" w:hAnsi="Times New Roman" w:cs="Times New Roman"/>
          <w:sz w:val="28"/>
          <w:szCs w:val="28"/>
          <w:lang w:val="uk-UA"/>
        </w:rPr>
        <w:t>;</w:t>
      </w:r>
    </w:p>
    <w:p w:rsidR="00AB6257" w:rsidRPr="00AB6257" w:rsidRDefault="00AB6257" w:rsidP="00AB6257">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B6257">
        <w:rPr>
          <w:rFonts w:ascii="Times New Roman" w:hAnsi="Times New Roman" w:cs="Times New Roman"/>
          <w:sz w:val="28"/>
          <w:szCs w:val="28"/>
          <w:lang w:val="uk-UA"/>
        </w:rPr>
        <w:t>якісний стан дорожнього покриття</w:t>
      </w:r>
      <w:r w:rsidR="00301A6B">
        <w:rPr>
          <w:rFonts w:ascii="Times New Roman" w:hAnsi="Times New Roman" w:cs="Times New Roman"/>
          <w:sz w:val="28"/>
          <w:szCs w:val="28"/>
          <w:lang w:val="uk-UA"/>
        </w:rPr>
        <w:t>;</w:t>
      </w:r>
    </w:p>
    <w:p w:rsidR="0044003B" w:rsidRDefault="00AB6257" w:rsidP="00AB6257">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B6257">
        <w:rPr>
          <w:rFonts w:ascii="Times New Roman" w:hAnsi="Times New Roman" w:cs="Times New Roman"/>
          <w:sz w:val="28"/>
          <w:szCs w:val="28"/>
          <w:lang w:val="uk-UA"/>
        </w:rPr>
        <w:t>реконструкція та будівництво об’єктів комунальної власності</w:t>
      </w:r>
      <w:r w:rsidR="00301A6B">
        <w:rPr>
          <w:rFonts w:ascii="Times New Roman" w:hAnsi="Times New Roman" w:cs="Times New Roman"/>
          <w:sz w:val="28"/>
          <w:szCs w:val="28"/>
          <w:lang w:val="uk-UA"/>
        </w:rPr>
        <w:t>.</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b/>
          <w:sz w:val="28"/>
          <w:szCs w:val="28"/>
          <w:lang w:val="uk-UA"/>
        </w:rPr>
        <w:t>На житлово-комунальне господарство</w:t>
      </w:r>
      <w:r w:rsidRPr="00301A6B">
        <w:rPr>
          <w:rFonts w:ascii="Times New Roman" w:hAnsi="Times New Roman" w:cs="Times New Roman"/>
          <w:sz w:val="28"/>
          <w:szCs w:val="28"/>
          <w:lang w:val="uk-UA"/>
        </w:rPr>
        <w:t xml:space="preserve"> спрямовано 15,7 млн. </w:t>
      </w:r>
      <w:r>
        <w:rPr>
          <w:rFonts w:ascii="Times New Roman" w:hAnsi="Times New Roman" w:cs="Times New Roman"/>
          <w:sz w:val="28"/>
          <w:szCs w:val="28"/>
          <w:lang w:val="uk-UA"/>
        </w:rPr>
        <w:t>грн.</w:t>
      </w:r>
      <w:r w:rsidRPr="00301A6B">
        <w:rPr>
          <w:rFonts w:ascii="Times New Roman" w:hAnsi="Times New Roman" w:cs="Times New Roman"/>
          <w:sz w:val="28"/>
          <w:szCs w:val="28"/>
          <w:lang w:val="uk-UA"/>
        </w:rPr>
        <w:t>, питома вага  в структурі видатків складає 8,8%:</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sidRPr="00837B7F">
        <w:rPr>
          <w:rFonts w:ascii="Times New Roman" w:hAnsi="Times New Roman" w:cs="Times New Roman"/>
          <w:b/>
          <w:sz w:val="28"/>
          <w:szCs w:val="28"/>
          <w:lang w:val="uk-UA"/>
        </w:rPr>
        <w:t>Експлуатація та технічне обслуговування житлового фонду</w:t>
      </w:r>
      <w:r w:rsidRPr="00301A6B">
        <w:rPr>
          <w:rFonts w:ascii="Times New Roman" w:hAnsi="Times New Roman" w:cs="Times New Roman"/>
          <w:sz w:val="28"/>
          <w:szCs w:val="28"/>
          <w:lang w:val="uk-UA"/>
        </w:rPr>
        <w:t xml:space="preserve"> – 49,9 тис. </w:t>
      </w:r>
      <w:proofErr w:type="spellStart"/>
      <w:r w:rsidRPr="00301A6B">
        <w:rPr>
          <w:rFonts w:ascii="Times New Roman" w:hAnsi="Times New Roman" w:cs="Times New Roman"/>
          <w:sz w:val="28"/>
          <w:szCs w:val="28"/>
          <w:lang w:val="uk-UA"/>
        </w:rPr>
        <w:t>гр</w:t>
      </w:r>
      <w:r>
        <w:rPr>
          <w:rFonts w:ascii="Times New Roman" w:hAnsi="Times New Roman" w:cs="Times New Roman"/>
          <w:sz w:val="28"/>
          <w:szCs w:val="28"/>
          <w:lang w:val="uk-UA"/>
        </w:rPr>
        <w:t>н</w:t>
      </w:r>
      <w:proofErr w:type="spellEnd"/>
      <w:r w:rsidRPr="00301A6B">
        <w:rPr>
          <w:rFonts w:ascii="Times New Roman" w:hAnsi="Times New Roman" w:cs="Times New Roman"/>
          <w:sz w:val="28"/>
          <w:szCs w:val="28"/>
          <w:lang w:val="uk-UA"/>
        </w:rPr>
        <w:t>,  як</w:t>
      </w:r>
      <w:r>
        <w:rPr>
          <w:rFonts w:ascii="Times New Roman" w:hAnsi="Times New Roman" w:cs="Times New Roman"/>
          <w:sz w:val="28"/>
          <w:szCs w:val="28"/>
          <w:lang w:val="uk-UA"/>
        </w:rPr>
        <w:t>і</w:t>
      </w:r>
      <w:r w:rsidRPr="00301A6B">
        <w:rPr>
          <w:rFonts w:ascii="Times New Roman" w:hAnsi="Times New Roman" w:cs="Times New Roman"/>
          <w:sz w:val="28"/>
          <w:szCs w:val="28"/>
          <w:lang w:val="uk-UA"/>
        </w:rPr>
        <w:t xml:space="preserve"> спрямовано на при</w:t>
      </w:r>
      <w:r>
        <w:rPr>
          <w:rFonts w:ascii="Times New Roman" w:hAnsi="Times New Roman" w:cs="Times New Roman"/>
          <w:sz w:val="28"/>
          <w:szCs w:val="28"/>
          <w:lang w:val="uk-UA"/>
        </w:rPr>
        <w:t xml:space="preserve">дбання засувок (КП </w:t>
      </w:r>
      <w:r w:rsidR="00837B7F">
        <w:rPr>
          <w:rFonts w:ascii="Times New Roman" w:hAnsi="Times New Roman" w:cs="Times New Roman"/>
          <w:sz w:val="28"/>
          <w:szCs w:val="28"/>
          <w:lang w:val="uk-UA"/>
        </w:rPr>
        <w:t>«</w:t>
      </w:r>
      <w:r>
        <w:rPr>
          <w:rFonts w:ascii="Times New Roman" w:hAnsi="Times New Roman" w:cs="Times New Roman"/>
          <w:sz w:val="28"/>
          <w:szCs w:val="28"/>
          <w:lang w:val="uk-UA"/>
        </w:rPr>
        <w:t>Гадяч-житло</w:t>
      </w:r>
      <w:r w:rsidR="00837B7F">
        <w:rPr>
          <w:rFonts w:ascii="Times New Roman" w:hAnsi="Times New Roman" w:cs="Times New Roman"/>
          <w:sz w:val="28"/>
          <w:szCs w:val="28"/>
          <w:lang w:val="uk-UA"/>
        </w:rPr>
        <w:t>»</w:t>
      </w:r>
      <w:r>
        <w:rPr>
          <w:rFonts w:ascii="Times New Roman" w:hAnsi="Times New Roman" w:cs="Times New Roman"/>
          <w:sz w:val="28"/>
          <w:szCs w:val="28"/>
          <w:lang w:val="uk-UA"/>
        </w:rPr>
        <w:t>);</w:t>
      </w:r>
    </w:p>
    <w:p w:rsidR="00301A6B"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b/>
          <w:sz w:val="28"/>
          <w:szCs w:val="28"/>
          <w:lang w:val="uk-UA"/>
        </w:rPr>
        <w:t>Забезпечення діяльності водопровідно-каналізаційного господарства</w:t>
      </w:r>
      <w:r w:rsidRPr="00301A6B">
        <w:rPr>
          <w:rFonts w:ascii="Times New Roman" w:hAnsi="Times New Roman" w:cs="Times New Roman"/>
          <w:sz w:val="28"/>
          <w:szCs w:val="28"/>
          <w:lang w:val="uk-UA"/>
        </w:rPr>
        <w:t xml:space="preserve"> – 1,2 млн. </w:t>
      </w:r>
      <w:r>
        <w:rPr>
          <w:rFonts w:ascii="Times New Roman" w:hAnsi="Times New Roman" w:cs="Times New Roman"/>
          <w:sz w:val="28"/>
          <w:szCs w:val="28"/>
          <w:lang w:val="uk-UA"/>
        </w:rPr>
        <w:t>грн.</w:t>
      </w:r>
      <w:r w:rsidRPr="00301A6B">
        <w:rPr>
          <w:rFonts w:ascii="Times New Roman" w:hAnsi="Times New Roman" w:cs="Times New Roman"/>
          <w:sz w:val="28"/>
          <w:szCs w:val="28"/>
          <w:lang w:val="uk-UA"/>
        </w:rPr>
        <w:t xml:space="preserve"> Видатки направлено</w:t>
      </w:r>
      <w:r w:rsidR="00F02E48">
        <w:rPr>
          <w:rFonts w:ascii="Times New Roman" w:hAnsi="Times New Roman" w:cs="Times New Roman"/>
          <w:sz w:val="28"/>
          <w:szCs w:val="28"/>
          <w:lang w:val="uk-UA"/>
        </w:rPr>
        <w:t xml:space="preserve"> на</w:t>
      </w:r>
      <w:r>
        <w:rPr>
          <w:rFonts w:ascii="Times New Roman" w:hAnsi="Times New Roman" w:cs="Times New Roman"/>
          <w:sz w:val="28"/>
          <w:szCs w:val="28"/>
          <w:lang w:val="uk-UA"/>
        </w:rPr>
        <w:t>:</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Гадяцьке ВУЖКГ - 0,</w:t>
      </w:r>
      <w:r w:rsidR="00182EA3">
        <w:rPr>
          <w:rFonts w:ascii="Times New Roman" w:hAnsi="Times New Roman" w:cs="Times New Roman"/>
          <w:sz w:val="28"/>
          <w:szCs w:val="28"/>
          <w:lang w:val="uk-UA"/>
        </w:rPr>
        <w:t>7</w:t>
      </w:r>
      <w:r w:rsidRPr="00301A6B">
        <w:rPr>
          <w:rFonts w:ascii="Times New Roman" w:hAnsi="Times New Roman" w:cs="Times New Roman"/>
          <w:sz w:val="28"/>
          <w:szCs w:val="28"/>
          <w:lang w:val="uk-UA"/>
        </w:rPr>
        <w:t xml:space="preserve"> млн.</w:t>
      </w:r>
      <w:r>
        <w:rPr>
          <w:rFonts w:ascii="Times New Roman" w:hAnsi="Times New Roman" w:cs="Times New Roman"/>
          <w:sz w:val="28"/>
          <w:szCs w:val="28"/>
          <w:lang w:val="uk-UA"/>
        </w:rPr>
        <w:t xml:space="preserve"> </w:t>
      </w:r>
      <w:r w:rsidR="00F02E48">
        <w:rPr>
          <w:rFonts w:ascii="Times New Roman" w:hAnsi="Times New Roman" w:cs="Times New Roman"/>
          <w:sz w:val="28"/>
          <w:szCs w:val="28"/>
          <w:lang w:val="uk-UA"/>
        </w:rPr>
        <w:t>грн.</w:t>
      </w:r>
      <w:r w:rsidRPr="00301A6B">
        <w:rPr>
          <w:rFonts w:ascii="Times New Roman" w:hAnsi="Times New Roman" w:cs="Times New Roman"/>
          <w:sz w:val="28"/>
          <w:szCs w:val="28"/>
          <w:lang w:val="uk-UA"/>
        </w:rPr>
        <w:t xml:space="preserve"> </w:t>
      </w:r>
      <w:r w:rsidR="00F02E48">
        <w:rPr>
          <w:rFonts w:ascii="Times New Roman" w:hAnsi="Times New Roman" w:cs="Times New Roman"/>
          <w:sz w:val="28"/>
          <w:szCs w:val="28"/>
          <w:lang w:val="uk-UA"/>
        </w:rPr>
        <w:t>(</w:t>
      </w:r>
      <w:r w:rsidR="00812CCD">
        <w:rPr>
          <w:rFonts w:ascii="Times New Roman" w:hAnsi="Times New Roman" w:cs="Times New Roman"/>
          <w:sz w:val="28"/>
          <w:szCs w:val="28"/>
          <w:lang w:val="uk-UA"/>
        </w:rPr>
        <w:t>оплата праці, з нарахуваннями,</w:t>
      </w:r>
      <w:r w:rsidRPr="00301A6B">
        <w:rPr>
          <w:rFonts w:ascii="Times New Roman" w:hAnsi="Times New Roman" w:cs="Times New Roman"/>
          <w:sz w:val="28"/>
          <w:szCs w:val="28"/>
          <w:lang w:val="uk-UA"/>
        </w:rPr>
        <w:t xml:space="preserve"> оплата послуг та придбання товарів</w:t>
      </w:r>
      <w:r w:rsidR="00F02E48">
        <w:rPr>
          <w:rFonts w:ascii="Times New Roman" w:hAnsi="Times New Roman" w:cs="Times New Roman"/>
          <w:sz w:val="28"/>
          <w:szCs w:val="28"/>
          <w:lang w:val="uk-UA"/>
        </w:rPr>
        <w:t>)</w:t>
      </w:r>
      <w:r>
        <w:rPr>
          <w:rFonts w:ascii="Times New Roman" w:hAnsi="Times New Roman" w:cs="Times New Roman"/>
          <w:sz w:val="28"/>
          <w:szCs w:val="28"/>
          <w:lang w:val="uk-UA"/>
        </w:rPr>
        <w:t>;</w:t>
      </w:r>
      <w:r w:rsidRPr="00301A6B">
        <w:rPr>
          <w:rFonts w:ascii="Times New Roman" w:hAnsi="Times New Roman" w:cs="Times New Roman"/>
          <w:sz w:val="28"/>
          <w:szCs w:val="28"/>
          <w:lang w:val="uk-UA"/>
        </w:rPr>
        <w:t xml:space="preserve"> </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КП</w:t>
      </w:r>
      <w:r w:rsidR="00837B7F">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Добробут</w:t>
      </w:r>
      <w:r w:rsidR="00837B7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w:t>
      </w:r>
      <w:r>
        <w:rPr>
          <w:rFonts w:ascii="Times New Roman" w:hAnsi="Times New Roman" w:cs="Times New Roman"/>
          <w:sz w:val="28"/>
          <w:szCs w:val="28"/>
          <w:lang w:val="uk-UA"/>
        </w:rPr>
        <w:t xml:space="preserve"> 0,3 млн. </w:t>
      </w:r>
      <w:r w:rsidR="00F02E48">
        <w:rPr>
          <w:rFonts w:ascii="Times New Roman" w:hAnsi="Times New Roman" w:cs="Times New Roman"/>
          <w:sz w:val="28"/>
          <w:szCs w:val="28"/>
          <w:lang w:val="uk-UA"/>
        </w:rPr>
        <w:t>грн.</w:t>
      </w:r>
      <w:r w:rsidRPr="00301A6B">
        <w:rPr>
          <w:rFonts w:ascii="Times New Roman" w:hAnsi="Times New Roman" w:cs="Times New Roman"/>
          <w:sz w:val="28"/>
          <w:szCs w:val="28"/>
          <w:lang w:val="uk-UA"/>
        </w:rPr>
        <w:t xml:space="preserve"> </w:t>
      </w:r>
      <w:r w:rsidR="00F02E48">
        <w:rPr>
          <w:rFonts w:ascii="Times New Roman" w:hAnsi="Times New Roman" w:cs="Times New Roman"/>
          <w:sz w:val="28"/>
          <w:szCs w:val="28"/>
          <w:lang w:val="uk-UA"/>
        </w:rPr>
        <w:t>(</w:t>
      </w:r>
      <w:r w:rsidRPr="00301A6B">
        <w:rPr>
          <w:rFonts w:ascii="Times New Roman" w:hAnsi="Times New Roman" w:cs="Times New Roman"/>
          <w:sz w:val="28"/>
          <w:szCs w:val="28"/>
          <w:lang w:val="uk-UA"/>
        </w:rPr>
        <w:t>оплата послуг, оплата праці, оплата електроенергії. придба</w:t>
      </w:r>
      <w:r>
        <w:rPr>
          <w:rFonts w:ascii="Times New Roman" w:hAnsi="Times New Roman" w:cs="Times New Roman"/>
          <w:sz w:val="28"/>
          <w:szCs w:val="28"/>
          <w:lang w:val="uk-UA"/>
        </w:rPr>
        <w:t>ння товарів,  придбання насосу);</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37B7F">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 xml:space="preserve">КП </w:t>
      </w:r>
      <w:r w:rsidR="00837B7F">
        <w:rPr>
          <w:rFonts w:ascii="Times New Roman" w:hAnsi="Times New Roman" w:cs="Times New Roman"/>
          <w:sz w:val="28"/>
          <w:szCs w:val="28"/>
          <w:lang w:val="uk-UA"/>
        </w:rPr>
        <w:t>«</w:t>
      </w:r>
      <w:proofErr w:type="spellStart"/>
      <w:r w:rsidRPr="00301A6B">
        <w:rPr>
          <w:rFonts w:ascii="Times New Roman" w:hAnsi="Times New Roman" w:cs="Times New Roman"/>
          <w:sz w:val="28"/>
          <w:szCs w:val="28"/>
          <w:lang w:val="uk-UA"/>
        </w:rPr>
        <w:t>Сарське</w:t>
      </w:r>
      <w:proofErr w:type="spellEnd"/>
      <w:r w:rsidR="00837B7F">
        <w:rPr>
          <w:rFonts w:ascii="Times New Roman" w:hAnsi="Times New Roman" w:cs="Times New Roman"/>
          <w:sz w:val="28"/>
          <w:szCs w:val="28"/>
          <w:lang w:val="uk-UA"/>
        </w:rPr>
        <w:t>»</w:t>
      </w:r>
      <w:r w:rsidRPr="00301A6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0,2  млн.</w:t>
      </w: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 xml:space="preserve">грн. </w:t>
      </w:r>
      <w:r w:rsidR="00F02E48">
        <w:rPr>
          <w:rFonts w:ascii="Times New Roman" w:hAnsi="Times New Roman" w:cs="Times New Roman"/>
          <w:sz w:val="28"/>
          <w:szCs w:val="28"/>
          <w:lang w:val="uk-UA"/>
        </w:rPr>
        <w:t>(</w:t>
      </w:r>
      <w:r w:rsidRPr="00301A6B">
        <w:rPr>
          <w:rFonts w:ascii="Times New Roman" w:hAnsi="Times New Roman" w:cs="Times New Roman"/>
          <w:sz w:val="28"/>
          <w:szCs w:val="28"/>
          <w:lang w:val="uk-UA"/>
        </w:rPr>
        <w:t>оплата праці, оплата послуг</w:t>
      </w:r>
      <w:r w:rsidR="00F02E48">
        <w:rPr>
          <w:rFonts w:ascii="Times New Roman" w:hAnsi="Times New Roman" w:cs="Times New Roman"/>
          <w:sz w:val="28"/>
          <w:szCs w:val="28"/>
          <w:lang w:val="uk-UA"/>
        </w:rPr>
        <w:t>)</w:t>
      </w:r>
      <w:r w:rsidRPr="00301A6B">
        <w:rPr>
          <w:rFonts w:ascii="Times New Roman" w:hAnsi="Times New Roman" w:cs="Times New Roman"/>
          <w:sz w:val="28"/>
          <w:szCs w:val="28"/>
          <w:lang w:val="uk-UA"/>
        </w:rPr>
        <w:t>.</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b/>
          <w:sz w:val="28"/>
          <w:szCs w:val="28"/>
          <w:lang w:val="uk-UA"/>
        </w:rPr>
        <w:t>Забезпечення збору та вивезення сміття і відходів</w:t>
      </w:r>
      <w:r>
        <w:rPr>
          <w:rFonts w:ascii="Times New Roman" w:hAnsi="Times New Roman" w:cs="Times New Roman"/>
          <w:b/>
          <w:sz w:val="28"/>
          <w:szCs w:val="28"/>
          <w:lang w:val="uk-UA"/>
        </w:rPr>
        <w:t>:</w:t>
      </w:r>
      <w:r w:rsidRPr="00301A6B">
        <w:rPr>
          <w:rFonts w:ascii="Times New Roman" w:hAnsi="Times New Roman" w:cs="Times New Roman"/>
          <w:sz w:val="28"/>
          <w:szCs w:val="28"/>
          <w:lang w:val="uk-UA"/>
        </w:rPr>
        <w:t xml:space="preserve"> видатки склали 1946,4 тис. грн. на придбання сміттєвоза 1490,0 тис.</w:t>
      </w: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 придбання контейнерів для сміття – 457,2 тис.</w:t>
      </w: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b/>
          <w:sz w:val="28"/>
          <w:szCs w:val="28"/>
          <w:lang w:val="uk-UA"/>
        </w:rPr>
        <w:t>Організація благоустрою населених пунктів</w:t>
      </w:r>
      <w:r w:rsidRPr="00301A6B">
        <w:rPr>
          <w:rFonts w:ascii="Times New Roman" w:hAnsi="Times New Roman" w:cs="Times New Roman"/>
          <w:sz w:val="28"/>
          <w:szCs w:val="28"/>
          <w:lang w:val="uk-UA"/>
        </w:rPr>
        <w:t xml:space="preserve"> – 11,5 млн. гривень (на 1,9 млн. </w:t>
      </w:r>
      <w:r>
        <w:rPr>
          <w:rFonts w:ascii="Times New Roman" w:hAnsi="Times New Roman" w:cs="Times New Roman"/>
          <w:sz w:val="28"/>
          <w:szCs w:val="28"/>
          <w:lang w:val="uk-UA"/>
        </w:rPr>
        <w:t>грн.</w:t>
      </w:r>
      <w:r w:rsidRPr="00301A6B">
        <w:rPr>
          <w:rFonts w:ascii="Times New Roman" w:hAnsi="Times New Roman" w:cs="Times New Roman"/>
          <w:sz w:val="28"/>
          <w:szCs w:val="28"/>
          <w:lang w:val="uk-UA"/>
        </w:rPr>
        <w:t xml:space="preserve"> більше</w:t>
      </w:r>
      <w:r w:rsidR="001C598C">
        <w:rPr>
          <w:rFonts w:ascii="Times New Roman" w:hAnsi="Times New Roman" w:cs="Times New Roman"/>
          <w:sz w:val="28"/>
          <w:szCs w:val="28"/>
          <w:lang w:val="uk-UA"/>
        </w:rPr>
        <w:t>, ніж у 2020 році).</w:t>
      </w:r>
      <w:r w:rsidRPr="00301A6B">
        <w:rPr>
          <w:rFonts w:ascii="Times New Roman" w:hAnsi="Times New Roman" w:cs="Times New Roman"/>
          <w:sz w:val="28"/>
          <w:szCs w:val="28"/>
          <w:lang w:val="uk-UA"/>
        </w:rPr>
        <w:t xml:space="preserve"> В структурі видатків  за звітний період  питома вага  цих видатків складає 6,4%</w:t>
      </w:r>
      <w:r>
        <w:rPr>
          <w:rFonts w:ascii="Times New Roman" w:hAnsi="Times New Roman" w:cs="Times New Roman"/>
          <w:sz w:val="28"/>
          <w:szCs w:val="28"/>
          <w:lang w:val="uk-UA"/>
        </w:rPr>
        <w:t>. З</w:t>
      </w:r>
      <w:r w:rsidRPr="00301A6B">
        <w:rPr>
          <w:rFonts w:ascii="Times New Roman" w:hAnsi="Times New Roman" w:cs="Times New Roman"/>
          <w:sz w:val="28"/>
          <w:szCs w:val="28"/>
          <w:lang w:val="uk-UA"/>
        </w:rPr>
        <w:t xml:space="preserve"> них на:</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Pr="00301A6B">
        <w:rPr>
          <w:rFonts w:ascii="Times New Roman" w:hAnsi="Times New Roman" w:cs="Times New Roman"/>
          <w:sz w:val="28"/>
          <w:szCs w:val="28"/>
          <w:lang w:val="uk-UA"/>
        </w:rPr>
        <w:t>абезпечення прибирання та утримання в належному стані  території міста  -7,4 млн.</w:t>
      </w: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Pr>
          <w:rFonts w:ascii="Times New Roman" w:hAnsi="Times New Roman" w:cs="Times New Roman"/>
          <w:sz w:val="28"/>
          <w:szCs w:val="28"/>
          <w:lang w:val="uk-UA"/>
        </w:rPr>
        <w:t>.;</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Pr="00301A6B">
        <w:rPr>
          <w:rFonts w:ascii="Times New Roman" w:hAnsi="Times New Roman" w:cs="Times New Roman"/>
          <w:sz w:val="28"/>
          <w:szCs w:val="28"/>
          <w:lang w:val="uk-UA"/>
        </w:rPr>
        <w:t xml:space="preserve">абезпечення прибирання та утримання в належному стані території </w:t>
      </w:r>
      <w:proofErr w:type="spellStart"/>
      <w:r w:rsidRPr="00301A6B">
        <w:rPr>
          <w:rFonts w:ascii="Times New Roman" w:hAnsi="Times New Roman" w:cs="Times New Roman"/>
          <w:sz w:val="28"/>
          <w:szCs w:val="28"/>
          <w:lang w:val="uk-UA"/>
        </w:rPr>
        <w:t>Сарського</w:t>
      </w:r>
      <w:proofErr w:type="spellEnd"/>
      <w:r w:rsidRPr="00301A6B">
        <w:rPr>
          <w:rFonts w:ascii="Times New Roman" w:hAnsi="Times New Roman" w:cs="Times New Roman"/>
          <w:sz w:val="28"/>
          <w:szCs w:val="28"/>
          <w:lang w:val="uk-UA"/>
        </w:rPr>
        <w:t xml:space="preserve"> старостинського округу</w:t>
      </w:r>
      <w:r>
        <w:rPr>
          <w:rFonts w:ascii="Times New Roman" w:hAnsi="Times New Roman" w:cs="Times New Roman"/>
          <w:sz w:val="28"/>
          <w:szCs w:val="28"/>
          <w:lang w:val="uk-UA"/>
        </w:rPr>
        <w:t xml:space="preserve"> - </w:t>
      </w:r>
      <w:r w:rsidRPr="00301A6B">
        <w:rPr>
          <w:rFonts w:ascii="Times New Roman" w:hAnsi="Times New Roman" w:cs="Times New Roman"/>
          <w:sz w:val="28"/>
          <w:szCs w:val="28"/>
          <w:lang w:val="uk-UA"/>
        </w:rPr>
        <w:t xml:space="preserve"> 0,8 млн.</w:t>
      </w: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Pr>
          <w:rFonts w:ascii="Times New Roman" w:hAnsi="Times New Roman" w:cs="Times New Roman"/>
          <w:sz w:val="28"/>
          <w:szCs w:val="28"/>
          <w:lang w:val="uk-UA"/>
        </w:rPr>
        <w:t>;</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Pr="00301A6B">
        <w:rPr>
          <w:rFonts w:ascii="Times New Roman" w:hAnsi="Times New Roman" w:cs="Times New Roman"/>
          <w:sz w:val="28"/>
          <w:szCs w:val="28"/>
          <w:lang w:val="uk-UA"/>
        </w:rPr>
        <w:t>абезпечення прибирання та утримання в належному стані території Біленченківського старостинського округу -</w:t>
      </w: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0,6 млн.</w:t>
      </w: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Pr>
          <w:rFonts w:ascii="Times New Roman" w:hAnsi="Times New Roman" w:cs="Times New Roman"/>
          <w:sz w:val="28"/>
          <w:szCs w:val="28"/>
          <w:lang w:val="uk-UA"/>
        </w:rPr>
        <w:t>.;</w:t>
      </w:r>
    </w:p>
    <w:p w:rsidR="00301A6B"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з</w:t>
      </w:r>
      <w:r w:rsidRPr="00301A6B">
        <w:rPr>
          <w:rFonts w:ascii="Times New Roman" w:hAnsi="Times New Roman" w:cs="Times New Roman"/>
          <w:sz w:val="28"/>
          <w:szCs w:val="28"/>
          <w:lang w:val="uk-UA"/>
        </w:rPr>
        <w:t>абезпечення  функціонування мереж  зовнішнього освітлення - 1541,6 тис.</w:t>
      </w: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Pr>
          <w:rFonts w:ascii="Times New Roman" w:hAnsi="Times New Roman" w:cs="Times New Roman"/>
          <w:sz w:val="28"/>
          <w:szCs w:val="28"/>
          <w:lang w:val="uk-UA"/>
        </w:rPr>
        <w:t>,  в</w:t>
      </w:r>
      <w:r w:rsidRPr="00301A6B">
        <w:rPr>
          <w:rFonts w:ascii="Times New Roman" w:hAnsi="Times New Roman" w:cs="Times New Roman"/>
          <w:sz w:val="28"/>
          <w:szCs w:val="28"/>
          <w:lang w:val="uk-UA"/>
        </w:rPr>
        <w:t>. т.ч. у місті Гадяч</w:t>
      </w:r>
      <w:r>
        <w:rPr>
          <w:rFonts w:ascii="Times New Roman" w:hAnsi="Times New Roman" w:cs="Times New Roman"/>
          <w:sz w:val="28"/>
          <w:szCs w:val="28"/>
          <w:lang w:val="uk-UA"/>
        </w:rPr>
        <w:t>і -</w:t>
      </w:r>
      <w:r w:rsidRPr="00301A6B">
        <w:rPr>
          <w:rFonts w:ascii="Times New Roman" w:hAnsi="Times New Roman" w:cs="Times New Roman"/>
          <w:sz w:val="28"/>
          <w:szCs w:val="28"/>
          <w:lang w:val="uk-UA"/>
        </w:rPr>
        <w:t xml:space="preserve"> 1225,3 тис.</w:t>
      </w:r>
      <w:r>
        <w:rPr>
          <w:rFonts w:ascii="Times New Roman" w:hAnsi="Times New Roman" w:cs="Times New Roman"/>
          <w:sz w:val="28"/>
          <w:szCs w:val="28"/>
          <w:lang w:val="uk-UA"/>
        </w:rPr>
        <w:t xml:space="preserve"> грн.; </w:t>
      </w:r>
      <w:r w:rsidR="007B3CD2">
        <w:rPr>
          <w:rFonts w:ascii="Times New Roman" w:hAnsi="Times New Roman" w:cs="Times New Roman"/>
          <w:sz w:val="28"/>
          <w:szCs w:val="28"/>
          <w:lang w:val="uk-UA"/>
        </w:rPr>
        <w:t xml:space="preserve">у </w:t>
      </w:r>
      <w:proofErr w:type="spellStart"/>
      <w:r w:rsidRPr="00301A6B">
        <w:rPr>
          <w:rFonts w:ascii="Times New Roman" w:hAnsi="Times New Roman" w:cs="Times New Roman"/>
          <w:sz w:val="28"/>
          <w:szCs w:val="28"/>
          <w:lang w:val="uk-UA"/>
        </w:rPr>
        <w:t>Сарськ</w:t>
      </w:r>
      <w:r>
        <w:rPr>
          <w:rFonts w:ascii="Times New Roman" w:hAnsi="Times New Roman" w:cs="Times New Roman"/>
          <w:sz w:val="28"/>
          <w:szCs w:val="28"/>
          <w:lang w:val="uk-UA"/>
        </w:rPr>
        <w:t>о</w:t>
      </w:r>
      <w:r w:rsidR="007B3CD2">
        <w:rPr>
          <w:rFonts w:ascii="Times New Roman" w:hAnsi="Times New Roman" w:cs="Times New Roman"/>
          <w:sz w:val="28"/>
          <w:szCs w:val="28"/>
          <w:lang w:val="uk-UA"/>
        </w:rPr>
        <w:t>му</w:t>
      </w:r>
      <w:proofErr w:type="spellEnd"/>
      <w:r w:rsidRPr="00301A6B">
        <w:rPr>
          <w:rFonts w:ascii="Times New Roman" w:hAnsi="Times New Roman" w:cs="Times New Roman"/>
          <w:sz w:val="28"/>
          <w:szCs w:val="28"/>
          <w:lang w:val="uk-UA"/>
        </w:rPr>
        <w:t xml:space="preserve"> </w:t>
      </w:r>
      <w:proofErr w:type="spellStart"/>
      <w:r w:rsidRPr="00301A6B">
        <w:rPr>
          <w:rFonts w:ascii="Times New Roman" w:hAnsi="Times New Roman" w:cs="Times New Roman"/>
          <w:sz w:val="28"/>
          <w:szCs w:val="28"/>
          <w:lang w:val="uk-UA"/>
        </w:rPr>
        <w:t>старостинсько</w:t>
      </w:r>
      <w:r w:rsidR="007B3CD2">
        <w:rPr>
          <w:rFonts w:ascii="Times New Roman" w:hAnsi="Times New Roman" w:cs="Times New Roman"/>
          <w:sz w:val="28"/>
          <w:szCs w:val="28"/>
          <w:lang w:val="uk-UA"/>
        </w:rPr>
        <w:t>му</w:t>
      </w:r>
      <w:proofErr w:type="spellEnd"/>
      <w:r w:rsidRPr="00301A6B">
        <w:rPr>
          <w:rFonts w:ascii="Times New Roman" w:hAnsi="Times New Roman" w:cs="Times New Roman"/>
          <w:sz w:val="28"/>
          <w:szCs w:val="28"/>
          <w:lang w:val="uk-UA"/>
        </w:rPr>
        <w:t xml:space="preserve"> окру</w:t>
      </w:r>
      <w:r w:rsidR="007B3CD2">
        <w:rPr>
          <w:rFonts w:ascii="Times New Roman" w:hAnsi="Times New Roman" w:cs="Times New Roman"/>
          <w:sz w:val="28"/>
          <w:szCs w:val="28"/>
          <w:lang w:val="uk-UA"/>
        </w:rPr>
        <w:t>зі</w:t>
      </w:r>
      <w:r w:rsidRPr="00301A6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45,8 тис.</w:t>
      </w:r>
      <w:r>
        <w:rPr>
          <w:rFonts w:ascii="Times New Roman" w:hAnsi="Times New Roman" w:cs="Times New Roman"/>
          <w:sz w:val="28"/>
          <w:szCs w:val="28"/>
          <w:lang w:val="uk-UA"/>
        </w:rPr>
        <w:t xml:space="preserve"> грн.; </w:t>
      </w:r>
      <w:r w:rsidR="007B3CD2">
        <w:rPr>
          <w:rFonts w:ascii="Times New Roman" w:hAnsi="Times New Roman" w:cs="Times New Roman"/>
          <w:sz w:val="28"/>
          <w:szCs w:val="28"/>
          <w:lang w:val="uk-UA"/>
        </w:rPr>
        <w:t xml:space="preserve">у </w:t>
      </w:r>
      <w:proofErr w:type="spellStart"/>
      <w:r w:rsidRPr="00301A6B">
        <w:rPr>
          <w:rFonts w:ascii="Times New Roman" w:hAnsi="Times New Roman" w:cs="Times New Roman"/>
          <w:sz w:val="28"/>
          <w:szCs w:val="28"/>
          <w:lang w:val="uk-UA"/>
        </w:rPr>
        <w:t>Біленченківсько</w:t>
      </w:r>
      <w:r w:rsidR="007B3CD2">
        <w:rPr>
          <w:rFonts w:ascii="Times New Roman" w:hAnsi="Times New Roman" w:cs="Times New Roman"/>
          <w:sz w:val="28"/>
          <w:szCs w:val="28"/>
          <w:lang w:val="uk-UA"/>
        </w:rPr>
        <w:t>му</w:t>
      </w:r>
      <w:proofErr w:type="spellEnd"/>
      <w:r w:rsidRPr="00301A6B">
        <w:rPr>
          <w:rFonts w:ascii="Times New Roman" w:hAnsi="Times New Roman" w:cs="Times New Roman"/>
          <w:sz w:val="28"/>
          <w:szCs w:val="28"/>
          <w:lang w:val="uk-UA"/>
        </w:rPr>
        <w:t xml:space="preserve"> </w:t>
      </w:r>
      <w:proofErr w:type="spellStart"/>
      <w:r w:rsidRPr="00301A6B">
        <w:rPr>
          <w:rFonts w:ascii="Times New Roman" w:hAnsi="Times New Roman" w:cs="Times New Roman"/>
          <w:sz w:val="28"/>
          <w:szCs w:val="28"/>
          <w:lang w:val="uk-UA"/>
        </w:rPr>
        <w:t>старостинсько</w:t>
      </w:r>
      <w:r w:rsidR="007B3CD2">
        <w:rPr>
          <w:rFonts w:ascii="Times New Roman" w:hAnsi="Times New Roman" w:cs="Times New Roman"/>
          <w:sz w:val="28"/>
          <w:szCs w:val="28"/>
          <w:lang w:val="uk-UA"/>
        </w:rPr>
        <w:t>му</w:t>
      </w:r>
      <w:proofErr w:type="spellEnd"/>
      <w:r w:rsidRPr="00301A6B">
        <w:rPr>
          <w:rFonts w:ascii="Times New Roman" w:hAnsi="Times New Roman" w:cs="Times New Roman"/>
          <w:sz w:val="28"/>
          <w:szCs w:val="28"/>
          <w:lang w:val="uk-UA"/>
        </w:rPr>
        <w:t xml:space="preserve"> окру</w:t>
      </w:r>
      <w:r w:rsidR="007B3CD2">
        <w:rPr>
          <w:rFonts w:ascii="Times New Roman" w:hAnsi="Times New Roman" w:cs="Times New Roman"/>
          <w:sz w:val="28"/>
          <w:szCs w:val="28"/>
          <w:lang w:val="uk-UA"/>
        </w:rPr>
        <w:t>зі</w:t>
      </w: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243,5 тис.</w:t>
      </w:r>
      <w:r>
        <w:rPr>
          <w:rFonts w:ascii="Times New Roman" w:hAnsi="Times New Roman" w:cs="Times New Roman"/>
          <w:sz w:val="28"/>
          <w:szCs w:val="28"/>
          <w:lang w:val="uk-UA"/>
        </w:rPr>
        <w:t xml:space="preserve"> грн.</w:t>
      </w:r>
      <w:r w:rsidRPr="00301A6B">
        <w:rPr>
          <w:rFonts w:ascii="Times New Roman" w:hAnsi="Times New Roman" w:cs="Times New Roman"/>
          <w:sz w:val="28"/>
          <w:szCs w:val="28"/>
          <w:lang w:val="uk-UA"/>
        </w:rPr>
        <w:t xml:space="preserve"> </w:t>
      </w:r>
    </w:p>
    <w:p w:rsidR="00123FD2" w:rsidRPr="00123FD2" w:rsidRDefault="008B25FE" w:rsidP="008B25F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123FD2" w:rsidRPr="00123FD2">
        <w:rPr>
          <w:rFonts w:ascii="Times New Roman" w:hAnsi="Times New Roman" w:cs="Times New Roman"/>
          <w:sz w:val="28"/>
          <w:szCs w:val="28"/>
          <w:lang w:val="uk-UA"/>
        </w:rPr>
        <w:t xml:space="preserve">В рамках поточного ремонту мережі вуличного освітлення міста проведено на ділянках </w:t>
      </w:r>
      <w:r w:rsidR="00812CCD">
        <w:rPr>
          <w:rFonts w:ascii="Times New Roman" w:hAnsi="Times New Roman" w:cs="Times New Roman"/>
          <w:sz w:val="28"/>
          <w:szCs w:val="28"/>
          <w:lang w:val="uk-UA"/>
        </w:rPr>
        <w:t>двадцяти однієї</w:t>
      </w:r>
      <w:r w:rsidR="00123FD2" w:rsidRPr="00123FD2">
        <w:rPr>
          <w:rFonts w:ascii="Times New Roman" w:hAnsi="Times New Roman" w:cs="Times New Roman"/>
          <w:sz w:val="28"/>
          <w:szCs w:val="28"/>
          <w:lang w:val="uk-UA"/>
        </w:rPr>
        <w:t xml:space="preserve"> вулиці заміну 6396 м </w:t>
      </w:r>
      <w:proofErr w:type="spellStart"/>
      <w:r w:rsidR="00123FD2" w:rsidRPr="00123FD2">
        <w:rPr>
          <w:rFonts w:ascii="Times New Roman" w:hAnsi="Times New Roman" w:cs="Times New Roman"/>
          <w:sz w:val="28"/>
          <w:szCs w:val="28"/>
          <w:lang w:val="uk-UA"/>
        </w:rPr>
        <w:t>провода</w:t>
      </w:r>
      <w:proofErr w:type="spellEnd"/>
      <w:r w:rsidR="00123FD2" w:rsidRPr="00123FD2">
        <w:rPr>
          <w:rFonts w:ascii="Times New Roman" w:hAnsi="Times New Roman" w:cs="Times New Roman"/>
          <w:sz w:val="28"/>
          <w:szCs w:val="28"/>
          <w:lang w:val="uk-UA"/>
        </w:rPr>
        <w:t xml:space="preserve"> на </w:t>
      </w:r>
      <w:r w:rsidR="00123FD2" w:rsidRPr="00123FD2">
        <w:rPr>
          <w:rFonts w:ascii="Times New Roman" w:hAnsi="Times New Roman" w:cs="Times New Roman"/>
          <w:sz w:val="28"/>
          <w:szCs w:val="28"/>
          <w:lang w:val="uk-UA"/>
        </w:rPr>
        <w:lastRenderedPageBreak/>
        <w:t>самонесучий ізольований  з  встановленням 165 штук світильників LED на нових кронштейнах, встановлено освітлювальних опор 19 штук.</w:t>
      </w:r>
    </w:p>
    <w:p w:rsidR="00123FD2" w:rsidRPr="00123FD2" w:rsidRDefault="00123FD2" w:rsidP="00123FD2">
      <w:pPr>
        <w:tabs>
          <w:tab w:val="left" w:pos="1177"/>
        </w:tabs>
        <w:spacing w:after="0" w:line="240" w:lineRule="auto"/>
        <w:jc w:val="both"/>
        <w:rPr>
          <w:rFonts w:ascii="Times New Roman" w:hAnsi="Times New Roman" w:cs="Times New Roman"/>
          <w:sz w:val="28"/>
          <w:szCs w:val="28"/>
          <w:lang w:val="uk-UA"/>
        </w:rPr>
      </w:pPr>
      <w:r w:rsidRPr="00123FD2">
        <w:rPr>
          <w:rFonts w:ascii="Times New Roman" w:hAnsi="Times New Roman" w:cs="Times New Roman"/>
          <w:sz w:val="28"/>
          <w:szCs w:val="28"/>
          <w:lang w:val="uk-UA"/>
        </w:rPr>
        <w:t xml:space="preserve"> Під час проведення  технічного обслуговування  замінено лам</w:t>
      </w:r>
      <w:r w:rsidR="008B25FE">
        <w:rPr>
          <w:rFonts w:ascii="Times New Roman" w:hAnsi="Times New Roman" w:cs="Times New Roman"/>
          <w:sz w:val="28"/>
          <w:szCs w:val="28"/>
          <w:lang w:val="uk-UA"/>
        </w:rPr>
        <w:t>п освітлення на LED</w:t>
      </w:r>
      <w:r w:rsidR="00255124">
        <w:rPr>
          <w:rFonts w:ascii="Times New Roman" w:hAnsi="Times New Roman" w:cs="Times New Roman"/>
          <w:sz w:val="28"/>
          <w:szCs w:val="28"/>
          <w:lang w:val="uk-UA"/>
        </w:rPr>
        <w:t xml:space="preserve"> - </w:t>
      </w:r>
      <w:r w:rsidR="008B25FE">
        <w:rPr>
          <w:rFonts w:ascii="Times New Roman" w:hAnsi="Times New Roman" w:cs="Times New Roman"/>
          <w:sz w:val="28"/>
          <w:szCs w:val="28"/>
          <w:lang w:val="uk-UA"/>
        </w:rPr>
        <w:t xml:space="preserve">114 штук , в </w:t>
      </w:r>
      <w:r w:rsidRPr="00123FD2">
        <w:rPr>
          <w:rFonts w:ascii="Times New Roman" w:hAnsi="Times New Roman" w:cs="Times New Roman"/>
          <w:sz w:val="28"/>
          <w:szCs w:val="28"/>
          <w:lang w:val="uk-UA"/>
        </w:rPr>
        <w:t>т.ч. парк – 20 штук.</w:t>
      </w:r>
    </w:p>
    <w:p w:rsidR="00123FD2" w:rsidRPr="00123FD2" w:rsidRDefault="00123FD2" w:rsidP="00123FD2">
      <w:pPr>
        <w:tabs>
          <w:tab w:val="left" w:pos="1177"/>
        </w:tabs>
        <w:spacing w:after="0" w:line="240" w:lineRule="auto"/>
        <w:jc w:val="both"/>
        <w:rPr>
          <w:rFonts w:ascii="Times New Roman" w:hAnsi="Times New Roman" w:cs="Times New Roman"/>
          <w:sz w:val="28"/>
          <w:szCs w:val="28"/>
          <w:lang w:val="uk-UA"/>
        </w:rPr>
      </w:pPr>
      <w:r w:rsidRPr="00123FD2">
        <w:rPr>
          <w:rFonts w:ascii="Times New Roman" w:hAnsi="Times New Roman" w:cs="Times New Roman"/>
          <w:sz w:val="28"/>
          <w:szCs w:val="28"/>
          <w:lang w:val="uk-UA"/>
        </w:rPr>
        <w:t xml:space="preserve">Поточний ремонт вуличного освітлення  </w:t>
      </w:r>
      <w:r w:rsidR="008B25FE">
        <w:rPr>
          <w:rFonts w:ascii="Times New Roman" w:hAnsi="Times New Roman" w:cs="Times New Roman"/>
          <w:sz w:val="28"/>
          <w:szCs w:val="28"/>
          <w:lang w:val="uk-UA"/>
        </w:rPr>
        <w:t xml:space="preserve">  </w:t>
      </w:r>
      <w:r w:rsidRPr="00123FD2">
        <w:rPr>
          <w:rFonts w:ascii="Times New Roman" w:hAnsi="Times New Roman" w:cs="Times New Roman"/>
          <w:sz w:val="28"/>
          <w:szCs w:val="28"/>
          <w:lang w:val="uk-UA"/>
        </w:rPr>
        <w:t xml:space="preserve">          492</w:t>
      </w:r>
      <w:r w:rsidR="008B25FE">
        <w:rPr>
          <w:rFonts w:ascii="Times New Roman" w:hAnsi="Times New Roman" w:cs="Times New Roman"/>
          <w:sz w:val="28"/>
          <w:szCs w:val="28"/>
          <w:lang w:val="uk-UA"/>
        </w:rPr>
        <w:t>,</w:t>
      </w:r>
      <w:r w:rsidRPr="00123FD2">
        <w:rPr>
          <w:rFonts w:ascii="Times New Roman" w:hAnsi="Times New Roman" w:cs="Times New Roman"/>
          <w:sz w:val="28"/>
          <w:szCs w:val="28"/>
          <w:lang w:val="uk-UA"/>
        </w:rPr>
        <w:t>239</w:t>
      </w:r>
      <w:r w:rsidR="008B25FE">
        <w:rPr>
          <w:rFonts w:ascii="Times New Roman" w:hAnsi="Times New Roman" w:cs="Times New Roman"/>
          <w:sz w:val="28"/>
          <w:szCs w:val="28"/>
          <w:lang w:val="uk-UA"/>
        </w:rPr>
        <w:t xml:space="preserve"> тис.</w:t>
      </w:r>
      <w:r w:rsidRPr="00123FD2">
        <w:rPr>
          <w:rFonts w:ascii="Times New Roman" w:hAnsi="Times New Roman" w:cs="Times New Roman"/>
          <w:sz w:val="28"/>
          <w:szCs w:val="28"/>
          <w:lang w:val="uk-UA"/>
        </w:rPr>
        <w:t xml:space="preserve"> грн.</w:t>
      </w:r>
    </w:p>
    <w:p w:rsidR="00123FD2" w:rsidRPr="00123FD2" w:rsidRDefault="00123FD2" w:rsidP="00123FD2">
      <w:pPr>
        <w:tabs>
          <w:tab w:val="left" w:pos="1177"/>
        </w:tabs>
        <w:spacing w:after="0" w:line="240" w:lineRule="auto"/>
        <w:jc w:val="both"/>
        <w:rPr>
          <w:rFonts w:ascii="Times New Roman" w:hAnsi="Times New Roman" w:cs="Times New Roman"/>
          <w:sz w:val="28"/>
          <w:szCs w:val="28"/>
          <w:lang w:val="uk-UA"/>
        </w:rPr>
      </w:pPr>
      <w:r w:rsidRPr="00123FD2">
        <w:rPr>
          <w:rFonts w:ascii="Times New Roman" w:hAnsi="Times New Roman" w:cs="Times New Roman"/>
          <w:sz w:val="28"/>
          <w:szCs w:val="28"/>
          <w:lang w:val="uk-UA"/>
        </w:rPr>
        <w:t>Технічне обслуговування вуличного освітлення  48</w:t>
      </w:r>
      <w:r w:rsidR="008B25FE">
        <w:rPr>
          <w:rFonts w:ascii="Times New Roman" w:hAnsi="Times New Roman" w:cs="Times New Roman"/>
          <w:sz w:val="28"/>
          <w:szCs w:val="28"/>
          <w:lang w:val="uk-UA"/>
        </w:rPr>
        <w:t>,</w:t>
      </w:r>
      <w:r w:rsidRPr="00123FD2">
        <w:rPr>
          <w:rFonts w:ascii="Times New Roman" w:hAnsi="Times New Roman" w:cs="Times New Roman"/>
          <w:sz w:val="28"/>
          <w:szCs w:val="28"/>
          <w:lang w:val="uk-UA"/>
        </w:rPr>
        <w:t>350</w:t>
      </w:r>
      <w:r w:rsidR="008B25FE">
        <w:rPr>
          <w:rFonts w:ascii="Times New Roman" w:hAnsi="Times New Roman" w:cs="Times New Roman"/>
          <w:sz w:val="28"/>
          <w:szCs w:val="28"/>
          <w:lang w:val="uk-UA"/>
        </w:rPr>
        <w:t xml:space="preserve"> тис.</w:t>
      </w:r>
      <w:r w:rsidRPr="00123FD2">
        <w:rPr>
          <w:rFonts w:ascii="Times New Roman" w:hAnsi="Times New Roman" w:cs="Times New Roman"/>
          <w:sz w:val="28"/>
          <w:szCs w:val="28"/>
          <w:lang w:val="uk-UA"/>
        </w:rPr>
        <w:t xml:space="preserve">  грн. </w:t>
      </w:r>
    </w:p>
    <w:p w:rsidR="00123FD2" w:rsidRPr="00123FD2" w:rsidRDefault="00123FD2" w:rsidP="00123FD2">
      <w:pPr>
        <w:tabs>
          <w:tab w:val="left" w:pos="1177"/>
        </w:tabs>
        <w:spacing w:after="0" w:line="240" w:lineRule="auto"/>
        <w:jc w:val="both"/>
        <w:rPr>
          <w:rFonts w:ascii="Times New Roman" w:hAnsi="Times New Roman" w:cs="Times New Roman"/>
          <w:sz w:val="28"/>
          <w:szCs w:val="28"/>
          <w:lang w:val="uk-UA"/>
        </w:rPr>
      </w:pPr>
      <w:r w:rsidRPr="00123FD2">
        <w:rPr>
          <w:rFonts w:ascii="Times New Roman" w:hAnsi="Times New Roman" w:cs="Times New Roman"/>
          <w:sz w:val="28"/>
          <w:szCs w:val="28"/>
          <w:lang w:val="uk-UA"/>
        </w:rPr>
        <w:t>Технічне обслуговування освітлення парку            5</w:t>
      </w:r>
      <w:r w:rsidR="008B25FE">
        <w:rPr>
          <w:rFonts w:ascii="Times New Roman" w:hAnsi="Times New Roman" w:cs="Times New Roman"/>
          <w:sz w:val="28"/>
          <w:szCs w:val="28"/>
          <w:lang w:val="uk-UA"/>
        </w:rPr>
        <w:t>,</w:t>
      </w:r>
      <w:r w:rsidRPr="00123FD2">
        <w:rPr>
          <w:rFonts w:ascii="Times New Roman" w:hAnsi="Times New Roman" w:cs="Times New Roman"/>
          <w:sz w:val="28"/>
          <w:szCs w:val="28"/>
          <w:lang w:val="uk-UA"/>
        </w:rPr>
        <w:t>070</w:t>
      </w:r>
      <w:r w:rsidR="008B25FE">
        <w:rPr>
          <w:rFonts w:ascii="Times New Roman" w:hAnsi="Times New Roman" w:cs="Times New Roman"/>
          <w:sz w:val="28"/>
          <w:szCs w:val="28"/>
          <w:lang w:val="uk-UA"/>
        </w:rPr>
        <w:t xml:space="preserve"> тис. </w:t>
      </w:r>
      <w:r w:rsidRPr="00123FD2">
        <w:rPr>
          <w:rFonts w:ascii="Times New Roman" w:hAnsi="Times New Roman" w:cs="Times New Roman"/>
          <w:sz w:val="28"/>
          <w:szCs w:val="28"/>
          <w:lang w:val="uk-UA"/>
        </w:rPr>
        <w:t>грн.</w:t>
      </w:r>
    </w:p>
    <w:p w:rsidR="00123FD2" w:rsidRPr="00301A6B" w:rsidRDefault="00123FD2" w:rsidP="00123FD2">
      <w:pPr>
        <w:tabs>
          <w:tab w:val="left" w:pos="1177"/>
        </w:tabs>
        <w:spacing w:after="0" w:line="240" w:lineRule="auto"/>
        <w:jc w:val="both"/>
        <w:rPr>
          <w:rFonts w:ascii="Times New Roman" w:hAnsi="Times New Roman" w:cs="Times New Roman"/>
          <w:sz w:val="28"/>
          <w:szCs w:val="28"/>
          <w:lang w:val="uk-UA"/>
        </w:rPr>
      </w:pPr>
      <w:r w:rsidRPr="00123FD2">
        <w:rPr>
          <w:rFonts w:ascii="Times New Roman" w:hAnsi="Times New Roman" w:cs="Times New Roman"/>
          <w:sz w:val="28"/>
          <w:szCs w:val="28"/>
          <w:lang w:val="uk-UA"/>
        </w:rPr>
        <w:t>Технічне обслуговування світлофорів                     3</w:t>
      </w:r>
      <w:r w:rsidR="008B25FE">
        <w:rPr>
          <w:rFonts w:ascii="Times New Roman" w:hAnsi="Times New Roman" w:cs="Times New Roman"/>
          <w:sz w:val="28"/>
          <w:szCs w:val="28"/>
          <w:lang w:val="uk-UA"/>
        </w:rPr>
        <w:t>,</w:t>
      </w:r>
      <w:r w:rsidRPr="00123FD2">
        <w:rPr>
          <w:rFonts w:ascii="Times New Roman" w:hAnsi="Times New Roman" w:cs="Times New Roman"/>
          <w:sz w:val="28"/>
          <w:szCs w:val="28"/>
          <w:lang w:val="uk-UA"/>
        </w:rPr>
        <w:t>138</w:t>
      </w:r>
      <w:r w:rsidR="008B25FE">
        <w:rPr>
          <w:rFonts w:ascii="Times New Roman" w:hAnsi="Times New Roman" w:cs="Times New Roman"/>
          <w:sz w:val="28"/>
          <w:szCs w:val="28"/>
          <w:lang w:val="uk-UA"/>
        </w:rPr>
        <w:t xml:space="preserve"> тис.</w:t>
      </w:r>
      <w:r w:rsidRPr="00123FD2">
        <w:rPr>
          <w:rFonts w:ascii="Times New Roman" w:hAnsi="Times New Roman" w:cs="Times New Roman"/>
          <w:sz w:val="28"/>
          <w:szCs w:val="28"/>
          <w:lang w:val="uk-UA"/>
        </w:rPr>
        <w:t xml:space="preserve"> </w:t>
      </w:r>
      <w:r w:rsidR="008B25FE">
        <w:rPr>
          <w:rFonts w:ascii="Times New Roman" w:hAnsi="Times New Roman" w:cs="Times New Roman"/>
          <w:sz w:val="28"/>
          <w:szCs w:val="28"/>
          <w:lang w:val="uk-UA"/>
        </w:rPr>
        <w:t>грн..</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 xml:space="preserve"> </w:t>
      </w:r>
      <w:r w:rsidR="00384DDE">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 xml:space="preserve">Придбання  обладнання та техніки для МКП </w:t>
      </w:r>
      <w:r w:rsidR="00384DDE">
        <w:rPr>
          <w:rFonts w:ascii="Times New Roman" w:hAnsi="Times New Roman" w:cs="Times New Roman"/>
          <w:sz w:val="28"/>
          <w:szCs w:val="28"/>
          <w:lang w:val="uk-UA"/>
        </w:rPr>
        <w:t>«</w:t>
      </w:r>
      <w:r w:rsidRPr="00301A6B">
        <w:rPr>
          <w:rFonts w:ascii="Times New Roman" w:hAnsi="Times New Roman" w:cs="Times New Roman"/>
          <w:sz w:val="28"/>
          <w:szCs w:val="28"/>
          <w:lang w:val="uk-UA"/>
        </w:rPr>
        <w:t>Комунсервіс</w:t>
      </w:r>
      <w:r w:rsidR="00384DDE">
        <w:rPr>
          <w:rFonts w:ascii="Times New Roman" w:hAnsi="Times New Roman" w:cs="Times New Roman"/>
          <w:sz w:val="28"/>
          <w:szCs w:val="28"/>
          <w:lang w:val="uk-UA"/>
        </w:rPr>
        <w:t>»</w:t>
      </w:r>
      <w:r w:rsidRPr="00301A6B">
        <w:rPr>
          <w:rFonts w:ascii="Times New Roman" w:hAnsi="Times New Roman" w:cs="Times New Roman"/>
          <w:sz w:val="28"/>
          <w:szCs w:val="28"/>
          <w:lang w:val="uk-UA"/>
        </w:rPr>
        <w:t xml:space="preserve"> </w:t>
      </w:r>
      <w:r w:rsidR="007B3CD2" w:rsidRPr="007B3CD2">
        <w:rPr>
          <w:rFonts w:ascii="Times New Roman" w:hAnsi="Times New Roman" w:cs="Times New Roman"/>
          <w:sz w:val="28"/>
          <w:szCs w:val="28"/>
          <w:lang w:val="uk-UA"/>
        </w:rPr>
        <w:t>за звітний період здійснено на суму 1209,6 тис. грн.</w:t>
      </w:r>
      <w:r w:rsidR="007B3CD2">
        <w:rPr>
          <w:rFonts w:ascii="Times New Roman" w:hAnsi="Times New Roman" w:cs="Times New Roman"/>
          <w:sz w:val="28"/>
          <w:szCs w:val="28"/>
          <w:lang w:val="uk-UA"/>
        </w:rPr>
        <w:t>,</w:t>
      </w:r>
      <w:r w:rsidR="007B3CD2" w:rsidRPr="007B3CD2">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в т.ч</w:t>
      </w:r>
      <w:r w:rsidR="00384DDE">
        <w:rPr>
          <w:rFonts w:ascii="Times New Roman" w:hAnsi="Times New Roman" w:cs="Times New Roman"/>
          <w:sz w:val="28"/>
          <w:szCs w:val="28"/>
          <w:lang w:val="uk-UA"/>
        </w:rPr>
        <w:t>.</w:t>
      </w:r>
      <w:r w:rsidRPr="00301A6B">
        <w:rPr>
          <w:rFonts w:ascii="Times New Roman" w:hAnsi="Times New Roman" w:cs="Times New Roman"/>
          <w:sz w:val="28"/>
          <w:szCs w:val="28"/>
          <w:lang w:val="uk-UA"/>
        </w:rPr>
        <w:t xml:space="preserve">  косарки,  відвала,  вакуумн</w:t>
      </w:r>
      <w:r w:rsidR="00384DDE">
        <w:rPr>
          <w:rFonts w:ascii="Times New Roman" w:hAnsi="Times New Roman" w:cs="Times New Roman"/>
          <w:sz w:val="28"/>
          <w:szCs w:val="28"/>
          <w:lang w:val="uk-UA"/>
        </w:rPr>
        <w:t>ої</w:t>
      </w:r>
      <w:r w:rsidRPr="00301A6B">
        <w:rPr>
          <w:rFonts w:ascii="Times New Roman" w:hAnsi="Times New Roman" w:cs="Times New Roman"/>
          <w:sz w:val="28"/>
          <w:szCs w:val="28"/>
          <w:lang w:val="uk-UA"/>
        </w:rPr>
        <w:t xml:space="preserve"> </w:t>
      </w:r>
      <w:proofErr w:type="spellStart"/>
      <w:r w:rsidRPr="00301A6B">
        <w:rPr>
          <w:rFonts w:ascii="Times New Roman" w:hAnsi="Times New Roman" w:cs="Times New Roman"/>
          <w:sz w:val="28"/>
          <w:szCs w:val="28"/>
          <w:lang w:val="uk-UA"/>
        </w:rPr>
        <w:t>під</w:t>
      </w:r>
      <w:r w:rsidR="007B3CD2">
        <w:rPr>
          <w:rFonts w:ascii="Times New Roman" w:hAnsi="Times New Roman" w:cs="Times New Roman"/>
          <w:sz w:val="28"/>
          <w:szCs w:val="28"/>
          <w:lang w:val="uk-UA"/>
        </w:rPr>
        <w:t>міталь</w:t>
      </w:r>
      <w:r w:rsidRPr="00301A6B">
        <w:rPr>
          <w:rFonts w:ascii="Times New Roman" w:hAnsi="Times New Roman" w:cs="Times New Roman"/>
          <w:sz w:val="28"/>
          <w:szCs w:val="28"/>
          <w:lang w:val="uk-UA"/>
        </w:rPr>
        <w:t>но-прибиральн</w:t>
      </w:r>
      <w:r w:rsidR="00384DDE">
        <w:rPr>
          <w:rFonts w:ascii="Times New Roman" w:hAnsi="Times New Roman" w:cs="Times New Roman"/>
          <w:sz w:val="28"/>
          <w:szCs w:val="28"/>
          <w:lang w:val="uk-UA"/>
        </w:rPr>
        <w:t>ої</w:t>
      </w:r>
      <w:proofErr w:type="spellEnd"/>
      <w:r w:rsidRPr="00301A6B">
        <w:rPr>
          <w:rFonts w:ascii="Times New Roman" w:hAnsi="Times New Roman" w:cs="Times New Roman"/>
          <w:sz w:val="28"/>
          <w:szCs w:val="28"/>
          <w:lang w:val="uk-UA"/>
        </w:rPr>
        <w:t xml:space="preserve"> машин</w:t>
      </w:r>
      <w:r w:rsidR="00384DDE">
        <w:rPr>
          <w:rFonts w:ascii="Times New Roman" w:hAnsi="Times New Roman" w:cs="Times New Roman"/>
          <w:sz w:val="28"/>
          <w:szCs w:val="28"/>
          <w:lang w:val="uk-UA"/>
        </w:rPr>
        <w:t xml:space="preserve">и </w:t>
      </w:r>
      <w:r w:rsidR="00123FD2" w:rsidRPr="00123FD2">
        <w:rPr>
          <w:rFonts w:ascii="Times New Roman" w:hAnsi="Times New Roman" w:cs="Times New Roman"/>
          <w:sz w:val="28"/>
          <w:szCs w:val="28"/>
          <w:lang w:val="uk-UA"/>
        </w:rPr>
        <w:t>з вакуумно-пневматичною системою «</w:t>
      </w:r>
      <w:proofErr w:type="spellStart"/>
      <w:r w:rsidR="00123FD2" w:rsidRPr="00123FD2">
        <w:rPr>
          <w:rFonts w:ascii="Times New Roman" w:hAnsi="Times New Roman" w:cs="Times New Roman"/>
          <w:sz w:val="28"/>
          <w:szCs w:val="28"/>
          <w:lang w:val="uk-UA"/>
        </w:rPr>
        <w:t>Shmidt</w:t>
      </w:r>
      <w:proofErr w:type="spellEnd"/>
      <w:r w:rsidR="00123FD2" w:rsidRPr="00123FD2">
        <w:rPr>
          <w:rFonts w:ascii="Times New Roman" w:hAnsi="Times New Roman" w:cs="Times New Roman"/>
          <w:sz w:val="28"/>
          <w:szCs w:val="28"/>
          <w:lang w:val="uk-UA"/>
        </w:rPr>
        <w:t xml:space="preserve"> </w:t>
      </w:r>
      <w:proofErr w:type="spellStart"/>
      <w:r w:rsidR="00123FD2" w:rsidRPr="00123FD2">
        <w:rPr>
          <w:rFonts w:ascii="Times New Roman" w:hAnsi="Times New Roman" w:cs="Times New Roman"/>
          <w:sz w:val="28"/>
          <w:szCs w:val="28"/>
          <w:lang w:val="uk-UA"/>
        </w:rPr>
        <w:t>Swingo</w:t>
      </w:r>
      <w:proofErr w:type="spellEnd"/>
      <w:r w:rsidR="00123FD2" w:rsidRPr="00123FD2">
        <w:rPr>
          <w:rFonts w:ascii="Times New Roman" w:hAnsi="Times New Roman" w:cs="Times New Roman"/>
          <w:sz w:val="28"/>
          <w:szCs w:val="28"/>
          <w:lang w:val="uk-UA"/>
        </w:rPr>
        <w:t xml:space="preserve"> 200»</w:t>
      </w:r>
      <w:r w:rsidR="00123FD2">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 714,0 тис.</w:t>
      </w:r>
      <w:r w:rsidR="00384DDE">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 корзин</w:t>
      </w:r>
      <w:r w:rsidR="00384DDE">
        <w:rPr>
          <w:rFonts w:ascii="Times New Roman" w:hAnsi="Times New Roman" w:cs="Times New Roman"/>
          <w:sz w:val="28"/>
          <w:szCs w:val="28"/>
          <w:lang w:val="uk-UA"/>
        </w:rPr>
        <w:t>и монтажної</w:t>
      </w:r>
      <w:r w:rsidRPr="00301A6B">
        <w:rPr>
          <w:rFonts w:ascii="Times New Roman" w:hAnsi="Times New Roman" w:cs="Times New Roman"/>
          <w:sz w:val="28"/>
          <w:szCs w:val="28"/>
          <w:lang w:val="uk-UA"/>
        </w:rPr>
        <w:t>, навантажувач</w:t>
      </w:r>
      <w:r w:rsidR="00384DDE">
        <w:rPr>
          <w:rFonts w:ascii="Times New Roman" w:hAnsi="Times New Roman" w:cs="Times New Roman"/>
          <w:sz w:val="28"/>
          <w:szCs w:val="28"/>
          <w:lang w:val="uk-UA"/>
        </w:rPr>
        <w:t>а</w:t>
      </w:r>
      <w:r w:rsidRPr="00301A6B">
        <w:rPr>
          <w:rFonts w:ascii="Times New Roman" w:hAnsi="Times New Roman" w:cs="Times New Roman"/>
          <w:sz w:val="28"/>
          <w:szCs w:val="28"/>
          <w:lang w:val="uk-UA"/>
        </w:rPr>
        <w:t xml:space="preserve"> фронтальн</w:t>
      </w:r>
      <w:r w:rsidR="00384DDE">
        <w:rPr>
          <w:rFonts w:ascii="Times New Roman" w:hAnsi="Times New Roman" w:cs="Times New Roman"/>
          <w:sz w:val="28"/>
          <w:szCs w:val="28"/>
          <w:lang w:val="uk-UA"/>
        </w:rPr>
        <w:t>ого</w:t>
      </w:r>
      <w:r w:rsidRPr="00301A6B">
        <w:rPr>
          <w:rFonts w:ascii="Times New Roman" w:hAnsi="Times New Roman" w:cs="Times New Roman"/>
          <w:sz w:val="28"/>
          <w:szCs w:val="28"/>
          <w:lang w:val="uk-UA"/>
        </w:rPr>
        <w:t xml:space="preserve"> – 161,7 тис.</w:t>
      </w:r>
      <w:r w:rsidR="00384DDE">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 xml:space="preserve">грн., </w:t>
      </w:r>
      <w:proofErr w:type="spellStart"/>
      <w:r w:rsidRPr="00301A6B">
        <w:rPr>
          <w:rFonts w:ascii="Times New Roman" w:hAnsi="Times New Roman" w:cs="Times New Roman"/>
          <w:sz w:val="28"/>
          <w:szCs w:val="28"/>
          <w:lang w:val="uk-UA"/>
        </w:rPr>
        <w:t>причіп</w:t>
      </w:r>
      <w:r w:rsidR="00384DDE">
        <w:rPr>
          <w:rFonts w:ascii="Times New Roman" w:hAnsi="Times New Roman" w:cs="Times New Roman"/>
          <w:sz w:val="28"/>
          <w:szCs w:val="28"/>
          <w:lang w:val="uk-UA"/>
        </w:rPr>
        <w:t>а</w:t>
      </w:r>
      <w:proofErr w:type="spellEnd"/>
      <w:r w:rsidRPr="00301A6B">
        <w:rPr>
          <w:rFonts w:ascii="Times New Roman" w:hAnsi="Times New Roman" w:cs="Times New Roman"/>
          <w:sz w:val="28"/>
          <w:szCs w:val="28"/>
          <w:lang w:val="uk-UA"/>
        </w:rPr>
        <w:t xml:space="preserve"> до трактора – 170,0 тис.</w:t>
      </w:r>
      <w:r w:rsidR="00384DDE">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 придбання розкидача піску – 24,0 тис.</w:t>
      </w:r>
      <w:r w:rsidR="00384DDE">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p>
    <w:p w:rsidR="00301A6B" w:rsidRPr="00301A6B" w:rsidRDefault="00384DDE" w:rsidP="00301A6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Проведення поточного ремонту  тротуарних доріжок  -</w:t>
      </w:r>
      <w:r>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57,0 тис.</w:t>
      </w:r>
      <w:r w:rsidR="0097326C">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 xml:space="preserve">грн. </w:t>
      </w:r>
    </w:p>
    <w:p w:rsidR="00D1370E" w:rsidRDefault="00384DDE" w:rsidP="004C3C01">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40F58">
        <w:rPr>
          <w:rFonts w:ascii="Times New Roman" w:hAnsi="Times New Roman" w:cs="Times New Roman"/>
          <w:b/>
          <w:sz w:val="28"/>
          <w:szCs w:val="28"/>
          <w:lang w:val="uk-UA"/>
        </w:rPr>
        <w:t>На у</w:t>
      </w:r>
      <w:r w:rsidR="00301A6B" w:rsidRPr="00240F58">
        <w:rPr>
          <w:rFonts w:ascii="Times New Roman" w:hAnsi="Times New Roman" w:cs="Times New Roman"/>
          <w:b/>
          <w:sz w:val="28"/>
          <w:szCs w:val="28"/>
          <w:lang w:val="uk-UA"/>
        </w:rPr>
        <w:t>тримання та розвиток автомобільних доріг та дорожньої інфраструктури</w:t>
      </w:r>
      <w:r w:rsidR="00301A6B" w:rsidRPr="00301A6B">
        <w:rPr>
          <w:rFonts w:ascii="Times New Roman" w:hAnsi="Times New Roman" w:cs="Times New Roman"/>
          <w:sz w:val="28"/>
          <w:szCs w:val="28"/>
          <w:lang w:val="uk-UA"/>
        </w:rPr>
        <w:t xml:space="preserve"> за рахунок коштів місцевого бюджету </w:t>
      </w:r>
      <w:r>
        <w:rPr>
          <w:rFonts w:ascii="Times New Roman" w:hAnsi="Times New Roman" w:cs="Times New Roman"/>
          <w:sz w:val="28"/>
          <w:szCs w:val="28"/>
          <w:lang w:val="uk-UA"/>
        </w:rPr>
        <w:t>направлено</w:t>
      </w:r>
      <w:r w:rsidR="00301A6B" w:rsidRPr="00301A6B">
        <w:rPr>
          <w:rFonts w:ascii="Times New Roman" w:hAnsi="Times New Roman" w:cs="Times New Roman"/>
          <w:sz w:val="28"/>
          <w:szCs w:val="28"/>
          <w:lang w:val="uk-UA"/>
        </w:rPr>
        <w:t xml:space="preserve"> 3,3 млн. грн. З них на поточний ремонт доріг </w:t>
      </w:r>
      <w:r>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3,</w:t>
      </w:r>
      <w:r w:rsidR="00182EA3">
        <w:rPr>
          <w:rFonts w:ascii="Times New Roman" w:hAnsi="Times New Roman" w:cs="Times New Roman"/>
          <w:sz w:val="28"/>
          <w:szCs w:val="28"/>
          <w:lang w:val="uk-UA"/>
        </w:rPr>
        <w:t>2</w:t>
      </w:r>
      <w:r w:rsidR="00301A6B">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 xml:space="preserve">млн. </w:t>
      </w:r>
      <w:r>
        <w:rPr>
          <w:rFonts w:ascii="Times New Roman" w:hAnsi="Times New Roman" w:cs="Times New Roman"/>
          <w:sz w:val="28"/>
          <w:szCs w:val="28"/>
          <w:lang w:val="uk-UA"/>
        </w:rPr>
        <w:t>грн.</w:t>
      </w:r>
      <w:r w:rsidR="00301A6B" w:rsidRPr="00301A6B">
        <w:rPr>
          <w:rFonts w:ascii="Times New Roman" w:hAnsi="Times New Roman" w:cs="Times New Roman"/>
          <w:sz w:val="28"/>
          <w:szCs w:val="28"/>
          <w:lang w:val="uk-UA"/>
        </w:rPr>
        <w:t xml:space="preserve"> та на капітальний ремонт – 0,1 млн. </w:t>
      </w:r>
      <w:r>
        <w:rPr>
          <w:rFonts w:ascii="Times New Roman" w:hAnsi="Times New Roman" w:cs="Times New Roman"/>
          <w:sz w:val="28"/>
          <w:szCs w:val="28"/>
          <w:lang w:val="uk-UA"/>
        </w:rPr>
        <w:t>грн.</w:t>
      </w:r>
    </w:p>
    <w:p w:rsidR="00C41A7A" w:rsidRPr="00301A6B" w:rsidRDefault="00D1370E" w:rsidP="00D1370E">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D83B9B">
        <w:rPr>
          <w:rFonts w:ascii="Times New Roman" w:hAnsi="Times New Roman" w:cs="Times New Roman"/>
          <w:sz w:val="28"/>
          <w:szCs w:val="28"/>
          <w:lang w:val="uk-UA"/>
        </w:rPr>
        <w:t>Поточний р</w:t>
      </w:r>
      <w:r w:rsidR="00C41A7A">
        <w:rPr>
          <w:rFonts w:ascii="Times New Roman" w:hAnsi="Times New Roman" w:cs="Times New Roman"/>
          <w:sz w:val="28"/>
          <w:szCs w:val="28"/>
          <w:lang w:val="uk-UA"/>
        </w:rPr>
        <w:t>емонт доріг виконано за адресами:</w:t>
      </w:r>
      <w:r w:rsidR="00D83B9B">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вул. Волгоградська</w:t>
      </w:r>
      <w:r w:rsidR="00D83B9B">
        <w:rPr>
          <w:rFonts w:ascii="Times New Roman" w:hAnsi="Times New Roman" w:cs="Times New Roman"/>
          <w:sz w:val="28"/>
          <w:szCs w:val="28"/>
          <w:lang w:val="uk-UA"/>
        </w:rPr>
        <w:t>,</w:t>
      </w:r>
      <w:r w:rsidR="00C41A7A" w:rsidRPr="00C41A7A">
        <w:rPr>
          <w:rFonts w:ascii="Times New Roman" w:hAnsi="Times New Roman" w:cs="Times New Roman"/>
          <w:sz w:val="28"/>
          <w:szCs w:val="28"/>
          <w:lang w:val="uk-UA"/>
        </w:rPr>
        <w:t xml:space="preserve">  вул.</w:t>
      </w:r>
      <w:r w:rsidR="0003436D">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Комсомольська</w:t>
      </w:r>
      <w:r w:rsidR="00D83B9B">
        <w:rPr>
          <w:rFonts w:ascii="Times New Roman" w:hAnsi="Times New Roman" w:cs="Times New Roman"/>
          <w:sz w:val="28"/>
          <w:szCs w:val="28"/>
          <w:lang w:val="uk-UA"/>
        </w:rPr>
        <w:t>,</w:t>
      </w:r>
      <w:r w:rsidR="007B7F69" w:rsidRPr="007B7F69">
        <w:t xml:space="preserve"> </w:t>
      </w:r>
      <w:r w:rsidR="007B7F69" w:rsidRPr="007B7F69">
        <w:rPr>
          <w:rFonts w:ascii="Times New Roman" w:hAnsi="Times New Roman" w:cs="Times New Roman"/>
          <w:sz w:val="28"/>
          <w:szCs w:val="28"/>
          <w:lang w:val="uk-UA"/>
        </w:rPr>
        <w:t>вул. Полтавська, пл. Миру (окремими ділянками)</w:t>
      </w:r>
      <w:r w:rsidR="007B7F69">
        <w:rPr>
          <w:rFonts w:ascii="Times New Roman" w:hAnsi="Times New Roman" w:cs="Times New Roman"/>
          <w:sz w:val="28"/>
          <w:szCs w:val="28"/>
          <w:lang w:val="uk-UA"/>
        </w:rPr>
        <w:t>,</w:t>
      </w:r>
      <w:r w:rsidR="007B7F69" w:rsidRPr="007B7F69">
        <w:rPr>
          <w:rFonts w:ascii="Times New Roman" w:hAnsi="Times New Roman" w:cs="Times New Roman"/>
          <w:sz w:val="28"/>
          <w:szCs w:val="28"/>
          <w:lang w:val="uk-UA"/>
        </w:rPr>
        <w:t xml:space="preserve"> </w:t>
      </w:r>
      <w:r w:rsidR="00D83B9B">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вул. Пушкіна</w:t>
      </w:r>
      <w:r w:rsidR="00D83B9B">
        <w:rPr>
          <w:rFonts w:ascii="Times New Roman" w:hAnsi="Times New Roman" w:cs="Times New Roman"/>
          <w:sz w:val="28"/>
          <w:szCs w:val="28"/>
          <w:lang w:val="uk-UA"/>
        </w:rPr>
        <w:t>, пр</w:t>
      </w:r>
      <w:r w:rsidR="00C41A7A" w:rsidRPr="00C41A7A">
        <w:rPr>
          <w:rFonts w:ascii="Times New Roman" w:hAnsi="Times New Roman" w:cs="Times New Roman"/>
          <w:sz w:val="28"/>
          <w:szCs w:val="28"/>
          <w:lang w:val="uk-UA"/>
        </w:rPr>
        <w:t xml:space="preserve">ов. </w:t>
      </w:r>
      <w:proofErr w:type="spellStart"/>
      <w:r w:rsidR="00C41A7A" w:rsidRPr="00C41A7A">
        <w:rPr>
          <w:rFonts w:ascii="Times New Roman" w:hAnsi="Times New Roman" w:cs="Times New Roman"/>
          <w:sz w:val="28"/>
          <w:szCs w:val="28"/>
          <w:lang w:val="uk-UA"/>
        </w:rPr>
        <w:t>Лохвицький</w:t>
      </w:r>
      <w:proofErr w:type="spellEnd"/>
      <w:r w:rsidR="00D83B9B">
        <w:rPr>
          <w:rFonts w:ascii="Times New Roman" w:hAnsi="Times New Roman" w:cs="Times New Roman"/>
          <w:sz w:val="28"/>
          <w:szCs w:val="28"/>
          <w:lang w:val="uk-UA"/>
        </w:rPr>
        <w:t>,</w:t>
      </w:r>
      <w:r w:rsidR="00C41A7A" w:rsidRPr="00C41A7A">
        <w:rPr>
          <w:rFonts w:ascii="Times New Roman" w:hAnsi="Times New Roman" w:cs="Times New Roman"/>
          <w:sz w:val="28"/>
          <w:szCs w:val="28"/>
          <w:lang w:val="uk-UA"/>
        </w:rPr>
        <w:t xml:space="preserve"> вул. Спортивна</w:t>
      </w:r>
      <w:r w:rsidR="00D83B9B">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вул. Духова</w:t>
      </w:r>
      <w:r w:rsidR="00D83B9B">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вул.</w:t>
      </w:r>
      <w:r w:rsidR="0003436D">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Жовтнева</w:t>
      </w:r>
      <w:r w:rsidR="00D83B9B">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вул. Ярова</w:t>
      </w:r>
      <w:r w:rsidR="00D83B9B">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вул. Набережна Псла</w:t>
      </w:r>
      <w:r w:rsidR="00D83B9B">
        <w:rPr>
          <w:rFonts w:ascii="Times New Roman" w:hAnsi="Times New Roman" w:cs="Times New Roman"/>
          <w:sz w:val="28"/>
          <w:szCs w:val="28"/>
          <w:lang w:val="uk-UA"/>
        </w:rPr>
        <w:t>, в</w:t>
      </w:r>
      <w:r w:rsidR="00C41A7A" w:rsidRPr="00C41A7A">
        <w:rPr>
          <w:rFonts w:ascii="Times New Roman" w:hAnsi="Times New Roman" w:cs="Times New Roman"/>
          <w:sz w:val="28"/>
          <w:szCs w:val="28"/>
          <w:lang w:val="uk-UA"/>
        </w:rPr>
        <w:t>ул. Конституції України</w:t>
      </w:r>
      <w:r w:rsidR="00D83B9B">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пров.</w:t>
      </w:r>
      <w:r w:rsidR="0043518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Тракторний</w:t>
      </w:r>
      <w:r w:rsidR="00D83B9B">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вул.</w:t>
      </w:r>
      <w:r w:rsidR="00197D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Тельмана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 по пл.</w:t>
      </w:r>
      <w:r w:rsidR="00197D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Соборна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 вул.</w:t>
      </w:r>
      <w:r w:rsidR="00197D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Гагаріна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вул.</w:t>
      </w:r>
      <w:r w:rsidR="00197D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Будька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 вул.</w:t>
      </w:r>
      <w:r w:rsidR="00197D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Дружби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 вул.</w:t>
      </w:r>
      <w:r w:rsidR="00197D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Дзержинського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 вул.</w:t>
      </w:r>
      <w:r w:rsidR="00197D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Вокзальна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 вул.</w:t>
      </w:r>
      <w:r w:rsidR="00197D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Лесі </w:t>
      </w:r>
      <w:r w:rsidR="00197D67">
        <w:rPr>
          <w:rFonts w:ascii="Times New Roman" w:hAnsi="Times New Roman" w:cs="Times New Roman"/>
          <w:sz w:val="28"/>
          <w:szCs w:val="28"/>
          <w:lang w:val="uk-UA"/>
        </w:rPr>
        <w:t>У</w:t>
      </w:r>
      <w:r w:rsidR="00C41A7A" w:rsidRPr="00C41A7A">
        <w:rPr>
          <w:rFonts w:ascii="Times New Roman" w:hAnsi="Times New Roman" w:cs="Times New Roman"/>
          <w:sz w:val="28"/>
          <w:szCs w:val="28"/>
          <w:lang w:val="uk-UA"/>
        </w:rPr>
        <w:t>країнки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вул.</w:t>
      </w:r>
      <w:r w:rsidR="00197D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Героїв  Майдану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вул.</w:t>
      </w:r>
      <w:r w:rsidR="00197D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Білохи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вул.</w:t>
      </w:r>
      <w:r w:rsidR="00197D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Чапаєва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вул.</w:t>
      </w:r>
      <w:r w:rsidR="00197D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Терешкової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 вул.</w:t>
      </w:r>
      <w:r w:rsidR="00197D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Швидкого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 вул.</w:t>
      </w:r>
      <w:r w:rsidR="00727B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Першотравнева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 вул.</w:t>
      </w:r>
      <w:r w:rsidR="00727B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Степаненка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 вул.</w:t>
      </w:r>
      <w:r w:rsidR="00727B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Комсомольська</w:t>
      </w:r>
      <w:r w:rsidR="00727B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(від буд.25 до буд.33)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 пров.</w:t>
      </w:r>
      <w:r w:rsidR="00727B67">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Свердлова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пров.</w:t>
      </w:r>
      <w:r w:rsidR="00743E43">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Кіндратенка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дорожнього покриття</w:t>
      </w:r>
      <w:r>
        <w:rPr>
          <w:rFonts w:ascii="Times New Roman" w:hAnsi="Times New Roman" w:cs="Times New Roman"/>
          <w:sz w:val="28"/>
          <w:szCs w:val="28"/>
          <w:lang w:val="uk-UA"/>
        </w:rPr>
        <w:t>:</w:t>
      </w:r>
      <w:r w:rsidR="00C41A7A" w:rsidRPr="00C41A7A">
        <w:rPr>
          <w:rFonts w:ascii="Times New Roman" w:hAnsi="Times New Roman" w:cs="Times New Roman"/>
          <w:sz w:val="28"/>
          <w:szCs w:val="28"/>
          <w:lang w:val="uk-UA"/>
        </w:rPr>
        <w:t xml:space="preserve"> під"їзду до котельні за адресою вул.</w:t>
      </w:r>
      <w:r w:rsidR="00743E43">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Полтавська ,19А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заїзних кишень та з</w:t>
      </w:r>
      <w:r w:rsidR="007B7F69">
        <w:rPr>
          <w:rFonts w:ascii="Times New Roman" w:hAnsi="Times New Roman" w:cs="Times New Roman"/>
          <w:sz w:val="28"/>
          <w:szCs w:val="28"/>
          <w:lang w:val="uk-UA"/>
        </w:rPr>
        <w:t>’</w:t>
      </w:r>
      <w:r w:rsidR="00C41A7A" w:rsidRPr="00C41A7A">
        <w:rPr>
          <w:rFonts w:ascii="Times New Roman" w:hAnsi="Times New Roman" w:cs="Times New Roman"/>
          <w:sz w:val="28"/>
          <w:szCs w:val="28"/>
          <w:lang w:val="uk-UA"/>
        </w:rPr>
        <w:t>їздів  по  вул.</w:t>
      </w:r>
      <w:r w:rsidR="00743E43">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Гетьманська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заїзних кишень та </w:t>
      </w:r>
      <w:proofErr w:type="spellStart"/>
      <w:r w:rsidR="00C41A7A" w:rsidRPr="00C41A7A">
        <w:rPr>
          <w:rFonts w:ascii="Times New Roman" w:hAnsi="Times New Roman" w:cs="Times New Roman"/>
          <w:sz w:val="28"/>
          <w:szCs w:val="28"/>
          <w:lang w:val="uk-UA"/>
        </w:rPr>
        <w:t>з</w:t>
      </w:r>
      <w:r w:rsidR="007B7F69">
        <w:rPr>
          <w:rFonts w:ascii="Times New Roman" w:hAnsi="Times New Roman" w:cs="Times New Roman"/>
          <w:sz w:val="28"/>
          <w:szCs w:val="28"/>
          <w:lang w:val="uk-UA"/>
        </w:rPr>
        <w:t>’</w:t>
      </w:r>
      <w:r w:rsidR="00C41A7A" w:rsidRPr="00C41A7A">
        <w:rPr>
          <w:rFonts w:ascii="Times New Roman" w:hAnsi="Times New Roman" w:cs="Times New Roman"/>
          <w:sz w:val="28"/>
          <w:szCs w:val="28"/>
          <w:lang w:val="uk-UA"/>
        </w:rPr>
        <w:t>здів</w:t>
      </w:r>
      <w:proofErr w:type="spellEnd"/>
      <w:r w:rsidR="00C41A7A" w:rsidRPr="00C41A7A">
        <w:rPr>
          <w:rFonts w:ascii="Times New Roman" w:hAnsi="Times New Roman" w:cs="Times New Roman"/>
          <w:sz w:val="28"/>
          <w:szCs w:val="28"/>
          <w:lang w:val="uk-UA"/>
        </w:rPr>
        <w:t xml:space="preserve">  по  вул.</w:t>
      </w:r>
      <w:r w:rsidR="00743E43">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Полтавська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7B7F69">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заїзних кишень та з</w:t>
      </w:r>
      <w:r w:rsidR="002A5CB4">
        <w:rPr>
          <w:rFonts w:ascii="Times New Roman" w:hAnsi="Times New Roman" w:cs="Times New Roman"/>
          <w:sz w:val="28"/>
          <w:szCs w:val="28"/>
          <w:lang w:val="uk-UA"/>
        </w:rPr>
        <w:t>’</w:t>
      </w:r>
      <w:r w:rsidR="00C41A7A" w:rsidRPr="00C41A7A">
        <w:rPr>
          <w:rFonts w:ascii="Times New Roman" w:hAnsi="Times New Roman" w:cs="Times New Roman"/>
          <w:sz w:val="28"/>
          <w:szCs w:val="28"/>
          <w:lang w:val="uk-UA"/>
        </w:rPr>
        <w:t>їздів  по  вул.</w:t>
      </w:r>
      <w:r w:rsidR="00C41A7A">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Шевченка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 xml:space="preserve"> вул.</w:t>
      </w:r>
      <w:r w:rsidR="00743E43">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Лесі Українки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заїзних кишень та з</w:t>
      </w:r>
      <w:r>
        <w:rPr>
          <w:rFonts w:ascii="Times New Roman" w:hAnsi="Times New Roman" w:cs="Times New Roman"/>
          <w:sz w:val="28"/>
          <w:szCs w:val="28"/>
          <w:lang w:val="uk-UA"/>
        </w:rPr>
        <w:t>’</w:t>
      </w:r>
      <w:r w:rsidR="00C41A7A" w:rsidRPr="00C41A7A">
        <w:rPr>
          <w:rFonts w:ascii="Times New Roman" w:hAnsi="Times New Roman" w:cs="Times New Roman"/>
          <w:sz w:val="28"/>
          <w:szCs w:val="28"/>
          <w:lang w:val="uk-UA"/>
        </w:rPr>
        <w:t>їздів біля житлового будинку № 62 по вул.</w:t>
      </w:r>
      <w:r w:rsidR="00743E43">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Гетьманська в</w:t>
      </w:r>
      <w:r w:rsidR="00743E43">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Pr>
          <w:rFonts w:ascii="Times New Roman" w:hAnsi="Times New Roman" w:cs="Times New Roman"/>
          <w:sz w:val="28"/>
          <w:szCs w:val="28"/>
          <w:lang w:val="uk-UA"/>
        </w:rPr>
        <w:t>,</w:t>
      </w:r>
      <w:r w:rsidR="00C41A7A" w:rsidRPr="00C41A7A">
        <w:rPr>
          <w:rFonts w:ascii="Times New Roman" w:hAnsi="Times New Roman" w:cs="Times New Roman"/>
          <w:sz w:val="28"/>
          <w:szCs w:val="28"/>
          <w:lang w:val="uk-UA"/>
        </w:rPr>
        <w:t xml:space="preserve"> пл.</w:t>
      </w:r>
      <w:r w:rsidR="00743E43">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Соборна в м.</w:t>
      </w:r>
      <w:r w:rsidR="002A5CB4">
        <w:rPr>
          <w:rFonts w:ascii="Times New Roman" w:hAnsi="Times New Roman" w:cs="Times New Roman"/>
          <w:sz w:val="28"/>
          <w:szCs w:val="28"/>
          <w:lang w:val="uk-UA"/>
        </w:rPr>
        <w:t xml:space="preserve"> Г</w:t>
      </w:r>
      <w:r w:rsidR="00C41A7A" w:rsidRPr="00C41A7A">
        <w:rPr>
          <w:rFonts w:ascii="Times New Roman" w:hAnsi="Times New Roman" w:cs="Times New Roman"/>
          <w:sz w:val="28"/>
          <w:szCs w:val="28"/>
          <w:lang w:val="uk-UA"/>
        </w:rPr>
        <w:t>адяч</w:t>
      </w:r>
      <w:r>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Послуги по встановленню бортового каменю по вул.</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Тельмана в м.</w:t>
      </w:r>
      <w:r w:rsidR="002A5CB4">
        <w:rPr>
          <w:rFonts w:ascii="Times New Roman" w:hAnsi="Times New Roman" w:cs="Times New Roman"/>
          <w:sz w:val="28"/>
          <w:szCs w:val="28"/>
          <w:lang w:val="uk-UA"/>
        </w:rPr>
        <w:t xml:space="preserve"> </w:t>
      </w:r>
      <w:r w:rsidR="00C41A7A" w:rsidRPr="00C41A7A">
        <w:rPr>
          <w:rFonts w:ascii="Times New Roman" w:hAnsi="Times New Roman" w:cs="Times New Roman"/>
          <w:sz w:val="28"/>
          <w:szCs w:val="28"/>
          <w:lang w:val="uk-UA"/>
        </w:rPr>
        <w:t>Гадяч</w:t>
      </w:r>
      <w:r w:rsidR="00564A8F">
        <w:rPr>
          <w:rFonts w:ascii="Times New Roman" w:hAnsi="Times New Roman" w:cs="Times New Roman"/>
          <w:sz w:val="28"/>
          <w:szCs w:val="28"/>
          <w:lang w:val="uk-UA"/>
        </w:rPr>
        <w:t>,</w:t>
      </w:r>
      <w:r w:rsidR="00564A8F" w:rsidRPr="00564A8F">
        <w:t xml:space="preserve"> </w:t>
      </w:r>
      <w:r w:rsidR="00564A8F" w:rsidRPr="00564A8F">
        <w:rPr>
          <w:rFonts w:ascii="Times New Roman" w:hAnsi="Times New Roman" w:cs="Times New Roman"/>
          <w:sz w:val="28"/>
          <w:szCs w:val="28"/>
          <w:lang w:val="uk-UA"/>
        </w:rPr>
        <w:t xml:space="preserve">вул. Центральна с. Біленченківка, вул. Ярова с. </w:t>
      </w:r>
      <w:proofErr w:type="spellStart"/>
      <w:r w:rsidR="00564A8F" w:rsidRPr="00564A8F">
        <w:rPr>
          <w:rFonts w:ascii="Times New Roman" w:hAnsi="Times New Roman" w:cs="Times New Roman"/>
          <w:sz w:val="28"/>
          <w:szCs w:val="28"/>
          <w:lang w:val="uk-UA"/>
        </w:rPr>
        <w:t>Степаненки</w:t>
      </w:r>
      <w:proofErr w:type="spellEnd"/>
      <w:r w:rsidR="00564A8F" w:rsidRPr="00564A8F">
        <w:rPr>
          <w:rFonts w:ascii="Times New Roman" w:hAnsi="Times New Roman" w:cs="Times New Roman"/>
          <w:sz w:val="28"/>
          <w:szCs w:val="28"/>
          <w:lang w:val="uk-UA"/>
        </w:rPr>
        <w:t xml:space="preserve">,  вул.  Чкалова в с. </w:t>
      </w:r>
      <w:proofErr w:type="spellStart"/>
      <w:r w:rsidR="00564A8F" w:rsidRPr="00564A8F">
        <w:rPr>
          <w:rFonts w:ascii="Times New Roman" w:hAnsi="Times New Roman" w:cs="Times New Roman"/>
          <w:sz w:val="28"/>
          <w:szCs w:val="28"/>
          <w:lang w:val="uk-UA"/>
        </w:rPr>
        <w:t>Островерхівка</w:t>
      </w:r>
      <w:proofErr w:type="spellEnd"/>
      <w:r w:rsidR="00564A8F" w:rsidRPr="00564A8F">
        <w:rPr>
          <w:rFonts w:ascii="Times New Roman" w:hAnsi="Times New Roman" w:cs="Times New Roman"/>
          <w:sz w:val="28"/>
          <w:szCs w:val="28"/>
          <w:lang w:val="uk-UA"/>
        </w:rPr>
        <w:t>, вул. Генерала Ковальова  в с. Сари, вул.  Клубна  в с. Сари, вул. Клубна  в с. М.</w:t>
      </w:r>
      <w:proofErr w:type="spellStart"/>
      <w:r w:rsidR="00564A8F" w:rsidRPr="00564A8F">
        <w:rPr>
          <w:rFonts w:ascii="Times New Roman" w:hAnsi="Times New Roman" w:cs="Times New Roman"/>
          <w:sz w:val="28"/>
          <w:szCs w:val="28"/>
          <w:lang w:val="uk-UA"/>
        </w:rPr>
        <w:t>Будища</w:t>
      </w:r>
      <w:proofErr w:type="spellEnd"/>
      <w:r w:rsidR="00564A8F" w:rsidRPr="00564A8F">
        <w:rPr>
          <w:rFonts w:ascii="Times New Roman" w:hAnsi="Times New Roman" w:cs="Times New Roman"/>
          <w:sz w:val="28"/>
          <w:szCs w:val="28"/>
          <w:lang w:val="uk-UA"/>
        </w:rPr>
        <w:t xml:space="preserve">, вул. Гагаріна  в  с. Малі </w:t>
      </w:r>
      <w:proofErr w:type="spellStart"/>
      <w:r w:rsidR="00564A8F" w:rsidRPr="00564A8F">
        <w:rPr>
          <w:rFonts w:ascii="Times New Roman" w:hAnsi="Times New Roman" w:cs="Times New Roman"/>
          <w:sz w:val="28"/>
          <w:szCs w:val="28"/>
          <w:lang w:val="uk-UA"/>
        </w:rPr>
        <w:t>Будища</w:t>
      </w:r>
      <w:proofErr w:type="spellEnd"/>
      <w:r w:rsidR="00564A8F" w:rsidRPr="00564A8F">
        <w:rPr>
          <w:rFonts w:ascii="Times New Roman" w:hAnsi="Times New Roman" w:cs="Times New Roman"/>
          <w:sz w:val="28"/>
          <w:szCs w:val="28"/>
          <w:lang w:val="uk-UA"/>
        </w:rPr>
        <w:t xml:space="preserve">,  вул. </w:t>
      </w:r>
      <w:proofErr w:type="spellStart"/>
      <w:r w:rsidR="00564A8F" w:rsidRPr="00564A8F">
        <w:rPr>
          <w:rFonts w:ascii="Times New Roman" w:hAnsi="Times New Roman" w:cs="Times New Roman"/>
          <w:sz w:val="28"/>
          <w:szCs w:val="28"/>
          <w:lang w:val="uk-UA"/>
        </w:rPr>
        <w:t>Заярська</w:t>
      </w:r>
      <w:proofErr w:type="spellEnd"/>
      <w:r w:rsidR="00564A8F" w:rsidRPr="00564A8F">
        <w:rPr>
          <w:rFonts w:ascii="Times New Roman" w:hAnsi="Times New Roman" w:cs="Times New Roman"/>
          <w:sz w:val="28"/>
          <w:szCs w:val="28"/>
          <w:lang w:val="uk-UA"/>
        </w:rPr>
        <w:t xml:space="preserve"> в </w:t>
      </w:r>
      <w:proofErr w:type="spellStart"/>
      <w:r w:rsidR="00564A8F" w:rsidRPr="00564A8F">
        <w:rPr>
          <w:rFonts w:ascii="Times New Roman" w:hAnsi="Times New Roman" w:cs="Times New Roman"/>
          <w:sz w:val="28"/>
          <w:szCs w:val="28"/>
          <w:lang w:val="uk-UA"/>
        </w:rPr>
        <w:t>с.Харківці</w:t>
      </w:r>
      <w:proofErr w:type="spellEnd"/>
      <w:r w:rsidR="00564A8F" w:rsidRPr="00564A8F">
        <w:rPr>
          <w:rFonts w:ascii="Times New Roman" w:hAnsi="Times New Roman" w:cs="Times New Roman"/>
          <w:sz w:val="28"/>
          <w:szCs w:val="28"/>
          <w:lang w:val="uk-UA"/>
        </w:rPr>
        <w:t>, вул. Центральна  в с. Харкі</w:t>
      </w:r>
      <w:r w:rsidR="00564A8F">
        <w:rPr>
          <w:rFonts w:ascii="Times New Roman" w:hAnsi="Times New Roman" w:cs="Times New Roman"/>
          <w:sz w:val="28"/>
          <w:szCs w:val="28"/>
          <w:lang w:val="uk-UA"/>
        </w:rPr>
        <w:t>вці, пров. Сухий в с. Харківці</w:t>
      </w:r>
      <w:r w:rsidR="00743E43">
        <w:rPr>
          <w:rFonts w:ascii="Times New Roman" w:hAnsi="Times New Roman" w:cs="Times New Roman"/>
          <w:sz w:val="28"/>
          <w:szCs w:val="28"/>
          <w:lang w:val="uk-UA"/>
        </w:rPr>
        <w:t>.</w:t>
      </w:r>
    </w:p>
    <w:p w:rsidR="00301A6B" w:rsidRPr="00301A6B" w:rsidRDefault="00384DDE" w:rsidP="00301A6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У звітному періоді передано субвенцію обласному</w:t>
      </w:r>
      <w:r w:rsidR="00186C04">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бюджету на фінансове  забезпечення ремонту доріг загального кори</w:t>
      </w:r>
      <w:r w:rsidR="001C598C">
        <w:rPr>
          <w:rFonts w:ascii="Times New Roman" w:hAnsi="Times New Roman" w:cs="Times New Roman"/>
          <w:sz w:val="28"/>
          <w:szCs w:val="28"/>
          <w:lang w:val="uk-UA"/>
        </w:rPr>
        <w:t>с</w:t>
      </w:r>
      <w:r w:rsidR="00301A6B" w:rsidRPr="00301A6B">
        <w:rPr>
          <w:rFonts w:ascii="Times New Roman" w:hAnsi="Times New Roman" w:cs="Times New Roman"/>
          <w:sz w:val="28"/>
          <w:szCs w:val="28"/>
          <w:lang w:val="uk-UA"/>
        </w:rPr>
        <w:t>тування місцевого значення в сумі 614,0 тис.</w:t>
      </w:r>
      <w:r>
        <w:rPr>
          <w:rFonts w:ascii="Times New Roman" w:hAnsi="Times New Roman" w:cs="Times New Roman"/>
          <w:sz w:val="28"/>
          <w:szCs w:val="28"/>
          <w:lang w:val="uk-UA"/>
        </w:rPr>
        <w:t xml:space="preserve"> грн.</w:t>
      </w:r>
      <w:r w:rsidR="00301A6B" w:rsidRPr="00301A6B">
        <w:rPr>
          <w:rFonts w:ascii="Times New Roman" w:hAnsi="Times New Roman" w:cs="Times New Roman"/>
          <w:sz w:val="28"/>
          <w:szCs w:val="28"/>
          <w:lang w:val="uk-UA"/>
        </w:rPr>
        <w:t xml:space="preserve"> на ремонт доріг   (Т 17-05 Біленченківка, та Гадяч-Миргоро</w:t>
      </w:r>
      <w:r>
        <w:rPr>
          <w:rFonts w:ascii="Times New Roman" w:hAnsi="Times New Roman" w:cs="Times New Roman"/>
          <w:sz w:val="28"/>
          <w:szCs w:val="28"/>
          <w:lang w:val="uk-UA"/>
        </w:rPr>
        <w:t>д</w:t>
      </w:r>
      <w:r w:rsidR="00301A6B" w:rsidRPr="00301A6B">
        <w:rPr>
          <w:rFonts w:ascii="Times New Roman" w:hAnsi="Times New Roman" w:cs="Times New Roman"/>
          <w:sz w:val="28"/>
          <w:szCs w:val="28"/>
          <w:lang w:val="uk-UA"/>
        </w:rPr>
        <w:t>).</w:t>
      </w:r>
    </w:p>
    <w:p w:rsidR="00301A6B" w:rsidRPr="00301A6B" w:rsidRDefault="00186C04" w:rsidP="00301A6B">
      <w:pPr>
        <w:tabs>
          <w:tab w:val="left" w:pos="1177"/>
        </w:tabs>
        <w:spacing w:after="0" w:line="240" w:lineRule="auto"/>
        <w:jc w:val="both"/>
        <w:rPr>
          <w:rFonts w:ascii="Times New Roman" w:hAnsi="Times New Roman" w:cs="Times New Roman"/>
          <w:sz w:val="28"/>
          <w:szCs w:val="28"/>
          <w:lang w:val="uk-UA"/>
        </w:rPr>
      </w:pPr>
      <w:r w:rsidRPr="002A5CB4">
        <w:rPr>
          <w:rFonts w:ascii="Times New Roman" w:hAnsi="Times New Roman" w:cs="Times New Roman"/>
          <w:b/>
          <w:sz w:val="28"/>
          <w:szCs w:val="28"/>
          <w:lang w:val="uk-UA"/>
        </w:rPr>
        <w:lastRenderedPageBreak/>
        <w:t>«</w:t>
      </w:r>
      <w:r w:rsidR="00301A6B" w:rsidRPr="002A5CB4">
        <w:rPr>
          <w:rFonts w:ascii="Times New Roman" w:hAnsi="Times New Roman" w:cs="Times New Roman"/>
          <w:b/>
          <w:sz w:val="28"/>
          <w:szCs w:val="28"/>
          <w:lang w:val="uk-UA"/>
        </w:rPr>
        <w:t>Будівництво об`єктів житлово-комунального господарства</w:t>
      </w:r>
      <w:r w:rsidRPr="002A5CB4">
        <w:rPr>
          <w:rFonts w:ascii="Times New Roman" w:hAnsi="Times New Roman" w:cs="Times New Roman"/>
          <w:b/>
          <w:sz w:val="28"/>
          <w:szCs w:val="28"/>
          <w:lang w:val="uk-UA"/>
        </w:rPr>
        <w:t>»</w:t>
      </w:r>
      <w:r w:rsidR="00301A6B" w:rsidRPr="00301A6B">
        <w:rPr>
          <w:rFonts w:ascii="Times New Roman" w:hAnsi="Times New Roman" w:cs="Times New Roman"/>
          <w:sz w:val="28"/>
          <w:szCs w:val="28"/>
          <w:lang w:val="uk-UA"/>
        </w:rPr>
        <w:t xml:space="preserve"> у звітному періоді видатки проведені в сумі 1060,8 тис. грн.  на:</w:t>
      </w:r>
    </w:p>
    <w:p w:rsidR="00384DDE" w:rsidRDefault="00384DDE" w:rsidP="00301A6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w:t>
      </w:r>
      <w:r w:rsidR="00301A6B" w:rsidRPr="00301A6B">
        <w:rPr>
          <w:rFonts w:ascii="Times New Roman" w:hAnsi="Times New Roman" w:cs="Times New Roman"/>
          <w:sz w:val="28"/>
          <w:szCs w:val="28"/>
          <w:lang w:val="uk-UA"/>
        </w:rPr>
        <w:t>апітальний ремонт житлових будинків</w:t>
      </w:r>
      <w:r w:rsidR="00186C04">
        <w:rPr>
          <w:rFonts w:ascii="Times New Roman" w:hAnsi="Times New Roman" w:cs="Times New Roman"/>
          <w:sz w:val="28"/>
          <w:szCs w:val="28"/>
          <w:lang w:val="uk-UA"/>
        </w:rPr>
        <w:t xml:space="preserve"> за адресами</w:t>
      </w:r>
      <w:r w:rsidR="00301A6B" w:rsidRPr="00301A6B">
        <w:rPr>
          <w:rFonts w:ascii="Times New Roman" w:hAnsi="Times New Roman" w:cs="Times New Roman"/>
          <w:sz w:val="28"/>
          <w:szCs w:val="28"/>
          <w:lang w:val="uk-UA"/>
        </w:rPr>
        <w:t xml:space="preserve">: </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Гетьманська, 45 – 15,1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Драгоманова, 22 – 14,8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Полтавська, 17 – 35,7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 xml:space="preserve">пл. </w:t>
      </w:r>
      <w:r w:rsidR="00F16E2A">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Миру, 19 – 31,4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Полтавська, 44 – 13,3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Полтавська, 56 – 22,4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Тельмана, 14</w:t>
      </w:r>
      <w:r w:rsidR="00384DDE">
        <w:rPr>
          <w:rFonts w:ascii="Times New Roman" w:hAnsi="Times New Roman" w:cs="Times New Roman"/>
          <w:sz w:val="28"/>
          <w:szCs w:val="28"/>
          <w:lang w:val="uk-UA"/>
        </w:rPr>
        <w:t>-</w:t>
      </w:r>
      <w:r w:rsidRPr="00301A6B">
        <w:rPr>
          <w:rFonts w:ascii="Times New Roman" w:hAnsi="Times New Roman" w:cs="Times New Roman"/>
          <w:sz w:val="28"/>
          <w:szCs w:val="28"/>
          <w:lang w:val="uk-UA"/>
        </w:rPr>
        <w:t>б – 29,9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Швидкого, 5 – 49,5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Полтавська, 35 – 9,5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Швидкого, 11 – 10,0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Шевченка, 38 – 7,3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Полтавська, 35 – 41,5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Полтавська, 23 – 40,9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Швидкого, 5 – 30,4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Швидкого, 7 – 51,1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84DDE"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Полтавська, 100 – 90,0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w:t>
      </w:r>
      <w:r w:rsidR="00384DDE">
        <w:rPr>
          <w:rFonts w:ascii="Times New Roman" w:hAnsi="Times New Roman" w:cs="Times New Roman"/>
          <w:sz w:val="28"/>
          <w:szCs w:val="28"/>
          <w:lang w:val="uk-UA"/>
        </w:rPr>
        <w:t>ул. Тельмана, 27 – 49,9 тис.</w:t>
      </w:r>
      <w:r w:rsidR="00186C04">
        <w:rPr>
          <w:rFonts w:ascii="Times New Roman" w:hAnsi="Times New Roman" w:cs="Times New Roman"/>
          <w:sz w:val="28"/>
          <w:szCs w:val="28"/>
          <w:lang w:val="uk-UA"/>
        </w:rPr>
        <w:t xml:space="preserve"> грн..</w:t>
      </w:r>
      <w:r w:rsidR="00384DDE">
        <w:rPr>
          <w:rFonts w:ascii="Times New Roman" w:hAnsi="Times New Roman" w:cs="Times New Roman"/>
          <w:sz w:val="28"/>
          <w:szCs w:val="28"/>
          <w:lang w:val="uk-UA"/>
        </w:rPr>
        <w:t>;</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Шевченка, 9 – 49,9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Гетьманська, 45 – 37,0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Полтавська, 44 – 49,4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 xml:space="preserve">пл. </w:t>
      </w:r>
      <w:r w:rsidR="00F16E2A">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Миру, 12 – 44,0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01A6B" w:rsidRPr="00301A6B"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Полтавська, 39 – 32,2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384DDE">
        <w:rPr>
          <w:rFonts w:ascii="Times New Roman" w:hAnsi="Times New Roman" w:cs="Times New Roman"/>
          <w:sz w:val="28"/>
          <w:szCs w:val="28"/>
          <w:lang w:val="uk-UA"/>
        </w:rPr>
        <w:t>;</w:t>
      </w:r>
    </w:p>
    <w:p w:rsidR="00301A6B" w:rsidRDefault="00301A6B" w:rsidP="00301A6B">
      <w:pPr>
        <w:tabs>
          <w:tab w:val="left" w:pos="1177"/>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вул. Полтавська, 13 – 37,0 тис.</w:t>
      </w:r>
      <w:r w:rsidR="00186C04">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p>
    <w:p w:rsidR="00301A6B" w:rsidRDefault="00DF749E" w:rsidP="00DF749E">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C598C">
        <w:rPr>
          <w:rFonts w:ascii="Times New Roman" w:hAnsi="Times New Roman" w:cs="Times New Roman"/>
          <w:sz w:val="28"/>
          <w:szCs w:val="28"/>
          <w:lang w:val="uk-UA"/>
        </w:rPr>
        <w:t xml:space="preserve"> </w:t>
      </w:r>
      <w:r w:rsidR="00384DDE">
        <w:rPr>
          <w:rFonts w:ascii="Times New Roman" w:hAnsi="Times New Roman" w:cs="Times New Roman"/>
          <w:sz w:val="28"/>
          <w:szCs w:val="28"/>
          <w:lang w:val="uk-UA"/>
        </w:rPr>
        <w:t xml:space="preserve"> На проведення р</w:t>
      </w:r>
      <w:r w:rsidR="00301A6B" w:rsidRPr="00301A6B">
        <w:rPr>
          <w:rFonts w:ascii="Times New Roman" w:hAnsi="Times New Roman" w:cs="Times New Roman"/>
          <w:sz w:val="28"/>
          <w:szCs w:val="28"/>
          <w:lang w:val="uk-UA"/>
        </w:rPr>
        <w:t>еконструкці</w:t>
      </w:r>
      <w:r w:rsidR="00384DDE">
        <w:rPr>
          <w:rFonts w:ascii="Times New Roman" w:hAnsi="Times New Roman" w:cs="Times New Roman"/>
          <w:sz w:val="28"/>
          <w:szCs w:val="28"/>
          <w:lang w:val="uk-UA"/>
        </w:rPr>
        <w:t>ї</w:t>
      </w:r>
      <w:r w:rsidR="00301A6B" w:rsidRPr="00301A6B">
        <w:rPr>
          <w:rFonts w:ascii="Times New Roman" w:hAnsi="Times New Roman" w:cs="Times New Roman"/>
          <w:sz w:val="28"/>
          <w:szCs w:val="28"/>
          <w:lang w:val="uk-UA"/>
        </w:rPr>
        <w:t xml:space="preserve">  водонапірної вежі </w:t>
      </w:r>
      <w:r>
        <w:rPr>
          <w:rFonts w:ascii="Times New Roman" w:hAnsi="Times New Roman" w:cs="Times New Roman"/>
          <w:sz w:val="28"/>
          <w:szCs w:val="28"/>
          <w:lang w:val="uk-UA"/>
        </w:rPr>
        <w:t>в</w:t>
      </w:r>
      <w:r w:rsidR="00301A6B" w:rsidRPr="00301A6B">
        <w:rPr>
          <w:rFonts w:ascii="Times New Roman" w:hAnsi="Times New Roman" w:cs="Times New Roman"/>
          <w:sz w:val="28"/>
          <w:szCs w:val="28"/>
          <w:lang w:val="uk-UA"/>
        </w:rPr>
        <w:t xml:space="preserve"> с.</w:t>
      </w:r>
      <w:r w:rsidR="00384DDE">
        <w:rPr>
          <w:rFonts w:ascii="Times New Roman" w:hAnsi="Times New Roman" w:cs="Times New Roman"/>
          <w:sz w:val="28"/>
          <w:szCs w:val="28"/>
          <w:lang w:val="uk-UA"/>
        </w:rPr>
        <w:t xml:space="preserve"> </w:t>
      </w:r>
      <w:proofErr w:type="spellStart"/>
      <w:r w:rsidR="00301A6B" w:rsidRPr="00301A6B">
        <w:rPr>
          <w:rFonts w:ascii="Times New Roman" w:hAnsi="Times New Roman" w:cs="Times New Roman"/>
          <w:sz w:val="28"/>
          <w:szCs w:val="28"/>
          <w:lang w:val="uk-UA"/>
        </w:rPr>
        <w:t>Осняги</w:t>
      </w:r>
      <w:proofErr w:type="spellEnd"/>
      <w:r w:rsidR="00301A6B" w:rsidRPr="00301A6B">
        <w:rPr>
          <w:rFonts w:ascii="Times New Roman" w:hAnsi="Times New Roman" w:cs="Times New Roman"/>
          <w:sz w:val="28"/>
          <w:szCs w:val="28"/>
          <w:lang w:val="uk-UA"/>
        </w:rPr>
        <w:t xml:space="preserve"> </w:t>
      </w:r>
      <w:r w:rsidR="00384DDE">
        <w:rPr>
          <w:rFonts w:ascii="Times New Roman" w:hAnsi="Times New Roman" w:cs="Times New Roman"/>
          <w:sz w:val="28"/>
          <w:szCs w:val="28"/>
          <w:lang w:val="uk-UA"/>
        </w:rPr>
        <w:t xml:space="preserve">використано </w:t>
      </w:r>
      <w:r w:rsidR="00301A6B" w:rsidRPr="00301A6B">
        <w:rPr>
          <w:rFonts w:ascii="Times New Roman" w:hAnsi="Times New Roman" w:cs="Times New Roman"/>
          <w:sz w:val="28"/>
          <w:szCs w:val="28"/>
          <w:lang w:val="uk-UA"/>
        </w:rPr>
        <w:t xml:space="preserve"> 47,0 тис.</w:t>
      </w:r>
      <w:r w:rsidR="001C598C">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грн.</w:t>
      </w:r>
    </w:p>
    <w:p w:rsidR="007B3CD2" w:rsidRPr="00301A6B" w:rsidRDefault="00DF749E" w:rsidP="00DF749E">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B3CD2">
        <w:rPr>
          <w:rFonts w:ascii="Times New Roman" w:hAnsi="Times New Roman" w:cs="Times New Roman"/>
          <w:sz w:val="28"/>
          <w:szCs w:val="28"/>
          <w:lang w:val="uk-UA"/>
        </w:rPr>
        <w:t>Для підтримки об’єднань співвласників багатоквартирних житлових будинків та житлово-будівельних кооперативів</w:t>
      </w:r>
      <w:r w:rsidR="004533EF">
        <w:rPr>
          <w:rFonts w:ascii="Times New Roman" w:hAnsi="Times New Roman" w:cs="Times New Roman"/>
          <w:sz w:val="28"/>
          <w:szCs w:val="28"/>
          <w:lang w:val="uk-UA"/>
        </w:rPr>
        <w:t xml:space="preserve"> виконано</w:t>
      </w:r>
      <w:r w:rsidR="007B3CD2">
        <w:rPr>
          <w:rFonts w:ascii="Times New Roman" w:hAnsi="Times New Roman" w:cs="Times New Roman"/>
          <w:sz w:val="28"/>
          <w:szCs w:val="28"/>
          <w:lang w:val="uk-UA"/>
        </w:rPr>
        <w:t>:</w:t>
      </w:r>
    </w:p>
    <w:p w:rsidR="00301A6B" w:rsidRPr="00301A6B" w:rsidRDefault="007B3CD2" w:rsidP="00301A6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ЖБК «Луч» капітальний ремонт внутрішньо</w:t>
      </w:r>
      <w:r w:rsidR="00186C04">
        <w:rPr>
          <w:rFonts w:ascii="Times New Roman" w:hAnsi="Times New Roman" w:cs="Times New Roman"/>
          <w:sz w:val="28"/>
          <w:szCs w:val="28"/>
          <w:lang w:val="uk-UA"/>
        </w:rPr>
        <w:t>-</w:t>
      </w:r>
      <w:r w:rsidR="00301A6B" w:rsidRPr="00301A6B">
        <w:rPr>
          <w:rFonts w:ascii="Times New Roman" w:hAnsi="Times New Roman" w:cs="Times New Roman"/>
          <w:sz w:val="28"/>
          <w:szCs w:val="28"/>
          <w:lang w:val="uk-UA"/>
        </w:rPr>
        <w:t>будинкової дороги – 82,3 тис.</w:t>
      </w:r>
      <w:r w:rsidR="001C598C">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грн.</w:t>
      </w:r>
      <w:r w:rsidR="004533EF">
        <w:rPr>
          <w:rFonts w:ascii="Times New Roman" w:hAnsi="Times New Roman" w:cs="Times New Roman"/>
          <w:sz w:val="28"/>
          <w:szCs w:val="28"/>
          <w:lang w:val="uk-UA"/>
        </w:rPr>
        <w:t>;</w:t>
      </w:r>
    </w:p>
    <w:p w:rsidR="00301A6B" w:rsidRPr="00301A6B" w:rsidRDefault="007B3CD2" w:rsidP="00301A6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ОСББ «Світанок»  капітальний ремонт внутрішньо</w:t>
      </w:r>
      <w:r w:rsidR="00186C04">
        <w:rPr>
          <w:rFonts w:ascii="Times New Roman" w:hAnsi="Times New Roman" w:cs="Times New Roman"/>
          <w:sz w:val="28"/>
          <w:szCs w:val="28"/>
          <w:lang w:val="uk-UA"/>
        </w:rPr>
        <w:t>-</w:t>
      </w:r>
      <w:r w:rsidR="00301A6B" w:rsidRPr="00301A6B">
        <w:rPr>
          <w:rFonts w:ascii="Times New Roman" w:hAnsi="Times New Roman" w:cs="Times New Roman"/>
          <w:sz w:val="28"/>
          <w:szCs w:val="28"/>
          <w:lang w:val="uk-UA"/>
        </w:rPr>
        <w:t>будинкової дороги – 49,9 тис.</w:t>
      </w:r>
      <w:r w:rsidR="00186C04">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грн.</w:t>
      </w:r>
    </w:p>
    <w:p w:rsidR="001C598C" w:rsidRPr="00814DCC" w:rsidRDefault="001C598C" w:rsidP="00301A6B">
      <w:pPr>
        <w:tabs>
          <w:tab w:val="left" w:pos="1177"/>
        </w:tabs>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301A6B" w:rsidRPr="00814DCC">
        <w:rPr>
          <w:rFonts w:ascii="Times New Roman" w:hAnsi="Times New Roman" w:cs="Times New Roman"/>
          <w:b/>
          <w:sz w:val="28"/>
          <w:szCs w:val="28"/>
          <w:lang w:val="uk-UA"/>
        </w:rPr>
        <w:t>Управлінськ</w:t>
      </w:r>
      <w:r w:rsidRPr="00814DCC">
        <w:rPr>
          <w:rFonts w:ascii="Times New Roman" w:hAnsi="Times New Roman" w:cs="Times New Roman"/>
          <w:b/>
          <w:sz w:val="28"/>
          <w:szCs w:val="28"/>
          <w:lang w:val="uk-UA"/>
        </w:rPr>
        <w:t>ою</w:t>
      </w:r>
      <w:r w:rsidR="00301A6B" w:rsidRPr="00814DCC">
        <w:rPr>
          <w:rFonts w:ascii="Times New Roman" w:hAnsi="Times New Roman" w:cs="Times New Roman"/>
          <w:b/>
          <w:sz w:val="28"/>
          <w:szCs w:val="28"/>
          <w:lang w:val="uk-UA"/>
        </w:rPr>
        <w:t xml:space="preserve"> компані</w:t>
      </w:r>
      <w:r w:rsidRPr="00814DCC">
        <w:rPr>
          <w:rFonts w:ascii="Times New Roman" w:hAnsi="Times New Roman" w:cs="Times New Roman"/>
          <w:b/>
          <w:sz w:val="28"/>
          <w:szCs w:val="28"/>
          <w:lang w:val="uk-UA"/>
        </w:rPr>
        <w:t>єю</w:t>
      </w:r>
      <w:r w:rsidR="00301A6B" w:rsidRPr="00814DCC">
        <w:rPr>
          <w:rFonts w:ascii="Times New Roman" w:hAnsi="Times New Roman" w:cs="Times New Roman"/>
          <w:b/>
          <w:sz w:val="28"/>
          <w:szCs w:val="28"/>
          <w:lang w:val="uk-UA"/>
        </w:rPr>
        <w:t xml:space="preserve"> ТОВ </w:t>
      </w:r>
      <w:r w:rsidR="00186C04" w:rsidRPr="00814DCC">
        <w:rPr>
          <w:rFonts w:ascii="Times New Roman" w:hAnsi="Times New Roman" w:cs="Times New Roman"/>
          <w:b/>
          <w:sz w:val="28"/>
          <w:szCs w:val="28"/>
          <w:lang w:val="uk-UA"/>
        </w:rPr>
        <w:t>«</w:t>
      </w:r>
      <w:proofErr w:type="spellStart"/>
      <w:r w:rsidR="00301A6B" w:rsidRPr="00814DCC">
        <w:rPr>
          <w:rFonts w:ascii="Times New Roman" w:hAnsi="Times New Roman" w:cs="Times New Roman"/>
          <w:b/>
          <w:sz w:val="28"/>
          <w:szCs w:val="28"/>
          <w:lang w:val="uk-UA"/>
        </w:rPr>
        <w:t>Будсантехпроект</w:t>
      </w:r>
      <w:proofErr w:type="spellEnd"/>
      <w:r w:rsidR="00186C04" w:rsidRPr="00814DCC">
        <w:rPr>
          <w:rFonts w:ascii="Times New Roman" w:hAnsi="Times New Roman" w:cs="Times New Roman"/>
          <w:b/>
          <w:sz w:val="28"/>
          <w:szCs w:val="28"/>
          <w:lang w:val="uk-UA"/>
        </w:rPr>
        <w:t>»</w:t>
      </w:r>
      <w:r w:rsidRPr="00814DCC">
        <w:rPr>
          <w:rFonts w:ascii="Times New Roman" w:hAnsi="Times New Roman" w:cs="Times New Roman"/>
          <w:b/>
          <w:sz w:val="28"/>
          <w:szCs w:val="28"/>
          <w:lang w:val="uk-UA"/>
        </w:rPr>
        <w:t>:</w:t>
      </w:r>
    </w:p>
    <w:p w:rsidR="00301A6B" w:rsidRPr="00301A6B" w:rsidRDefault="001C598C" w:rsidP="00301A6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Проведено роботи з </w:t>
      </w:r>
      <w:r w:rsidR="00301A6B" w:rsidRPr="00301A6B">
        <w:rPr>
          <w:rFonts w:ascii="Times New Roman" w:hAnsi="Times New Roman" w:cs="Times New Roman"/>
          <w:sz w:val="28"/>
          <w:szCs w:val="28"/>
          <w:lang w:val="uk-UA"/>
        </w:rPr>
        <w:t>капітальн</w:t>
      </w:r>
      <w:r>
        <w:rPr>
          <w:rFonts w:ascii="Times New Roman" w:hAnsi="Times New Roman" w:cs="Times New Roman"/>
          <w:sz w:val="28"/>
          <w:szCs w:val="28"/>
          <w:lang w:val="uk-UA"/>
        </w:rPr>
        <w:t>ого</w:t>
      </w:r>
      <w:r w:rsidR="00301A6B" w:rsidRPr="00301A6B">
        <w:rPr>
          <w:rFonts w:ascii="Times New Roman" w:hAnsi="Times New Roman" w:cs="Times New Roman"/>
          <w:sz w:val="28"/>
          <w:szCs w:val="28"/>
          <w:lang w:val="uk-UA"/>
        </w:rPr>
        <w:t xml:space="preserve"> ремонт</w:t>
      </w:r>
      <w:r>
        <w:rPr>
          <w:rFonts w:ascii="Times New Roman" w:hAnsi="Times New Roman" w:cs="Times New Roman"/>
          <w:sz w:val="28"/>
          <w:szCs w:val="28"/>
          <w:lang w:val="uk-UA"/>
        </w:rPr>
        <w:t>у</w:t>
      </w:r>
      <w:r w:rsidR="00301A6B" w:rsidRPr="00301A6B">
        <w:rPr>
          <w:rFonts w:ascii="Times New Roman" w:hAnsi="Times New Roman" w:cs="Times New Roman"/>
          <w:sz w:val="28"/>
          <w:szCs w:val="28"/>
          <w:lang w:val="uk-UA"/>
        </w:rPr>
        <w:t xml:space="preserve"> житлових будинків – 40,4 тис.</w:t>
      </w:r>
      <w:r>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грн.</w:t>
      </w:r>
      <w:r>
        <w:rPr>
          <w:rFonts w:ascii="Times New Roman" w:hAnsi="Times New Roman" w:cs="Times New Roman"/>
          <w:sz w:val="28"/>
          <w:szCs w:val="28"/>
          <w:lang w:val="uk-UA"/>
        </w:rPr>
        <w:t xml:space="preserve"> за адресами</w:t>
      </w:r>
      <w:r w:rsidR="00301A6B" w:rsidRPr="00301A6B">
        <w:rPr>
          <w:rFonts w:ascii="Times New Roman" w:hAnsi="Times New Roman" w:cs="Times New Roman"/>
          <w:sz w:val="28"/>
          <w:szCs w:val="28"/>
          <w:lang w:val="uk-UA"/>
        </w:rPr>
        <w:t>:</w:t>
      </w:r>
    </w:p>
    <w:p w:rsidR="00301A6B" w:rsidRPr="00301A6B" w:rsidRDefault="00301A6B" w:rsidP="004533EF">
      <w:pPr>
        <w:tabs>
          <w:tab w:val="left" w:pos="284"/>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w:t>
      </w:r>
      <w:r w:rsidRPr="00301A6B">
        <w:rPr>
          <w:rFonts w:ascii="Times New Roman" w:hAnsi="Times New Roman" w:cs="Times New Roman"/>
          <w:sz w:val="28"/>
          <w:szCs w:val="28"/>
          <w:lang w:val="uk-UA"/>
        </w:rPr>
        <w:tab/>
        <w:t>вул. Гетьманська, 58 – 1,4 тис.</w:t>
      </w:r>
      <w:r w:rsidR="001C598C">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1C598C">
        <w:rPr>
          <w:rFonts w:ascii="Times New Roman" w:hAnsi="Times New Roman" w:cs="Times New Roman"/>
          <w:sz w:val="28"/>
          <w:szCs w:val="28"/>
          <w:lang w:val="uk-UA"/>
        </w:rPr>
        <w:t>;</w:t>
      </w:r>
    </w:p>
    <w:p w:rsidR="00301A6B" w:rsidRPr="00301A6B" w:rsidRDefault="00301A6B" w:rsidP="004533EF">
      <w:pPr>
        <w:tabs>
          <w:tab w:val="left" w:pos="284"/>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w:t>
      </w:r>
      <w:r w:rsidRPr="00301A6B">
        <w:rPr>
          <w:rFonts w:ascii="Times New Roman" w:hAnsi="Times New Roman" w:cs="Times New Roman"/>
          <w:sz w:val="28"/>
          <w:szCs w:val="28"/>
          <w:lang w:val="uk-UA"/>
        </w:rPr>
        <w:tab/>
        <w:t>вул. Гетьманська, 47 – 30,0 тис.</w:t>
      </w:r>
      <w:r w:rsidR="001C598C">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r w:rsidR="001C598C">
        <w:rPr>
          <w:rFonts w:ascii="Times New Roman" w:hAnsi="Times New Roman" w:cs="Times New Roman"/>
          <w:sz w:val="28"/>
          <w:szCs w:val="28"/>
          <w:lang w:val="uk-UA"/>
        </w:rPr>
        <w:t>;</w:t>
      </w:r>
    </w:p>
    <w:p w:rsidR="00301A6B" w:rsidRPr="00301A6B" w:rsidRDefault="00301A6B" w:rsidP="004533EF">
      <w:pPr>
        <w:tabs>
          <w:tab w:val="left" w:pos="284"/>
        </w:tabs>
        <w:spacing w:after="0" w:line="240" w:lineRule="auto"/>
        <w:jc w:val="both"/>
        <w:rPr>
          <w:rFonts w:ascii="Times New Roman" w:hAnsi="Times New Roman" w:cs="Times New Roman"/>
          <w:sz w:val="28"/>
          <w:szCs w:val="28"/>
          <w:lang w:val="uk-UA"/>
        </w:rPr>
      </w:pPr>
      <w:r w:rsidRPr="00301A6B">
        <w:rPr>
          <w:rFonts w:ascii="Times New Roman" w:hAnsi="Times New Roman" w:cs="Times New Roman"/>
          <w:sz w:val="28"/>
          <w:szCs w:val="28"/>
          <w:lang w:val="uk-UA"/>
        </w:rPr>
        <w:t>-</w:t>
      </w:r>
      <w:r w:rsidRPr="00301A6B">
        <w:rPr>
          <w:rFonts w:ascii="Times New Roman" w:hAnsi="Times New Roman" w:cs="Times New Roman"/>
          <w:sz w:val="28"/>
          <w:szCs w:val="28"/>
          <w:lang w:val="uk-UA"/>
        </w:rPr>
        <w:tab/>
        <w:t>вул. Гагаріна, 2 – 9,0 тис.</w:t>
      </w:r>
      <w:r w:rsidR="001C598C">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грн.</w:t>
      </w:r>
    </w:p>
    <w:p w:rsidR="00301A6B" w:rsidRPr="00301A6B" w:rsidRDefault="001C598C" w:rsidP="00301A6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301A6B" w:rsidRPr="00301A6B">
        <w:rPr>
          <w:rFonts w:ascii="Times New Roman" w:hAnsi="Times New Roman" w:cs="Times New Roman"/>
          <w:sz w:val="28"/>
          <w:szCs w:val="28"/>
          <w:lang w:val="uk-UA"/>
        </w:rPr>
        <w:t>Проведено капітальний ремонт труби котельні в м.</w:t>
      </w:r>
      <w:r>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Гадяч на суму 48,9 тис.</w:t>
      </w:r>
      <w:r>
        <w:rPr>
          <w:rFonts w:ascii="Times New Roman" w:hAnsi="Times New Roman" w:cs="Times New Roman"/>
          <w:sz w:val="28"/>
          <w:szCs w:val="28"/>
          <w:lang w:val="uk-UA"/>
        </w:rPr>
        <w:t xml:space="preserve"> </w:t>
      </w:r>
      <w:r w:rsidR="00301A6B" w:rsidRPr="00301A6B">
        <w:rPr>
          <w:rFonts w:ascii="Times New Roman" w:hAnsi="Times New Roman" w:cs="Times New Roman"/>
          <w:sz w:val="28"/>
          <w:szCs w:val="28"/>
          <w:lang w:val="uk-UA"/>
        </w:rPr>
        <w:t>грн</w:t>
      </w:r>
      <w:r>
        <w:rPr>
          <w:rFonts w:ascii="Times New Roman" w:hAnsi="Times New Roman" w:cs="Times New Roman"/>
          <w:sz w:val="28"/>
          <w:szCs w:val="28"/>
          <w:lang w:val="uk-UA"/>
        </w:rPr>
        <w:t>.</w:t>
      </w:r>
      <w:r w:rsidR="00301A6B" w:rsidRPr="00301A6B">
        <w:rPr>
          <w:rFonts w:ascii="Times New Roman" w:hAnsi="Times New Roman" w:cs="Times New Roman"/>
          <w:sz w:val="28"/>
          <w:szCs w:val="28"/>
          <w:lang w:val="uk-UA"/>
        </w:rPr>
        <w:t xml:space="preserve"> </w:t>
      </w:r>
    </w:p>
    <w:p w:rsidR="00633159" w:rsidRDefault="00301A6B" w:rsidP="00301A6B">
      <w:pPr>
        <w:tabs>
          <w:tab w:val="left" w:pos="1177"/>
        </w:tabs>
        <w:spacing w:after="0" w:line="240" w:lineRule="auto"/>
        <w:jc w:val="both"/>
        <w:rPr>
          <w:rFonts w:ascii="Times New Roman" w:hAnsi="Times New Roman" w:cs="Times New Roman"/>
          <w:sz w:val="28"/>
          <w:szCs w:val="28"/>
          <w:lang w:val="uk-UA"/>
        </w:rPr>
      </w:pPr>
      <w:r w:rsidRPr="00186C04">
        <w:rPr>
          <w:rFonts w:ascii="Times New Roman" w:hAnsi="Times New Roman" w:cs="Times New Roman"/>
          <w:b/>
          <w:sz w:val="28"/>
          <w:szCs w:val="28"/>
          <w:lang w:val="uk-UA"/>
        </w:rPr>
        <w:t>Будівництво інших об`єктів комунальної власності</w:t>
      </w:r>
      <w:r w:rsidR="001C598C">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 xml:space="preserve"> 1137,0 тис.</w:t>
      </w:r>
      <w:r w:rsidR="001C598C">
        <w:rPr>
          <w:rFonts w:ascii="Times New Roman" w:hAnsi="Times New Roman" w:cs="Times New Roman"/>
          <w:sz w:val="28"/>
          <w:szCs w:val="28"/>
          <w:lang w:val="uk-UA"/>
        </w:rPr>
        <w:t xml:space="preserve"> </w:t>
      </w:r>
      <w:r w:rsidRPr="00301A6B">
        <w:rPr>
          <w:rFonts w:ascii="Times New Roman" w:hAnsi="Times New Roman" w:cs="Times New Roman"/>
          <w:sz w:val="28"/>
          <w:szCs w:val="28"/>
          <w:lang w:val="uk-UA"/>
        </w:rPr>
        <w:t xml:space="preserve">грн.  в т. </w:t>
      </w:r>
      <w:r w:rsidR="001C598C">
        <w:rPr>
          <w:rFonts w:ascii="Times New Roman" w:hAnsi="Times New Roman" w:cs="Times New Roman"/>
          <w:sz w:val="28"/>
          <w:szCs w:val="28"/>
          <w:lang w:val="uk-UA"/>
        </w:rPr>
        <w:t>ч.:</w:t>
      </w:r>
    </w:p>
    <w:p w:rsidR="005B4506" w:rsidRPr="005B4506" w:rsidRDefault="005B4506" w:rsidP="005B4506">
      <w:pPr>
        <w:tabs>
          <w:tab w:val="left" w:pos="1177"/>
        </w:tabs>
        <w:spacing w:after="0" w:line="240" w:lineRule="auto"/>
        <w:jc w:val="both"/>
        <w:rPr>
          <w:rFonts w:ascii="Times New Roman" w:hAnsi="Times New Roman" w:cs="Times New Roman"/>
          <w:sz w:val="28"/>
          <w:szCs w:val="28"/>
          <w:lang w:val="uk-UA"/>
        </w:rPr>
      </w:pPr>
      <w:r w:rsidRPr="005B4506">
        <w:rPr>
          <w:rFonts w:ascii="Times New Roman" w:hAnsi="Times New Roman" w:cs="Times New Roman"/>
          <w:sz w:val="28"/>
          <w:szCs w:val="28"/>
          <w:lang w:val="uk-UA"/>
        </w:rPr>
        <w:t xml:space="preserve">- реконструкція парку «Перемога» в м. Гадячі  – 767,4 тис. грн. </w:t>
      </w:r>
    </w:p>
    <w:p w:rsidR="005B4506" w:rsidRPr="005B4506" w:rsidRDefault="005B4506" w:rsidP="005B4506">
      <w:pPr>
        <w:tabs>
          <w:tab w:val="left" w:pos="1177"/>
        </w:tabs>
        <w:spacing w:after="0" w:line="240" w:lineRule="auto"/>
        <w:jc w:val="both"/>
        <w:rPr>
          <w:rFonts w:ascii="Times New Roman" w:hAnsi="Times New Roman" w:cs="Times New Roman"/>
          <w:sz w:val="28"/>
          <w:szCs w:val="28"/>
          <w:lang w:val="uk-UA"/>
        </w:rPr>
      </w:pPr>
      <w:r w:rsidRPr="005B4506">
        <w:rPr>
          <w:rFonts w:ascii="Times New Roman" w:hAnsi="Times New Roman" w:cs="Times New Roman"/>
          <w:sz w:val="28"/>
          <w:szCs w:val="28"/>
          <w:lang w:val="uk-UA"/>
        </w:rPr>
        <w:lastRenderedPageBreak/>
        <w:tab/>
        <w:t>У міському парку цього року проводились роботи з реконструкції паркових алей Виконання даних робіт дозволить дорослим та дітлахам, навіть при настанні несприятливих погодних умов, вільно пересуватися оновленими тротуарними доріжками;</w:t>
      </w:r>
    </w:p>
    <w:p w:rsidR="005B4506" w:rsidRPr="005B4506" w:rsidRDefault="005B4506" w:rsidP="005B4506">
      <w:pPr>
        <w:tabs>
          <w:tab w:val="left" w:pos="1177"/>
        </w:tabs>
        <w:spacing w:after="0" w:line="240" w:lineRule="auto"/>
        <w:jc w:val="both"/>
        <w:rPr>
          <w:rFonts w:ascii="Times New Roman" w:hAnsi="Times New Roman" w:cs="Times New Roman"/>
          <w:sz w:val="28"/>
          <w:szCs w:val="28"/>
          <w:lang w:val="uk-UA"/>
        </w:rPr>
      </w:pPr>
      <w:r w:rsidRPr="005B4506">
        <w:rPr>
          <w:rFonts w:ascii="Times New Roman" w:hAnsi="Times New Roman" w:cs="Times New Roman"/>
          <w:sz w:val="28"/>
          <w:szCs w:val="28"/>
          <w:lang w:val="uk-UA"/>
        </w:rPr>
        <w:t xml:space="preserve">- реконструкція колектору зливової каналізації по вул. Гетьманська в м. Гадячі - 300,7 тис. грн. </w:t>
      </w:r>
    </w:p>
    <w:p w:rsidR="005B4506" w:rsidRPr="005B4506" w:rsidRDefault="005B4506" w:rsidP="005B4506">
      <w:pPr>
        <w:tabs>
          <w:tab w:val="left" w:pos="1177"/>
        </w:tabs>
        <w:spacing w:after="0" w:line="240" w:lineRule="auto"/>
        <w:jc w:val="both"/>
        <w:rPr>
          <w:rFonts w:ascii="Times New Roman" w:hAnsi="Times New Roman" w:cs="Times New Roman"/>
          <w:sz w:val="28"/>
          <w:szCs w:val="28"/>
          <w:lang w:val="uk-UA"/>
        </w:rPr>
      </w:pPr>
      <w:r w:rsidRPr="005B4506">
        <w:rPr>
          <w:rFonts w:ascii="Times New Roman" w:hAnsi="Times New Roman" w:cs="Times New Roman"/>
          <w:sz w:val="28"/>
          <w:szCs w:val="28"/>
          <w:lang w:val="uk-UA"/>
        </w:rPr>
        <w:t xml:space="preserve">Для вирішення проблемного питання відведення води, що утворювалась під час зливових дощів по вулиці Гетьманській, проведено реконструкцію колектору зливової каналізації. </w:t>
      </w:r>
    </w:p>
    <w:p w:rsidR="005B4506" w:rsidRPr="005B4506" w:rsidRDefault="005B4506" w:rsidP="005B4506">
      <w:pPr>
        <w:tabs>
          <w:tab w:val="left" w:pos="1177"/>
        </w:tabs>
        <w:spacing w:after="0" w:line="240" w:lineRule="auto"/>
        <w:jc w:val="both"/>
        <w:rPr>
          <w:rFonts w:ascii="Times New Roman" w:hAnsi="Times New Roman" w:cs="Times New Roman"/>
          <w:sz w:val="28"/>
          <w:szCs w:val="28"/>
          <w:lang w:val="uk-UA"/>
        </w:rPr>
      </w:pPr>
      <w:r w:rsidRPr="005B4506">
        <w:rPr>
          <w:rFonts w:ascii="Times New Roman" w:hAnsi="Times New Roman" w:cs="Times New Roman"/>
          <w:sz w:val="28"/>
          <w:szCs w:val="28"/>
          <w:lang w:val="uk-UA"/>
        </w:rPr>
        <w:t>-  капремонт тротуарної доріжки по вул. Тельмана – 16,6 тис. грн.;</w:t>
      </w:r>
    </w:p>
    <w:p w:rsidR="005B4506" w:rsidRPr="005B4506" w:rsidRDefault="005B4506" w:rsidP="005B4506">
      <w:pPr>
        <w:tabs>
          <w:tab w:val="left" w:pos="1177"/>
        </w:tabs>
        <w:spacing w:after="0" w:line="240" w:lineRule="auto"/>
        <w:jc w:val="both"/>
        <w:rPr>
          <w:rFonts w:ascii="Times New Roman" w:hAnsi="Times New Roman" w:cs="Times New Roman"/>
          <w:sz w:val="28"/>
          <w:szCs w:val="28"/>
          <w:lang w:val="uk-UA"/>
        </w:rPr>
      </w:pPr>
      <w:r w:rsidRPr="005B4506">
        <w:rPr>
          <w:rFonts w:ascii="Times New Roman" w:hAnsi="Times New Roman" w:cs="Times New Roman"/>
          <w:sz w:val="28"/>
          <w:szCs w:val="28"/>
          <w:lang w:val="uk-UA"/>
        </w:rPr>
        <w:t xml:space="preserve">- виготовлення  проектно-кошторисних документацій по капремонту адмін. будівель – 12,2 тис. грн.; </w:t>
      </w:r>
    </w:p>
    <w:p w:rsidR="005B4506" w:rsidRPr="005B4506" w:rsidRDefault="005B4506" w:rsidP="005B4506">
      <w:pPr>
        <w:tabs>
          <w:tab w:val="left" w:pos="1177"/>
        </w:tabs>
        <w:spacing w:after="0" w:line="240" w:lineRule="auto"/>
        <w:jc w:val="both"/>
        <w:rPr>
          <w:rFonts w:ascii="Times New Roman" w:hAnsi="Times New Roman" w:cs="Times New Roman"/>
          <w:sz w:val="28"/>
          <w:szCs w:val="28"/>
          <w:lang w:val="uk-UA"/>
        </w:rPr>
      </w:pPr>
      <w:r w:rsidRPr="005B4506">
        <w:rPr>
          <w:rFonts w:ascii="Times New Roman" w:hAnsi="Times New Roman" w:cs="Times New Roman"/>
          <w:sz w:val="28"/>
          <w:szCs w:val="28"/>
          <w:lang w:val="uk-UA"/>
        </w:rPr>
        <w:t xml:space="preserve">- капітальний ремонт огорожі - 34,8 тис. грн.; </w:t>
      </w:r>
    </w:p>
    <w:p w:rsidR="005B4506" w:rsidRDefault="005B4506" w:rsidP="005B4506">
      <w:pPr>
        <w:tabs>
          <w:tab w:val="left" w:pos="1177"/>
        </w:tabs>
        <w:spacing w:after="0" w:line="240" w:lineRule="auto"/>
        <w:jc w:val="both"/>
        <w:rPr>
          <w:rFonts w:ascii="Times New Roman" w:hAnsi="Times New Roman" w:cs="Times New Roman"/>
          <w:sz w:val="28"/>
          <w:szCs w:val="28"/>
          <w:lang w:val="uk-UA"/>
        </w:rPr>
      </w:pPr>
      <w:r w:rsidRPr="005B4506">
        <w:rPr>
          <w:rFonts w:ascii="Times New Roman" w:hAnsi="Times New Roman" w:cs="Times New Roman"/>
          <w:sz w:val="28"/>
          <w:szCs w:val="28"/>
          <w:lang w:val="uk-UA"/>
        </w:rPr>
        <w:t>- відшкодування вартості витрат за проведення експертизи кошторисної частини проектної документації по об'єкту «Нове будівництво багатофункціонального спортивного майданчика в парку "Перемога» у місті Гадяч 5,3 тис. грн.</w:t>
      </w:r>
    </w:p>
    <w:p w:rsidR="005B4506" w:rsidRDefault="005B4506" w:rsidP="005B4506">
      <w:pPr>
        <w:tabs>
          <w:tab w:val="left" w:pos="1177"/>
        </w:tabs>
        <w:spacing w:after="0" w:line="240" w:lineRule="auto"/>
        <w:jc w:val="both"/>
        <w:rPr>
          <w:rFonts w:ascii="Times New Roman" w:hAnsi="Times New Roman" w:cs="Times New Roman"/>
          <w:sz w:val="28"/>
          <w:szCs w:val="28"/>
          <w:lang w:val="uk-UA"/>
        </w:rPr>
      </w:pPr>
    </w:p>
    <w:p w:rsidR="00E4412D" w:rsidRPr="00E4412D" w:rsidRDefault="00AA4171" w:rsidP="005B4506">
      <w:pPr>
        <w:tabs>
          <w:tab w:val="left" w:pos="1177"/>
        </w:tabs>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9</w:t>
      </w:r>
      <w:r w:rsidR="004533EF">
        <w:rPr>
          <w:rFonts w:ascii="Times New Roman" w:hAnsi="Times New Roman" w:cs="Times New Roman"/>
          <w:b/>
          <w:sz w:val="28"/>
          <w:szCs w:val="28"/>
          <w:lang w:val="uk-UA"/>
        </w:rPr>
        <w:t xml:space="preserve">. </w:t>
      </w:r>
      <w:r w:rsidR="00E4412D" w:rsidRPr="00E4412D">
        <w:rPr>
          <w:rFonts w:ascii="Times New Roman" w:hAnsi="Times New Roman" w:cs="Times New Roman"/>
          <w:b/>
          <w:sz w:val="28"/>
          <w:szCs w:val="28"/>
          <w:lang w:val="uk-UA"/>
        </w:rPr>
        <w:t>Архітектура та містобудування</w:t>
      </w:r>
    </w:p>
    <w:p w:rsidR="00E4412D" w:rsidRDefault="00F266EB" w:rsidP="00AF60C0">
      <w:pPr>
        <w:tabs>
          <w:tab w:val="left" w:pos="1177"/>
        </w:tabs>
        <w:spacing w:after="0" w:line="240" w:lineRule="auto"/>
        <w:jc w:val="both"/>
        <w:rPr>
          <w:rFonts w:ascii="Times New Roman" w:hAnsi="Times New Roman" w:cs="Times New Roman"/>
          <w:i/>
          <w:sz w:val="28"/>
          <w:szCs w:val="28"/>
          <w:lang w:val="uk-UA"/>
        </w:rPr>
      </w:pPr>
      <w:r w:rsidRPr="00F266EB">
        <w:rPr>
          <w:rFonts w:ascii="Times New Roman" w:hAnsi="Times New Roman" w:cs="Times New Roman"/>
          <w:i/>
          <w:sz w:val="28"/>
          <w:szCs w:val="28"/>
          <w:lang w:val="uk-UA"/>
        </w:rPr>
        <w:t>Пріор</w:t>
      </w:r>
      <w:r w:rsidR="00484C83">
        <w:rPr>
          <w:rFonts w:ascii="Times New Roman" w:hAnsi="Times New Roman" w:cs="Times New Roman"/>
          <w:i/>
          <w:sz w:val="28"/>
          <w:szCs w:val="28"/>
          <w:lang w:val="uk-UA"/>
        </w:rPr>
        <w:t>и</w:t>
      </w:r>
      <w:r w:rsidRPr="00F266EB">
        <w:rPr>
          <w:rFonts w:ascii="Times New Roman" w:hAnsi="Times New Roman" w:cs="Times New Roman"/>
          <w:i/>
          <w:sz w:val="28"/>
          <w:szCs w:val="28"/>
          <w:lang w:val="uk-UA"/>
        </w:rPr>
        <w:t>тети:</w:t>
      </w:r>
    </w:p>
    <w:p w:rsidR="00AF60C0" w:rsidRPr="007618D1" w:rsidRDefault="007618D1" w:rsidP="007618D1">
      <w:pPr>
        <w:pStyle w:val="a3"/>
        <w:tabs>
          <w:tab w:val="left" w:pos="1177"/>
        </w:tabs>
        <w:spacing w:after="0" w:line="240" w:lineRule="auto"/>
        <w:ind w:left="0"/>
        <w:jc w:val="both"/>
        <w:rPr>
          <w:rFonts w:ascii="Times New Roman" w:hAnsi="Times New Roman" w:cs="Times New Roman"/>
          <w:i/>
          <w:sz w:val="28"/>
          <w:szCs w:val="28"/>
          <w:lang w:val="uk-UA"/>
        </w:rPr>
      </w:pPr>
      <w:r>
        <w:rPr>
          <w:rFonts w:ascii="Times New Roman" w:hAnsi="Times New Roman" w:cs="Times New Roman"/>
          <w:i/>
          <w:sz w:val="28"/>
          <w:szCs w:val="28"/>
          <w:lang w:val="uk-UA"/>
        </w:rPr>
        <w:t>-</w:t>
      </w:r>
      <w:r w:rsidRPr="007618D1">
        <w:rPr>
          <w:rFonts w:ascii="Times New Roman" w:hAnsi="Times New Roman" w:cs="Times New Roman"/>
          <w:i/>
          <w:sz w:val="28"/>
          <w:szCs w:val="28"/>
          <w:lang w:val="uk-UA"/>
        </w:rPr>
        <w:t>координація діяльності суб’єктів містобудування щодо комплексного розвитку і забудови Гадяцької міської територіальної громади.</w:t>
      </w:r>
    </w:p>
    <w:p w:rsidR="0044003B" w:rsidRPr="0044003B" w:rsidRDefault="0044003B" w:rsidP="0044003B">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44003B">
        <w:rPr>
          <w:rFonts w:ascii="Times New Roman" w:hAnsi="Times New Roman" w:cs="Times New Roman"/>
          <w:sz w:val="28"/>
          <w:szCs w:val="28"/>
          <w:lang w:val="uk-UA"/>
        </w:rPr>
        <w:t>ротягом звітного періоду, з 20 листопада 2020 року по 01 листопада 2021 року, відділом містобудування, архітектури, ЖКГ та будівництва Гадяцької міської ради видано:</w:t>
      </w:r>
    </w:p>
    <w:p w:rsidR="0044003B" w:rsidRPr="0044003B" w:rsidRDefault="0044003B" w:rsidP="00E80D55">
      <w:pPr>
        <w:tabs>
          <w:tab w:val="left" w:pos="567"/>
        </w:tabs>
        <w:spacing w:after="0" w:line="240" w:lineRule="auto"/>
        <w:jc w:val="both"/>
        <w:rPr>
          <w:rFonts w:ascii="Times New Roman" w:hAnsi="Times New Roman" w:cs="Times New Roman"/>
          <w:sz w:val="28"/>
          <w:szCs w:val="28"/>
          <w:lang w:val="uk-UA"/>
        </w:rPr>
      </w:pPr>
      <w:r w:rsidRPr="0044003B">
        <w:rPr>
          <w:rFonts w:ascii="Times New Roman" w:hAnsi="Times New Roman" w:cs="Times New Roman"/>
          <w:sz w:val="28"/>
          <w:szCs w:val="28"/>
          <w:lang w:val="uk-UA"/>
        </w:rPr>
        <w:t>-</w:t>
      </w:r>
      <w:r w:rsidRPr="0044003B">
        <w:rPr>
          <w:rFonts w:ascii="Times New Roman" w:hAnsi="Times New Roman" w:cs="Times New Roman"/>
          <w:sz w:val="28"/>
          <w:szCs w:val="28"/>
          <w:lang w:val="uk-UA"/>
        </w:rPr>
        <w:tab/>
        <w:t>9 містобудівних умов та обмежень для проектування об’єктів будівництва;</w:t>
      </w:r>
    </w:p>
    <w:p w:rsidR="0044003B" w:rsidRPr="0044003B" w:rsidRDefault="0044003B" w:rsidP="00E80D55">
      <w:pPr>
        <w:tabs>
          <w:tab w:val="left" w:pos="567"/>
        </w:tabs>
        <w:spacing w:after="0" w:line="240" w:lineRule="auto"/>
        <w:jc w:val="both"/>
        <w:rPr>
          <w:rFonts w:ascii="Times New Roman" w:hAnsi="Times New Roman" w:cs="Times New Roman"/>
          <w:sz w:val="28"/>
          <w:szCs w:val="28"/>
          <w:lang w:val="uk-UA"/>
        </w:rPr>
      </w:pPr>
      <w:r w:rsidRPr="0044003B">
        <w:rPr>
          <w:rFonts w:ascii="Times New Roman" w:hAnsi="Times New Roman" w:cs="Times New Roman"/>
          <w:sz w:val="28"/>
          <w:szCs w:val="28"/>
          <w:lang w:val="uk-UA"/>
        </w:rPr>
        <w:t>-</w:t>
      </w:r>
      <w:r w:rsidRPr="0044003B">
        <w:rPr>
          <w:rFonts w:ascii="Times New Roman" w:hAnsi="Times New Roman" w:cs="Times New Roman"/>
          <w:sz w:val="28"/>
          <w:szCs w:val="28"/>
          <w:lang w:val="uk-UA"/>
        </w:rPr>
        <w:tab/>
        <w:t>19 будівельних паспортів забудови земельної ділянки;</w:t>
      </w:r>
    </w:p>
    <w:p w:rsidR="0044003B" w:rsidRPr="0044003B" w:rsidRDefault="0044003B" w:rsidP="00E80D55">
      <w:pPr>
        <w:tabs>
          <w:tab w:val="left" w:pos="567"/>
        </w:tabs>
        <w:spacing w:after="0" w:line="240" w:lineRule="auto"/>
        <w:jc w:val="both"/>
        <w:rPr>
          <w:rFonts w:ascii="Times New Roman" w:hAnsi="Times New Roman" w:cs="Times New Roman"/>
          <w:sz w:val="28"/>
          <w:szCs w:val="28"/>
          <w:lang w:val="uk-UA"/>
        </w:rPr>
      </w:pPr>
      <w:r w:rsidRPr="0044003B">
        <w:rPr>
          <w:rFonts w:ascii="Times New Roman" w:hAnsi="Times New Roman" w:cs="Times New Roman"/>
          <w:sz w:val="28"/>
          <w:szCs w:val="28"/>
          <w:lang w:val="uk-UA"/>
        </w:rPr>
        <w:t>-</w:t>
      </w:r>
      <w:r w:rsidRPr="0044003B">
        <w:rPr>
          <w:rFonts w:ascii="Times New Roman" w:hAnsi="Times New Roman" w:cs="Times New Roman"/>
          <w:sz w:val="28"/>
          <w:szCs w:val="28"/>
          <w:lang w:val="uk-UA"/>
        </w:rPr>
        <w:tab/>
        <w:t>5 паспортів прив’язки тимчасової споруди для провадження підприємницької діяльності;</w:t>
      </w:r>
    </w:p>
    <w:p w:rsidR="0044003B" w:rsidRPr="0044003B" w:rsidRDefault="0044003B" w:rsidP="00E80D55">
      <w:pPr>
        <w:tabs>
          <w:tab w:val="left" w:pos="567"/>
        </w:tabs>
        <w:spacing w:after="0" w:line="240" w:lineRule="auto"/>
        <w:jc w:val="both"/>
        <w:rPr>
          <w:rFonts w:ascii="Times New Roman" w:hAnsi="Times New Roman" w:cs="Times New Roman"/>
          <w:sz w:val="28"/>
          <w:szCs w:val="28"/>
          <w:lang w:val="uk-UA"/>
        </w:rPr>
      </w:pPr>
      <w:r w:rsidRPr="0044003B">
        <w:rPr>
          <w:rFonts w:ascii="Times New Roman" w:hAnsi="Times New Roman" w:cs="Times New Roman"/>
          <w:sz w:val="28"/>
          <w:szCs w:val="28"/>
          <w:lang w:val="uk-UA"/>
        </w:rPr>
        <w:t>-</w:t>
      </w:r>
      <w:r w:rsidRPr="0044003B">
        <w:rPr>
          <w:rFonts w:ascii="Times New Roman" w:hAnsi="Times New Roman" w:cs="Times New Roman"/>
          <w:sz w:val="28"/>
          <w:szCs w:val="28"/>
          <w:lang w:val="uk-UA"/>
        </w:rPr>
        <w:tab/>
        <w:t>72 листа роз’яснення щодо необхідності отримання містобудівних умов та обмежень для проектування об’єктів будівництва;</w:t>
      </w:r>
    </w:p>
    <w:p w:rsidR="0044003B" w:rsidRPr="0044003B" w:rsidRDefault="0044003B" w:rsidP="00E80D55">
      <w:pPr>
        <w:tabs>
          <w:tab w:val="left" w:pos="567"/>
        </w:tabs>
        <w:spacing w:after="0" w:line="240" w:lineRule="auto"/>
        <w:jc w:val="both"/>
        <w:rPr>
          <w:rFonts w:ascii="Times New Roman" w:hAnsi="Times New Roman" w:cs="Times New Roman"/>
          <w:sz w:val="28"/>
          <w:szCs w:val="28"/>
          <w:lang w:val="uk-UA"/>
        </w:rPr>
      </w:pPr>
      <w:r w:rsidRPr="0044003B">
        <w:rPr>
          <w:rFonts w:ascii="Times New Roman" w:hAnsi="Times New Roman" w:cs="Times New Roman"/>
          <w:sz w:val="28"/>
          <w:szCs w:val="28"/>
          <w:lang w:val="uk-UA"/>
        </w:rPr>
        <w:t>-</w:t>
      </w:r>
      <w:r w:rsidRPr="0044003B">
        <w:rPr>
          <w:rFonts w:ascii="Times New Roman" w:hAnsi="Times New Roman" w:cs="Times New Roman"/>
          <w:sz w:val="28"/>
          <w:szCs w:val="28"/>
          <w:lang w:val="uk-UA"/>
        </w:rPr>
        <w:tab/>
        <w:t>12 погоджень проектів землеустрою щодо відведення земельних ділянок;</w:t>
      </w:r>
    </w:p>
    <w:p w:rsidR="0044003B" w:rsidRPr="0044003B" w:rsidRDefault="0044003B" w:rsidP="00E80D55">
      <w:pPr>
        <w:spacing w:after="0" w:line="240" w:lineRule="auto"/>
        <w:jc w:val="both"/>
        <w:rPr>
          <w:rFonts w:ascii="Times New Roman" w:hAnsi="Times New Roman" w:cs="Times New Roman"/>
          <w:sz w:val="28"/>
          <w:szCs w:val="28"/>
          <w:lang w:val="uk-UA"/>
        </w:rPr>
      </w:pPr>
      <w:r w:rsidRPr="0044003B">
        <w:rPr>
          <w:rFonts w:ascii="Times New Roman" w:hAnsi="Times New Roman" w:cs="Times New Roman"/>
          <w:sz w:val="28"/>
          <w:szCs w:val="28"/>
          <w:lang w:val="uk-UA"/>
        </w:rPr>
        <w:t>-</w:t>
      </w:r>
      <w:r w:rsidRPr="0044003B">
        <w:rPr>
          <w:rFonts w:ascii="Times New Roman" w:hAnsi="Times New Roman" w:cs="Times New Roman"/>
          <w:sz w:val="28"/>
          <w:szCs w:val="28"/>
          <w:lang w:val="uk-UA"/>
        </w:rPr>
        <w:tab/>
        <w:t>5 витягів з містобудівної документації з зазначенням функціональної зони території, в межах якої розташована земельна ділянка, та обмежень у використанні території для містобудівних потреб;</w:t>
      </w:r>
    </w:p>
    <w:p w:rsidR="0044003B" w:rsidRDefault="0044003B" w:rsidP="00E80D55">
      <w:pPr>
        <w:spacing w:after="0" w:line="240" w:lineRule="auto"/>
        <w:jc w:val="both"/>
        <w:rPr>
          <w:rFonts w:ascii="Times New Roman" w:hAnsi="Times New Roman" w:cs="Times New Roman"/>
          <w:sz w:val="28"/>
          <w:szCs w:val="28"/>
          <w:lang w:val="uk-UA"/>
        </w:rPr>
      </w:pPr>
      <w:r w:rsidRPr="0044003B">
        <w:rPr>
          <w:rFonts w:ascii="Times New Roman" w:hAnsi="Times New Roman" w:cs="Times New Roman"/>
          <w:sz w:val="28"/>
          <w:szCs w:val="28"/>
          <w:lang w:val="uk-UA"/>
        </w:rPr>
        <w:t>-</w:t>
      </w:r>
      <w:r w:rsidRPr="0044003B">
        <w:rPr>
          <w:rFonts w:ascii="Times New Roman" w:hAnsi="Times New Roman" w:cs="Times New Roman"/>
          <w:sz w:val="28"/>
          <w:szCs w:val="28"/>
          <w:lang w:val="uk-UA"/>
        </w:rPr>
        <w:tab/>
        <w:t>21 наказ</w:t>
      </w:r>
      <w:r>
        <w:rPr>
          <w:rFonts w:ascii="Times New Roman" w:hAnsi="Times New Roman" w:cs="Times New Roman"/>
          <w:sz w:val="28"/>
          <w:szCs w:val="28"/>
          <w:lang w:val="uk-UA"/>
        </w:rPr>
        <w:t>и</w:t>
      </w:r>
      <w:r w:rsidRPr="0044003B">
        <w:rPr>
          <w:rFonts w:ascii="Times New Roman" w:hAnsi="Times New Roman" w:cs="Times New Roman"/>
          <w:sz w:val="28"/>
          <w:szCs w:val="28"/>
          <w:lang w:val="uk-UA"/>
        </w:rPr>
        <w:t xml:space="preserve"> щодо присвоєння/зміни адреси об’єктам будівництва/  нерухомого майна, з них: 3 - присвоєння адреси об’єктам будівництва; 14 - зміни адреси об’єктам нерухомого майна; 4 - про відмову у присвоєнні/зміні адреси об’єктам нерухомого майна.</w:t>
      </w:r>
    </w:p>
    <w:p w:rsidR="00120956" w:rsidRPr="00120956" w:rsidRDefault="00E80D55" w:rsidP="00120956">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 в</w:t>
      </w:r>
      <w:r w:rsidR="00120956" w:rsidRPr="00120956">
        <w:rPr>
          <w:rFonts w:ascii="Times New Roman" w:hAnsi="Times New Roman" w:cs="Times New Roman"/>
          <w:sz w:val="28"/>
          <w:szCs w:val="28"/>
          <w:lang w:val="uk-UA"/>
        </w:rPr>
        <w:t>ідділ</w:t>
      </w:r>
      <w:r>
        <w:rPr>
          <w:rFonts w:ascii="Times New Roman" w:hAnsi="Times New Roman" w:cs="Times New Roman"/>
          <w:sz w:val="28"/>
          <w:szCs w:val="28"/>
          <w:lang w:val="uk-UA"/>
        </w:rPr>
        <w:t>у</w:t>
      </w:r>
      <w:r w:rsidR="00120956" w:rsidRPr="00120956">
        <w:rPr>
          <w:rFonts w:ascii="Times New Roman" w:hAnsi="Times New Roman" w:cs="Times New Roman"/>
          <w:sz w:val="28"/>
          <w:szCs w:val="28"/>
          <w:lang w:val="uk-UA"/>
        </w:rPr>
        <w:t xml:space="preserve"> державного архітектурно-будівельного контролю </w:t>
      </w:r>
      <w:r w:rsidR="004533EF">
        <w:rPr>
          <w:rFonts w:ascii="Times New Roman" w:hAnsi="Times New Roman" w:cs="Times New Roman"/>
          <w:sz w:val="28"/>
          <w:szCs w:val="28"/>
          <w:lang w:val="uk-UA"/>
        </w:rPr>
        <w:t xml:space="preserve">Гадяцької </w:t>
      </w:r>
      <w:r w:rsidR="00120956" w:rsidRPr="00120956">
        <w:rPr>
          <w:rFonts w:ascii="Times New Roman" w:hAnsi="Times New Roman" w:cs="Times New Roman"/>
          <w:sz w:val="28"/>
          <w:szCs w:val="28"/>
          <w:lang w:val="uk-UA"/>
        </w:rPr>
        <w:t xml:space="preserve">міської ради </w:t>
      </w:r>
      <w:r w:rsidR="00120956">
        <w:rPr>
          <w:rFonts w:ascii="Times New Roman" w:hAnsi="Times New Roman" w:cs="Times New Roman"/>
          <w:sz w:val="28"/>
          <w:szCs w:val="28"/>
          <w:lang w:val="uk-UA"/>
        </w:rPr>
        <w:t>за звітний період</w:t>
      </w:r>
      <w:r w:rsidRPr="00E80D55">
        <w:t xml:space="preserve"> </w:t>
      </w:r>
      <w:r w:rsidRPr="00E80D55">
        <w:rPr>
          <w:rFonts w:ascii="Times New Roman" w:hAnsi="Times New Roman" w:cs="Times New Roman"/>
          <w:sz w:val="28"/>
          <w:szCs w:val="28"/>
          <w:lang w:val="uk-UA"/>
        </w:rPr>
        <w:t>подано:</w:t>
      </w:r>
    </w:p>
    <w:p w:rsidR="00120956" w:rsidRPr="00120956" w:rsidRDefault="00120956" w:rsidP="00120956">
      <w:pPr>
        <w:tabs>
          <w:tab w:val="left" w:pos="1177"/>
        </w:tabs>
        <w:spacing w:after="0" w:line="240" w:lineRule="auto"/>
        <w:jc w:val="both"/>
        <w:rPr>
          <w:rFonts w:ascii="Times New Roman" w:hAnsi="Times New Roman" w:cs="Times New Roman"/>
          <w:sz w:val="28"/>
          <w:szCs w:val="28"/>
          <w:lang w:val="uk-UA"/>
        </w:rPr>
      </w:pPr>
      <w:r w:rsidRPr="00120956">
        <w:rPr>
          <w:rFonts w:ascii="Times New Roman" w:hAnsi="Times New Roman" w:cs="Times New Roman"/>
          <w:sz w:val="28"/>
          <w:szCs w:val="28"/>
          <w:lang w:val="uk-UA"/>
        </w:rPr>
        <w:t xml:space="preserve">про початок будівництва  -   </w:t>
      </w:r>
      <w:r w:rsidR="00E80D55">
        <w:rPr>
          <w:rFonts w:ascii="Times New Roman" w:hAnsi="Times New Roman" w:cs="Times New Roman"/>
          <w:sz w:val="28"/>
          <w:szCs w:val="28"/>
          <w:lang w:val="uk-UA"/>
        </w:rPr>
        <w:t>3</w:t>
      </w:r>
      <w:r w:rsidRPr="00120956">
        <w:rPr>
          <w:rFonts w:ascii="Times New Roman" w:hAnsi="Times New Roman" w:cs="Times New Roman"/>
          <w:sz w:val="28"/>
          <w:szCs w:val="28"/>
          <w:lang w:val="uk-UA"/>
        </w:rPr>
        <w:t>0  документів;</w:t>
      </w:r>
    </w:p>
    <w:p w:rsidR="00120956" w:rsidRPr="00120956" w:rsidRDefault="00120956" w:rsidP="00120956">
      <w:pPr>
        <w:tabs>
          <w:tab w:val="left" w:pos="1177"/>
        </w:tabs>
        <w:spacing w:after="0" w:line="240" w:lineRule="auto"/>
        <w:jc w:val="both"/>
        <w:rPr>
          <w:rFonts w:ascii="Times New Roman" w:hAnsi="Times New Roman" w:cs="Times New Roman"/>
          <w:sz w:val="28"/>
          <w:szCs w:val="28"/>
          <w:lang w:val="uk-UA"/>
        </w:rPr>
      </w:pPr>
      <w:r w:rsidRPr="00120956">
        <w:rPr>
          <w:rFonts w:ascii="Times New Roman" w:hAnsi="Times New Roman" w:cs="Times New Roman"/>
          <w:sz w:val="28"/>
          <w:szCs w:val="28"/>
          <w:lang w:val="uk-UA"/>
        </w:rPr>
        <w:t xml:space="preserve">про готовність об’єктів     –  </w:t>
      </w:r>
      <w:r w:rsidR="00E80D55">
        <w:rPr>
          <w:rFonts w:ascii="Times New Roman" w:hAnsi="Times New Roman" w:cs="Times New Roman"/>
          <w:sz w:val="28"/>
          <w:szCs w:val="28"/>
          <w:lang w:val="uk-UA"/>
        </w:rPr>
        <w:t>35</w:t>
      </w:r>
      <w:r w:rsidRPr="00120956">
        <w:rPr>
          <w:rFonts w:ascii="Times New Roman" w:hAnsi="Times New Roman" w:cs="Times New Roman"/>
          <w:sz w:val="28"/>
          <w:szCs w:val="28"/>
          <w:lang w:val="uk-UA"/>
        </w:rPr>
        <w:t xml:space="preserve"> документ;</w:t>
      </w:r>
    </w:p>
    <w:p w:rsidR="00120956" w:rsidRDefault="00120956" w:rsidP="00120956">
      <w:pPr>
        <w:tabs>
          <w:tab w:val="left" w:pos="1177"/>
        </w:tabs>
        <w:spacing w:after="0" w:line="240" w:lineRule="auto"/>
        <w:jc w:val="both"/>
        <w:rPr>
          <w:rFonts w:ascii="Times New Roman" w:hAnsi="Times New Roman" w:cs="Times New Roman"/>
          <w:sz w:val="28"/>
          <w:szCs w:val="28"/>
          <w:lang w:val="uk-UA"/>
        </w:rPr>
      </w:pPr>
      <w:r w:rsidRPr="00120956">
        <w:rPr>
          <w:rFonts w:ascii="Times New Roman" w:hAnsi="Times New Roman" w:cs="Times New Roman"/>
          <w:sz w:val="28"/>
          <w:szCs w:val="28"/>
          <w:lang w:val="uk-UA"/>
        </w:rPr>
        <w:t xml:space="preserve">скасовано –  </w:t>
      </w:r>
      <w:r w:rsidR="00E80D55">
        <w:rPr>
          <w:rFonts w:ascii="Times New Roman" w:hAnsi="Times New Roman" w:cs="Times New Roman"/>
          <w:sz w:val="28"/>
          <w:szCs w:val="28"/>
          <w:lang w:val="uk-UA"/>
        </w:rPr>
        <w:t>1</w:t>
      </w:r>
      <w:r w:rsidRPr="00120956">
        <w:rPr>
          <w:rFonts w:ascii="Times New Roman" w:hAnsi="Times New Roman" w:cs="Times New Roman"/>
          <w:sz w:val="28"/>
          <w:szCs w:val="28"/>
          <w:lang w:val="uk-UA"/>
        </w:rPr>
        <w:t xml:space="preserve"> документ.</w:t>
      </w:r>
    </w:p>
    <w:p w:rsidR="00DB34E6" w:rsidRDefault="00DB34E6" w:rsidP="00120956">
      <w:pPr>
        <w:tabs>
          <w:tab w:val="left" w:pos="1177"/>
        </w:tabs>
        <w:spacing w:after="0" w:line="240" w:lineRule="auto"/>
        <w:jc w:val="both"/>
        <w:rPr>
          <w:rFonts w:ascii="Times New Roman" w:hAnsi="Times New Roman" w:cs="Times New Roman"/>
          <w:sz w:val="28"/>
          <w:szCs w:val="28"/>
          <w:lang w:val="uk-UA"/>
        </w:rPr>
      </w:pPr>
    </w:p>
    <w:p w:rsidR="00C17886" w:rsidRPr="00B85BD5" w:rsidRDefault="00AA4171" w:rsidP="00120956">
      <w:pPr>
        <w:tabs>
          <w:tab w:val="left" w:pos="1177"/>
        </w:tabs>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10</w:t>
      </w:r>
      <w:r w:rsidR="004533EF">
        <w:rPr>
          <w:rFonts w:ascii="Times New Roman" w:hAnsi="Times New Roman" w:cs="Times New Roman"/>
          <w:b/>
          <w:sz w:val="28"/>
          <w:szCs w:val="28"/>
          <w:lang w:val="uk-UA"/>
        </w:rPr>
        <w:t xml:space="preserve">. </w:t>
      </w:r>
      <w:r w:rsidR="00DB34E6" w:rsidRPr="00B85BD5">
        <w:rPr>
          <w:rFonts w:ascii="Times New Roman" w:hAnsi="Times New Roman" w:cs="Times New Roman"/>
          <w:b/>
          <w:sz w:val="28"/>
          <w:szCs w:val="28"/>
          <w:lang w:val="uk-UA"/>
        </w:rPr>
        <w:t>Культурний потенціал громади</w:t>
      </w:r>
    </w:p>
    <w:p w:rsidR="00DB34E6" w:rsidRDefault="009F01AB" w:rsidP="00120956">
      <w:pPr>
        <w:tabs>
          <w:tab w:val="left" w:pos="1177"/>
        </w:tabs>
        <w:spacing w:after="0" w:line="240" w:lineRule="auto"/>
        <w:jc w:val="both"/>
        <w:rPr>
          <w:rFonts w:ascii="Times New Roman" w:hAnsi="Times New Roman" w:cs="Times New Roman"/>
          <w:i/>
          <w:sz w:val="28"/>
          <w:szCs w:val="28"/>
          <w:lang w:val="uk-UA"/>
        </w:rPr>
      </w:pPr>
      <w:r w:rsidRPr="009F01AB">
        <w:rPr>
          <w:rFonts w:ascii="Times New Roman" w:hAnsi="Times New Roman" w:cs="Times New Roman"/>
          <w:i/>
          <w:sz w:val="28"/>
          <w:szCs w:val="28"/>
          <w:lang w:val="uk-UA"/>
        </w:rPr>
        <w:t>Пріоритети:</w:t>
      </w:r>
    </w:p>
    <w:p w:rsidR="009F01AB" w:rsidRPr="00BA6B24" w:rsidRDefault="00BA6B24" w:rsidP="00AF60C0">
      <w:pPr>
        <w:pStyle w:val="a3"/>
        <w:numPr>
          <w:ilvl w:val="0"/>
          <w:numId w:val="3"/>
        </w:numPr>
        <w:tabs>
          <w:tab w:val="left" w:pos="1177"/>
        </w:tabs>
        <w:spacing w:after="0" w:line="240" w:lineRule="auto"/>
        <w:jc w:val="both"/>
        <w:rPr>
          <w:rFonts w:ascii="Times New Roman" w:hAnsi="Times New Roman" w:cs="Times New Roman"/>
          <w:i/>
          <w:sz w:val="28"/>
          <w:szCs w:val="28"/>
          <w:lang w:val="uk-UA"/>
        </w:rPr>
      </w:pPr>
      <w:r>
        <w:rPr>
          <w:rFonts w:ascii="Times New Roman" w:hAnsi="Times New Roman" w:cs="Times New Roman"/>
          <w:i/>
          <w:sz w:val="28"/>
          <w:szCs w:val="28"/>
          <w:lang w:val="uk-UA"/>
        </w:rPr>
        <w:t>з</w:t>
      </w:r>
      <w:r w:rsidRPr="00BA6B24">
        <w:rPr>
          <w:rFonts w:ascii="Times New Roman" w:hAnsi="Times New Roman" w:cs="Times New Roman"/>
          <w:i/>
          <w:sz w:val="28"/>
          <w:szCs w:val="28"/>
          <w:lang w:val="uk-UA"/>
        </w:rPr>
        <w:t xml:space="preserve">береження культурної спадщини, формування почуття прекрасного, </w:t>
      </w:r>
      <w:r>
        <w:rPr>
          <w:rFonts w:ascii="Times New Roman" w:hAnsi="Times New Roman" w:cs="Times New Roman"/>
          <w:i/>
          <w:sz w:val="28"/>
          <w:szCs w:val="28"/>
          <w:lang w:val="uk-UA"/>
        </w:rPr>
        <w:t>донесення</w:t>
      </w:r>
      <w:r w:rsidRPr="00BA6B24">
        <w:rPr>
          <w:rFonts w:ascii="Times New Roman" w:hAnsi="Times New Roman" w:cs="Times New Roman"/>
          <w:i/>
          <w:sz w:val="28"/>
          <w:szCs w:val="28"/>
          <w:lang w:val="uk-UA"/>
        </w:rPr>
        <w:t xml:space="preserve"> багатогранн</w:t>
      </w:r>
      <w:r>
        <w:rPr>
          <w:rFonts w:ascii="Times New Roman" w:hAnsi="Times New Roman" w:cs="Times New Roman"/>
          <w:i/>
          <w:sz w:val="28"/>
          <w:szCs w:val="28"/>
          <w:lang w:val="uk-UA"/>
        </w:rPr>
        <w:t>ого</w:t>
      </w:r>
      <w:r w:rsidRPr="00BA6B24">
        <w:rPr>
          <w:rFonts w:ascii="Times New Roman" w:hAnsi="Times New Roman" w:cs="Times New Roman"/>
          <w:i/>
          <w:sz w:val="28"/>
          <w:szCs w:val="28"/>
          <w:lang w:val="uk-UA"/>
        </w:rPr>
        <w:t xml:space="preserve"> мистецтв</w:t>
      </w:r>
      <w:r>
        <w:rPr>
          <w:rFonts w:ascii="Times New Roman" w:hAnsi="Times New Roman" w:cs="Times New Roman"/>
          <w:i/>
          <w:sz w:val="28"/>
          <w:szCs w:val="28"/>
          <w:lang w:val="uk-UA"/>
        </w:rPr>
        <w:t>а</w:t>
      </w:r>
      <w:r w:rsidRPr="00BA6B24">
        <w:rPr>
          <w:rFonts w:ascii="Times New Roman" w:hAnsi="Times New Roman" w:cs="Times New Roman"/>
          <w:i/>
          <w:sz w:val="28"/>
          <w:szCs w:val="28"/>
          <w:lang w:val="uk-UA"/>
        </w:rPr>
        <w:t xml:space="preserve"> українсько</w:t>
      </w:r>
      <w:r w:rsidR="00D54B3A">
        <w:rPr>
          <w:rFonts w:ascii="Times New Roman" w:hAnsi="Times New Roman" w:cs="Times New Roman"/>
          <w:i/>
          <w:sz w:val="28"/>
          <w:szCs w:val="28"/>
          <w:lang w:val="uk-UA"/>
        </w:rPr>
        <w:t xml:space="preserve">ї </w:t>
      </w:r>
      <w:r w:rsidRPr="00BA6B24">
        <w:rPr>
          <w:rFonts w:ascii="Times New Roman" w:hAnsi="Times New Roman" w:cs="Times New Roman"/>
          <w:i/>
          <w:sz w:val="28"/>
          <w:szCs w:val="28"/>
          <w:lang w:val="uk-UA"/>
        </w:rPr>
        <w:t>культури</w:t>
      </w:r>
    </w:p>
    <w:p w:rsidR="00C17886" w:rsidRDefault="00DB34E6" w:rsidP="00120956">
      <w:pPr>
        <w:tabs>
          <w:tab w:val="left" w:pos="1177"/>
        </w:tabs>
        <w:spacing w:after="0" w:line="240" w:lineRule="auto"/>
        <w:jc w:val="both"/>
        <w:rPr>
          <w:rFonts w:ascii="Times New Roman" w:hAnsi="Times New Roman" w:cs="Times New Roman"/>
          <w:sz w:val="28"/>
          <w:szCs w:val="28"/>
          <w:lang w:val="uk-UA"/>
        </w:rPr>
      </w:pPr>
      <w:r w:rsidRPr="00DB34E6">
        <w:rPr>
          <w:rFonts w:ascii="Times New Roman" w:hAnsi="Times New Roman" w:cs="Times New Roman"/>
          <w:sz w:val="28"/>
          <w:szCs w:val="28"/>
          <w:lang w:val="uk-UA"/>
        </w:rPr>
        <w:t>Відділу культури і туризму Гадяцької міської ради підпорядковано 1</w:t>
      </w:r>
      <w:r>
        <w:rPr>
          <w:rFonts w:ascii="Times New Roman" w:hAnsi="Times New Roman" w:cs="Times New Roman"/>
          <w:sz w:val="28"/>
          <w:szCs w:val="28"/>
          <w:lang w:val="uk-UA"/>
        </w:rPr>
        <w:t>8</w:t>
      </w:r>
      <w:r w:rsidRPr="00DB34E6">
        <w:rPr>
          <w:rFonts w:ascii="Times New Roman" w:hAnsi="Times New Roman" w:cs="Times New Roman"/>
          <w:sz w:val="28"/>
          <w:szCs w:val="28"/>
          <w:lang w:val="uk-UA"/>
        </w:rPr>
        <w:t xml:space="preserve"> закладів культури, які знаходяться на території Гадяцької міської ТГ (9 бібліотек, 1 музей, 1 дитяча мистецька школа, 3 будинки культури, 4 клуби-філії)</w:t>
      </w:r>
      <w:r>
        <w:rPr>
          <w:rFonts w:ascii="Times New Roman" w:hAnsi="Times New Roman" w:cs="Times New Roman"/>
          <w:sz w:val="28"/>
          <w:szCs w:val="28"/>
          <w:lang w:val="uk-UA"/>
        </w:rPr>
        <w:t>.</w:t>
      </w:r>
    </w:p>
    <w:p w:rsidR="00041CA7" w:rsidRDefault="00F25929" w:rsidP="00041CA7">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41CA7">
        <w:rPr>
          <w:rFonts w:ascii="Times New Roman" w:hAnsi="Times New Roman" w:cs="Times New Roman"/>
          <w:sz w:val="28"/>
          <w:szCs w:val="28"/>
          <w:lang w:val="uk-UA"/>
        </w:rPr>
        <w:t>В галузі «</w:t>
      </w:r>
      <w:r w:rsidR="00041CA7" w:rsidRPr="00041CA7">
        <w:rPr>
          <w:rFonts w:ascii="Times New Roman" w:hAnsi="Times New Roman" w:cs="Times New Roman"/>
          <w:sz w:val="28"/>
          <w:szCs w:val="28"/>
          <w:lang w:val="uk-UA"/>
        </w:rPr>
        <w:t>Культура і мистецтво</w:t>
      </w:r>
      <w:r w:rsidR="00041CA7">
        <w:rPr>
          <w:rFonts w:ascii="Times New Roman" w:hAnsi="Times New Roman" w:cs="Times New Roman"/>
          <w:sz w:val="28"/>
          <w:szCs w:val="28"/>
          <w:lang w:val="uk-UA"/>
        </w:rPr>
        <w:t>» протягом 10 місяців 2021 року використано</w:t>
      </w:r>
      <w:r w:rsidR="00041CA7" w:rsidRPr="00041CA7">
        <w:rPr>
          <w:rFonts w:ascii="Times New Roman" w:hAnsi="Times New Roman" w:cs="Times New Roman"/>
          <w:sz w:val="28"/>
          <w:szCs w:val="28"/>
          <w:lang w:val="uk-UA"/>
        </w:rPr>
        <w:t xml:space="preserve"> 8,3 млн. гривень,  проти 1,8 млн</w:t>
      </w:r>
      <w:r w:rsidR="00041CA7">
        <w:rPr>
          <w:rFonts w:ascii="Times New Roman" w:hAnsi="Times New Roman" w:cs="Times New Roman"/>
          <w:sz w:val="28"/>
          <w:szCs w:val="28"/>
          <w:lang w:val="uk-UA"/>
        </w:rPr>
        <w:t>.</w:t>
      </w:r>
      <w:r w:rsidR="00041CA7" w:rsidRPr="00041CA7">
        <w:rPr>
          <w:rFonts w:ascii="Times New Roman" w:hAnsi="Times New Roman" w:cs="Times New Roman"/>
          <w:sz w:val="28"/>
          <w:szCs w:val="28"/>
          <w:lang w:val="uk-UA"/>
        </w:rPr>
        <w:t xml:space="preserve"> грн. у 2020 році Такий ріст видатків зумовлено збільшенням кількості бюджетних установ  (ККЗ «Дружба» -</w:t>
      </w:r>
      <w:r w:rsidR="00041CA7">
        <w:rPr>
          <w:rFonts w:ascii="Times New Roman" w:hAnsi="Times New Roman" w:cs="Times New Roman"/>
          <w:sz w:val="28"/>
          <w:szCs w:val="28"/>
          <w:lang w:val="uk-UA"/>
        </w:rPr>
        <w:t xml:space="preserve"> </w:t>
      </w:r>
      <w:r w:rsidR="00041CA7" w:rsidRPr="00041CA7">
        <w:rPr>
          <w:rFonts w:ascii="Times New Roman" w:hAnsi="Times New Roman" w:cs="Times New Roman"/>
          <w:sz w:val="28"/>
          <w:szCs w:val="28"/>
          <w:lang w:val="uk-UA"/>
        </w:rPr>
        <w:t>міський будинок культури,   публічн</w:t>
      </w:r>
      <w:r w:rsidR="00041CA7">
        <w:rPr>
          <w:rFonts w:ascii="Times New Roman" w:hAnsi="Times New Roman" w:cs="Times New Roman"/>
          <w:sz w:val="28"/>
          <w:szCs w:val="28"/>
          <w:lang w:val="uk-UA"/>
        </w:rPr>
        <w:t>а бібліотека з філіями, сільські</w:t>
      </w:r>
      <w:r w:rsidR="00041CA7" w:rsidRPr="00041CA7">
        <w:rPr>
          <w:rFonts w:ascii="Times New Roman" w:hAnsi="Times New Roman" w:cs="Times New Roman"/>
          <w:sz w:val="28"/>
          <w:szCs w:val="28"/>
          <w:lang w:val="uk-UA"/>
        </w:rPr>
        <w:t xml:space="preserve"> будинки культури та клуби Гадяцької МТГ, дитяча мистецька школа)</w:t>
      </w:r>
      <w:r w:rsidR="00041CA7">
        <w:rPr>
          <w:rFonts w:ascii="Times New Roman" w:hAnsi="Times New Roman" w:cs="Times New Roman"/>
          <w:sz w:val="28"/>
          <w:szCs w:val="28"/>
          <w:lang w:val="uk-UA"/>
        </w:rPr>
        <w:t xml:space="preserve">. </w:t>
      </w:r>
    </w:p>
    <w:p w:rsidR="00041CA7" w:rsidRDefault="00DB34E6" w:rsidP="00DB34E6">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 звітний період</w:t>
      </w:r>
      <w:r w:rsidRPr="00DB34E6">
        <w:rPr>
          <w:rFonts w:ascii="Times New Roman" w:hAnsi="Times New Roman" w:cs="Times New Roman"/>
          <w:sz w:val="28"/>
          <w:szCs w:val="28"/>
          <w:lang w:val="uk-UA"/>
        </w:rPr>
        <w:t xml:space="preserve"> проведено 42 культурно-масових заходів, з них 15 заходів </w:t>
      </w:r>
      <w:r w:rsidR="008E53DF">
        <w:rPr>
          <w:rFonts w:ascii="Times New Roman" w:hAnsi="Times New Roman" w:cs="Times New Roman"/>
          <w:sz w:val="28"/>
          <w:szCs w:val="28"/>
          <w:lang w:val="uk-UA"/>
        </w:rPr>
        <w:t>з нагоди державних свят</w:t>
      </w:r>
      <w:r w:rsidRPr="00DB34E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41CA7" w:rsidRPr="00041CA7">
        <w:rPr>
          <w:rFonts w:ascii="Times New Roman" w:hAnsi="Times New Roman" w:cs="Times New Roman"/>
          <w:sz w:val="28"/>
          <w:szCs w:val="28"/>
          <w:lang w:val="uk-UA"/>
        </w:rPr>
        <w:t>На проведення заходів використано кошти в сумі 632,7 тис.грн</w:t>
      </w:r>
      <w:r w:rsidR="00041CA7">
        <w:rPr>
          <w:rFonts w:ascii="Times New Roman" w:hAnsi="Times New Roman" w:cs="Times New Roman"/>
          <w:sz w:val="28"/>
          <w:szCs w:val="28"/>
          <w:lang w:val="uk-UA"/>
        </w:rPr>
        <w:t>.</w:t>
      </w:r>
    </w:p>
    <w:p w:rsidR="00DB34E6" w:rsidRDefault="00041CA7" w:rsidP="00041C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B34E6" w:rsidRPr="00DB34E6">
        <w:rPr>
          <w:rFonts w:ascii="Times New Roman" w:hAnsi="Times New Roman" w:cs="Times New Roman"/>
          <w:sz w:val="28"/>
          <w:szCs w:val="28"/>
          <w:lang w:val="uk-UA"/>
        </w:rPr>
        <w:t>Здійснено 6 виїзних перевірок по сільських закладах культури з метою ви</w:t>
      </w:r>
      <w:r w:rsidR="008E53DF">
        <w:rPr>
          <w:rFonts w:ascii="Times New Roman" w:hAnsi="Times New Roman" w:cs="Times New Roman"/>
          <w:sz w:val="28"/>
          <w:szCs w:val="28"/>
          <w:lang w:val="uk-UA"/>
        </w:rPr>
        <w:t>вчення проблемних питань</w:t>
      </w:r>
      <w:r w:rsidR="00DB34E6" w:rsidRPr="00DB34E6">
        <w:rPr>
          <w:rFonts w:ascii="Times New Roman" w:hAnsi="Times New Roman" w:cs="Times New Roman"/>
          <w:sz w:val="28"/>
          <w:szCs w:val="28"/>
          <w:lang w:val="uk-UA"/>
        </w:rPr>
        <w:t xml:space="preserve">. </w:t>
      </w:r>
    </w:p>
    <w:p w:rsidR="00DB34E6" w:rsidRDefault="00DB34E6" w:rsidP="00DB34E6">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E53DF">
        <w:rPr>
          <w:rFonts w:ascii="Times New Roman" w:hAnsi="Times New Roman" w:cs="Times New Roman"/>
          <w:sz w:val="28"/>
          <w:szCs w:val="28"/>
          <w:lang w:val="uk-UA"/>
        </w:rPr>
        <w:t xml:space="preserve">   </w:t>
      </w:r>
      <w:r w:rsidRPr="00DB34E6">
        <w:rPr>
          <w:rFonts w:ascii="Times New Roman" w:hAnsi="Times New Roman" w:cs="Times New Roman"/>
          <w:sz w:val="28"/>
          <w:szCs w:val="28"/>
          <w:lang w:val="uk-UA"/>
        </w:rPr>
        <w:t xml:space="preserve">Проведено поточні </w:t>
      </w:r>
      <w:r>
        <w:rPr>
          <w:rFonts w:ascii="Times New Roman" w:hAnsi="Times New Roman" w:cs="Times New Roman"/>
          <w:sz w:val="28"/>
          <w:szCs w:val="28"/>
          <w:lang w:val="uk-UA"/>
        </w:rPr>
        <w:t>та</w:t>
      </w:r>
      <w:r w:rsidRPr="00DB34E6">
        <w:rPr>
          <w:rFonts w:ascii="Times New Roman" w:hAnsi="Times New Roman" w:cs="Times New Roman"/>
          <w:sz w:val="28"/>
          <w:szCs w:val="28"/>
          <w:lang w:val="uk-UA"/>
        </w:rPr>
        <w:t xml:space="preserve"> капітальні ремонти у закладах культури,  благоустрій територій </w:t>
      </w:r>
      <w:r w:rsidR="008E53DF">
        <w:rPr>
          <w:rFonts w:ascii="Times New Roman" w:hAnsi="Times New Roman" w:cs="Times New Roman"/>
          <w:sz w:val="28"/>
          <w:szCs w:val="28"/>
          <w:lang w:val="uk-UA"/>
        </w:rPr>
        <w:t xml:space="preserve">біля </w:t>
      </w:r>
      <w:r w:rsidRPr="00DB34E6">
        <w:rPr>
          <w:rFonts w:ascii="Times New Roman" w:hAnsi="Times New Roman" w:cs="Times New Roman"/>
          <w:sz w:val="28"/>
          <w:szCs w:val="28"/>
          <w:lang w:val="uk-UA"/>
        </w:rPr>
        <w:t>закладів</w:t>
      </w:r>
      <w:r w:rsidR="008E53DF">
        <w:rPr>
          <w:rFonts w:ascii="Times New Roman" w:hAnsi="Times New Roman" w:cs="Times New Roman"/>
          <w:sz w:val="28"/>
          <w:szCs w:val="28"/>
          <w:lang w:val="uk-UA"/>
        </w:rPr>
        <w:t xml:space="preserve"> культури</w:t>
      </w:r>
      <w:r w:rsidRPr="00DB34E6">
        <w:rPr>
          <w:rFonts w:ascii="Times New Roman" w:hAnsi="Times New Roman" w:cs="Times New Roman"/>
          <w:sz w:val="28"/>
          <w:szCs w:val="28"/>
          <w:lang w:val="uk-UA"/>
        </w:rPr>
        <w:t>. Так, по КЗ «Біленченківський сільський будинок культури» проведено ремонт акустичних колонок на суму 6</w:t>
      </w:r>
      <w:r w:rsidR="00983C8E">
        <w:rPr>
          <w:rFonts w:ascii="Times New Roman" w:hAnsi="Times New Roman" w:cs="Times New Roman"/>
          <w:sz w:val="28"/>
          <w:szCs w:val="28"/>
          <w:lang w:val="uk-UA"/>
        </w:rPr>
        <w:t>,7 тис.</w:t>
      </w:r>
      <w:r w:rsidRPr="00DB34E6">
        <w:rPr>
          <w:rFonts w:ascii="Times New Roman" w:hAnsi="Times New Roman" w:cs="Times New Roman"/>
          <w:sz w:val="28"/>
          <w:szCs w:val="28"/>
          <w:lang w:val="uk-UA"/>
        </w:rPr>
        <w:t xml:space="preserve"> грн.; проведено поточний ремонт системи опалення та електропроводки у </w:t>
      </w:r>
      <w:proofErr w:type="spellStart"/>
      <w:r w:rsidRPr="00DB34E6">
        <w:rPr>
          <w:rFonts w:ascii="Times New Roman" w:hAnsi="Times New Roman" w:cs="Times New Roman"/>
          <w:sz w:val="28"/>
          <w:szCs w:val="28"/>
          <w:lang w:val="uk-UA"/>
        </w:rPr>
        <w:t>Малобудищанській</w:t>
      </w:r>
      <w:proofErr w:type="spellEnd"/>
      <w:r w:rsidRPr="00DB34E6">
        <w:rPr>
          <w:rFonts w:ascii="Times New Roman" w:hAnsi="Times New Roman" w:cs="Times New Roman"/>
          <w:sz w:val="28"/>
          <w:szCs w:val="28"/>
          <w:lang w:val="uk-UA"/>
        </w:rPr>
        <w:t xml:space="preserve"> сільській бібліотеці на суму 15</w:t>
      </w:r>
      <w:r>
        <w:rPr>
          <w:rFonts w:ascii="Times New Roman" w:hAnsi="Times New Roman" w:cs="Times New Roman"/>
          <w:sz w:val="28"/>
          <w:szCs w:val="28"/>
          <w:lang w:val="uk-UA"/>
        </w:rPr>
        <w:t>,1 тис.</w:t>
      </w:r>
      <w:r w:rsidR="00983C8E">
        <w:rPr>
          <w:rFonts w:ascii="Times New Roman" w:hAnsi="Times New Roman" w:cs="Times New Roman"/>
          <w:sz w:val="28"/>
          <w:szCs w:val="28"/>
          <w:lang w:val="uk-UA"/>
        </w:rPr>
        <w:t xml:space="preserve"> </w:t>
      </w:r>
      <w:r w:rsidRPr="00DB34E6">
        <w:rPr>
          <w:rFonts w:ascii="Times New Roman" w:hAnsi="Times New Roman" w:cs="Times New Roman"/>
          <w:sz w:val="28"/>
          <w:szCs w:val="28"/>
          <w:lang w:val="uk-UA"/>
        </w:rPr>
        <w:t>грн.; по КЗ «Гадяцький будинок культури» проведено поточний ремонт системи теплопостачання на суму 17,0 тис.</w:t>
      </w:r>
      <w:r w:rsidR="00F16E2A">
        <w:rPr>
          <w:rFonts w:ascii="Times New Roman" w:hAnsi="Times New Roman" w:cs="Times New Roman"/>
          <w:sz w:val="28"/>
          <w:szCs w:val="28"/>
          <w:lang w:val="uk-UA"/>
        </w:rPr>
        <w:t xml:space="preserve"> </w:t>
      </w:r>
      <w:r w:rsidRPr="00DB34E6">
        <w:rPr>
          <w:rFonts w:ascii="Times New Roman" w:hAnsi="Times New Roman" w:cs="Times New Roman"/>
          <w:sz w:val="28"/>
          <w:szCs w:val="28"/>
          <w:lang w:val="uk-UA"/>
        </w:rPr>
        <w:t xml:space="preserve">грн., заміна компресора системи </w:t>
      </w:r>
      <w:proofErr w:type="spellStart"/>
      <w:r w:rsidRPr="00DB34E6">
        <w:rPr>
          <w:rFonts w:ascii="Times New Roman" w:hAnsi="Times New Roman" w:cs="Times New Roman"/>
          <w:sz w:val="28"/>
          <w:szCs w:val="28"/>
          <w:lang w:val="uk-UA"/>
        </w:rPr>
        <w:t>кондиціонування</w:t>
      </w:r>
      <w:proofErr w:type="spellEnd"/>
      <w:r w:rsidRPr="00DB34E6">
        <w:rPr>
          <w:rFonts w:ascii="Times New Roman" w:hAnsi="Times New Roman" w:cs="Times New Roman"/>
          <w:sz w:val="28"/>
          <w:szCs w:val="28"/>
          <w:lang w:val="uk-UA"/>
        </w:rPr>
        <w:t xml:space="preserve"> та ремонт пускача на суму 33</w:t>
      </w:r>
      <w:r>
        <w:rPr>
          <w:rFonts w:ascii="Times New Roman" w:hAnsi="Times New Roman" w:cs="Times New Roman"/>
          <w:sz w:val="28"/>
          <w:szCs w:val="28"/>
          <w:lang w:val="uk-UA"/>
        </w:rPr>
        <w:t>,</w:t>
      </w:r>
      <w:r w:rsidR="00F16E2A">
        <w:rPr>
          <w:rFonts w:ascii="Times New Roman" w:hAnsi="Times New Roman" w:cs="Times New Roman"/>
          <w:sz w:val="28"/>
          <w:szCs w:val="28"/>
          <w:lang w:val="uk-UA"/>
        </w:rPr>
        <w:t>8</w:t>
      </w:r>
      <w:r w:rsidRPr="00DB34E6">
        <w:rPr>
          <w:rFonts w:ascii="Times New Roman" w:hAnsi="Times New Roman" w:cs="Times New Roman"/>
          <w:sz w:val="28"/>
          <w:szCs w:val="28"/>
          <w:lang w:val="uk-UA"/>
        </w:rPr>
        <w:t xml:space="preserve"> </w:t>
      </w:r>
      <w:r>
        <w:rPr>
          <w:rFonts w:ascii="Times New Roman" w:hAnsi="Times New Roman" w:cs="Times New Roman"/>
          <w:sz w:val="28"/>
          <w:szCs w:val="28"/>
          <w:lang w:val="uk-UA"/>
        </w:rPr>
        <w:t>тис.</w:t>
      </w:r>
      <w:r w:rsidR="007E71B4">
        <w:rPr>
          <w:rFonts w:ascii="Times New Roman" w:hAnsi="Times New Roman" w:cs="Times New Roman"/>
          <w:sz w:val="28"/>
          <w:szCs w:val="28"/>
          <w:lang w:val="uk-UA"/>
        </w:rPr>
        <w:t xml:space="preserve"> грн.</w:t>
      </w:r>
      <w:r w:rsidRPr="00DB34E6">
        <w:rPr>
          <w:rFonts w:ascii="Times New Roman" w:hAnsi="Times New Roman" w:cs="Times New Roman"/>
          <w:sz w:val="28"/>
          <w:szCs w:val="28"/>
          <w:lang w:val="uk-UA"/>
        </w:rPr>
        <w:t>, ремонт підлоги гримувальної кімнати на суму 6</w:t>
      </w:r>
      <w:r>
        <w:rPr>
          <w:rFonts w:ascii="Times New Roman" w:hAnsi="Times New Roman" w:cs="Times New Roman"/>
          <w:sz w:val="28"/>
          <w:szCs w:val="28"/>
          <w:lang w:val="uk-UA"/>
        </w:rPr>
        <w:t>,</w:t>
      </w:r>
      <w:r w:rsidRPr="00DB34E6">
        <w:rPr>
          <w:rFonts w:ascii="Times New Roman" w:hAnsi="Times New Roman" w:cs="Times New Roman"/>
          <w:sz w:val="28"/>
          <w:szCs w:val="28"/>
          <w:lang w:val="uk-UA"/>
        </w:rPr>
        <w:t xml:space="preserve">5 </w:t>
      </w:r>
      <w:r w:rsidR="00983C8E">
        <w:rPr>
          <w:rFonts w:ascii="Times New Roman" w:hAnsi="Times New Roman" w:cs="Times New Roman"/>
          <w:sz w:val="28"/>
          <w:szCs w:val="28"/>
          <w:lang w:val="uk-UA"/>
        </w:rPr>
        <w:t xml:space="preserve">тис. </w:t>
      </w:r>
      <w:r w:rsidRPr="00DB34E6">
        <w:rPr>
          <w:rFonts w:ascii="Times New Roman" w:hAnsi="Times New Roman" w:cs="Times New Roman"/>
          <w:sz w:val="28"/>
          <w:szCs w:val="28"/>
          <w:lang w:val="uk-UA"/>
        </w:rPr>
        <w:t>грн., обстеження сценічних підйомників на суму 9</w:t>
      </w:r>
      <w:r>
        <w:rPr>
          <w:rFonts w:ascii="Times New Roman" w:hAnsi="Times New Roman" w:cs="Times New Roman"/>
          <w:sz w:val="28"/>
          <w:szCs w:val="28"/>
          <w:lang w:val="uk-UA"/>
        </w:rPr>
        <w:t>,</w:t>
      </w:r>
      <w:r w:rsidRPr="00DB34E6">
        <w:rPr>
          <w:rFonts w:ascii="Times New Roman" w:hAnsi="Times New Roman" w:cs="Times New Roman"/>
          <w:sz w:val="28"/>
          <w:szCs w:val="28"/>
          <w:lang w:val="uk-UA"/>
        </w:rPr>
        <w:t>5 грн. На придбання квіткових композицій для проведення заходів витрачено 21,0 тис.</w:t>
      </w:r>
      <w:r w:rsidR="007E71B4">
        <w:rPr>
          <w:rFonts w:ascii="Times New Roman" w:hAnsi="Times New Roman" w:cs="Times New Roman"/>
          <w:sz w:val="28"/>
          <w:szCs w:val="28"/>
          <w:lang w:val="uk-UA"/>
        </w:rPr>
        <w:t xml:space="preserve"> </w:t>
      </w:r>
      <w:r w:rsidRPr="00DB34E6">
        <w:rPr>
          <w:rFonts w:ascii="Times New Roman" w:hAnsi="Times New Roman" w:cs="Times New Roman"/>
          <w:sz w:val="28"/>
          <w:szCs w:val="28"/>
          <w:lang w:val="uk-UA"/>
        </w:rPr>
        <w:t>грн.</w:t>
      </w:r>
    </w:p>
    <w:p w:rsidR="009F01AB" w:rsidRDefault="009F01AB" w:rsidP="00120956">
      <w:pPr>
        <w:tabs>
          <w:tab w:val="left" w:pos="1177"/>
        </w:tabs>
        <w:spacing w:after="0" w:line="240" w:lineRule="auto"/>
        <w:jc w:val="both"/>
        <w:rPr>
          <w:rFonts w:ascii="Times New Roman" w:hAnsi="Times New Roman" w:cs="Times New Roman"/>
          <w:sz w:val="28"/>
          <w:szCs w:val="28"/>
          <w:lang w:val="uk-UA"/>
        </w:rPr>
      </w:pPr>
    </w:p>
    <w:p w:rsidR="00C17886" w:rsidRPr="009F01AB" w:rsidRDefault="00AA4171" w:rsidP="00120956">
      <w:pPr>
        <w:tabs>
          <w:tab w:val="left" w:pos="1177"/>
        </w:tabs>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11</w:t>
      </w:r>
      <w:r w:rsidR="004533EF">
        <w:rPr>
          <w:rFonts w:ascii="Times New Roman" w:hAnsi="Times New Roman" w:cs="Times New Roman"/>
          <w:b/>
          <w:sz w:val="28"/>
          <w:szCs w:val="28"/>
          <w:lang w:val="uk-UA"/>
        </w:rPr>
        <w:t xml:space="preserve">. </w:t>
      </w:r>
      <w:r w:rsidR="009F01AB" w:rsidRPr="009F01AB">
        <w:rPr>
          <w:rFonts w:ascii="Times New Roman" w:hAnsi="Times New Roman" w:cs="Times New Roman"/>
          <w:b/>
          <w:sz w:val="28"/>
          <w:szCs w:val="28"/>
          <w:lang w:val="uk-UA"/>
        </w:rPr>
        <w:t>Спорт – для всіх</w:t>
      </w:r>
    </w:p>
    <w:p w:rsidR="009F01AB" w:rsidRDefault="009F01AB" w:rsidP="00120956">
      <w:pPr>
        <w:tabs>
          <w:tab w:val="left" w:pos="1177"/>
        </w:tabs>
        <w:spacing w:after="0" w:line="240" w:lineRule="auto"/>
        <w:jc w:val="both"/>
        <w:rPr>
          <w:rFonts w:ascii="Times New Roman" w:hAnsi="Times New Roman" w:cs="Times New Roman"/>
          <w:i/>
          <w:sz w:val="28"/>
          <w:szCs w:val="28"/>
          <w:lang w:val="uk-UA"/>
        </w:rPr>
      </w:pPr>
      <w:r w:rsidRPr="009F01AB">
        <w:rPr>
          <w:rFonts w:ascii="Times New Roman" w:hAnsi="Times New Roman" w:cs="Times New Roman"/>
          <w:i/>
          <w:sz w:val="28"/>
          <w:szCs w:val="28"/>
          <w:lang w:val="uk-UA"/>
        </w:rPr>
        <w:t>Пріоритети</w:t>
      </w:r>
      <w:r w:rsidR="00E11BA5">
        <w:rPr>
          <w:rFonts w:ascii="Times New Roman" w:hAnsi="Times New Roman" w:cs="Times New Roman"/>
          <w:i/>
          <w:sz w:val="28"/>
          <w:szCs w:val="28"/>
          <w:lang w:val="uk-UA"/>
        </w:rPr>
        <w:t>:</w:t>
      </w:r>
    </w:p>
    <w:p w:rsidR="00984C6F" w:rsidRDefault="00984C6F" w:rsidP="00120956">
      <w:pPr>
        <w:tabs>
          <w:tab w:val="left" w:pos="1177"/>
        </w:tabs>
        <w:spacing w:after="0" w:line="240" w:lineRule="auto"/>
        <w:jc w:val="both"/>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00F34D76">
        <w:rPr>
          <w:rFonts w:ascii="Times New Roman" w:hAnsi="Times New Roman" w:cs="Times New Roman"/>
          <w:i/>
          <w:sz w:val="28"/>
          <w:szCs w:val="28"/>
          <w:lang w:val="uk-UA"/>
        </w:rPr>
        <w:t xml:space="preserve"> </w:t>
      </w:r>
      <w:r>
        <w:rPr>
          <w:rFonts w:ascii="Times New Roman" w:hAnsi="Times New Roman" w:cs="Times New Roman"/>
          <w:i/>
          <w:sz w:val="28"/>
          <w:szCs w:val="28"/>
          <w:lang w:val="uk-UA"/>
        </w:rPr>
        <w:t>сприяння розвитку фізичної культури та спорту у громаді</w:t>
      </w:r>
      <w:r w:rsidR="004533EF">
        <w:rPr>
          <w:rFonts w:ascii="Times New Roman" w:hAnsi="Times New Roman" w:cs="Times New Roman"/>
          <w:i/>
          <w:sz w:val="28"/>
          <w:szCs w:val="28"/>
          <w:lang w:val="uk-UA"/>
        </w:rPr>
        <w:t>;</w:t>
      </w:r>
    </w:p>
    <w:p w:rsidR="00E11BA5" w:rsidRDefault="00E11BA5" w:rsidP="00E11BA5">
      <w:pPr>
        <w:tabs>
          <w:tab w:val="left" w:pos="1177"/>
        </w:tabs>
        <w:spacing w:after="0" w:line="240" w:lineRule="auto"/>
        <w:jc w:val="both"/>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00997485">
        <w:rPr>
          <w:rFonts w:ascii="Times New Roman" w:hAnsi="Times New Roman" w:cs="Times New Roman"/>
          <w:i/>
          <w:sz w:val="28"/>
          <w:szCs w:val="28"/>
          <w:lang w:val="uk-UA"/>
        </w:rPr>
        <w:t xml:space="preserve">надання </w:t>
      </w:r>
      <w:r w:rsidRPr="00E11BA5">
        <w:rPr>
          <w:rFonts w:ascii="Times New Roman" w:hAnsi="Times New Roman" w:cs="Times New Roman"/>
          <w:i/>
          <w:sz w:val="28"/>
          <w:szCs w:val="28"/>
          <w:lang w:val="uk-UA"/>
        </w:rPr>
        <w:t>нов</w:t>
      </w:r>
      <w:r w:rsidR="00997485">
        <w:rPr>
          <w:rFonts w:ascii="Times New Roman" w:hAnsi="Times New Roman" w:cs="Times New Roman"/>
          <w:i/>
          <w:sz w:val="28"/>
          <w:szCs w:val="28"/>
          <w:lang w:val="uk-UA"/>
        </w:rPr>
        <w:t>их</w:t>
      </w:r>
      <w:r w:rsidRPr="00E11BA5">
        <w:rPr>
          <w:rFonts w:ascii="Times New Roman" w:hAnsi="Times New Roman" w:cs="Times New Roman"/>
          <w:i/>
          <w:sz w:val="28"/>
          <w:szCs w:val="28"/>
          <w:lang w:val="uk-UA"/>
        </w:rPr>
        <w:t xml:space="preserve"> можливост</w:t>
      </w:r>
      <w:r w:rsidR="00997485">
        <w:rPr>
          <w:rFonts w:ascii="Times New Roman" w:hAnsi="Times New Roman" w:cs="Times New Roman"/>
          <w:i/>
          <w:sz w:val="28"/>
          <w:szCs w:val="28"/>
          <w:lang w:val="uk-UA"/>
        </w:rPr>
        <w:t>ей</w:t>
      </w:r>
      <w:r w:rsidRPr="00E11BA5">
        <w:rPr>
          <w:rFonts w:ascii="Times New Roman" w:hAnsi="Times New Roman" w:cs="Times New Roman"/>
          <w:i/>
          <w:sz w:val="28"/>
          <w:szCs w:val="28"/>
          <w:lang w:val="uk-UA"/>
        </w:rPr>
        <w:t xml:space="preserve"> для доступних занять спортом</w:t>
      </w:r>
      <w:r w:rsidR="00984C6F">
        <w:rPr>
          <w:rFonts w:ascii="Times New Roman" w:hAnsi="Times New Roman" w:cs="Times New Roman"/>
          <w:i/>
          <w:sz w:val="28"/>
          <w:szCs w:val="28"/>
          <w:lang w:val="uk-UA"/>
        </w:rPr>
        <w:t xml:space="preserve"> для широких верств населення</w:t>
      </w:r>
      <w:r w:rsidR="004533EF">
        <w:rPr>
          <w:rFonts w:ascii="Times New Roman" w:hAnsi="Times New Roman" w:cs="Times New Roman"/>
          <w:i/>
          <w:sz w:val="28"/>
          <w:szCs w:val="28"/>
          <w:lang w:val="uk-UA"/>
        </w:rPr>
        <w:t>.</w:t>
      </w:r>
    </w:p>
    <w:p w:rsidR="00263963" w:rsidRDefault="00263963" w:rsidP="00A152F4">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 галузі «</w:t>
      </w:r>
      <w:r w:rsidRPr="00263963">
        <w:rPr>
          <w:rFonts w:ascii="Times New Roman" w:hAnsi="Times New Roman" w:cs="Times New Roman"/>
          <w:sz w:val="28"/>
          <w:szCs w:val="28"/>
          <w:lang w:val="uk-UA"/>
        </w:rPr>
        <w:t>Фізична культура і спорт</w:t>
      </w:r>
      <w:r>
        <w:rPr>
          <w:rFonts w:ascii="Times New Roman" w:hAnsi="Times New Roman" w:cs="Times New Roman"/>
          <w:sz w:val="28"/>
          <w:szCs w:val="28"/>
          <w:lang w:val="uk-UA"/>
        </w:rPr>
        <w:t>» з бюджету громади використано</w:t>
      </w:r>
      <w:r w:rsidRPr="00263963">
        <w:rPr>
          <w:rFonts w:ascii="Times New Roman" w:hAnsi="Times New Roman" w:cs="Times New Roman"/>
          <w:sz w:val="28"/>
          <w:szCs w:val="28"/>
          <w:lang w:val="uk-UA"/>
        </w:rPr>
        <w:t xml:space="preserve"> – 1,5 млн. гривень,  у 2020 році на цю галузь використано кошти в сумі 0,1 тис.</w:t>
      </w:r>
      <w:r>
        <w:rPr>
          <w:rFonts w:ascii="Times New Roman" w:hAnsi="Times New Roman" w:cs="Times New Roman"/>
          <w:sz w:val="28"/>
          <w:szCs w:val="28"/>
          <w:lang w:val="uk-UA"/>
        </w:rPr>
        <w:t xml:space="preserve"> </w:t>
      </w:r>
      <w:r w:rsidRPr="00263963">
        <w:rPr>
          <w:rFonts w:ascii="Times New Roman" w:hAnsi="Times New Roman" w:cs="Times New Roman"/>
          <w:sz w:val="28"/>
          <w:szCs w:val="28"/>
          <w:lang w:val="uk-UA"/>
        </w:rPr>
        <w:t>грн.</w:t>
      </w:r>
    </w:p>
    <w:p w:rsidR="00A152F4" w:rsidRDefault="004533EF" w:rsidP="00A152F4">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10.1. </w:t>
      </w:r>
      <w:r w:rsidR="00A152F4" w:rsidRPr="00A152F4">
        <w:rPr>
          <w:rFonts w:ascii="Times New Roman" w:hAnsi="Times New Roman" w:cs="Times New Roman"/>
          <w:sz w:val="28"/>
          <w:szCs w:val="28"/>
          <w:lang w:val="uk-UA"/>
        </w:rPr>
        <w:t xml:space="preserve">У </w:t>
      </w:r>
      <w:r w:rsidR="00BC5573">
        <w:rPr>
          <w:rFonts w:ascii="Times New Roman" w:hAnsi="Times New Roman" w:cs="Times New Roman"/>
          <w:sz w:val="28"/>
          <w:szCs w:val="28"/>
          <w:lang w:val="uk-UA"/>
        </w:rPr>
        <w:t>К</w:t>
      </w:r>
      <w:r w:rsidR="00A152F4" w:rsidRPr="00A152F4">
        <w:rPr>
          <w:rFonts w:ascii="Times New Roman" w:hAnsi="Times New Roman" w:cs="Times New Roman"/>
          <w:sz w:val="28"/>
          <w:szCs w:val="28"/>
          <w:lang w:val="uk-UA"/>
        </w:rPr>
        <w:t xml:space="preserve">омунальній установі «Гадяцька комплексна дитячо-юнацька спортивна школа» </w:t>
      </w:r>
      <w:r w:rsidR="00BC5573">
        <w:rPr>
          <w:rFonts w:ascii="Times New Roman" w:hAnsi="Times New Roman" w:cs="Times New Roman"/>
          <w:sz w:val="28"/>
          <w:szCs w:val="28"/>
          <w:lang w:val="uk-UA"/>
        </w:rPr>
        <w:t xml:space="preserve">Гадяцької міської ради </w:t>
      </w:r>
      <w:r w:rsidR="00A152F4" w:rsidRPr="00A152F4">
        <w:rPr>
          <w:rFonts w:ascii="Times New Roman" w:hAnsi="Times New Roman" w:cs="Times New Roman"/>
          <w:sz w:val="28"/>
          <w:szCs w:val="28"/>
          <w:lang w:val="uk-UA"/>
        </w:rPr>
        <w:t>працюють два відділення з видів спорту: бокс та футбол.</w:t>
      </w:r>
      <w:r>
        <w:rPr>
          <w:rFonts w:ascii="Times New Roman" w:hAnsi="Times New Roman" w:cs="Times New Roman"/>
          <w:sz w:val="28"/>
          <w:szCs w:val="28"/>
          <w:lang w:val="uk-UA"/>
        </w:rPr>
        <w:t xml:space="preserve"> </w:t>
      </w:r>
      <w:r w:rsidR="00BC5573">
        <w:rPr>
          <w:rFonts w:ascii="Times New Roman" w:hAnsi="Times New Roman" w:cs="Times New Roman"/>
          <w:sz w:val="28"/>
          <w:szCs w:val="28"/>
          <w:lang w:val="uk-UA"/>
        </w:rPr>
        <w:t>У звітному період</w:t>
      </w:r>
      <w:r w:rsidR="00997485">
        <w:rPr>
          <w:rFonts w:ascii="Times New Roman" w:hAnsi="Times New Roman" w:cs="Times New Roman"/>
          <w:sz w:val="28"/>
          <w:szCs w:val="28"/>
          <w:lang w:val="uk-UA"/>
        </w:rPr>
        <w:t>і</w:t>
      </w:r>
      <w:r w:rsidR="00BC5573">
        <w:rPr>
          <w:rFonts w:ascii="Times New Roman" w:hAnsi="Times New Roman" w:cs="Times New Roman"/>
          <w:sz w:val="28"/>
          <w:szCs w:val="28"/>
          <w:lang w:val="uk-UA"/>
        </w:rPr>
        <w:t xml:space="preserve"> в</w:t>
      </w:r>
      <w:r w:rsidR="00A152F4" w:rsidRPr="00A152F4">
        <w:rPr>
          <w:rFonts w:ascii="Times New Roman" w:hAnsi="Times New Roman" w:cs="Times New Roman"/>
          <w:sz w:val="28"/>
          <w:szCs w:val="28"/>
          <w:lang w:val="uk-UA"/>
        </w:rPr>
        <w:t>ихованці Гадяцької КДЮСШ стали переможцями наступних обл</w:t>
      </w:r>
      <w:r w:rsidR="005C2CFE">
        <w:rPr>
          <w:rFonts w:ascii="Times New Roman" w:hAnsi="Times New Roman" w:cs="Times New Roman"/>
          <w:sz w:val="28"/>
          <w:szCs w:val="28"/>
          <w:lang w:val="uk-UA"/>
        </w:rPr>
        <w:t>асних та всеукраїнських змагань.</w:t>
      </w:r>
    </w:p>
    <w:p w:rsidR="00A152F4" w:rsidRPr="00A152F4" w:rsidRDefault="00A152F4" w:rsidP="00A152F4">
      <w:pPr>
        <w:pStyle w:val="a3"/>
        <w:numPr>
          <w:ilvl w:val="0"/>
          <w:numId w:val="8"/>
        </w:numPr>
        <w:tabs>
          <w:tab w:val="left" w:pos="1177"/>
        </w:tabs>
        <w:spacing w:after="0" w:line="240" w:lineRule="auto"/>
        <w:jc w:val="both"/>
        <w:rPr>
          <w:rFonts w:ascii="Times New Roman" w:hAnsi="Times New Roman" w:cs="Times New Roman"/>
          <w:sz w:val="28"/>
          <w:szCs w:val="28"/>
          <w:lang w:val="uk-UA"/>
        </w:rPr>
      </w:pPr>
      <w:r w:rsidRPr="00A152F4">
        <w:rPr>
          <w:rFonts w:ascii="Times New Roman" w:hAnsi="Times New Roman" w:cs="Times New Roman"/>
          <w:sz w:val="28"/>
          <w:szCs w:val="28"/>
          <w:lang w:val="uk-UA"/>
        </w:rPr>
        <w:t>Бокс:</w:t>
      </w:r>
    </w:p>
    <w:p w:rsidR="00A152F4" w:rsidRPr="00A152F4" w:rsidRDefault="00A152F4" w:rsidP="00A152F4">
      <w:pPr>
        <w:pStyle w:val="a3"/>
        <w:numPr>
          <w:ilvl w:val="0"/>
          <w:numId w:val="3"/>
        </w:numPr>
        <w:spacing w:after="0" w:line="240" w:lineRule="auto"/>
        <w:ind w:left="0" w:firstLine="360"/>
        <w:jc w:val="both"/>
        <w:rPr>
          <w:rFonts w:ascii="Times New Roman" w:hAnsi="Times New Roman" w:cs="Times New Roman"/>
          <w:sz w:val="28"/>
          <w:szCs w:val="28"/>
          <w:lang w:val="uk-UA"/>
        </w:rPr>
      </w:pPr>
      <w:r w:rsidRPr="00A152F4">
        <w:rPr>
          <w:rFonts w:ascii="Times New Roman" w:hAnsi="Times New Roman" w:cs="Times New Roman"/>
          <w:sz w:val="28"/>
          <w:szCs w:val="28"/>
          <w:lang w:val="uk-UA"/>
        </w:rPr>
        <w:t>Чемпіонат Полтавської області з боксу серед учнів 2005-2006 р. н. лютий 2021 року  (м. Полтава) – три чемпіони Полтавської обл</w:t>
      </w:r>
      <w:r w:rsidR="00C406D1">
        <w:rPr>
          <w:rFonts w:ascii="Times New Roman" w:hAnsi="Times New Roman" w:cs="Times New Roman"/>
          <w:sz w:val="28"/>
          <w:szCs w:val="28"/>
          <w:lang w:val="uk-UA"/>
        </w:rPr>
        <w:t>асті</w:t>
      </w:r>
      <w:r w:rsidRPr="00A152F4">
        <w:rPr>
          <w:rFonts w:ascii="Times New Roman" w:hAnsi="Times New Roman" w:cs="Times New Roman"/>
          <w:sz w:val="28"/>
          <w:szCs w:val="28"/>
          <w:lang w:val="uk-UA"/>
        </w:rPr>
        <w:t>;</w:t>
      </w:r>
    </w:p>
    <w:p w:rsidR="00A152F4" w:rsidRPr="00A152F4" w:rsidRDefault="00A152F4" w:rsidP="00A152F4">
      <w:pPr>
        <w:pStyle w:val="a3"/>
        <w:numPr>
          <w:ilvl w:val="0"/>
          <w:numId w:val="3"/>
        </w:numPr>
        <w:spacing w:after="0" w:line="240" w:lineRule="auto"/>
        <w:ind w:left="0" w:firstLine="360"/>
        <w:jc w:val="both"/>
        <w:rPr>
          <w:rFonts w:ascii="Times New Roman" w:hAnsi="Times New Roman" w:cs="Times New Roman"/>
          <w:sz w:val="28"/>
          <w:szCs w:val="28"/>
          <w:lang w:val="uk-UA"/>
        </w:rPr>
      </w:pPr>
      <w:r w:rsidRPr="00A152F4">
        <w:rPr>
          <w:rFonts w:ascii="Times New Roman" w:hAnsi="Times New Roman" w:cs="Times New Roman"/>
          <w:sz w:val="28"/>
          <w:szCs w:val="28"/>
          <w:lang w:val="uk-UA"/>
        </w:rPr>
        <w:t>Чемпіонат України з боксу серед учнів 2005-2006 р. н., 16-24 березня 2021 року (м. Кривий Ріг) – 2 других місця, одне третє місце;</w:t>
      </w:r>
    </w:p>
    <w:p w:rsidR="00A152F4" w:rsidRPr="00A152F4" w:rsidRDefault="00A152F4" w:rsidP="00A152F4">
      <w:pPr>
        <w:pStyle w:val="a3"/>
        <w:numPr>
          <w:ilvl w:val="0"/>
          <w:numId w:val="3"/>
        </w:numPr>
        <w:spacing w:after="0" w:line="240" w:lineRule="auto"/>
        <w:ind w:left="0" w:firstLine="360"/>
        <w:jc w:val="both"/>
        <w:rPr>
          <w:rFonts w:ascii="Times New Roman" w:hAnsi="Times New Roman" w:cs="Times New Roman"/>
          <w:sz w:val="28"/>
          <w:szCs w:val="28"/>
          <w:lang w:val="uk-UA"/>
        </w:rPr>
      </w:pPr>
      <w:r w:rsidRPr="00A152F4">
        <w:rPr>
          <w:rFonts w:ascii="Times New Roman" w:hAnsi="Times New Roman" w:cs="Times New Roman"/>
          <w:sz w:val="28"/>
          <w:szCs w:val="28"/>
          <w:lang w:val="uk-UA"/>
        </w:rPr>
        <w:lastRenderedPageBreak/>
        <w:t>Чемпіонат Полтавської області з боксу серед учнів 2007-2008 р. н., квітень 2021 року (м. Кременчук) – два чемпіона Полтавської обл., один друге, один третє місця;</w:t>
      </w:r>
    </w:p>
    <w:p w:rsidR="00A152F4" w:rsidRPr="00A152F4" w:rsidRDefault="00A152F4" w:rsidP="00A152F4">
      <w:pPr>
        <w:pStyle w:val="a3"/>
        <w:numPr>
          <w:ilvl w:val="0"/>
          <w:numId w:val="3"/>
        </w:numPr>
        <w:spacing w:after="0" w:line="240" w:lineRule="auto"/>
        <w:ind w:left="0" w:firstLine="360"/>
        <w:jc w:val="both"/>
        <w:rPr>
          <w:rFonts w:ascii="Times New Roman" w:hAnsi="Times New Roman" w:cs="Times New Roman"/>
          <w:sz w:val="28"/>
          <w:szCs w:val="28"/>
          <w:lang w:val="uk-UA"/>
        </w:rPr>
      </w:pPr>
      <w:r w:rsidRPr="00A152F4">
        <w:rPr>
          <w:rFonts w:ascii="Times New Roman" w:hAnsi="Times New Roman" w:cs="Times New Roman"/>
          <w:sz w:val="28"/>
          <w:szCs w:val="28"/>
          <w:lang w:val="uk-UA"/>
        </w:rPr>
        <w:t>Відкритий чемпіонат Сумської області з боксу травень 2021 року (м. Ромни) – три перших, два других місця;</w:t>
      </w:r>
    </w:p>
    <w:p w:rsidR="00A152F4" w:rsidRPr="00A152F4" w:rsidRDefault="00A152F4" w:rsidP="00A152F4">
      <w:pPr>
        <w:pStyle w:val="a3"/>
        <w:numPr>
          <w:ilvl w:val="0"/>
          <w:numId w:val="3"/>
        </w:numPr>
        <w:spacing w:after="0" w:line="240" w:lineRule="auto"/>
        <w:ind w:left="0" w:firstLine="360"/>
        <w:jc w:val="both"/>
        <w:rPr>
          <w:rFonts w:ascii="Times New Roman" w:hAnsi="Times New Roman" w:cs="Times New Roman"/>
          <w:sz w:val="28"/>
          <w:szCs w:val="28"/>
          <w:lang w:val="uk-UA"/>
        </w:rPr>
      </w:pPr>
      <w:r w:rsidRPr="00A152F4">
        <w:rPr>
          <w:rFonts w:ascii="Times New Roman" w:hAnsi="Times New Roman" w:cs="Times New Roman"/>
          <w:sz w:val="28"/>
          <w:szCs w:val="28"/>
          <w:lang w:val="uk-UA"/>
        </w:rPr>
        <w:t xml:space="preserve">Відкритий турнір з боксу, пам’яті заслуженого тренера України </w:t>
      </w:r>
      <w:proofErr w:type="spellStart"/>
      <w:r w:rsidRPr="00A152F4">
        <w:rPr>
          <w:rFonts w:ascii="Times New Roman" w:hAnsi="Times New Roman" w:cs="Times New Roman"/>
          <w:sz w:val="28"/>
          <w:szCs w:val="28"/>
          <w:lang w:val="uk-UA"/>
        </w:rPr>
        <w:t>Русских</w:t>
      </w:r>
      <w:proofErr w:type="spellEnd"/>
      <w:r w:rsidRPr="00A152F4">
        <w:rPr>
          <w:rFonts w:ascii="Times New Roman" w:hAnsi="Times New Roman" w:cs="Times New Roman"/>
          <w:sz w:val="28"/>
          <w:szCs w:val="28"/>
          <w:lang w:val="uk-UA"/>
        </w:rPr>
        <w:t xml:space="preserve"> </w:t>
      </w:r>
      <w:proofErr w:type="spellStart"/>
      <w:r w:rsidRPr="00A152F4">
        <w:rPr>
          <w:rFonts w:ascii="Times New Roman" w:hAnsi="Times New Roman" w:cs="Times New Roman"/>
          <w:sz w:val="28"/>
          <w:szCs w:val="28"/>
          <w:lang w:val="uk-UA"/>
        </w:rPr>
        <w:t>Нікандра</w:t>
      </w:r>
      <w:proofErr w:type="spellEnd"/>
      <w:r w:rsidRPr="00A152F4">
        <w:rPr>
          <w:rFonts w:ascii="Times New Roman" w:hAnsi="Times New Roman" w:cs="Times New Roman"/>
          <w:sz w:val="28"/>
          <w:szCs w:val="28"/>
          <w:lang w:val="uk-UA"/>
        </w:rPr>
        <w:t xml:space="preserve"> Федоровича 02-03 жовтня 2021року  (м. Шостка Сумської обл.) – одне перше, одне друге, одне третє місця.</w:t>
      </w:r>
    </w:p>
    <w:p w:rsidR="00A152F4" w:rsidRDefault="00A152F4" w:rsidP="00A152F4">
      <w:pPr>
        <w:pStyle w:val="a3"/>
        <w:numPr>
          <w:ilvl w:val="0"/>
          <w:numId w:val="8"/>
        </w:num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Футбол:</w:t>
      </w:r>
    </w:p>
    <w:p w:rsidR="00A152F4" w:rsidRPr="00A152F4" w:rsidRDefault="00A152F4" w:rsidP="00A152F4">
      <w:pPr>
        <w:pStyle w:val="a3"/>
        <w:numPr>
          <w:ilvl w:val="0"/>
          <w:numId w:val="3"/>
        </w:numPr>
        <w:tabs>
          <w:tab w:val="left" w:pos="0"/>
        </w:tabs>
        <w:spacing w:after="0" w:line="240" w:lineRule="auto"/>
        <w:ind w:left="0" w:firstLine="360"/>
        <w:jc w:val="both"/>
        <w:rPr>
          <w:rFonts w:ascii="Times New Roman" w:hAnsi="Times New Roman" w:cs="Times New Roman"/>
          <w:sz w:val="28"/>
          <w:szCs w:val="28"/>
          <w:lang w:val="uk-UA"/>
        </w:rPr>
      </w:pPr>
      <w:r w:rsidRPr="00A152F4">
        <w:rPr>
          <w:rFonts w:ascii="Times New Roman" w:hAnsi="Times New Roman" w:cs="Times New Roman"/>
          <w:sz w:val="28"/>
          <w:szCs w:val="28"/>
          <w:lang w:val="uk-UA"/>
        </w:rPr>
        <w:t>Турнір з міні-футболу серед учнів 2011-2012 р. н., 13.03.2021 р. (м. Ромни) – І місце;</w:t>
      </w:r>
    </w:p>
    <w:p w:rsidR="00A152F4" w:rsidRPr="00A152F4" w:rsidRDefault="00A152F4" w:rsidP="00A152F4">
      <w:pPr>
        <w:pStyle w:val="a3"/>
        <w:numPr>
          <w:ilvl w:val="0"/>
          <w:numId w:val="3"/>
        </w:numPr>
        <w:tabs>
          <w:tab w:val="left" w:pos="0"/>
        </w:tabs>
        <w:spacing w:after="0" w:line="240" w:lineRule="auto"/>
        <w:ind w:left="0" w:firstLine="360"/>
        <w:jc w:val="both"/>
        <w:rPr>
          <w:rFonts w:ascii="Times New Roman" w:hAnsi="Times New Roman" w:cs="Times New Roman"/>
          <w:sz w:val="28"/>
          <w:szCs w:val="28"/>
          <w:lang w:val="uk-UA"/>
        </w:rPr>
      </w:pPr>
      <w:r w:rsidRPr="00A152F4">
        <w:rPr>
          <w:rFonts w:ascii="Times New Roman" w:hAnsi="Times New Roman" w:cs="Times New Roman"/>
          <w:sz w:val="28"/>
          <w:szCs w:val="28"/>
          <w:lang w:val="uk-UA"/>
        </w:rPr>
        <w:t>Турнір з футболу серед юнаків 2011-2012 р. н., присвяченого Дню Молоді, 17.06.2021 р. (м. Миргород) – ІІІ місце;</w:t>
      </w:r>
    </w:p>
    <w:p w:rsidR="00A152F4" w:rsidRPr="00A152F4" w:rsidRDefault="00A152F4" w:rsidP="00A152F4">
      <w:pPr>
        <w:pStyle w:val="a3"/>
        <w:numPr>
          <w:ilvl w:val="0"/>
          <w:numId w:val="3"/>
        </w:numPr>
        <w:tabs>
          <w:tab w:val="left" w:pos="0"/>
        </w:tabs>
        <w:spacing w:after="0" w:line="240" w:lineRule="auto"/>
        <w:ind w:left="0" w:firstLine="360"/>
        <w:jc w:val="both"/>
        <w:rPr>
          <w:rFonts w:ascii="Times New Roman" w:hAnsi="Times New Roman" w:cs="Times New Roman"/>
          <w:sz w:val="28"/>
          <w:szCs w:val="28"/>
          <w:lang w:val="uk-UA"/>
        </w:rPr>
      </w:pPr>
      <w:r w:rsidRPr="00A152F4">
        <w:rPr>
          <w:rFonts w:ascii="Times New Roman" w:hAnsi="Times New Roman" w:cs="Times New Roman"/>
          <w:sz w:val="28"/>
          <w:szCs w:val="28"/>
          <w:lang w:val="uk-UA"/>
        </w:rPr>
        <w:t>Турнір до Дня незалежності серед дитячих команд 2008-2009 р. н., 23.08.2021 р. (м. Миргород) – ІІІ місце;</w:t>
      </w:r>
    </w:p>
    <w:p w:rsidR="00A152F4" w:rsidRPr="00A152F4" w:rsidRDefault="00A152F4" w:rsidP="00A152F4">
      <w:pPr>
        <w:pStyle w:val="a3"/>
        <w:numPr>
          <w:ilvl w:val="0"/>
          <w:numId w:val="3"/>
        </w:numPr>
        <w:tabs>
          <w:tab w:val="left" w:pos="0"/>
        </w:tabs>
        <w:spacing w:after="0" w:line="240" w:lineRule="auto"/>
        <w:ind w:left="0" w:firstLine="360"/>
        <w:jc w:val="both"/>
        <w:rPr>
          <w:rFonts w:ascii="Times New Roman" w:hAnsi="Times New Roman" w:cs="Times New Roman"/>
          <w:sz w:val="28"/>
          <w:szCs w:val="28"/>
          <w:lang w:val="uk-UA"/>
        </w:rPr>
      </w:pPr>
      <w:r w:rsidRPr="00A152F4">
        <w:rPr>
          <w:rFonts w:ascii="Times New Roman" w:hAnsi="Times New Roman" w:cs="Times New Roman"/>
          <w:sz w:val="28"/>
          <w:szCs w:val="28"/>
          <w:lang w:val="uk-UA"/>
        </w:rPr>
        <w:t>Турнір пам’яті Сергія Корнійка серед дитячих команд 2011-2012 р. н.  26-27.08.2021 (м. Миргород) – ІІІ місце;</w:t>
      </w:r>
    </w:p>
    <w:p w:rsidR="00A152F4" w:rsidRPr="00A152F4" w:rsidRDefault="00A152F4" w:rsidP="00A152F4">
      <w:pPr>
        <w:pStyle w:val="a3"/>
        <w:numPr>
          <w:ilvl w:val="0"/>
          <w:numId w:val="3"/>
        </w:numPr>
        <w:tabs>
          <w:tab w:val="left" w:pos="0"/>
        </w:tabs>
        <w:spacing w:after="0" w:line="240" w:lineRule="auto"/>
        <w:ind w:left="0" w:firstLine="360"/>
        <w:jc w:val="both"/>
        <w:rPr>
          <w:rFonts w:ascii="Times New Roman" w:hAnsi="Times New Roman" w:cs="Times New Roman"/>
          <w:sz w:val="28"/>
          <w:szCs w:val="28"/>
          <w:lang w:val="uk-UA"/>
        </w:rPr>
      </w:pPr>
      <w:r w:rsidRPr="00A152F4">
        <w:rPr>
          <w:rFonts w:ascii="Times New Roman" w:hAnsi="Times New Roman" w:cs="Times New Roman"/>
          <w:sz w:val="28"/>
          <w:szCs w:val="28"/>
          <w:lang w:val="uk-UA"/>
        </w:rPr>
        <w:t>Обласний турнір з футболу, присвячений пам’яті А.Г.Коржа серед дитячих команд 2009-2010 р. н., 26.09.2021 р. (м. Лохвиця) – ІІІ місце;</w:t>
      </w:r>
    </w:p>
    <w:p w:rsidR="00A152F4" w:rsidRPr="00A152F4" w:rsidRDefault="00A152F4" w:rsidP="00A152F4">
      <w:pPr>
        <w:pStyle w:val="a3"/>
        <w:numPr>
          <w:ilvl w:val="0"/>
          <w:numId w:val="3"/>
        </w:numPr>
        <w:tabs>
          <w:tab w:val="left" w:pos="0"/>
        </w:tabs>
        <w:spacing w:after="0" w:line="240" w:lineRule="auto"/>
        <w:ind w:left="0" w:firstLine="360"/>
        <w:jc w:val="both"/>
        <w:rPr>
          <w:rFonts w:ascii="Times New Roman" w:hAnsi="Times New Roman" w:cs="Times New Roman"/>
          <w:sz w:val="28"/>
          <w:szCs w:val="28"/>
          <w:lang w:val="uk-UA"/>
        </w:rPr>
      </w:pPr>
      <w:r w:rsidRPr="00A152F4">
        <w:rPr>
          <w:rFonts w:ascii="Times New Roman" w:hAnsi="Times New Roman" w:cs="Times New Roman"/>
          <w:sz w:val="28"/>
          <w:szCs w:val="28"/>
          <w:lang w:val="uk-UA"/>
        </w:rPr>
        <w:t>Обласний турнір з міні-футболу «Гетьманська столиця – 2021» серед дитячих команд 2011-2012 р. н., 24.10.2021р. (м. Гадяч) – І місце;</w:t>
      </w:r>
    </w:p>
    <w:p w:rsidR="00A152F4" w:rsidRPr="00A152F4" w:rsidRDefault="00A152F4" w:rsidP="00A152F4">
      <w:pPr>
        <w:pStyle w:val="a3"/>
        <w:numPr>
          <w:ilvl w:val="0"/>
          <w:numId w:val="3"/>
        </w:numPr>
        <w:tabs>
          <w:tab w:val="left" w:pos="0"/>
        </w:tabs>
        <w:spacing w:after="0" w:line="240" w:lineRule="auto"/>
        <w:ind w:left="0" w:firstLine="360"/>
        <w:jc w:val="both"/>
        <w:rPr>
          <w:rFonts w:ascii="Times New Roman" w:hAnsi="Times New Roman" w:cs="Times New Roman"/>
          <w:sz w:val="28"/>
          <w:szCs w:val="28"/>
          <w:lang w:val="uk-UA"/>
        </w:rPr>
      </w:pPr>
      <w:r w:rsidRPr="00A152F4">
        <w:rPr>
          <w:rFonts w:ascii="Times New Roman" w:hAnsi="Times New Roman" w:cs="Times New Roman"/>
          <w:sz w:val="28"/>
          <w:szCs w:val="28"/>
          <w:lang w:val="uk-UA"/>
        </w:rPr>
        <w:t xml:space="preserve">Футбольний турнір з міні-футболу «TANSEYCUP 2021» серед дитячих команд 2011-2012 </w:t>
      </w:r>
      <w:proofErr w:type="spellStart"/>
      <w:r w:rsidRPr="00A152F4">
        <w:rPr>
          <w:rFonts w:ascii="Times New Roman" w:hAnsi="Times New Roman" w:cs="Times New Roman"/>
          <w:sz w:val="28"/>
          <w:szCs w:val="28"/>
          <w:lang w:val="uk-UA"/>
        </w:rPr>
        <w:t>р.н</w:t>
      </w:r>
      <w:proofErr w:type="spellEnd"/>
      <w:r w:rsidRPr="00A152F4">
        <w:rPr>
          <w:rFonts w:ascii="Times New Roman" w:hAnsi="Times New Roman" w:cs="Times New Roman"/>
          <w:sz w:val="28"/>
          <w:szCs w:val="28"/>
          <w:lang w:val="uk-UA"/>
        </w:rPr>
        <w:t>. (м. Полтава) – ІІ місце.</w:t>
      </w:r>
    </w:p>
    <w:p w:rsidR="00E11BA5" w:rsidRPr="00E11BA5" w:rsidRDefault="004533EF" w:rsidP="00E11BA5">
      <w:pPr>
        <w:tabs>
          <w:tab w:val="left" w:pos="1177"/>
        </w:tabs>
        <w:spacing w:after="0" w:line="240" w:lineRule="auto"/>
        <w:jc w:val="both"/>
        <w:rPr>
          <w:rFonts w:ascii="Times New Roman" w:hAnsi="Times New Roman" w:cs="Times New Roman"/>
          <w:sz w:val="28"/>
          <w:szCs w:val="28"/>
          <w:lang w:val="uk-UA"/>
        </w:rPr>
      </w:pPr>
      <w:r w:rsidRPr="004533EF">
        <w:rPr>
          <w:rFonts w:ascii="Times New Roman" w:hAnsi="Times New Roman" w:cs="Times New Roman"/>
          <w:sz w:val="28"/>
          <w:szCs w:val="28"/>
          <w:lang w:val="uk-UA"/>
        </w:rPr>
        <w:t>10.2.</w:t>
      </w:r>
      <w:r>
        <w:rPr>
          <w:rFonts w:ascii="Times New Roman" w:hAnsi="Times New Roman" w:cs="Times New Roman"/>
          <w:sz w:val="28"/>
          <w:szCs w:val="28"/>
          <w:lang w:val="uk-UA"/>
        </w:rPr>
        <w:t xml:space="preserve"> </w:t>
      </w:r>
      <w:r w:rsidR="00E11BA5" w:rsidRPr="00E11BA5">
        <w:rPr>
          <w:rFonts w:ascii="Times New Roman" w:hAnsi="Times New Roman" w:cs="Times New Roman"/>
          <w:sz w:val="28"/>
          <w:szCs w:val="28"/>
          <w:lang w:val="uk-UA"/>
        </w:rPr>
        <w:t xml:space="preserve">Завдяки Президентській програмі </w:t>
      </w:r>
      <w:r w:rsidR="002B36C4">
        <w:rPr>
          <w:rFonts w:ascii="Times New Roman" w:hAnsi="Times New Roman" w:cs="Times New Roman"/>
          <w:sz w:val="28"/>
          <w:szCs w:val="28"/>
          <w:lang w:val="uk-UA"/>
        </w:rPr>
        <w:t>«</w:t>
      </w:r>
      <w:r w:rsidR="00E11BA5" w:rsidRPr="00E11BA5">
        <w:rPr>
          <w:rFonts w:ascii="Times New Roman" w:hAnsi="Times New Roman" w:cs="Times New Roman"/>
          <w:sz w:val="28"/>
          <w:szCs w:val="28"/>
          <w:lang w:val="uk-UA"/>
        </w:rPr>
        <w:t>Активні парки</w:t>
      </w:r>
      <w:r w:rsidR="002B36C4">
        <w:rPr>
          <w:rFonts w:ascii="Times New Roman" w:hAnsi="Times New Roman" w:cs="Times New Roman"/>
          <w:sz w:val="28"/>
          <w:szCs w:val="28"/>
          <w:lang w:val="uk-UA"/>
        </w:rPr>
        <w:t>»</w:t>
      </w:r>
      <w:r w:rsidR="00E11BA5" w:rsidRPr="00E11BA5">
        <w:rPr>
          <w:rFonts w:ascii="Times New Roman" w:hAnsi="Times New Roman" w:cs="Times New Roman"/>
          <w:sz w:val="28"/>
          <w:szCs w:val="28"/>
          <w:lang w:val="uk-UA"/>
        </w:rPr>
        <w:t xml:space="preserve"> у дворах багатоповерхівок міста встановлено два багатофункціональні комплекси із гумовим покриттям для занять не менш ніж чотирма ігровими видами спорту. Такий сучасний простір для активного відпочинку створили в дворах будинків № 17-а та № 35 по вулиці Полтавській. Зокрема, на цих </w:t>
      </w:r>
      <w:proofErr w:type="spellStart"/>
      <w:r w:rsidR="00E11BA5" w:rsidRPr="00E11BA5">
        <w:rPr>
          <w:rFonts w:ascii="Times New Roman" w:hAnsi="Times New Roman" w:cs="Times New Roman"/>
          <w:sz w:val="28"/>
          <w:szCs w:val="28"/>
          <w:lang w:val="uk-UA"/>
        </w:rPr>
        <w:t>локаціях</w:t>
      </w:r>
      <w:proofErr w:type="spellEnd"/>
      <w:r w:rsidR="00E11BA5" w:rsidRPr="00E11BA5">
        <w:rPr>
          <w:rFonts w:ascii="Times New Roman" w:hAnsi="Times New Roman" w:cs="Times New Roman"/>
          <w:sz w:val="28"/>
          <w:szCs w:val="28"/>
          <w:lang w:val="uk-UA"/>
        </w:rPr>
        <w:t xml:space="preserve"> </w:t>
      </w:r>
      <w:proofErr w:type="spellStart"/>
      <w:r w:rsidR="00E11BA5" w:rsidRPr="00E11BA5">
        <w:rPr>
          <w:rFonts w:ascii="Times New Roman" w:hAnsi="Times New Roman" w:cs="Times New Roman"/>
          <w:sz w:val="28"/>
          <w:szCs w:val="28"/>
          <w:lang w:val="uk-UA"/>
        </w:rPr>
        <w:t>облаштовані</w:t>
      </w:r>
      <w:proofErr w:type="spellEnd"/>
      <w:r w:rsidR="00E11BA5" w:rsidRPr="00E11BA5">
        <w:rPr>
          <w:rFonts w:ascii="Times New Roman" w:hAnsi="Times New Roman" w:cs="Times New Roman"/>
          <w:sz w:val="28"/>
          <w:szCs w:val="28"/>
          <w:lang w:val="uk-UA"/>
        </w:rPr>
        <w:t>: бруси, турніки, координаційна лінія та інший інвентар.</w:t>
      </w:r>
      <w:r w:rsidR="00E11BA5">
        <w:rPr>
          <w:rFonts w:ascii="Times New Roman" w:hAnsi="Times New Roman" w:cs="Times New Roman"/>
          <w:sz w:val="28"/>
          <w:szCs w:val="28"/>
          <w:lang w:val="uk-UA"/>
        </w:rPr>
        <w:t xml:space="preserve"> Біля </w:t>
      </w:r>
      <w:r w:rsidR="00E11BA5" w:rsidRPr="00E11BA5">
        <w:rPr>
          <w:rFonts w:ascii="Times New Roman" w:hAnsi="Times New Roman" w:cs="Times New Roman"/>
          <w:sz w:val="28"/>
          <w:szCs w:val="28"/>
          <w:lang w:val="uk-UA"/>
        </w:rPr>
        <w:t xml:space="preserve">кожного об’єкта є табличка з QR-кодом для сканування. Через </w:t>
      </w:r>
      <w:proofErr w:type="spellStart"/>
      <w:r w:rsidR="00E11BA5" w:rsidRPr="00E11BA5">
        <w:rPr>
          <w:rFonts w:ascii="Times New Roman" w:hAnsi="Times New Roman" w:cs="Times New Roman"/>
          <w:sz w:val="28"/>
          <w:szCs w:val="28"/>
          <w:lang w:val="uk-UA"/>
        </w:rPr>
        <w:t>відеоінструкції</w:t>
      </w:r>
      <w:proofErr w:type="spellEnd"/>
      <w:r w:rsidR="00E11BA5" w:rsidRPr="00E11BA5">
        <w:rPr>
          <w:rFonts w:ascii="Times New Roman" w:hAnsi="Times New Roman" w:cs="Times New Roman"/>
          <w:sz w:val="28"/>
          <w:szCs w:val="28"/>
          <w:lang w:val="uk-UA"/>
        </w:rPr>
        <w:t>, які записували провідні спортсмени та відомі особистості, як молодь, так і старше покоління може виконувати комплекси вправ різної складності.</w:t>
      </w:r>
    </w:p>
    <w:p w:rsidR="004533EF" w:rsidRDefault="00853442" w:rsidP="00120956">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11BA5" w:rsidRPr="00E11BA5">
        <w:rPr>
          <w:rFonts w:ascii="Times New Roman" w:hAnsi="Times New Roman" w:cs="Times New Roman"/>
          <w:sz w:val="28"/>
          <w:szCs w:val="28"/>
          <w:lang w:val="uk-UA"/>
        </w:rPr>
        <w:t>Таким чином не тільки створено сучасні спортивні осередки, а й забезпечено доступність, комфорт та вибір вправ для занять спортом.</w:t>
      </w:r>
    </w:p>
    <w:p w:rsidR="009F01AB" w:rsidRDefault="004533EF" w:rsidP="00120956">
      <w:pPr>
        <w:tabs>
          <w:tab w:val="left" w:pos="11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10.3.</w:t>
      </w:r>
      <w:r w:rsidR="007E71B4">
        <w:rPr>
          <w:rFonts w:ascii="Times New Roman" w:hAnsi="Times New Roman" w:cs="Times New Roman"/>
          <w:sz w:val="28"/>
          <w:szCs w:val="28"/>
          <w:lang w:val="uk-UA"/>
        </w:rPr>
        <w:t xml:space="preserve"> </w:t>
      </w:r>
      <w:r w:rsidR="00ED5DEA">
        <w:rPr>
          <w:rFonts w:ascii="Times New Roman" w:hAnsi="Times New Roman" w:cs="Times New Roman"/>
          <w:sz w:val="28"/>
          <w:szCs w:val="28"/>
          <w:lang w:val="uk-UA"/>
        </w:rPr>
        <w:t>Продовжуємо облаштовувати</w:t>
      </w:r>
      <w:r w:rsidR="00ED5DEA" w:rsidRPr="00ED5DEA">
        <w:rPr>
          <w:rFonts w:ascii="Times New Roman" w:hAnsi="Times New Roman" w:cs="Times New Roman"/>
          <w:sz w:val="28"/>
          <w:szCs w:val="28"/>
          <w:lang w:val="uk-UA"/>
        </w:rPr>
        <w:t xml:space="preserve"> дитяч</w:t>
      </w:r>
      <w:r w:rsidR="00ED5DEA">
        <w:rPr>
          <w:rFonts w:ascii="Times New Roman" w:hAnsi="Times New Roman" w:cs="Times New Roman"/>
          <w:sz w:val="28"/>
          <w:szCs w:val="28"/>
          <w:lang w:val="uk-UA"/>
        </w:rPr>
        <w:t>і</w:t>
      </w:r>
      <w:r w:rsidR="00ED5DEA" w:rsidRPr="00ED5DEA">
        <w:rPr>
          <w:rFonts w:ascii="Times New Roman" w:hAnsi="Times New Roman" w:cs="Times New Roman"/>
          <w:sz w:val="28"/>
          <w:szCs w:val="28"/>
          <w:lang w:val="uk-UA"/>
        </w:rPr>
        <w:t xml:space="preserve"> та дитячо-спортивн</w:t>
      </w:r>
      <w:r w:rsidR="00ED5DEA">
        <w:rPr>
          <w:rFonts w:ascii="Times New Roman" w:hAnsi="Times New Roman" w:cs="Times New Roman"/>
          <w:sz w:val="28"/>
          <w:szCs w:val="28"/>
          <w:lang w:val="uk-UA"/>
        </w:rPr>
        <w:t>і</w:t>
      </w:r>
      <w:r w:rsidR="00ED5DEA" w:rsidRPr="00ED5DEA">
        <w:rPr>
          <w:rFonts w:ascii="Times New Roman" w:hAnsi="Times New Roman" w:cs="Times New Roman"/>
          <w:sz w:val="28"/>
          <w:szCs w:val="28"/>
          <w:lang w:val="uk-UA"/>
        </w:rPr>
        <w:t xml:space="preserve"> майданчик</w:t>
      </w:r>
      <w:r w:rsidR="00ED5DEA">
        <w:rPr>
          <w:rFonts w:ascii="Times New Roman" w:hAnsi="Times New Roman" w:cs="Times New Roman"/>
          <w:sz w:val="28"/>
          <w:szCs w:val="28"/>
          <w:lang w:val="uk-UA"/>
        </w:rPr>
        <w:t>и</w:t>
      </w:r>
      <w:r w:rsidR="00ED5DEA" w:rsidRPr="00ED5DEA">
        <w:rPr>
          <w:rFonts w:ascii="Times New Roman" w:hAnsi="Times New Roman" w:cs="Times New Roman"/>
          <w:sz w:val="28"/>
          <w:szCs w:val="28"/>
          <w:lang w:val="uk-UA"/>
        </w:rPr>
        <w:t xml:space="preserve">. Нещодавно за кошти бюджету Гадяцької </w:t>
      </w:r>
      <w:r w:rsidR="007A1B8B">
        <w:rPr>
          <w:rFonts w:ascii="Times New Roman" w:hAnsi="Times New Roman" w:cs="Times New Roman"/>
          <w:sz w:val="28"/>
          <w:szCs w:val="28"/>
          <w:lang w:val="uk-UA"/>
        </w:rPr>
        <w:t>громади</w:t>
      </w:r>
      <w:r w:rsidR="00ED5DEA" w:rsidRPr="00ED5DEA">
        <w:rPr>
          <w:rFonts w:ascii="Times New Roman" w:hAnsi="Times New Roman" w:cs="Times New Roman"/>
          <w:sz w:val="28"/>
          <w:szCs w:val="28"/>
          <w:lang w:val="uk-UA"/>
        </w:rPr>
        <w:t xml:space="preserve"> придбано 23 елементи дитячого обладнання, які встановлено переважно у місцях, де взагалі не було ігрового обладнання та в приватному секторі міста по вулицях: Гетьманська, 21-25, 49; Гагаріна, 41-43, 76; Драгоманова, 22; Полтавська, 23, 100; на розі вулиць Калініна та Кобилянської; Шевченка, 36; пров. Сумський, в районі мікрорайону </w:t>
      </w:r>
      <w:proofErr w:type="spellStart"/>
      <w:r w:rsidR="00ED5DEA" w:rsidRPr="00ED5DEA">
        <w:rPr>
          <w:rFonts w:ascii="Times New Roman" w:hAnsi="Times New Roman" w:cs="Times New Roman"/>
          <w:sz w:val="28"/>
          <w:szCs w:val="28"/>
          <w:lang w:val="uk-UA"/>
        </w:rPr>
        <w:t>Підварок</w:t>
      </w:r>
      <w:proofErr w:type="spellEnd"/>
      <w:r w:rsidR="00ED5DEA" w:rsidRPr="00ED5DEA">
        <w:rPr>
          <w:rFonts w:ascii="Times New Roman" w:hAnsi="Times New Roman" w:cs="Times New Roman"/>
          <w:sz w:val="28"/>
          <w:szCs w:val="28"/>
          <w:lang w:val="uk-UA"/>
        </w:rPr>
        <w:t xml:space="preserve"> та Болгарського містечка. </w:t>
      </w:r>
    </w:p>
    <w:p w:rsidR="00ED5DEA" w:rsidRDefault="00ED5DEA" w:rsidP="00120956">
      <w:pPr>
        <w:tabs>
          <w:tab w:val="left" w:pos="1177"/>
        </w:tabs>
        <w:spacing w:after="0" w:line="240" w:lineRule="auto"/>
        <w:jc w:val="both"/>
        <w:rPr>
          <w:rFonts w:ascii="Times New Roman" w:hAnsi="Times New Roman" w:cs="Times New Roman"/>
          <w:sz w:val="28"/>
          <w:szCs w:val="28"/>
          <w:lang w:val="uk-UA"/>
        </w:rPr>
      </w:pPr>
    </w:p>
    <w:p w:rsidR="00C17886" w:rsidRPr="00C17886" w:rsidRDefault="00C17886" w:rsidP="00C17886">
      <w:pPr>
        <w:tabs>
          <w:tab w:val="left" w:pos="1177"/>
        </w:tabs>
        <w:spacing w:after="0" w:line="240" w:lineRule="auto"/>
        <w:jc w:val="both"/>
        <w:rPr>
          <w:rFonts w:ascii="Times New Roman" w:hAnsi="Times New Roman" w:cs="Times New Roman"/>
          <w:sz w:val="28"/>
          <w:szCs w:val="28"/>
          <w:lang w:val="uk-UA"/>
        </w:rPr>
      </w:pPr>
      <w:r w:rsidRPr="00C17886">
        <w:rPr>
          <w:rFonts w:ascii="Times New Roman" w:hAnsi="Times New Roman" w:cs="Times New Roman"/>
          <w:sz w:val="28"/>
          <w:szCs w:val="28"/>
          <w:lang w:val="uk-UA"/>
        </w:rPr>
        <w:t xml:space="preserve">Це лише основні показники за минулий рік. Багато зробленого, але багато ще треба зробити. Вірю, що й надалі ми будемо усією громадою працювати для </w:t>
      </w:r>
      <w:r w:rsidRPr="00C17886">
        <w:rPr>
          <w:rFonts w:ascii="Times New Roman" w:hAnsi="Times New Roman" w:cs="Times New Roman"/>
          <w:sz w:val="28"/>
          <w:szCs w:val="28"/>
          <w:lang w:val="uk-UA"/>
        </w:rPr>
        <w:lastRenderedPageBreak/>
        <w:t>загального добра, миру і злагоди. Адже майбутнє нашої громади - наше спільне завдання.</w:t>
      </w:r>
    </w:p>
    <w:p w:rsidR="00C17886" w:rsidRPr="00AC3203" w:rsidRDefault="00C17886" w:rsidP="00C17886">
      <w:pPr>
        <w:tabs>
          <w:tab w:val="left" w:pos="1177"/>
        </w:tabs>
        <w:spacing w:after="0" w:line="240" w:lineRule="auto"/>
        <w:jc w:val="both"/>
        <w:rPr>
          <w:rFonts w:ascii="Times New Roman" w:hAnsi="Times New Roman" w:cs="Times New Roman"/>
          <w:sz w:val="32"/>
          <w:szCs w:val="32"/>
          <w:lang w:val="uk-UA"/>
        </w:rPr>
      </w:pPr>
      <w:r w:rsidRPr="00AC3203">
        <w:rPr>
          <w:rFonts w:ascii="Times New Roman" w:hAnsi="Times New Roman" w:cs="Times New Roman"/>
          <w:sz w:val="32"/>
          <w:szCs w:val="32"/>
          <w:lang w:val="uk-UA"/>
        </w:rPr>
        <w:tab/>
      </w:r>
    </w:p>
    <w:p w:rsidR="00C17886" w:rsidRPr="00AC3203" w:rsidRDefault="00C17886" w:rsidP="00C17886">
      <w:pPr>
        <w:tabs>
          <w:tab w:val="left" w:pos="1177"/>
        </w:tabs>
        <w:spacing w:after="0" w:line="240" w:lineRule="auto"/>
        <w:jc w:val="both"/>
        <w:rPr>
          <w:rFonts w:ascii="Times New Roman" w:hAnsi="Times New Roman" w:cs="Times New Roman"/>
          <w:b/>
          <w:i/>
          <w:sz w:val="32"/>
          <w:szCs w:val="32"/>
          <w:lang w:val="uk-UA"/>
        </w:rPr>
      </w:pPr>
      <w:r w:rsidRPr="00AC3203">
        <w:rPr>
          <w:rFonts w:ascii="Times New Roman" w:hAnsi="Times New Roman" w:cs="Times New Roman"/>
          <w:b/>
          <w:i/>
          <w:sz w:val="32"/>
          <w:szCs w:val="32"/>
          <w:lang w:val="uk-UA"/>
        </w:rPr>
        <w:t>Дякую за увагу та командну роботу, яка обов’язково буде результативною.</w:t>
      </w:r>
    </w:p>
    <w:p w:rsidR="00C17886" w:rsidRPr="00C17886" w:rsidRDefault="00C17886" w:rsidP="00C17886">
      <w:pPr>
        <w:tabs>
          <w:tab w:val="left" w:pos="1177"/>
        </w:tabs>
        <w:spacing w:after="0" w:line="240" w:lineRule="auto"/>
        <w:jc w:val="both"/>
        <w:rPr>
          <w:rFonts w:ascii="Times New Roman" w:hAnsi="Times New Roman" w:cs="Times New Roman"/>
          <w:sz w:val="28"/>
          <w:szCs w:val="28"/>
          <w:lang w:val="uk-UA"/>
        </w:rPr>
      </w:pPr>
    </w:p>
    <w:p w:rsidR="00C17886" w:rsidRPr="0044003B" w:rsidRDefault="00C17886" w:rsidP="00120956">
      <w:pPr>
        <w:tabs>
          <w:tab w:val="left" w:pos="1177"/>
        </w:tabs>
        <w:spacing w:after="0" w:line="240" w:lineRule="auto"/>
        <w:jc w:val="both"/>
        <w:rPr>
          <w:rFonts w:ascii="Times New Roman" w:hAnsi="Times New Roman" w:cs="Times New Roman"/>
          <w:sz w:val="28"/>
          <w:szCs w:val="28"/>
          <w:lang w:val="uk-UA"/>
        </w:rPr>
      </w:pPr>
    </w:p>
    <w:sectPr w:rsidR="00C17886" w:rsidRPr="0044003B" w:rsidSect="00B5011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32A8"/>
    <w:multiLevelType w:val="hybridMultilevel"/>
    <w:tmpl w:val="8DB03DB0"/>
    <w:lvl w:ilvl="0" w:tplc="8EA83436">
      <w:start w:val="1"/>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20935105"/>
    <w:multiLevelType w:val="hybridMultilevel"/>
    <w:tmpl w:val="22F68DF0"/>
    <w:lvl w:ilvl="0" w:tplc="33884804">
      <w:start w:val="2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CB7E9F"/>
    <w:multiLevelType w:val="hybridMultilevel"/>
    <w:tmpl w:val="E9065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5E65AC"/>
    <w:multiLevelType w:val="hybridMultilevel"/>
    <w:tmpl w:val="FE1408C6"/>
    <w:lvl w:ilvl="0" w:tplc="F2044E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4C242A"/>
    <w:multiLevelType w:val="hybridMultilevel"/>
    <w:tmpl w:val="5B3ECC82"/>
    <w:lvl w:ilvl="0" w:tplc="0CC67A4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4776D87"/>
    <w:multiLevelType w:val="hybridMultilevel"/>
    <w:tmpl w:val="074650C2"/>
    <w:lvl w:ilvl="0" w:tplc="D81EB4A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34A33F3"/>
    <w:multiLevelType w:val="hybridMultilevel"/>
    <w:tmpl w:val="90B05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41061DE"/>
    <w:multiLevelType w:val="hybridMultilevel"/>
    <w:tmpl w:val="62DE358C"/>
    <w:lvl w:ilvl="0" w:tplc="D002679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4344572"/>
    <w:multiLevelType w:val="hybridMultilevel"/>
    <w:tmpl w:val="5CFA5F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791582B"/>
    <w:multiLevelType w:val="hybridMultilevel"/>
    <w:tmpl w:val="48DEC9D2"/>
    <w:lvl w:ilvl="0" w:tplc="10CC9F22">
      <w:start w:val="2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9"/>
  </w:num>
  <w:num w:numId="4">
    <w:abstractNumId w:val="2"/>
  </w:num>
  <w:num w:numId="5">
    <w:abstractNumId w:val="6"/>
  </w:num>
  <w:num w:numId="6">
    <w:abstractNumId w:val="3"/>
  </w:num>
  <w:num w:numId="7">
    <w:abstractNumId w:val="5"/>
  </w:num>
  <w:num w:numId="8">
    <w:abstractNumId w:val="8"/>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A12"/>
    <w:rsid w:val="00006BA4"/>
    <w:rsid w:val="00007025"/>
    <w:rsid w:val="0001152A"/>
    <w:rsid w:val="0003436D"/>
    <w:rsid w:val="00041CA7"/>
    <w:rsid w:val="00046F01"/>
    <w:rsid w:val="00060BE1"/>
    <w:rsid w:val="0007557C"/>
    <w:rsid w:val="00090B2F"/>
    <w:rsid w:val="0009294B"/>
    <w:rsid w:val="000C452D"/>
    <w:rsid w:val="00107EA5"/>
    <w:rsid w:val="0011041B"/>
    <w:rsid w:val="00117458"/>
    <w:rsid w:val="00120956"/>
    <w:rsid w:val="00123FD2"/>
    <w:rsid w:val="00130028"/>
    <w:rsid w:val="00140EA5"/>
    <w:rsid w:val="00143F52"/>
    <w:rsid w:val="001442C6"/>
    <w:rsid w:val="00151C61"/>
    <w:rsid w:val="00157AE9"/>
    <w:rsid w:val="0016702B"/>
    <w:rsid w:val="00172FE2"/>
    <w:rsid w:val="00182EA3"/>
    <w:rsid w:val="00184C51"/>
    <w:rsid w:val="00186C04"/>
    <w:rsid w:val="0019081E"/>
    <w:rsid w:val="00197D67"/>
    <w:rsid w:val="001A4B24"/>
    <w:rsid w:val="001C2ACF"/>
    <w:rsid w:val="001C598C"/>
    <w:rsid w:val="001E3968"/>
    <w:rsid w:val="001F2572"/>
    <w:rsid w:val="001F2D4B"/>
    <w:rsid w:val="00221D51"/>
    <w:rsid w:val="00240F58"/>
    <w:rsid w:val="00255124"/>
    <w:rsid w:val="00257EA5"/>
    <w:rsid w:val="00263963"/>
    <w:rsid w:val="00271D67"/>
    <w:rsid w:val="0028317A"/>
    <w:rsid w:val="002834FF"/>
    <w:rsid w:val="00285874"/>
    <w:rsid w:val="002921E8"/>
    <w:rsid w:val="002A5CB4"/>
    <w:rsid w:val="002B2191"/>
    <w:rsid w:val="002B2765"/>
    <w:rsid w:val="002B36C4"/>
    <w:rsid w:val="002B75DA"/>
    <w:rsid w:val="002B7E05"/>
    <w:rsid w:val="002C4785"/>
    <w:rsid w:val="002C4FF6"/>
    <w:rsid w:val="002D20C9"/>
    <w:rsid w:val="00300E62"/>
    <w:rsid w:val="00301A6B"/>
    <w:rsid w:val="00325D8F"/>
    <w:rsid w:val="00334208"/>
    <w:rsid w:val="003354D0"/>
    <w:rsid w:val="00355CDE"/>
    <w:rsid w:val="00360980"/>
    <w:rsid w:val="003728D3"/>
    <w:rsid w:val="00373D85"/>
    <w:rsid w:val="00376FFE"/>
    <w:rsid w:val="00377B2E"/>
    <w:rsid w:val="0038468B"/>
    <w:rsid w:val="00384DDE"/>
    <w:rsid w:val="00386B95"/>
    <w:rsid w:val="003966FC"/>
    <w:rsid w:val="003C495B"/>
    <w:rsid w:val="003E1542"/>
    <w:rsid w:val="003E2275"/>
    <w:rsid w:val="003E524A"/>
    <w:rsid w:val="004063F6"/>
    <w:rsid w:val="00412145"/>
    <w:rsid w:val="0043215D"/>
    <w:rsid w:val="00432F16"/>
    <w:rsid w:val="004334BA"/>
    <w:rsid w:val="00435189"/>
    <w:rsid w:val="0044003B"/>
    <w:rsid w:val="00441F67"/>
    <w:rsid w:val="004533EF"/>
    <w:rsid w:val="00481653"/>
    <w:rsid w:val="00484C83"/>
    <w:rsid w:val="004921DB"/>
    <w:rsid w:val="004C3C01"/>
    <w:rsid w:val="004D03C9"/>
    <w:rsid w:val="004D2238"/>
    <w:rsid w:val="004E121A"/>
    <w:rsid w:val="004E5D5A"/>
    <w:rsid w:val="00500D1C"/>
    <w:rsid w:val="005129A5"/>
    <w:rsid w:val="00514D82"/>
    <w:rsid w:val="00517413"/>
    <w:rsid w:val="0055140E"/>
    <w:rsid w:val="005531AA"/>
    <w:rsid w:val="00555984"/>
    <w:rsid w:val="005600B1"/>
    <w:rsid w:val="00564A8F"/>
    <w:rsid w:val="00570CC2"/>
    <w:rsid w:val="0058270D"/>
    <w:rsid w:val="00584C6E"/>
    <w:rsid w:val="00593CEC"/>
    <w:rsid w:val="005953A5"/>
    <w:rsid w:val="005A2E99"/>
    <w:rsid w:val="005B4506"/>
    <w:rsid w:val="005C2CFE"/>
    <w:rsid w:val="005D211F"/>
    <w:rsid w:val="005E17DB"/>
    <w:rsid w:val="005E349D"/>
    <w:rsid w:val="005E5E8A"/>
    <w:rsid w:val="005F3778"/>
    <w:rsid w:val="00602037"/>
    <w:rsid w:val="006055D9"/>
    <w:rsid w:val="0061275A"/>
    <w:rsid w:val="00633159"/>
    <w:rsid w:val="006367A8"/>
    <w:rsid w:val="0064201D"/>
    <w:rsid w:val="00662D0A"/>
    <w:rsid w:val="00664C69"/>
    <w:rsid w:val="0067069A"/>
    <w:rsid w:val="00670974"/>
    <w:rsid w:val="0067322C"/>
    <w:rsid w:val="006842B9"/>
    <w:rsid w:val="00693DE1"/>
    <w:rsid w:val="006A2331"/>
    <w:rsid w:val="006A2C05"/>
    <w:rsid w:val="006C1957"/>
    <w:rsid w:val="006C4445"/>
    <w:rsid w:val="006D2334"/>
    <w:rsid w:val="006D7719"/>
    <w:rsid w:val="006E7638"/>
    <w:rsid w:val="0070316D"/>
    <w:rsid w:val="00710A54"/>
    <w:rsid w:val="0072748B"/>
    <w:rsid w:val="00727B67"/>
    <w:rsid w:val="007301D6"/>
    <w:rsid w:val="0073225D"/>
    <w:rsid w:val="00735E1D"/>
    <w:rsid w:val="00740709"/>
    <w:rsid w:val="00743E43"/>
    <w:rsid w:val="00745A20"/>
    <w:rsid w:val="00747CDE"/>
    <w:rsid w:val="007521BF"/>
    <w:rsid w:val="007618D1"/>
    <w:rsid w:val="007642E2"/>
    <w:rsid w:val="0077397C"/>
    <w:rsid w:val="00775483"/>
    <w:rsid w:val="0077602F"/>
    <w:rsid w:val="00783651"/>
    <w:rsid w:val="007A1B8B"/>
    <w:rsid w:val="007B3CD2"/>
    <w:rsid w:val="007B7F69"/>
    <w:rsid w:val="007D575C"/>
    <w:rsid w:val="007E71B4"/>
    <w:rsid w:val="007F3313"/>
    <w:rsid w:val="00805069"/>
    <w:rsid w:val="00811CF3"/>
    <w:rsid w:val="00812256"/>
    <w:rsid w:val="00812CCD"/>
    <w:rsid w:val="00814DCC"/>
    <w:rsid w:val="008168AC"/>
    <w:rsid w:val="00826271"/>
    <w:rsid w:val="008318DC"/>
    <w:rsid w:val="00837B7F"/>
    <w:rsid w:val="00841D9E"/>
    <w:rsid w:val="00853189"/>
    <w:rsid w:val="00853442"/>
    <w:rsid w:val="0086265B"/>
    <w:rsid w:val="00884BDF"/>
    <w:rsid w:val="008A2917"/>
    <w:rsid w:val="008A35D0"/>
    <w:rsid w:val="008B25FE"/>
    <w:rsid w:val="008B3920"/>
    <w:rsid w:val="008B6F02"/>
    <w:rsid w:val="008C2A0C"/>
    <w:rsid w:val="008D4F83"/>
    <w:rsid w:val="008E341C"/>
    <w:rsid w:val="008E345A"/>
    <w:rsid w:val="008E53DF"/>
    <w:rsid w:val="0095764F"/>
    <w:rsid w:val="0097326C"/>
    <w:rsid w:val="00974701"/>
    <w:rsid w:val="00983C8E"/>
    <w:rsid w:val="00984C6F"/>
    <w:rsid w:val="00995117"/>
    <w:rsid w:val="00997485"/>
    <w:rsid w:val="009A06E6"/>
    <w:rsid w:val="009A34DB"/>
    <w:rsid w:val="009B5CF4"/>
    <w:rsid w:val="009C5731"/>
    <w:rsid w:val="009C7E94"/>
    <w:rsid w:val="009D043D"/>
    <w:rsid w:val="009E2FB5"/>
    <w:rsid w:val="009E7D8C"/>
    <w:rsid w:val="009F01AB"/>
    <w:rsid w:val="009F13DF"/>
    <w:rsid w:val="009F302A"/>
    <w:rsid w:val="00A03794"/>
    <w:rsid w:val="00A06AA1"/>
    <w:rsid w:val="00A1516A"/>
    <w:rsid w:val="00A152F4"/>
    <w:rsid w:val="00A20FAE"/>
    <w:rsid w:val="00A42272"/>
    <w:rsid w:val="00A54E48"/>
    <w:rsid w:val="00A67130"/>
    <w:rsid w:val="00AA4171"/>
    <w:rsid w:val="00AB6257"/>
    <w:rsid w:val="00AC24BB"/>
    <w:rsid w:val="00AC3203"/>
    <w:rsid w:val="00AD0F85"/>
    <w:rsid w:val="00AF3934"/>
    <w:rsid w:val="00AF60C0"/>
    <w:rsid w:val="00B17F58"/>
    <w:rsid w:val="00B252AD"/>
    <w:rsid w:val="00B416A7"/>
    <w:rsid w:val="00B5011F"/>
    <w:rsid w:val="00B55D63"/>
    <w:rsid w:val="00B56112"/>
    <w:rsid w:val="00B56132"/>
    <w:rsid w:val="00B64A0A"/>
    <w:rsid w:val="00B67D62"/>
    <w:rsid w:val="00B75AD6"/>
    <w:rsid w:val="00B77862"/>
    <w:rsid w:val="00B80990"/>
    <w:rsid w:val="00B816F7"/>
    <w:rsid w:val="00B85BD5"/>
    <w:rsid w:val="00B87A12"/>
    <w:rsid w:val="00B94353"/>
    <w:rsid w:val="00BA6B24"/>
    <w:rsid w:val="00BB00EA"/>
    <w:rsid w:val="00BC0E8D"/>
    <w:rsid w:val="00BC1C0C"/>
    <w:rsid w:val="00BC240F"/>
    <w:rsid w:val="00BC4C7F"/>
    <w:rsid w:val="00BC5573"/>
    <w:rsid w:val="00BF28F7"/>
    <w:rsid w:val="00C00CDD"/>
    <w:rsid w:val="00C06EF9"/>
    <w:rsid w:val="00C17886"/>
    <w:rsid w:val="00C406D1"/>
    <w:rsid w:val="00C41A7A"/>
    <w:rsid w:val="00C45092"/>
    <w:rsid w:val="00C53D04"/>
    <w:rsid w:val="00C602AD"/>
    <w:rsid w:val="00C63F2C"/>
    <w:rsid w:val="00C64447"/>
    <w:rsid w:val="00C76A85"/>
    <w:rsid w:val="00C84E5D"/>
    <w:rsid w:val="00CA7257"/>
    <w:rsid w:val="00CC5884"/>
    <w:rsid w:val="00CC5B69"/>
    <w:rsid w:val="00CD398D"/>
    <w:rsid w:val="00CF07AB"/>
    <w:rsid w:val="00CF07F8"/>
    <w:rsid w:val="00CF7012"/>
    <w:rsid w:val="00D01F65"/>
    <w:rsid w:val="00D032DA"/>
    <w:rsid w:val="00D12CA4"/>
    <w:rsid w:val="00D1370E"/>
    <w:rsid w:val="00D35FB5"/>
    <w:rsid w:val="00D40701"/>
    <w:rsid w:val="00D54B3A"/>
    <w:rsid w:val="00D62ABA"/>
    <w:rsid w:val="00D62E5A"/>
    <w:rsid w:val="00D63415"/>
    <w:rsid w:val="00D63548"/>
    <w:rsid w:val="00D751BF"/>
    <w:rsid w:val="00D773D3"/>
    <w:rsid w:val="00D80602"/>
    <w:rsid w:val="00D83B9B"/>
    <w:rsid w:val="00DA1617"/>
    <w:rsid w:val="00DA5ECD"/>
    <w:rsid w:val="00DB34E6"/>
    <w:rsid w:val="00DB39F9"/>
    <w:rsid w:val="00DC0B47"/>
    <w:rsid w:val="00DC3BF9"/>
    <w:rsid w:val="00DE0CE5"/>
    <w:rsid w:val="00DE373C"/>
    <w:rsid w:val="00DF645F"/>
    <w:rsid w:val="00DF749E"/>
    <w:rsid w:val="00E022DF"/>
    <w:rsid w:val="00E05E89"/>
    <w:rsid w:val="00E11BA5"/>
    <w:rsid w:val="00E15381"/>
    <w:rsid w:val="00E25DB6"/>
    <w:rsid w:val="00E4412D"/>
    <w:rsid w:val="00E569DA"/>
    <w:rsid w:val="00E63CD2"/>
    <w:rsid w:val="00E63EDD"/>
    <w:rsid w:val="00E77448"/>
    <w:rsid w:val="00E80D55"/>
    <w:rsid w:val="00EA2947"/>
    <w:rsid w:val="00EB1614"/>
    <w:rsid w:val="00EB53B6"/>
    <w:rsid w:val="00EC63BA"/>
    <w:rsid w:val="00ED5DEA"/>
    <w:rsid w:val="00EE0338"/>
    <w:rsid w:val="00EF113B"/>
    <w:rsid w:val="00EF5D1E"/>
    <w:rsid w:val="00EF60D7"/>
    <w:rsid w:val="00F00360"/>
    <w:rsid w:val="00F02E48"/>
    <w:rsid w:val="00F16E2A"/>
    <w:rsid w:val="00F25929"/>
    <w:rsid w:val="00F266EB"/>
    <w:rsid w:val="00F273B0"/>
    <w:rsid w:val="00F34D76"/>
    <w:rsid w:val="00F37874"/>
    <w:rsid w:val="00F639C0"/>
    <w:rsid w:val="00F75C42"/>
    <w:rsid w:val="00F777AC"/>
    <w:rsid w:val="00FA0FA2"/>
    <w:rsid w:val="00FA10FC"/>
    <w:rsid w:val="00FA1B4C"/>
    <w:rsid w:val="00FA6009"/>
    <w:rsid w:val="00FA7209"/>
    <w:rsid w:val="00FE4435"/>
    <w:rsid w:val="00FF544D"/>
    <w:rsid w:val="00FF6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E89"/>
    <w:pPr>
      <w:ind w:left="720"/>
      <w:contextualSpacing/>
    </w:pPr>
  </w:style>
  <w:style w:type="paragraph" w:styleId="a4">
    <w:name w:val="Balloon Text"/>
    <w:basedOn w:val="a"/>
    <w:link w:val="a5"/>
    <w:uiPriority w:val="99"/>
    <w:semiHidden/>
    <w:unhideWhenUsed/>
    <w:rsid w:val="00E63C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3CD2"/>
    <w:rPr>
      <w:rFonts w:ascii="Tahoma" w:hAnsi="Tahoma" w:cs="Tahoma"/>
      <w:sz w:val="16"/>
      <w:szCs w:val="16"/>
    </w:rPr>
  </w:style>
  <w:style w:type="paragraph" w:styleId="a6">
    <w:name w:val="Normal (Web)"/>
    <w:basedOn w:val="a"/>
    <w:semiHidden/>
    <w:unhideWhenUsed/>
    <w:rsid w:val="004334B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E89"/>
    <w:pPr>
      <w:ind w:left="720"/>
      <w:contextualSpacing/>
    </w:pPr>
  </w:style>
  <w:style w:type="paragraph" w:styleId="a4">
    <w:name w:val="Balloon Text"/>
    <w:basedOn w:val="a"/>
    <w:link w:val="a5"/>
    <w:uiPriority w:val="99"/>
    <w:semiHidden/>
    <w:unhideWhenUsed/>
    <w:rsid w:val="00E63C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3CD2"/>
    <w:rPr>
      <w:rFonts w:ascii="Tahoma" w:hAnsi="Tahoma" w:cs="Tahoma"/>
      <w:sz w:val="16"/>
      <w:szCs w:val="16"/>
    </w:rPr>
  </w:style>
  <w:style w:type="paragraph" w:styleId="a6">
    <w:name w:val="Normal (Web)"/>
    <w:basedOn w:val="a"/>
    <w:semiHidden/>
    <w:unhideWhenUsed/>
    <w:rsid w:val="004334B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20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799E2-C20D-4AF1-AB97-428209A97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7363</Words>
  <Characters>41970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Rada</dc:creator>
  <cp:lastModifiedBy>Julia</cp:lastModifiedBy>
  <cp:revision>2</cp:revision>
  <cp:lastPrinted>2021-11-09T13:53:00Z</cp:lastPrinted>
  <dcterms:created xsi:type="dcterms:W3CDTF">2021-12-08T07:23:00Z</dcterms:created>
  <dcterms:modified xsi:type="dcterms:W3CDTF">2021-12-08T07:23:00Z</dcterms:modified>
</cp:coreProperties>
</file>