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E84" w:rsidRDefault="00330152" w:rsidP="00C768CE">
      <w:pPr>
        <w:tabs>
          <w:tab w:val="left" w:pos="11057"/>
        </w:tabs>
        <w:rPr>
          <w:bCs/>
          <w:iCs/>
          <w:szCs w:val="28"/>
          <w:lang w:val="uk-UA"/>
        </w:rPr>
      </w:pPr>
      <w:r>
        <w:rPr>
          <w:color w:val="000000"/>
          <w:lang w:val="uk-UA"/>
        </w:rPr>
        <w:t xml:space="preserve">  </w:t>
      </w:r>
      <w:r w:rsidR="00F24E84">
        <w:rPr>
          <w:color w:val="000000"/>
          <w:lang w:val="uk-UA"/>
        </w:rPr>
        <w:t xml:space="preserve">                                                                                                                                                           </w:t>
      </w:r>
      <w:r w:rsidR="0077149A">
        <w:rPr>
          <w:color w:val="000000"/>
          <w:lang w:val="uk-UA"/>
        </w:rPr>
        <w:t xml:space="preserve">                               </w:t>
      </w:r>
      <w:r w:rsidR="00F24E84" w:rsidRPr="00F24E84">
        <w:rPr>
          <w:bCs/>
          <w:iCs/>
          <w:szCs w:val="28"/>
          <w:lang w:val="uk-UA"/>
        </w:rPr>
        <w:t xml:space="preserve">Додаток </w:t>
      </w:r>
      <w:r w:rsidR="00F11CF5">
        <w:rPr>
          <w:bCs/>
          <w:iCs/>
          <w:szCs w:val="28"/>
          <w:lang w:val="uk-UA"/>
        </w:rPr>
        <w:t>до</w:t>
      </w:r>
      <w:r w:rsidR="003814C0">
        <w:rPr>
          <w:bCs/>
          <w:iCs/>
          <w:szCs w:val="28"/>
          <w:lang w:val="uk-UA"/>
        </w:rPr>
        <w:t xml:space="preserve"> </w:t>
      </w:r>
      <w:r w:rsidR="0077149A">
        <w:rPr>
          <w:bCs/>
          <w:iCs/>
          <w:szCs w:val="28"/>
          <w:lang w:val="uk-UA"/>
        </w:rPr>
        <w:t>р</w:t>
      </w:r>
      <w:r w:rsidR="00F11CF5">
        <w:rPr>
          <w:bCs/>
          <w:iCs/>
          <w:szCs w:val="28"/>
          <w:lang w:val="uk-UA"/>
        </w:rPr>
        <w:t xml:space="preserve">ішення </w:t>
      </w:r>
    </w:p>
    <w:p w:rsidR="001010D1" w:rsidRDefault="003814C0" w:rsidP="00514DAB">
      <w:pPr>
        <w:tabs>
          <w:tab w:val="left" w:pos="11057"/>
        </w:tabs>
        <w:rPr>
          <w:bCs/>
          <w:iCs/>
          <w:szCs w:val="28"/>
          <w:lang w:val="uk-UA"/>
        </w:rPr>
      </w:pPr>
      <w:r>
        <w:rPr>
          <w:bCs/>
          <w:iCs/>
          <w:szCs w:val="28"/>
          <w:lang w:val="uk-UA"/>
        </w:rPr>
        <w:t xml:space="preserve">    </w:t>
      </w:r>
      <w:r w:rsidR="00635723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</w:t>
      </w:r>
      <w:r w:rsidR="0077149A">
        <w:rPr>
          <w:bCs/>
          <w:iCs/>
          <w:szCs w:val="28"/>
          <w:lang w:val="uk-UA"/>
        </w:rPr>
        <w:t xml:space="preserve">                               </w:t>
      </w:r>
      <w:r w:rsidR="00635723">
        <w:rPr>
          <w:bCs/>
          <w:iCs/>
          <w:szCs w:val="28"/>
          <w:lang w:val="uk-UA"/>
        </w:rPr>
        <w:t xml:space="preserve"> </w:t>
      </w:r>
      <w:r w:rsidR="00BB4742">
        <w:rPr>
          <w:bCs/>
          <w:iCs/>
          <w:szCs w:val="28"/>
          <w:lang w:val="uk-UA"/>
        </w:rPr>
        <w:t>дванадцятої</w:t>
      </w:r>
      <w:r w:rsidR="006F7179">
        <w:rPr>
          <w:bCs/>
          <w:iCs/>
          <w:szCs w:val="28"/>
          <w:lang w:val="uk-UA"/>
        </w:rPr>
        <w:t xml:space="preserve"> </w:t>
      </w:r>
      <w:r w:rsidR="00F22ED9">
        <w:rPr>
          <w:bCs/>
          <w:iCs/>
          <w:szCs w:val="28"/>
          <w:lang w:val="uk-UA"/>
        </w:rPr>
        <w:t>сесії</w:t>
      </w:r>
    </w:p>
    <w:p w:rsidR="00F24E84" w:rsidRPr="00F24E84" w:rsidRDefault="00F24E84" w:rsidP="00F24E84">
      <w:pPr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="0077149A">
        <w:rPr>
          <w:bCs/>
          <w:iCs/>
          <w:szCs w:val="28"/>
          <w:lang w:val="uk-UA"/>
        </w:rPr>
        <w:t xml:space="preserve">                               </w:t>
      </w:r>
      <w:r w:rsidRPr="00F24E84">
        <w:rPr>
          <w:bCs/>
          <w:iCs/>
          <w:szCs w:val="28"/>
          <w:lang w:val="uk-UA"/>
        </w:rPr>
        <w:t>Гадяцької міської ради</w:t>
      </w:r>
    </w:p>
    <w:p w:rsidR="00F24E84" w:rsidRPr="00F24E84" w:rsidRDefault="00F24E84" w:rsidP="00F24E84">
      <w:pPr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  </w:t>
      </w:r>
      <w:r w:rsidR="0077149A">
        <w:rPr>
          <w:bCs/>
          <w:iCs/>
          <w:szCs w:val="28"/>
          <w:lang w:val="uk-UA"/>
        </w:rPr>
        <w:t xml:space="preserve">                             </w:t>
      </w:r>
      <w:r w:rsidR="00635723">
        <w:rPr>
          <w:bCs/>
          <w:iCs/>
          <w:szCs w:val="28"/>
          <w:lang w:val="uk-UA"/>
        </w:rPr>
        <w:t>во</w:t>
      </w:r>
      <w:r w:rsidR="00F11CF5">
        <w:rPr>
          <w:bCs/>
          <w:iCs/>
          <w:szCs w:val="28"/>
          <w:lang w:val="uk-UA"/>
        </w:rPr>
        <w:t xml:space="preserve">сьмого </w:t>
      </w:r>
      <w:r w:rsidRPr="00F24E84">
        <w:rPr>
          <w:bCs/>
          <w:iCs/>
          <w:szCs w:val="28"/>
          <w:lang w:val="uk-UA"/>
        </w:rPr>
        <w:t>скликання</w:t>
      </w:r>
    </w:p>
    <w:p w:rsidR="00F24E84" w:rsidRPr="00F24E84" w:rsidRDefault="00F24E84" w:rsidP="00F24E84">
      <w:pPr>
        <w:tabs>
          <w:tab w:val="left" w:pos="11907"/>
          <w:tab w:val="left" w:pos="12049"/>
        </w:tabs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="0009193A">
        <w:rPr>
          <w:bCs/>
          <w:iCs/>
          <w:szCs w:val="28"/>
          <w:lang w:val="uk-UA"/>
        </w:rPr>
        <w:t xml:space="preserve">                               </w:t>
      </w:r>
      <w:r w:rsidRPr="00F24E84">
        <w:rPr>
          <w:bCs/>
          <w:iCs/>
          <w:szCs w:val="28"/>
          <w:lang w:val="uk-UA"/>
        </w:rPr>
        <w:t xml:space="preserve">від </w:t>
      </w:r>
      <w:r w:rsidR="006F7179">
        <w:rPr>
          <w:bCs/>
          <w:iCs/>
          <w:szCs w:val="28"/>
          <w:lang w:val="uk-UA"/>
        </w:rPr>
        <w:t>1</w:t>
      </w:r>
      <w:r w:rsidR="00BB4742">
        <w:rPr>
          <w:bCs/>
          <w:iCs/>
          <w:szCs w:val="28"/>
          <w:lang w:val="uk-UA"/>
        </w:rPr>
        <w:t>3липня</w:t>
      </w:r>
      <w:r w:rsidR="0009193A">
        <w:rPr>
          <w:bCs/>
          <w:iCs/>
          <w:szCs w:val="28"/>
          <w:lang w:val="uk-UA"/>
        </w:rPr>
        <w:t xml:space="preserve"> 2021 року </w:t>
      </w:r>
      <w:r w:rsidR="00635723">
        <w:rPr>
          <w:bCs/>
          <w:iCs/>
          <w:szCs w:val="28"/>
          <w:lang w:val="uk-UA"/>
        </w:rPr>
        <w:t>№</w:t>
      </w:r>
      <w:r w:rsidR="0009193A">
        <w:rPr>
          <w:bCs/>
          <w:iCs/>
          <w:szCs w:val="28"/>
          <w:lang w:val="uk-UA"/>
        </w:rPr>
        <w:t xml:space="preserve"> </w:t>
      </w:r>
      <w:r w:rsidR="00256AEC">
        <w:rPr>
          <w:bCs/>
          <w:iCs/>
          <w:szCs w:val="28"/>
          <w:lang w:val="uk-UA"/>
        </w:rPr>
        <w:t>552</w:t>
      </w:r>
      <w:bookmarkStart w:id="0" w:name="_GoBack"/>
      <w:bookmarkEnd w:id="0"/>
    </w:p>
    <w:p w:rsidR="00330152" w:rsidRDefault="00330152" w:rsidP="00F24E84">
      <w:pPr>
        <w:spacing w:before="225" w:after="225" w:line="384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З А Х О Д И</w:t>
      </w:r>
    </w:p>
    <w:p w:rsidR="00330152" w:rsidRDefault="00330152" w:rsidP="0033015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міської  Програми охорони довкілля, раціонального використання</w:t>
      </w:r>
    </w:p>
    <w:p w:rsidR="00330152" w:rsidRDefault="00330152" w:rsidP="0033015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природних ресурсів та забезпечення екологічної безпеки в</w:t>
      </w:r>
    </w:p>
    <w:p w:rsidR="00330152" w:rsidRDefault="00330152" w:rsidP="0033015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м. Гадяч  на  2017 – 2021 роки</w:t>
      </w:r>
    </w:p>
    <w:p w:rsidR="00330152" w:rsidRDefault="00330152" w:rsidP="00330152">
      <w:pPr>
        <w:spacing w:line="384" w:lineRule="atLeast"/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15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3521"/>
        <w:gridCol w:w="2805"/>
        <w:gridCol w:w="1835"/>
        <w:gridCol w:w="1608"/>
        <w:gridCol w:w="1772"/>
        <w:gridCol w:w="1739"/>
        <w:gridCol w:w="1338"/>
      </w:tblGrid>
      <w:tr w:rsidR="00DE0516" w:rsidTr="00BB1E46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№ п/</w:t>
            </w:r>
            <w:proofErr w:type="spellStart"/>
            <w:r>
              <w:rPr>
                <w:color w:val="000000"/>
                <w:lang w:val="uk-UA"/>
              </w:rPr>
              <w:t>п</w:t>
            </w:r>
            <w:proofErr w:type="spellEnd"/>
          </w:p>
        </w:tc>
        <w:tc>
          <w:tcPr>
            <w:tcW w:w="3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Назва заходу</w:t>
            </w:r>
          </w:p>
        </w:tc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Відповідальні виконавці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Загальний обсяг фінансування, тис. грн.</w:t>
            </w:r>
          </w:p>
        </w:tc>
        <w:tc>
          <w:tcPr>
            <w:tcW w:w="5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Джерела фінансування, тис. грн.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Примітки</w:t>
            </w:r>
          </w:p>
        </w:tc>
      </w:tr>
      <w:tr w:rsidR="00DE0516" w:rsidRPr="00256AEC" w:rsidTr="00BB1E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3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2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Обласний бюджет (ФОНПС)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F11CF5" w:rsidP="00C43E5E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Бюджет Гадяцької міської </w:t>
            </w:r>
            <w:r w:rsidR="00C43E5E">
              <w:rPr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</w:tr>
      <w:tr w:rsidR="00330152" w:rsidTr="00782193">
        <w:tc>
          <w:tcPr>
            <w:tcW w:w="151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152" w:rsidRDefault="003C05D8" w:rsidP="00100CF6">
            <w:pPr>
              <w:spacing w:line="384" w:lineRule="atLeast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202</w:t>
            </w:r>
            <w:r w:rsidR="00100CF6">
              <w:rPr>
                <w:b/>
                <w:color w:val="000000"/>
                <w:sz w:val="28"/>
                <w:szCs w:val="28"/>
                <w:lang w:val="uk-UA"/>
              </w:rPr>
              <w:t>1</w:t>
            </w:r>
            <w:r w:rsidR="00330152">
              <w:rPr>
                <w:b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6F7179" w:rsidRPr="00BF2268" w:rsidTr="00BB1E46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79" w:rsidRDefault="007015FB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</w:t>
            </w:r>
            <w:r w:rsidR="006F7179">
              <w:rPr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79" w:rsidRDefault="007015FB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Придбання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мотокос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79" w:rsidRDefault="007015FB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МКП «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Комунсервіс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»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79" w:rsidRDefault="007015F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25,0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79" w:rsidRDefault="006F717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79" w:rsidRDefault="007015F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  <w:p w:rsidR="006F7179" w:rsidRDefault="006F717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79" w:rsidRDefault="007015F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25,0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79" w:rsidRDefault="006F717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7015FB" w:rsidRPr="00BF2268" w:rsidTr="00BB1E46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FB" w:rsidRDefault="007015FB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11. 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FB" w:rsidRDefault="007015FB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Придбання спецодягу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FB" w:rsidRDefault="007015FB" w:rsidP="004D2CCD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Регіональний ландшафтний парк </w:t>
            </w:r>
            <w:r w:rsidR="004D2CCD">
              <w:rPr>
                <w:sz w:val="28"/>
                <w:szCs w:val="28"/>
                <w:lang w:val="uk-UA" w:eastAsia="en-US"/>
              </w:rPr>
              <w:t>«</w:t>
            </w:r>
            <w:r>
              <w:rPr>
                <w:sz w:val="28"/>
                <w:szCs w:val="28"/>
                <w:lang w:val="uk-UA" w:eastAsia="en-US"/>
              </w:rPr>
              <w:t>Гадяцький</w:t>
            </w:r>
            <w:r w:rsidR="004D2CCD">
              <w:rPr>
                <w:sz w:val="28"/>
                <w:szCs w:val="28"/>
                <w:lang w:val="uk-UA" w:eastAsia="en-US"/>
              </w:rPr>
              <w:t>»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FB" w:rsidRDefault="007015F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2,7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FB" w:rsidRDefault="007015F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FB" w:rsidRDefault="007015F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FB" w:rsidRDefault="007015F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2,7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FB" w:rsidRDefault="007015F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F64159" w:rsidRDefault="005539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35723" w:rsidRDefault="00635723">
      <w:pPr>
        <w:rPr>
          <w:sz w:val="28"/>
          <w:szCs w:val="28"/>
          <w:lang w:val="uk-UA"/>
        </w:rPr>
      </w:pPr>
    </w:p>
    <w:p w:rsidR="00635723" w:rsidRDefault="006357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</w:t>
      </w:r>
    </w:p>
    <w:p w:rsidR="00635723" w:rsidRDefault="006357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економічного розвитку та інвестицій</w:t>
      </w:r>
    </w:p>
    <w:p w:rsidR="00330152" w:rsidRPr="00330152" w:rsidRDefault="006357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міської ради</w:t>
      </w:r>
      <w:r w:rsidR="00330152" w:rsidRPr="00330152">
        <w:rPr>
          <w:sz w:val="28"/>
          <w:szCs w:val="28"/>
          <w:lang w:val="uk-UA"/>
        </w:rPr>
        <w:t xml:space="preserve">                                    </w:t>
      </w:r>
      <w:r w:rsidR="000F0C11">
        <w:rPr>
          <w:sz w:val="28"/>
          <w:szCs w:val="28"/>
          <w:lang w:val="uk-UA"/>
        </w:rPr>
        <w:t xml:space="preserve">     </w:t>
      </w:r>
      <w:r w:rsidR="00330152" w:rsidRPr="00330152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                                                 </w:t>
      </w:r>
      <w:r w:rsidR="00330152" w:rsidRPr="00330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І.О. Галушка</w:t>
      </w:r>
    </w:p>
    <w:sectPr w:rsidR="00330152" w:rsidRPr="00330152" w:rsidSect="00476FF3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877"/>
    <w:rsid w:val="00037886"/>
    <w:rsid w:val="00066ADE"/>
    <w:rsid w:val="000828E5"/>
    <w:rsid w:val="0008527B"/>
    <w:rsid w:val="0009193A"/>
    <w:rsid w:val="000F0C11"/>
    <w:rsid w:val="00100CF6"/>
    <w:rsid w:val="001010D1"/>
    <w:rsid w:val="001174F2"/>
    <w:rsid w:val="00256AEC"/>
    <w:rsid w:val="002F2BCA"/>
    <w:rsid w:val="00330152"/>
    <w:rsid w:val="003814C0"/>
    <w:rsid w:val="00382960"/>
    <w:rsid w:val="003C05D8"/>
    <w:rsid w:val="00476FF3"/>
    <w:rsid w:val="004A6D84"/>
    <w:rsid w:val="004D2CCD"/>
    <w:rsid w:val="004F740B"/>
    <w:rsid w:val="005105E6"/>
    <w:rsid w:val="00514DAB"/>
    <w:rsid w:val="005539F9"/>
    <w:rsid w:val="00580269"/>
    <w:rsid w:val="005A134B"/>
    <w:rsid w:val="005E7716"/>
    <w:rsid w:val="006258EC"/>
    <w:rsid w:val="00635723"/>
    <w:rsid w:val="00650F07"/>
    <w:rsid w:val="006A294C"/>
    <w:rsid w:val="006A5D5D"/>
    <w:rsid w:val="006F7179"/>
    <w:rsid w:val="007015FB"/>
    <w:rsid w:val="0077149A"/>
    <w:rsid w:val="00782193"/>
    <w:rsid w:val="00830D3F"/>
    <w:rsid w:val="00874BF8"/>
    <w:rsid w:val="00911FC9"/>
    <w:rsid w:val="009437A2"/>
    <w:rsid w:val="0097074D"/>
    <w:rsid w:val="00981D30"/>
    <w:rsid w:val="00A011B7"/>
    <w:rsid w:val="00A8347F"/>
    <w:rsid w:val="00A8561D"/>
    <w:rsid w:val="00AF101E"/>
    <w:rsid w:val="00B37264"/>
    <w:rsid w:val="00B82D59"/>
    <w:rsid w:val="00BB1E46"/>
    <w:rsid w:val="00BB4742"/>
    <w:rsid w:val="00BC1C39"/>
    <w:rsid w:val="00BF2268"/>
    <w:rsid w:val="00C43E5E"/>
    <w:rsid w:val="00C46B12"/>
    <w:rsid w:val="00C668F7"/>
    <w:rsid w:val="00C768CE"/>
    <w:rsid w:val="00CA08F9"/>
    <w:rsid w:val="00CB5192"/>
    <w:rsid w:val="00D10F5E"/>
    <w:rsid w:val="00D43C30"/>
    <w:rsid w:val="00D80877"/>
    <w:rsid w:val="00DA351F"/>
    <w:rsid w:val="00DC4A1F"/>
    <w:rsid w:val="00DE0516"/>
    <w:rsid w:val="00E32E1F"/>
    <w:rsid w:val="00EA5D05"/>
    <w:rsid w:val="00EB13B2"/>
    <w:rsid w:val="00F11CF5"/>
    <w:rsid w:val="00F22ED9"/>
    <w:rsid w:val="00F24E84"/>
    <w:rsid w:val="00F6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7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76</cp:revision>
  <cp:lastPrinted>2021-07-14T06:42:00Z</cp:lastPrinted>
  <dcterms:created xsi:type="dcterms:W3CDTF">2016-12-08T07:45:00Z</dcterms:created>
  <dcterms:modified xsi:type="dcterms:W3CDTF">2021-07-14T06:44:00Z</dcterms:modified>
</cp:coreProperties>
</file>