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04" w:rsidRPr="004C0204" w:rsidRDefault="004C0204" w:rsidP="004C02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0204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4C0204" w:rsidRPr="004C0204" w:rsidRDefault="004C0204" w:rsidP="004C02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0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C0204" w:rsidRPr="004C0204" w:rsidRDefault="004C0204" w:rsidP="004C02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204" w:rsidRPr="004C0204" w:rsidRDefault="004C0204" w:rsidP="004C02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04"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C0204" w:rsidRPr="004C0204" w:rsidTr="002D55C7">
        <w:tc>
          <w:tcPr>
            <w:tcW w:w="3284" w:type="dxa"/>
          </w:tcPr>
          <w:p w:rsidR="004C0204" w:rsidRPr="004C0204" w:rsidRDefault="00B84B13" w:rsidP="00B8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січня2022 року</w:t>
            </w:r>
          </w:p>
        </w:tc>
        <w:tc>
          <w:tcPr>
            <w:tcW w:w="3285" w:type="dxa"/>
          </w:tcPr>
          <w:p w:rsidR="004C0204" w:rsidRPr="004C0204" w:rsidRDefault="004C0204" w:rsidP="00B84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04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4C0204" w:rsidRPr="004C0204" w:rsidRDefault="004C0204" w:rsidP="00EB16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16A7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</w:p>
        </w:tc>
      </w:tr>
    </w:tbl>
    <w:p w:rsidR="004C0204" w:rsidRPr="004C0204" w:rsidRDefault="004C0204" w:rsidP="00B84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204" w:rsidRPr="004C0204" w:rsidRDefault="004C0204" w:rsidP="00B84B13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C0204" w:rsidRPr="004C0204" w:rsidTr="002D55C7">
        <w:tc>
          <w:tcPr>
            <w:tcW w:w="4139" w:type="dxa"/>
          </w:tcPr>
          <w:p w:rsidR="004C0204" w:rsidRPr="00AB4B50" w:rsidRDefault="004C0204" w:rsidP="00B84B1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4B5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</w:t>
            </w:r>
            <w:r w:rsidRPr="00AB4B50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B4B50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стан видачі посвідчень </w:t>
            </w:r>
            <w:r w:rsidR="000816CB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 w:eastAsia="ru-RU"/>
              </w:rPr>
              <w:t>батьків багатодітної сім</w:t>
            </w:r>
            <w:r w:rsidR="000816CB" w:rsidRPr="000816CB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 w:eastAsia="ru-RU"/>
              </w:rPr>
              <w:t>’</w:t>
            </w:r>
            <w:r w:rsidR="000816CB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 w:eastAsia="ru-RU"/>
              </w:rPr>
              <w:t>ї та дитини</w:t>
            </w:r>
            <w:r w:rsidRPr="00AB4B50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з багатодітної сім’ї у 2021 році</w:t>
            </w:r>
          </w:p>
        </w:tc>
      </w:tr>
    </w:tbl>
    <w:p w:rsidR="004C0204" w:rsidRPr="004C0204" w:rsidRDefault="004C0204" w:rsidP="00B84B13">
      <w:pPr>
        <w:spacing w:after="0" w:line="240" w:lineRule="auto"/>
      </w:pPr>
    </w:p>
    <w:p w:rsidR="004C0204" w:rsidRPr="004C0204" w:rsidRDefault="004C0204" w:rsidP="00B84B13">
      <w:pPr>
        <w:spacing w:after="0" w:line="240" w:lineRule="auto"/>
      </w:pPr>
    </w:p>
    <w:p w:rsidR="004C0204" w:rsidRPr="004C0204" w:rsidRDefault="004C0204" w:rsidP="00B84B13">
      <w:pPr>
        <w:spacing w:after="0" w:line="240" w:lineRule="auto"/>
      </w:pPr>
    </w:p>
    <w:p w:rsidR="004C0204" w:rsidRPr="00EE2A9F" w:rsidRDefault="00CD2576" w:rsidP="005E21DE">
      <w:pPr>
        <w:tabs>
          <w:tab w:val="left" w:pos="930"/>
          <w:tab w:val="left" w:pos="71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Закону України «Про охорону дитинства», Постанови Кабін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ету Міністрів України від 02 березня 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2010</w:t>
      </w:r>
      <w:r w:rsidR="00E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209 «Деякі питання виготовлення і видачі посвідчень батьків 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багатодітної сім</w:t>
      </w:r>
      <w:r w:rsidR="000816CB" w:rsidRP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дитини з багатодітної </w:t>
      </w:r>
      <w:proofErr w:type="spellStart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Інструкції про порядок видачі посвідчень батьків та дитини з багатодітної </w:t>
      </w:r>
      <w:proofErr w:type="spellStart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наказом Міністерства </w:t>
      </w:r>
      <w:r w:rsidR="001F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справах </w:t>
      </w:r>
      <w:proofErr w:type="spellStart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мʼї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молоді та спорту </w:t>
      </w:r>
      <w:r w:rsidR="00E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29 червня 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2010</w:t>
      </w:r>
      <w:r w:rsidR="00E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1947, на виконання рішення виконавчого комітету Гадяцької міської ради 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19 січня 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E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  «Про надання повноважень з питань реалізації державної сімейної політики відділу освіти, молоді та спорту Гадяцької міської ради», керуючись </w:t>
      </w:r>
      <w:r w:rsidR="00E52481" w:rsidRPr="0044408F">
        <w:rPr>
          <w:rFonts w:ascii="Times New Roman" w:eastAsia="Times New Roman" w:hAnsi="Times New Roman" w:cs="Times New Roman"/>
          <w:sz w:val="28"/>
          <w:szCs w:val="28"/>
          <w:lang w:eastAsia="ru-RU"/>
        </w:rPr>
        <w:t>п. 2.18</w:t>
      </w:r>
      <w:r w:rsidR="004C0204" w:rsidRPr="00444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3.7.19 </w:t>
      </w:r>
      <w:r w:rsidR="004C02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відділ освіти, молоді та спорту Гадяцької міської ради</w:t>
      </w:r>
      <w:r w:rsidR="00E5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(нова редакція)</w:t>
      </w:r>
      <w:r w:rsidR="005E21D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рішенням </w:t>
      </w:r>
      <w:r w:rsidR="00E524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2481" w:rsidRPr="00E52481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ятої </w:t>
      </w:r>
      <w:r w:rsidR="00E524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Гадяцької міської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 восьмого скликання від 27 січня </w:t>
      </w:r>
      <w:r w:rsidR="00E52481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E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E5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№200</w:t>
      </w:r>
      <w:r w:rsidR="00E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F8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затвердження Положення про відділ освіти, молоді та спорту Гадяцької міської ради Полтавської області в новій редакції»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метою забезпечення якісної та оперативної роботи з питань видачі, продовження строку дії та внесення змін до посвідчень батьків</w:t>
      </w:r>
      <w:r w:rsidR="001F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багатодітної сім</w:t>
      </w:r>
      <w:r w:rsidR="001F0CD2" w:rsidRPr="001F0CD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1F0CD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дитини з багатодітної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="00EB16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C0204" w:rsidRPr="004C0204" w:rsidRDefault="004C0204" w:rsidP="004C0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204" w:rsidRPr="004C0204" w:rsidRDefault="004C0204" w:rsidP="004C0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204">
        <w:rPr>
          <w:rFonts w:ascii="Times New Roman" w:hAnsi="Times New Roman" w:cs="Times New Roman"/>
          <w:sz w:val="28"/>
          <w:szCs w:val="28"/>
        </w:rPr>
        <w:t>виконком міської ради вирішив:</w:t>
      </w:r>
    </w:p>
    <w:p w:rsidR="004C0204" w:rsidRPr="004C0204" w:rsidRDefault="004C0204" w:rsidP="004C0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204" w:rsidRDefault="004C0204" w:rsidP="00D02DC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204">
        <w:rPr>
          <w:rFonts w:ascii="Times New Roman" w:hAnsi="Times New Roman" w:cs="Times New Roman"/>
          <w:sz w:val="28"/>
          <w:szCs w:val="28"/>
        </w:rPr>
        <w:t>1.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Довідку начальника відділу освіти, молоді та спорту Гадяцької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іської ради Станіслава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D25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утенка</w:t>
      </w:r>
      <w:proofErr w:type="spellEnd"/>
      <w:r w:rsidR="00CD2576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стан видачі посвідчень батьків 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багатодітної сім</w:t>
      </w:r>
      <w:r w:rsidR="000816CB" w:rsidRP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дитини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багатодітної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2021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 взяти до відома.</w:t>
      </w:r>
    </w:p>
    <w:p w:rsidR="004C0204" w:rsidRDefault="004C0204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освіти, молоді та спорту</w:t>
      </w:r>
      <w:r w:rsidR="00EB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Гадяцьк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 міської ради (Станіславу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D25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утенку</w:t>
      </w:r>
      <w:proofErr w:type="spellEnd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2022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році:</w:t>
      </w:r>
    </w:p>
    <w:p w:rsidR="004C0204" w:rsidRPr="00EE2A9F" w:rsidRDefault="004C0204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2.1.Задовольняти в повному обсязі звернення громадян з питань видачі посвідчень батьків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багатодітної сім</w:t>
      </w:r>
      <w:r w:rsidR="000816CB" w:rsidRP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дитини з багатодітної </w:t>
      </w:r>
      <w:proofErr w:type="spellStart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продовження строку дії зазначених посвідчень та внесення змін до них.</w:t>
      </w:r>
    </w:p>
    <w:p w:rsidR="004C0204" w:rsidRPr="00EE2A9F" w:rsidRDefault="00B84B13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постійний контроль за дотриманням основних нормативно-правових актів, що регламентують вид</w:t>
      </w:r>
      <w:r w:rsidR="004C0204">
        <w:rPr>
          <w:rFonts w:ascii="Times New Roman" w:eastAsia="Times New Roman" w:hAnsi="Times New Roman" w:cs="Times New Roman"/>
          <w:sz w:val="28"/>
          <w:szCs w:val="28"/>
          <w:lang w:eastAsia="ru-RU"/>
        </w:rPr>
        <w:t>ачу посвідчень батьків багатодітної сім</w:t>
      </w:r>
      <w:r w:rsidR="004C0204" w:rsidRPr="00DA6B64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та дитини </w:t>
      </w:r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багатодітної </w:t>
      </w:r>
      <w:proofErr w:type="spellStart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="004C0204"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204" w:rsidRDefault="004C0204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2.3.Вчасно та в необхідному обсязі здійснювати замовле</w:t>
      </w:r>
      <w:r w:rsidR="000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бланків посвідчень батьків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багатодітної </w:t>
      </w:r>
      <w:proofErr w:type="spellStart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посвідчень дитини з багатодітної </w:t>
      </w:r>
      <w:proofErr w:type="spellStart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сімʼї</w:t>
      </w:r>
      <w:proofErr w:type="spellEnd"/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допускати дефіциту бланків посвідчень.</w:t>
      </w:r>
    </w:p>
    <w:p w:rsidR="004C0204" w:rsidRPr="00EE2A9F" w:rsidRDefault="004C0204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E2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Контроль за </w:t>
      </w:r>
      <w:r w:rsidRPr="003E68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виконанням </w:t>
      </w:r>
      <w:r w:rsidR="00B504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даного</w:t>
      </w:r>
      <w:r w:rsidRPr="00EE2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рішення покласти </w:t>
      </w:r>
      <w:r w:rsidRPr="00EE2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на </w:t>
      </w:r>
      <w:r w:rsidRPr="00EE2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першого з</w:t>
      </w:r>
      <w:r w:rsidRPr="00EE2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аступни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міського голови Геннадія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D25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204" w:rsidRPr="00EE2A9F" w:rsidRDefault="004C0204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204" w:rsidRDefault="004C0204" w:rsidP="00D02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204" w:rsidRPr="004C0204" w:rsidRDefault="004C0204" w:rsidP="00D02D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4C0204" w:rsidRPr="004C0204" w:rsidTr="002D55C7">
        <w:tc>
          <w:tcPr>
            <w:tcW w:w="6062" w:type="dxa"/>
          </w:tcPr>
          <w:p w:rsidR="004C0204" w:rsidRPr="00463ECA" w:rsidRDefault="004C0204" w:rsidP="00D02DC1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3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3544" w:type="dxa"/>
          </w:tcPr>
          <w:p w:rsidR="004C0204" w:rsidRPr="00463ECA" w:rsidRDefault="00D02DC1" w:rsidP="00D02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</w:t>
            </w:r>
            <w:r w:rsidR="00EB1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4C0204" w:rsidRPr="00463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НЕСТЕРЕНКО</w:t>
            </w:r>
          </w:p>
        </w:tc>
      </w:tr>
    </w:tbl>
    <w:p w:rsidR="004C0204" w:rsidRPr="004C0204" w:rsidRDefault="004C0204" w:rsidP="00D02DC1">
      <w:pPr>
        <w:spacing w:after="0" w:line="240" w:lineRule="auto"/>
        <w:ind w:firstLine="567"/>
      </w:pPr>
    </w:p>
    <w:p w:rsidR="004C0204" w:rsidRPr="004C0204" w:rsidRDefault="004C0204" w:rsidP="00D02DC1">
      <w:pPr>
        <w:spacing w:after="0" w:line="240" w:lineRule="auto"/>
        <w:ind w:firstLine="567"/>
      </w:pPr>
    </w:p>
    <w:p w:rsidR="004C0204" w:rsidRPr="004C0204" w:rsidRDefault="004C0204" w:rsidP="00D02DC1">
      <w:pPr>
        <w:spacing w:after="0" w:line="240" w:lineRule="auto"/>
        <w:ind w:firstLine="567"/>
      </w:pPr>
    </w:p>
    <w:p w:rsidR="004C0204" w:rsidRPr="004C0204" w:rsidRDefault="004C0204" w:rsidP="00D02DC1">
      <w:pPr>
        <w:ind w:firstLine="567"/>
      </w:pPr>
    </w:p>
    <w:p w:rsidR="001C7328" w:rsidRDefault="001C7328" w:rsidP="00D02DC1">
      <w:pPr>
        <w:ind w:firstLine="567"/>
      </w:pPr>
    </w:p>
    <w:sectPr w:rsidR="001C7328" w:rsidSect="00D02DC1">
      <w:headerReference w:type="default" r:id="rId9"/>
      <w:pgSz w:w="11906" w:h="16838" w:code="9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99" w:rsidRDefault="00C77399">
      <w:pPr>
        <w:spacing w:after="0" w:line="240" w:lineRule="auto"/>
      </w:pPr>
      <w:r>
        <w:separator/>
      </w:r>
    </w:p>
  </w:endnote>
  <w:endnote w:type="continuationSeparator" w:id="0">
    <w:p w:rsidR="00C77399" w:rsidRDefault="00C7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99" w:rsidRDefault="00C77399">
      <w:pPr>
        <w:spacing w:after="0" w:line="240" w:lineRule="auto"/>
      </w:pPr>
      <w:r>
        <w:separator/>
      </w:r>
    </w:p>
  </w:footnote>
  <w:footnote w:type="continuationSeparator" w:id="0">
    <w:p w:rsidR="00C77399" w:rsidRDefault="00C7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814280"/>
      <w:docPartObj>
        <w:docPartGallery w:val="Page Numbers (Top of Page)"/>
        <w:docPartUnique/>
      </w:docPartObj>
    </w:sdtPr>
    <w:sdtEndPr/>
    <w:sdtContent>
      <w:p w:rsidR="00B84B13" w:rsidRDefault="00B84B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6A7" w:rsidRPr="00EB16A7">
          <w:rPr>
            <w:noProof/>
            <w:lang w:val="ru-RU"/>
          </w:rPr>
          <w:t>2</w:t>
        </w:r>
        <w:r>
          <w:fldChar w:fldCharType="end"/>
        </w:r>
      </w:p>
    </w:sdtContent>
  </w:sdt>
  <w:p w:rsidR="00057FAE" w:rsidRDefault="00C77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02"/>
    <w:rsid w:val="0006112F"/>
    <w:rsid w:val="000816CB"/>
    <w:rsid w:val="00155A08"/>
    <w:rsid w:val="001C7328"/>
    <w:rsid w:val="001F0CD2"/>
    <w:rsid w:val="002E164F"/>
    <w:rsid w:val="0044408F"/>
    <w:rsid w:val="00463ECA"/>
    <w:rsid w:val="004C0204"/>
    <w:rsid w:val="005E21DE"/>
    <w:rsid w:val="0062079F"/>
    <w:rsid w:val="00623202"/>
    <w:rsid w:val="007B427A"/>
    <w:rsid w:val="00833789"/>
    <w:rsid w:val="00982FCD"/>
    <w:rsid w:val="009A33BB"/>
    <w:rsid w:val="009B2CE5"/>
    <w:rsid w:val="00A21F88"/>
    <w:rsid w:val="00A704BE"/>
    <w:rsid w:val="00AB4B50"/>
    <w:rsid w:val="00B504B5"/>
    <w:rsid w:val="00B84B13"/>
    <w:rsid w:val="00BC77D0"/>
    <w:rsid w:val="00C77399"/>
    <w:rsid w:val="00CC78B8"/>
    <w:rsid w:val="00CD2576"/>
    <w:rsid w:val="00D02DC1"/>
    <w:rsid w:val="00D85D5E"/>
    <w:rsid w:val="00E52481"/>
    <w:rsid w:val="00EB16A7"/>
    <w:rsid w:val="00EC073B"/>
    <w:rsid w:val="00F7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204"/>
  </w:style>
  <w:style w:type="table" w:styleId="a5">
    <w:name w:val="Table Grid"/>
    <w:basedOn w:val="a1"/>
    <w:uiPriority w:val="59"/>
    <w:rsid w:val="004C020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C020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8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4B13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4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4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204"/>
  </w:style>
  <w:style w:type="table" w:styleId="a5">
    <w:name w:val="Table Grid"/>
    <w:basedOn w:val="a1"/>
    <w:uiPriority w:val="59"/>
    <w:rsid w:val="004C020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C020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8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4B13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4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4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73890-4907-4D53-ABF4-8DF23D9D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Рабочее место 01</dc:creator>
  <cp:keywords/>
  <dc:description/>
  <cp:lastModifiedBy>Таня</cp:lastModifiedBy>
  <cp:revision>22</cp:revision>
  <cp:lastPrinted>2022-01-28T12:24:00Z</cp:lastPrinted>
  <dcterms:created xsi:type="dcterms:W3CDTF">2022-01-11T12:50:00Z</dcterms:created>
  <dcterms:modified xsi:type="dcterms:W3CDTF">2022-01-28T12:25:00Z</dcterms:modified>
</cp:coreProperties>
</file>