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</w:p>
          <w:p w:rsidR="00D12A22" w:rsidRDefault="0026472D" w:rsidP="002647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рішення виконавчого комітету</w:t>
            </w:r>
          </w:p>
          <w:p w:rsidR="00223C7E" w:rsidRPr="00223C7E" w:rsidRDefault="00AE3A0E" w:rsidP="00DC3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3F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83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ADD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D83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D83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72D">
              <w:rPr>
                <w:rFonts w:ascii="Times New Roman" w:hAnsi="Times New Roman" w:cs="Times New Roman"/>
                <w:sz w:val="28"/>
                <w:szCs w:val="28"/>
              </w:rPr>
              <w:t xml:space="preserve">року 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9E0E2F" w:rsidRDefault="009E0E2F"/>
    <w:p w:rsidR="00B95562" w:rsidRPr="005D0378" w:rsidRDefault="00B95562">
      <w:pPr>
        <w:rPr>
          <w:rFonts w:ascii="Times New Roman" w:eastAsia="Calibri" w:hAnsi="Times New Roman" w:cs="Times New Roman"/>
          <w:sz w:val="28"/>
          <w:szCs w:val="28"/>
        </w:rPr>
      </w:pPr>
    </w:p>
    <w:p w:rsidR="00981E83" w:rsidRDefault="005D0378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0378">
        <w:rPr>
          <w:rFonts w:ascii="Times New Roman" w:eastAsia="Calibri" w:hAnsi="Times New Roman" w:cs="Times New Roman"/>
          <w:sz w:val="28"/>
          <w:szCs w:val="28"/>
        </w:rPr>
        <w:t>Інформація про роботу комісії з питань захисту прав дитини при виконавчому комітеті Гадяцької міської ради за 2021 рік</w:t>
      </w:r>
    </w:p>
    <w:p w:rsidR="005D0378" w:rsidRDefault="005D0378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E83" w:rsidRDefault="005D0378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Згідно рішення виконавчого комітету Гадяцької міської ради від 18 лютого 2021 року № 120 було утворено комісію з питань захисту прав дитини (далі - Комісія), що є консультативно-дорадчим органом при виконавчому комітеті Гадяцької міської ради.</w:t>
      </w:r>
    </w:p>
    <w:p w:rsidR="005D0378" w:rsidRDefault="005D0378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Основними завданнями комісії є сприяння забезпеченню реалізації прав дитини на життя, охорону здоров'я, освіту, соціальний захист</w:t>
      </w:r>
      <w:r w:rsidR="00301DD4">
        <w:rPr>
          <w:rFonts w:ascii="Times New Roman" w:eastAsia="Calibri" w:hAnsi="Times New Roman" w:cs="Times New Roman"/>
          <w:sz w:val="28"/>
          <w:szCs w:val="28"/>
        </w:rPr>
        <w:t>, сімейне виховання та всебічний розвиток.</w:t>
      </w:r>
    </w:p>
    <w:p w:rsidR="00D40E12" w:rsidRDefault="00301DD4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Комісією, відповідно до покладених на неї завдань, з 18 лютого 2021 року по 31 грудня 202</w:t>
      </w:r>
      <w:r w:rsidR="00BC093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 проведено 10 засідань. розглянуто 34 питання</w:t>
      </w:r>
      <w:r w:rsidR="00D40E12">
        <w:rPr>
          <w:rFonts w:ascii="Times New Roman" w:eastAsia="Calibri" w:hAnsi="Times New Roman" w:cs="Times New Roman"/>
          <w:sz w:val="28"/>
          <w:szCs w:val="28"/>
        </w:rPr>
        <w:t>, з них</w:t>
      </w:r>
      <w:r w:rsidR="00C4009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40E12">
        <w:rPr>
          <w:rFonts w:ascii="Times New Roman" w:eastAsia="Calibri" w:hAnsi="Times New Roman" w:cs="Times New Roman"/>
          <w:sz w:val="28"/>
          <w:szCs w:val="28"/>
        </w:rPr>
        <w:t xml:space="preserve">про визначення способу участі батька у вихованні та спілкування з дитиною - 3; про визначення місця проживання дитини - 3; про доцільність взяття під соціальний супровід сімей, які опинились у складних життєвих обставинах - 2; про затвердження індивідуальних планів соціального захисту дітей - 5; про надання статусу дітей, позбавлених батьківського піклування - 3; про надання статусу дітям, які постраждали від воєнних дій та збройних конфліктів - 2; про доцільність позбавлення батьківських прав - </w:t>
      </w:r>
      <w:r w:rsidR="00BC0931">
        <w:rPr>
          <w:rFonts w:ascii="Times New Roman" w:eastAsia="Calibri" w:hAnsi="Times New Roman" w:cs="Times New Roman"/>
          <w:sz w:val="28"/>
          <w:szCs w:val="28"/>
        </w:rPr>
        <w:t>2</w:t>
      </w:r>
      <w:r w:rsidR="00D40E12">
        <w:rPr>
          <w:rFonts w:ascii="Times New Roman" w:eastAsia="Calibri" w:hAnsi="Times New Roman" w:cs="Times New Roman"/>
          <w:sz w:val="28"/>
          <w:szCs w:val="28"/>
        </w:rPr>
        <w:t xml:space="preserve">; про неналежне виконання батьківських обов'язків - 1; про доцільність вибуття дитини з ДБСТ - 1; </w:t>
      </w:r>
      <w:r w:rsidR="00C4009F">
        <w:rPr>
          <w:rFonts w:ascii="Times New Roman" w:eastAsia="Calibri" w:hAnsi="Times New Roman" w:cs="Times New Roman"/>
          <w:sz w:val="28"/>
          <w:szCs w:val="28"/>
        </w:rPr>
        <w:t xml:space="preserve">про надання дозволів </w:t>
      </w:r>
      <w:r w:rsidR="00C4009F" w:rsidRPr="00AF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продаж, обмін, дарування, поділ майна, що є у спільній частковій власності або у спільній сумісній власності житла, укладання договорів конкретного користування житлом та інші, батьк</w:t>
      </w:r>
      <w:r w:rsidR="00C400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</w:t>
      </w:r>
      <w:r w:rsidR="00C4009F" w:rsidRPr="00AF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неповнолітні</w:t>
      </w:r>
      <w:r w:rsidR="00C400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C4009F" w:rsidRPr="00AF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діт</w:t>
      </w:r>
      <w:r w:rsidR="00C400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</w:t>
      </w:r>
      <w:r w:rsidR="00C4009F" w:rsidRPr="00AF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які мають право власності на майно, або право користування майном, </w:t>
      </w:r>
      <w:r w:rsidR="00C400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- 1</w:t>
      </w:r>
      <w:r w:rsidR="00BC0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400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009F" w:rsidRDefault="00C4009F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Постійно проводяться консультації та надаються роз'яснення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мешканцям міської територіальної громади</w:t>
      </w:r>
      <w:r w:rsidR="004B66F2">
        <w:rPr>
          <w:rFonts w:ascii="Times New Roman" w:hAnsi="Times New Roman" w:cs="Times New Roman"/>
          <w:color w:val="000000"/>
          <w:sz w:val="28"/>
          <w:szCs w:val="28"/>
        </w:rPr>
        <w:t xml:space="preserve"> по питаннях, </w:t>
      </w:r>
      <w:r w:rsidR="004B66F2" w:rsidRPr="00740E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</w:t>
      </w:r>
      <w:r w:rsidR="004B66F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4B66F2" w:rsidRPr="00740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захистом прав дитини</w:t>
      </w:r>
      <w:r w:rsidR="00BC09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378" w:rsidRDefault="005D0378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66F2" w:rsidRDefault="004B66F2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66F2" w:rsidRDefault="004B66F2" w:rsidP="005D0378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57CB" w:rsidRDefault="006257CB" w:rsidP="006257CB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Завідувач служби </w:t>
      </w:r>
    </w:p>
    <w:p w:rsidR="006257CB" w:rsidRDefault="006257CB" w:rsidP="006257CB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справах дітей Гадяцької</w:t>
      </w:r>
    </w:p>
    <w:p w:rsidR="006257CB" w:rsidRDefault="006257CB" w:rsidP="006257CB">
      <w:pPr>
        <w:widowControl w:val="0"/>
        <w:tabs>
          <w:tab w:val="left" w:pos="90"/>
          <w:tab w:val="left" w:pos="25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76453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976453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4B66F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>Оксана ПАНАСЕНКО</w:t>
      </w:r>
    </w:p>
    <w:p w:rsidR="006257CB" w:rsidRDefault="006257CB" w:rsidP="006257CB">
      <w:pPr>
        <w:widowControl w:val="0"/>
        <w:tabs>
          <w:tab w:val="left" w:pos="0"/>
          <w:tab w:val="left" w:pos="42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C7E" w:rsidRDefault="00223C7E"/>
    <w:p w:rsidR="00223C7E" w:rsidRDefault="004B66F2" w:rsidP="004B66F2">
      <w:pPr>
        <w:tabs>
          <w:tab w:val="left" w:pos="2790"/>
          <w:tab w:val="left" w:pos="5670"/>
        </w:tabs>
      </w:pPr>
      <w:r>
        <w:tab/>
        <w:t>__________________________</w:t>
      </w:r>
    </w:p>
    <w:sectPr w:rsidR="00223C7E" w:rsidSect="00223C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EF" w:rsidRDefault="00B65DEF" w:rsidP="00223C7E">
      <w:pPr>
        <w:spacing w:after="0" w:line="240" w:lineRule="auto"/>
      </w:pPr>
      <w:r>
        <w:separator/>
      </w:r>
    </w:p>
  </w:endnote>
  <w:endnote w:type="continuationSeparator" w:id="1">
    <w:p w:rsidR="00B65DEF" w:rsidRDefault="00B65DEF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EF" w:rsidRDefault="00B65DEF" w:rsidP="00223C7E">
      <w:pPr>
        <w:spacing w:after="0" w:line="240" w:lineRule="auto"/>
      </w:pPr>
      <w:r>
        <w:separator/>
      </w:r>
    </w:p>
  </w:footnote>
  <w:footnote w:type="continuationSeparator" w:id="1">
    <w:p w:rsidR="00B65DEF" w:rsidRDefault="00B65DEF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4099953"/>
      <w:docPartObj>
        <w:docPartGallery w:val="Page Numbers (Top of Page)"/>
        <w:docPartUnique/>
      </w:docPartObj>
    </w:sdtPr>
    <w:sdtContent>
      <w:p w:rsidR="00223C7E" w:rsidRDefault="00C70314">
        <w:pPr>
          <w:pStyle w:val="a4"/>
          <w:jc w:val="center"/>
        </w:pPr>
        <w:r>
          <w:fldChar w:fldCharType="begin"/>
        </w:r>
        <w:r w:rsidR="00223C7E">
          <w:instrText>PAGE   \* MERGEFORMAT</w:instrText>
        </w:r>
        <w:r>
          <w:fldChar w:fldCharType="separate"/>
        </w:r>
        <w:r w:rsidR="004B66F2" w:rsidRPr="004B66F2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C7E"/>
    <w:rsid w:val="00023C96"/>
    <w:rsid w:val="000A2371"/>
    <w:rsid w:val="000C5A10"/>
    <w:rsid w:val="000E4ECA"/>
    <w:rsid w:val="00223C7E"/>
    <w:rsid w:val="0026472D"/>
    <w:rsid w:val="00290881"/>
    <w:rsid w:val="002A7BAC"/>
    <w:rsid w:val="002F42C4"/>
    <w:rsid w:val="00301DD4"/>
    <w:rsid w:val="00322C48"/>
    <w:rsid w:val="003E66DF"/>
    <w:rsid w:val="003F54CD"/>
    <w:rsid w:val="00486ED3"/>
    <w:rsid w:val="004B66F2"/>
    <w:rsid w:val="004F65D8"/>
    <w:rsid w:val="00525FC5"/>
    <w:rsid w:val="0055540A"/>
    <w:rsid w:val="005D0378"/>
    <w:rsid w:val="006257CB"/>
    <w:rsid w:val="00630427"/>
    <w:rsid w:val="00682ED4"/>
    <w:rsid w:val="006C1204"/>
    <w:rsid w:val="00743CFE"/>
    <w:rsid w:val="00757A24"/>
    <w:rsid w:val="00851ADD"/>
    <w:rsid w:val="00900D11"/>
    <w:rsid w:val="009055B1"/>
    <w:rsid w:val="00930F70"/>
    <w:rsid w:val="00981E83"/>
    <w:rsid w:val="009B6C83"/>
    <w:rsid w:val="009B782F"/>
    <w:rsid w:val="009C1321"/>
    <w:rsid w:val="009E0E2F"/>
    <w:rsid w:val="00A379E2"/>
    <w:rsid w:val="00AE26E8"/>
    <w:rsid w:val="00AE3A0E"/>
    <w:rsid w:val="00AF7CF6"/>
    <w:rsid w:val="00B53708"/>
    <w:rsid w:val="00B65DEF"/>
    <w:rsid w:val="00B95562"/>
    <w:rsid w:val="00BC0931"/>
    <w:rsid w:val="00C4009F"/>
    <w:rsid w:val="00C70314"/>
    <w:rsid w:val="00D12A22"/>
    <w:rsid w:val="00D40E12"/>
    <w:rsid w:val="00D836E7"/>
    <w:rsid w:val="00DB5E7E"/>
    <w:rsid w:val="00DC3F2D"/>
    <w:rsid w:val="00DD31E1"/>
    <w:rsid w:val="00E330BB"/>
    <w:rsid w:val="00E37D99"/>
    <w:rsid w:val="00E738F8"/>
    <w:rsid w:val="00E757AB"/>
    <w:rsid w:val="00EB1180"/>
    <w:rsid w:val="00F5627E"/>
    <w:rsid w:val="00F70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B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customStyle="1" w:styleId="rvps2">
    <w:name w:val="rvps2"/>
    <w:basedOn w:val="a"/>
    <w:rsid w:val="0062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851A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9">
    <w:name w:val="Balloon Text"/>
    <w:basedOn w:val="a"/>
    <w:link w:val="aa"/>
    <w:uiPriority w:val="99"/>
    <w:semiHidden/>
    <w:unhideWhenUsed/>
    <w:rsid w:val="00DC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3F2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Sport</cp:lastModifiedBy>
  <cp:revision>22</cp:revision>
  <cp:lastPrinted>2022-02-21T08:28:00Z</cp:lastPrinted>
  <dcterms:created xsi:type="dcterms:W3CDTF">2022-01-04T06:50:00Z</dcterms:created>
  <dcterms:modified xsi:type="dcterms:W3CDTF">2022-02-22T06:14:00Z</dcterms:modified>
</cp:coreProperties>
</file>