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B28" w:rsidRDefault="007C4B28" w:rsidP="00762773">
      <w:pPr>
        <w:pStyle w:val="2"/>
        <w:jc w:val="left"/>
        <w:rPr>
          <w:sz w:val="24"/>
          <w:szCs w:val="24"/>
        </w:rPr>
      </w:pPr>
      <w:r w:rsidRPr="00504FF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0</wp:posOffset>
            </wp:positionV>
            <wp:extent cx="434975" cy="611505"/>
            <wp:effectExtent l="0" t="0" r="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2773">
        <w:rPr>
          <w:sz w:val="24"/>
          <w:szCs w:val="24"/>
        </w:rPr>
        <w:br w:type="textWrapping" w:clear="all"/>
      </w:r>
    </w:p>
    <w:p w:rsidR="00504FF2" w:rsidRPr="00504FF2" w:rsidRDefault="00504FF2" w:rsidP="00A46F84">
      <w:pPr>
        <w:pStyle w:val="1"/>
        <w:spacing w:line="0" w:lineRule="atLeast"/>
        <w:ind w:left="-840"/>
        <w:rPr>
          <w:sz w:val="28"/>
          <w:szCs w:val="28"/>
        </w:rPr>
      </w:pPr>
      <w:r w:rsidRPr="00504FF2">
        <w:rPr>
          <w:sz w:val="28"/>
          <w:szCs w:val="28"/>
        </w:rPr>
        <w:t>ГАДЯЦЬКА МІСЬКА РАДА</w:t>
      </w:r>
    </w:p>
    <w:p w:rsidR="00504FF2" w:rsidRPr="00504FF2" w:rsidRDefault="00504FF2" w:rsidP="00A46F84">
      <w:pPr>
        <w:spacing w:after="0" w:line="0" w:lineRule="atLeast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4FF2">
        <w:rPr>
          <w:rFonts w:ascii="Times New Roman" w:hAnsi="Times New Roman" w:cs="Times New Roman"/>
          <w:b/>
          <w:sz w:val="28"/>
          <w:szCs w:val="28"/>
        </w:rPr>
        <w:t>ПОЛТАВСЬК</w:t>
      </w:r>
      <w:r w:rsidRPr="00504FF2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504FF2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Pr="00504FF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E26C52" w:rsidRDefault="00C86C63" w:rsidP="008A2C50">
      <w:pPr>
        <w:spacing w:after="0" w:line="0" w:lineRule="atLeast"/>
        <w:ind w:right="-12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СІМ</w:t>
      </w:r>
      <w:r w:rsidR="00F7238C">
        <w:rPr>
          <w:rFonts w:ascii="Times New Roman" w:hAnsi="Times New Roman" w:cs="Times New Roman"/>
          <w:b/>
          <w:sz w:val="28"/>
          <w:szCs w:val="28"/>
          <w:lang w:val="uk-UA"/>
        </w:rPr>
        <w:t>НАДЦЯ</w:t>
      </w:r>
      <w:r w:rsidR="00A46F84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E26C52" w:rsidRPr="00E26C52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303D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ПОЗАЧЕРГОВА</w:t>
      </w:r>
      <w:r w:rsidR="00E26C52" w:rsidRPr="00E26C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</w:t>
      </w:r>
      <w:r w:rsidR="00A46F84">
        <w:rPr>
          <w:rFonts w:ascii="Times New Roman" w:hAnsi="Times New Roman" w:cs="Times New Roman"/>
          <w:b/>
          <w:sz w:val="28"/>
          <w:szCs w:val="28"/>
          <w:lang w:val="uk-UA"/>
        </w:rPr>
        <w:t>ВОСЬ</w:t>
      </w:r>
      <w:r w:rsidR="00E26C52" w:rsidRPr="00E26C52">
        <w:rPr>
          <w:rFonts w:ascii="Times New Roman" w:hAnsi="Times New Roman" w:cs="Times New Roman"/>
          <w:b/>
          <w:sz w:val="28"/>
          <w:szCs w:val="28"/>
          <w:lang w:val="uk-UA"/>
        </w:rPr>
        <w:t>МОГО СКЛИКАННЯ</w:t>
      </w:r>
    </w:p>
    <w:p w:rsidR="00C86C63" w:rsidRDefault="00C86C63" w:rsidP="00A46F84">
      <w:pPr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4FF2" w:rsidRPr="00E26C52" w:rsidRDefault="00504FF2" w:rsidP="00A46F84">
      <w:pPr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C5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tbl>
      <w:tblPr>
        <w:tblW w:w="12348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76"/>
        <w:gridCol w:w="2072"/>
      </w:tblGrid>
      <w:tr w:rsidR="00A847DA" w:rsidTr="00877EC7">
        <w:trPr>
          <w:trHeight w:val="17"/>
        </w:trPr>
        <w:tc>
          <w:tcPr>
            <w:tcW w:w="10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Default="00A847DA" w:rsidP="0099316A">
            <w:pPr>
              <w:tabs>
                <w:tab w:val="left" w:pos="6720"/>
              </w:tabs>
              <w:spacing w:line="0" w:lineRule="atLeast"/>
              <w:rPr>
                <w:sz w:val="28"/>
                <w:lang w:val="uk-UA"/>
              </w:rPr>
            </w:pPr>
          </w:p>
          <w:p w:rsidR="00A847DA" w:rsidRPr="00A847DA" w:rsidRDefault="00303D85" w:rsidP="00381955">
            <w:pPr>
              <w:spacing w:line="0" w:lineRule="atLeast"/>
              <w:ind w:right="-1987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15</w:t>
            </w:r>
            <w:r w:rsidR="00A847DA" w:rsidRPr="00E26C5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C86C63">
              <w:rPr>
                <w:rFonts w:ascii="Times New Roman" w:hAnsi="Times New Roman" w:cs="Times New Roman"/>
                <w:sz w:val="28"/>
                <w:lang w:val="uk-UA"/>
              </w:rPr>
              <w:t>груд</w:t>
            </w:r>
            <w:r w:rsidR="00D33CC2">
              <w:rPr>
                <w:rFonts w:ascii="Times New Roman" w:hAnsi="Times New Roman" w:cs="Times New Roman"/>
                <w:sz w:val="28"/>
                <w:lang w:val="uk-UA"/>
              </w:rPr>
              <w:t>ня</w:t>
            </w:r>
            <w:r w:rsidR="00E26C52" w:rsidRPr="00E26C5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D33CC2">
              <w:rPr>
                <w:rFonts w:ascii="Times New Roman" w:hAnsi="Times New Roman" w:cs="Times New Roman"/>
                <w:sz w:val="28"/>
                <w:lang w:val="uk-UA"/>
              </w:rPr>
              <w:t>2021</w:t>
            </w:r>
            <w:r w:rsidR="00A847DA" w:rsidRPr="00E26C52">
              <w:rPr>
                <w:rFonts w:ascii="Times New Roman" w:hAnsi="Times New Roman" w:cs="Times New Roman"/>
                <w:sz w:val="28"/>
                <w:lang w:val="uk-UA"/>
              </w:rPr>
              <w:t xml:space="preserve"> року</w:t>
            </w:r>
            <w:r w:rsidR="00A847DA" w:rsidRPr="00A847DA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877EC7">
              <w:rPr>
                <w:rFonts w:ascii="Times New Roman" w:hAnsi="Times New Roman" w:cs="Times New Roman"/>
                <w:sz w:val="28"/>
                <w:lang w:val="uk-UA"/>
              </w:rPr>
              <w:t xml:space="preserve">                                                     </w:t>
            </w:r>
            <w:r w:rsidR="00381955">
              <w:rPr>
                <w:rFonts w:ascii="Times New Roman" w:hAnsi="Times New Roman" w:cs="Times New Roman"/>
                <w:sz w:val="28"/>
                <w:lang w:val="uk-UA"/>
              </w:rPr>
              <w:t xml:space="preserve">                             № 871</w:t>
            </w:r>
            <w:r w:rsidR="00877EC7">
              <w:rPr>
                <w:rFonts w:ascii="Times New Roman" w:hAnsi="Times New Roman" w:cs="Times New Roman"/>
                <w:sz w:val="28"/>
                <w:lang w:val="uk-UA"/>
              </w:rPr>
              <w:t xml:space="preserve">                                                 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Default="00A847DA" w:rsidP="0099316A">
            <w:pPr>
              <w:tabs>
                <w:tab w:val="left" w:pos="6720"/>
              </w:tabs>
              <w:spacing w:line="0" w:lineRule="atLeast"/>
              <w:rPr>
                <w:sz w:val="28"/>
                <w:lang w:val="uk-UA"/>
              </w:rPr>
            </w:pPr>
          </w:p>
        </w:tc>
      </w:tr>
    </w:tbl>
    <w:p w:rsidR="00A847DA" w:rsidRDefault="00381955" w:rsidP="0099316A">
      <w:pPr>
        <w:spacing w:line="0" w:lineRule="atLeast"/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275590</wp:posOffset>
                </wp:positionV>
                <wp:extent cx="180975" cy="171450"/>
                <wp:effectExtent l="9525" t="10795" r="9525" b="8255"/>
                <wp:wrapNone/>
                <wp:docPr id="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84.2pt;margin-top:21.7pt;width:14.25pt;height:13.5pt;z-index:251660288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10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256540</wp:posOffset>
                </wp:positionV>
                <wp:extent cx="209550" cy="171450"/>
                <wp:effectExtent l="9525" t="10795" r="9525" b="8255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-4.8pt;margin-top:20.2pt;width:16.5pt;height:13.5pt;z-index:251661312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">
                <v:shape id="AutoShape 12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13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</v:group>
            </w:pict>
          </mc:Fallback>
        </mc:AlternateContent>
      </w:r>
    </w:p>
    <w:tbl>
      <w:tblPr>
        <w:tblW w:w="4470" w:type="dxa"/>
        <w:tblLayout w:type="fixed"/>
        <w:tblLook w:val="0000" w:firstRow="0" w:lastRow="0" w:firstColumn="0" w:lastColumn="0" w:noHBand="0" w:noVBand="0"/>
      </w:tblPr>
      <w:tblGrid>
        <w:gridCol w:w="4470"/>
      </w:tblGrid>
      <w:tr w:rsidR="00A847DA" w:rsidTr="0074017E">
        <w:trPr>
          <w:trHeight w:val="355"/>
        </w:trPr>
        <w:tc>
          <w:tcPr>
            <w:tcW w:w="4470" w:type="dxa"/>
            <w:tcMar>
              <w:left w:w="57" w:type="dxa"/>
              <w:right w:w="57" w:type="dxa"/>
            </w:tcMar>
          </w:tcPr>
          <w:p w:rsidR="00A847DA" w:rsidRPr="00553354" w:rsidRDefault="00A847DA" w:rsidP="00381955">
            <w:pPr>
              <w:spacing w:after="0" w:line="240" w:lineRule="auto"/>
              <w:ind w:right="52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D33C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внесення змін</w:t>
            </w:r>
            <w:r w:rsidR="007401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750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іської Програми розвитку фізичної культури і спорту на </w:t>
            </w:r>
            <w:r w:rsidR="00381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1750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504FF2" w:rsidRDefault="00504FF2" w:rsidP="00504F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723B0" w:rsidRPr="00191F1C" w:rsidRDefault="00504FF2" w:rsidP="00C33FCC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ст. 26  Закону України «Про місцеве самоврядування</w:t>
      </w:r>
      <w:r w:rsidR="00381955"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7C4B28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>«Про фізичну культуру і спорт», ст. 5 «Закону України «Про загальну середню освіту»,  Указу Президента України від 09.02.2016</w:t>
      </w:r>
      <w:r w:rsidR="003819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</w:t>
      </w:r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42/2016 </w:t>
      </w:r>
      <w:r w:rsidR="007C4B28" w:rsidRPr="008A2C5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«</w:t>
      </w:r>
      <w:hyperlink r:id="rId7" w:history="1">
        <w:r w:rsidR="007C4B28" w:rsidRPr="008A2C5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 xml:space="preserve">Про Національну стратегію з оздоровчої рухової активності в Україні на період до 2025 року </w:t>
        </w:r>
        <w:r w:rsidR="008A2C5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«</w:t>
        </w:r>
        <w:r w:rsidR="007C4B28" w:rsidRPr="008A2C5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Рухова активність - здоровий спосіб життя - здорова нація</w:t>
        </w:r>
      </w:hyperlink>
      <w:r w:rsidR="008A2C50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 w:themeFill="background1"/>
          <w:lang w:val="uk-UA"/>
        </w:rPr>
        <w:t>»</w:t>
      </w:r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7C4B28" w:rsidRPr="00E26C52">
        <w:rPr>
          <w:rFonts w:ascii="Times New Roman" w:hAnsi="Times New Roman" w:cs="Times New Roman"/>
          <w:sz w:val="28"/>
          <w:szCs w:val="28"/>
          <w:lang w:val="uk-UA"/>
        </w:rPr>
        <w:t>на виконання Постанови Кабінету Міністрів України від 01.03.2017 № 115 «Про затвердження Державної цільової програми розвитку фізичної культури і спорту на період до 2020 року»</w:t>
      </w:r>
      <w:r w:rsidR="00191F1C" w:rsidRPr="00E26C52">
        <w:rPr>
          <w:rFonts w:ascii="Times New Roman" w:hAnsi="Times New Roman" w:cs="Times New Roman"/>
          <w:sz w:val="28"/>
          <w:szCs w:val="28"/>
          <w:lang w:val="uk-UA"/>
        </w:rPr>
        <w:t>, з метою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>реалізації сучасної політики держави у сфері фізичної культури і спорту, широко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 xml:space="preserve"> залучення  населення до занять фізичної культури і спорту, пропагування здорового способу життя, гармонійного фізичного розвитку населення, покращення оздоровчої рухової активності мешканців </w:t>
      </w:r>
      <w:r w:rsidR="00E26C52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</w:t>
      </w:r>
      <w:r w:rsidR="001173E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E26C5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723B0" w:rsidRDefault="00E723B0" w:rsidP="00C33FCC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504FF2" w:rsidRDefault="0074017E" w:rsidP="00C33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81955">
        <w:rPr>
          <w:rFonts w:ascii="Times New Roman" w:hAnsi="Times New Roman" w:cs="Times New Roman"/>
          <w:sz w:val="28"/>
          <w:szCs w:val="28"/>
          <w:lang w:val="uk-UA"/>
        </w:rPr>
        <w:t xml:space="preserve">іська 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рада вирішила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B0" w:rsidRDefault="00E723B0" w:rsidP="00C33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7DA" w:rsidRDefault="00E723B0" w:rsidP="00C33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74017E">
        <w:rPr>
          <w:rFonts w:ascii="Times New Roman" w:hAnsi="Times New Roman" w:cs="Times New Roman"/>
          <w:sz w:val="28"/>
          <w:szCs w:val="28"/>
          <w:lang w:val="uk-UA"/>
        </w:rPr>
        <w:t>Внести зміни до 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Програму 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>розвитку фі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зичної культури і спорту на 2020-2024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="0074017E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другого пленарного засідання п’ятдесят шостої сесії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7E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 сьомого скликання від 19.12.2019 (надалі- Програма):</w:t>
      </w:r>
    </w:p>
    <w:p w:rsidR="0074017E" w:rsidRDefault="0074017E" w:rsidP="00C33FC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- паспорт Програми, таблицю «Ресурсне забезпечення </w:t>
      </w:r>
      <w:r w:rsidRPr="0074017E">
        <w:rPr>
          <w:rFonts w:ascii="Times New Roman" w:hAnsi="Times New Roman" w:cs="Times New Roman"/>
          <w:sz w:val="28"/>
          <w:szCs w:val="28"/>
          <w:lang w:val="uk-UA"/>
        </w:rPr>
        <w:t xml:space="preserve">Міської Програми </w:t>
      </w:r>
      <w:r w:rsidRPr="0074017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 фізичної культури і спорту на 2020-2024 роки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1A4C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</w:t>
      </w:r>
      <w:r w:rsidR="00E20A4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таблицю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74017E">
        <w:rPr>
          <w:rFonts w:ascii="Times New Roman" w:hAnsi="Times New Roman" w:cs="Times New Roman"/>
          <w:sz w:val="28"/>
          <w:szCs w:val="28"/>
          <w:lang w:val="uk-UA"/>
        </w:rPr>
        <w:t>Напрями діяльності та шляхи реалізації Міської Програми розвит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 </w:t>
      </w:r>
      <w:r w:rsidRPr="0074017E">
        <w:rPr>
          <w:rFonts w:ascii="Times New Roman" w:hAnsi="Times New Roman" w:cs="Times New Roman"/>
          <w:sz w:val="28"/>
          <w:szCs w:val="28"/>
          <w:lang w:val="uk-UA"/>
        </w:rPr>
        <w:t>фізичної культури і спорту на 2020-2024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A4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викласти в новій редакції (додаток 1)</w:t>
      </w:r>
    </w:p>
    <w:p w:rsidR="00381955" w:rsidRDefault="0017503A" w:rsidP="0074017E">
      <w:pPr>
        <w:pStyle w:val="a5"/>
        <w:spacing w:line="0" w:lineRule="atLeast"/>
        <w:ind w:firstLine="0"/>
        <w:sectPr w:rsidR="00381955" w:rsidSect="00381955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  <w:r>
        <w:rPr>
          <w:szCs w:val="28"/>
        </w:rPr>
        <w:t xml:space="preserve">         </w:t>
      </w:r>
      <w:r w:rsidR="00381955">
        <w:rPr>
          <w:szCs w:val="28"/>
        </w:rPr>
        <w:t>2.</w:t>
      </w:r>
      <w:r w:rsidR="0074017E">
        <w:t xml:space="preserve"> Контроль за виконанням цього рішення покласти 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</w:t>
      </w:r>
    </w:p>
    <w:p w:rsidR="0074017E" w:rsidRDefault="0074017E" w:rsidP="0074017E">
      <w:pPr>
        <w:pStyle w:val="a5"/>
        <w:spacing w:line="0" w:lineRule="atLeast"/>
        <w:ind w:firstLine="0"/>
      </w:pPr>
      <w:r>
        <w:lastRenderedPageBreak/>
        <w:t>інформації, соціального захисту населення, охорони здоров’я, освіти, культури, молодіжної політики, спорту і туризму  (Кулик К.П.).</w:t>
      </w:r>
    </w:p>
    <w:p w:rsidR="0074017E" w:rsidRDefault="0074017E" w:rsidP="0074017E">
      <w:pPr>
        <w:pStyle w:val="a5"/>
        <w:ind w:firstLine="0"/>
      </w:pPr>
    </w:p>
    <w:p w:rsidR="0017503A" w:rsidRDefault="0017503A" w:rsidP="00553354">
      <w:pPr>
        <w:pStyle w:val="a5"/>
        <w:ind w:firstLine="0"/>
      </w:pPr>
    </w:p>
    <w:p w:rsidR="00E26C52" w:rsidRDefault="00E26C52" w:rsidP="00553354">
      <w:pPr>
        <w:pStyle w:val="a5"/>
        <w:ind w:firstLine="0"/>
      </w:pPr>
    </w:p>
    <w:p w:rsidR="007C049B" w:rsidRPr="007C049B" w:rsidRDefault="00553354" w:rsidP="00386297">
      <w:pPr>
        <w:pStyle w:val="a5"/>
        <w:ind w:firstLine="0"/>
        <w:rPr>
          <w:szCs w:val="28"/>
        </w:rPr>
      </w:pPr>
      <w:r>
        <w:t>Міський голов</w:t>
      </w:r>
      <w:r w:rsidR="00381955">
        <w:t xml:space="preserve">а </w:t>
      </w:r>
      <w:r w:rsidR="00381955">
        <w:tab/>
      </w:r>
      <w:r w:rsidR="00381955">
        <w:tab/>
      </w:r>
      <w:r w:rsidR="00381955">
        <w:tab/>
      </w:r>
      <w:r w:rsidR="00381955">
        <w:tab/>
      </w:r>
      <w:r w:rsidR="00381955">
        <w:tab/>
      </w:r>
      <w:r w:rsidR="00381955">
        <w:tab/>
      </w:r>
      <w:r w:rsidR="00381955">
        <w:tab/>
      </w:r>
      <w:r w:rsidR="00381955">
        <w:tab/>
      </w:r>
      <w:r w:rsidR="00386297">
        <w:t xml:space="preserve">В.О. </w:t>
      </w:r>
      <w:proofErr w:type="spellStart"/>
      <w:r w:rsidR="00386297">
        <w:t>Нестеренк</w:t>
      </w:r>
      <w:proofErr w:type="spellEnd"/>
      <w:r w:rsidR="00386297">
        <w:rPr>
          <w:lang w:val="ru-RU"/>
        </w:rPr>
        <w:t>о</w:t>
      </w:r>
    </w:p>
    <w:sectPr w:rsidR="007C049B" w:rsidRPr="007C049B" w:rsidSect="003819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F2"/>
    <w:rsid w:val="00070DFC"/>
    <w:rsid w:val="000917E9"/>
    <w:rsid w:val="000B4390"/>
    <w:rsid w:val="000E48F4"/>
    <w:rsid w:val="000F2BF3"/>
    <w:rsid w:val="001173EB"/>
    <w:rsid w:val="001601BC"/>
    <w:rsid w:val="0017503A"/>
    <w:rsid w:val="00191F1C"/>
    <w:rsid w:val="001A4CC9"/>
    <w:rsid w:val="001B79B1"/>
    <w:rsid w:val="001C3BE4"/>
    <w:rsid w:val="001E53AD"/>
    <w:rsid w:val="0024577F"/>
    <w:rsid w:val="002F503E"/>
    <w:rsid w:val="00303D85"/>
    <w:rsid w:val="00327D5A"/>
    <w:rsid w:val="00381955"/>
    <w:rsid w:val="00386297"/>
    <w:rsid w:val="0043743D"/>
    <w:rsid w:val="004F0F2E"/>
    <w:rsid w:val="004F4D75"/>
    <w:rsid w:val="00504FF2"/>
    <w:rsid w:val="00507724"/>
    <w:rsid w:val="0053546C"/>
    <w:rsid w:val="00553354"/>
    <w:rsid w:val="005B2A65"/>
    <w:rsid w:val="00605827"/>
    <w:rsid w:val="00613FE4"/>
    <w:rsid w:val="00627E36"/>
    <w:rsid w:val="006924A4"/>
    <w:rsid w:val="00707F33"/>
    <w:rsid w:val="0074017E"/>
    <w:rsid w:val="00757114"/>
    <w:rsid w:val="00762773"/>
    <w:rsid w:val="007C049B"/>
    <w:rsid w:val="007C4B28"/>
    <w:rsid w:val="00847EB2"/>
    <w:rsid w:val="008637E6"/>
    <w:rsid w:val="00877EC7"/>
    <w:rsid w:val="008A2C50"/>
    <w:rsid w:val="0091009C"/>
    <w:rsid w:val="0099316A"/>
    <w:rsid w:val="009B4DD6"/>
    <w:rsid w:val="00A02D61"/>
    <w:rsid w:val="00A46F84"/>
    <w:rsid w:val="00A847DA"/>
    <w:rsid w:val="00AE59DA"/>
    <w:rsid w:val="00B31C5F"/>
    <w:rsid w:val="00BA0D3D"/>
    <w:rsid w:val="00BA1E58"/>
    <w:rsid w:val="00BB1D93"/>
    <w:rsid w:val="00C33FCC"/>
    <w:rsid w:val="00C86C63"/>
    <w:rsid w:val="00D33A60"/>
    <w:rsid w:val="00D33CC2"/>
    <w:rsid w:val="00E20A4B"/>
    <w:rsid w:val="00E26C52"/>
    <w:rsid w:val="00E31B0A"/>
    <w:rsid w:val="00E723B0"/>
    <w:rsid w:val="00EE1680"/>
    <w:rsid w:val="00F33816"/>
    <w:rsid w:val="00F51762"/>
    <w:rsid w:val="00F7238C"/>
    <w:rsid w:val="00FB7967"/>
    <w:rsid w:val="00FE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7C4B2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84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7C4B2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8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0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42/2016/print146528615306082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9F5C8-217A-4EB9-8CA6-96D8AF63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3</cp:revision>
  <cp:lastPrinted>2021-12-16T13:36:00Z</cp:lastPrinted>
  <dcterms:created xsi:type="dcterms:W3CDTF">2021-12-16T13:34:00Z</dcterms:created>
  <dcterms:modified xsi:type="dcterms:W3CDTF">2021-12-16T13:38:00Z</dcterms:modified>
</cp:coreProperties>
</file>