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4A5748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4A57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7B6775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B6775">
              <w:rPr>
                <w:rFonts w:ascii="Times New Roman" w:hAnsi="Times New Roman"/>
                <w:sz w:val="28"/>
                <w:szCs w:val="28"/>
                <w:lang w:val="uk-UA"/>
              </w:rPr>
              <w:t>980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0038BB" w:rsidRDefault="000038BB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0038B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надання пільги кредитній спілці «Надія» по оплаті за оренду комунального майна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D0114E" w:rsidRDefault="009A4BDD" w:rsidP="006F38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</w:t>
      </w:r>
      <w:r w:rsidR="00C432DC" w:rsidRPr="00AC27E3">
        <w:rPr>
          <w:rFonts w:ascii="Times New Roman" w:hAnsi="Times New Roman"/>
          <w:sz w:val="28"/>
          <w:szCs w:val="28"/>
          <w:lang w:val="uk-UA"/>
        </w:rPr>
        <w:t>до</w:t>
      </w:r>
      <w:r w:rsidR="00C432DC">
        <w:rPr>
          <w:sz w:val="28"/>
          <w:szCs w:val="28"/>
          <w:lang w:val="uk-UA"/>
        </w:rPr>
        <w:t xml:space="preserve">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ст</w:t>
      </w:r>
      <w:r w:rsidR="00AC27E3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26, 59, 60 Закону України «Про місцеве самоврядування в Україні», розглянувши лист голови правління кредитної спі</w:t>
      </w:r>
      <w:r w:rsidR="00FF466B">
        <w:rPr>
          <w:rFonts w:ascii="Times New Roman" w:hAnsi="Times New Roman"/>
          <w:sz w:val="28"/>
          <w:szCs w:val="28"/>
          <w:lang w:val="uk-UA"/>
        </w:rPr>
        <w:t xml:space="preserve">лки «Надія» Людмили Іванової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від 0</w:t>
      </w:r>
      <w:r w:rsidR="00FF466B">
        <w:rPr>
          <w:rFonts w:ascii="Times New Roman" w:hAnsi="Times New Roman"/>
          <w:sz w:val="28"/>
          <w:szCs w:val="28"/>
          <w:lang w:val="uk-UA"/>
        </w:rPr>
        <w:t xml:space="preserve">4 січня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202</w:t>
      </w:r>
      <w:r w:rsidR="00FF466B">
        <w:rPr>
          <w:rFonts w:ascii="Times New Roman" w:hAnsi="Times New Roman"/>
          <w:sz w:val="28"/>
          <w:szCs w:val="28"/>
          <w:lang w:val="uk-UA"/>
        </w:rPr>
        <w:t>2 року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№ 0</w:t>
      </w:r>
      <w:r w:rsidR="00FF466B">
        <w:rPr>
          <w:rFonts w:ascii="Times New Roman" w:hAnsi="Times New Roman"/>
          <w:sz w:val="28"/>
          <w:szCs w:val="28"/>
          <w:lang w:val="uk-UA"/>
        </w:rPr>
        <w:t>1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про  надання  кредитній спілці «Надія»  пільг по сплаті за оренду частини будівлі банно-прального комбінату, яка розташована по вулиці Дружби, 12-З</w:t>
      </w:r>
      <w:r w:rsidR="00FF466B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FF466B">
        <w:rPr>
          <w:rFonts w:ascii="Times New Roman" w:hAnsi="Times New Roman"/>
          <w:sz w:val="28"/>
          <w:szCs w:val="28"/>
          <w:lang w:val="uk-UA"/>
        </w:rPr>
        <w:t>істі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Гадяч</w:t>
      </w:r>
      <w:r w:rsidR="00FF466B">
        <w:rPr>
          <w:rFonts w:ascii="Times New Roman" w:hAnsi="Times New Roman"/>
          <w:sz w:val="28"/>
          <w:szCs w:val="28"/>
          <w:lang w:val="uk-UA"/>
        </w:rPr>
        <w:t>і</w:t>
      </w:r>
      <w:r w:rsidR="00D0114E">
        <w:rPr>
          <w:rFonts w:ascii="Times New Roman" w:hAnsi="Times New Roman"/>
          <w:sz w:val="28"/>
          <w:szCs w:val="28"/>
          <w:lang w:val="uk-UA"/>
        </w:rPr>
        <w:t xml:space="preserve">, враховуючи рекомендації </w:t>
      </w:r>
      <w:r w:rsidR="00D0114E" w:rsidRPr="00D0114E">
        <w:rPr>
          <w:rFonts w:ascii="Times New Roman" w:hAnsi="Times New Roman"/>
          <w:sz w:val="28"/>
          <w:szCs w:val="28"/>
          <w:lang w:val="uk-UA"/>
        </w:rPr>
        <w:t>постійної комісії</w:t>
      </w:r>
      <w:r w:rsidR="00D0114E" w:rsidRPr="00D01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114E" w:rsidRPr="00D0114E">
        <w:rPr>
          <w:rFonts w:ascii="Times New Roman" w:hAnsi="Times New Roman"/>
          <w:sz w:val="28"/>
          <w:szCs w:val="28"/>
          <w:lang w:val="uk-UA"/>
        </w:rPr>
        <w:t>з</w:t>
      </w:r>
      <w:r w:rsidR="00D0114E" w:rsidRPr="00D0114E">
        <w:rPr>
          <w:rStyle w:val="a9"/>
          <w:rFonts w:ascii="Times New Roman" w:hAnsi="Times New Roman"/>
          <w:sz w:val="28"/>
          <w:szCs w:val="28"/>
          <w:lang w:val="uk-UA"/>
        </w:rPr>
        <w:t xml:space="preserve"> </w:t>
      </w:r>
      <w:r w:rsidR="00D0114E" w:rsidRPr="00D0114E">
        <w:rPr>
          <w:rStyle w:val="a9"/>
          <w:rFonts w:ascii="Times New Roman" w:hAnsi="Times New Roman"/>
          <w:b w:val="0"/>
          <w:sz w:val="28"/>
          <w:szCs w:val="28"/>
          <w:lang w:val="uk-UA"/>
        </w:rPr>
        <w:t>питань містобудування, житлово-комунального господарства, будівництва, транспорту, зв’язку та управління майном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EAB" w:rsidRDefault="00FF466B" w:rsidP="006F3837">
      <w:pPr>
        <w:pStyle w:val="a7"/>
        <w:numPr>
          <w:ilvl w:val="0"/>
          <w:numId w:val="1"/>
        </w:numPr>
        <w:tabs>
          <w:tab w:val="left" w:pos="0"/>
          <w:tab w:val="left" w:pos="426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кредитній спілці «Надія» пільгу по орендній платі в розмірі </w:t>
      </w:r>
      <w:r w:rsidR="00D0114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451E61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від нарахованої суми за оренду частини будівлі банно-прального комбінату по  вул</w:t>
      </w:r>
      <w:r w:rsidR="00AC27E3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 w:eastAsia="uk-UA"/>
        </w:rPr>
        <w:t xml:space="preserve"> </w:t>
      </w:r>
      <w:r w:rsidRPr="00612992">
        <w:rPr>
          <w:sz w:val="28"/>
          <w:szCs w:val="28"/>
          <w:lang w:val="uk-UA"/>
        </w:rPr>
        <w:t>Дружби, 12-</w:t>
      </w:r>
      <w:r>
        <w:rPr>
          <w:sz w:val="28"/>
          <w:szCs w:val="28"/>
          <w:lang w:val="uk-UA"/>
        </w:rPr>
        <w:t>З</w:t>
      </w:r>
      <w:r w:rsidR="00E93B7E">
        <w:rPr>
          <w:sz w:val="28"/>
          <w:szCs w:val="28"/>
          <w:lang w:val="uk-UA"/>
        </w:rPr>
        <w:t xml:space="preserve"> в</w:t>
      </w:r>
      <w:r w:rsidRPr="00612992">
        <w:rPr>
          <w:sz w:val="28"/>
          <w:szCs w:val="28"/>
          <w:lang w:val="uk-UA"/>
        </w:rPr>
        <w:t xml:space="preserve"> м</w:t>
      </w:r>
      <w:r w:rsidR="00E93B7E">
        <w:rPr>
          <w:sz w:val="28"/>
          <w:szCs w:val="28"/>
          <w:lang w:val="uk-UA"/>
        </w:rPr>
        <w:t>істі</w:t>
      </w:r>
      <w:r w:rsidRPr="00612992">
        <w:rPr>
          <w:sz w:val="28"/>
          <w:szCs w:val="28"/>
          <w:lang w:val="uk-UA"/>
        </w:rPr>
        <w:t xml:space="preserve"> Гадяч</w:t>
      </w:r>
      <w:r w:rsidR="00E93B7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 договором оренди від 22</w:t>
      </w:r>
      <w:r w:rsidR="00AC27E3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>2019</w:t>
      </w:r>
      <w:r w:rsidR="00AC27E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(в редакції від 20</w:t>
      </w:r>
      <w:r w:rsidR="00AC27E3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>2021</w:t>
      </w:r>
      <w:r w:rsidR="00AC27E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) з </w:t>
      </w:r>
      <w:r w:rsidRPr="00451E61">
        <w:rPr>
          <w:sz w:val="28"/>
          <w:szCs w:val="28"/>
          <w:lang w:val="uk-UA"/>
        </w:rPr>
        <w:t xml:space="preserve">01 </w:t>
      </w:r>
      <w:r>
        <w:rPr>
          <w:sz w:val="28"/>
          <w:szCs w:val="28"/>
          <w:lang w:val="uk-UA"/>
        </w:rPr>
        <w:t>січн</w:t>
      </w:r>
      <w:r w:rsidRPr="00451E6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2022 року по 31 грудня 2022 року </w:t>
      </w:r>
      <w:r w:rsidR="007B677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умов</w:t>
      </w:r>
      <w:r w:rsidR="007B677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виконання умов договору оренди та використання суми пільги на поліпшення орендованого майна.</w:t>
      </w:r>
    </w:p>
    <w:p w:rsidR="00564595" w:rsidRPr="00DA7B9A" w:rsidRDefault="00FF466B" w:rsidP="006F3837">
      <w:pPr>
        <w:pStyle w:val="a7"/>
        <w:tabs>
          <w:tab w:val="left" w:pos="0"/>
          <w:tab w:val="left" w:pos="284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2. Сектору комунальної власності виконавчого комітету міської ради (</w:t>
      </w:r>
      <w:r w:rsidR="00C027FC">
        <w:rPr>
          <w:sz w:val="28"/>
          <w:szCs w:val="28"/>
          <w:lang w:val="uk-UA" w:eastAsia="uk-UA"/>
        </w:rPr>
        <w:t xml:space="preserve">Людмилі </w:t>
      </w:r>
      <w:proofErr w:type="spellStart"/>
      <w:r>
        <w:rPr>
          <w:sz w:val="28"/>
          <w:szCs w:val="28"/>
          <w:lang w:val="uk-UA" w:eastAsia="uk-UA"/>
        </w:rPr>
        <w:t>Олексієнко</w:t>
      </w:r>
      <w:proofErr w:type="spellEnd"/>
      <w:r>
        <w:rPr>
          <w:sz w:val="28"/>
          <w:szCs w:val="28"/>
          <w:lang w:val="uk-UA" w:eastAsia="uk-UA"/>
        </w:rPr>
        <w:t>) здійснити розрахунок орендної плати та контролювати її сплату</w:t>
      </w:r>
      <w:r w:rsidRPr="00DA4F7E">
        <w:rPr>
          <w:color w:val="000000"/>
          <w:sz w:val="28"/>
          <w:szCs w:val="28"/>
          <w:lang w:val="uk-UA"/>
        </w:rPr>
        <w:t>.</w:t>
      </w:r>
      <w:r w:rsidRPr="00FF466B">
        <w:rPr>
          <w:sz w:val="28"/>
          <w:szCs w:val="28"/>
          <w:lang w:val="uk-UA" w:eastAsia="uk-UA"/>
        </w:rPr>
        <w:t xml:space="preserve"> </w:t>
      </w:r>
    </w:p>
    <w:p w:rsidR="008D7B1C" w:rsidRDefault="005A0EAB" w:rsidP="006F3837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203866">
        <w:rPr>
          <w:sz w:val="28"/>
          <w:szCs w:val="28"/>
          <w:lang w:val="uk-UA"/>
        </w:rPr>
        <w:t>3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цього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</w:t>
      </w:r>
      <w:r w:rsidR="00CE7CE9">
        <w:rPr>
          <w:rStyle w:val="a9"/>
          <w:b w:val="0"/>
          <w:sz w:val="28"/>
          <w:szCs w:val="28"/>
        </w:rPr>
        <w:t>у</w:t>
      </w:r>
      <w:proofErr w:type="spellEnd"/>
      <w:r w:rsidR="00CE7CE9">
        <w:rPr>
          <w:rStyle w:val="a9"/>
          <w:b w:val="0"/>
          <w:sz w:val="28"/>
          <w:szCs w:val="28"/>
        </w:rPr>
        <w:t xml:space="preserve">, </w:t>
      </w:r>
      <w:proofErr w:type="spellStart"/>
      <w:r w:rsidR="00CE7CE9">
        <w:rPr>
          <w:rStyle w:val="a9"/>
          <w:b w:val="0"/>
          <w:sz w:val="28"/>
          <w:szCs w:val="28"/>
        </w:rPr>
        <w:t>зв’язку</w:t>
      </w:r>
      <w:proofErr w:type="spellEnd"/>
      <w:r w:rsidR="00CE7CE9">
        <w:rPr>
          <w:rStyle w:val="a9"/>
          <w:b w:val="0"/>
          <w:sz w:val="28"/>
          <w:szCs w:val="28"/>
        </w:rPr>
        <w:t xml:space="preserve"> та </w:t>
      </w:r>
      <w:proofErr w:type="spellStart"/>
      <w:r w:rsidR="00CE7CE9">
        <w:rPr>
          <w:rStyle w:val="a9"/>
          <w:b w:val="0"/>
          <w:sz w:val="28"/>
          <w:szCs w:val="28"/>
        </w:rPr>
        <w:t>управління</w:t>
      </w:r>
      <w:proofErr w:type="spellEnd"/>
      <w:r w:rsidR="00CE7CE9">
        <w:rPr>
          <w:rStyle w:val="a9"/>
          <w:b w:val="0"/>
          <w:sz w:val="28"/>
          <w:szCs w:val="28"/>
        </w:rPr>
        <w:t xml:space="preserve"> </w:t>
      </w:r>
      <w:proofErr w:type="spellStart"/>
      <w:r w:rsidR="00CE7CE9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Pr="00564595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sectPr w:rsidR="005A0EAB" w:rsidRPr="00564595" w:rsidSect="007B677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168" w:rsidRDefault="00505168" w:rsidP="00960E84">
      <w:pPr>
        <w:spacing w:after="0" w:line="240" w:lineRule="auto"/>
      </w:pPr>
      <w:r>
        <w:separator/>
      </w:r>
    </w:p>
  </w:endnote>
  <w:endnote w:type="continuationSeparator" w:id="0">
    <w:p w:rsidR="00505168" w:rsidRDefault="00505168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168" w:rsidRDefault="00505168" w:rsidP="00960E84">
      <w:pPr>
        <w:spacing w:after="0" w:line="240" w:lineRule="auto"/>
      </w:pPr>
      <w:r>
        <w:separator/>
      </w:r>
    </w:p>
  </w:footnote>
  <w:footnote w:type="continuationSeparator" w:id="0">
    <w:p w:rsidR="00505168" w:rsidRDefault="00505168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789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60E84" w:rsidRPr="00960E84" w:rsidRDefault="00960E84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960E84">
          <w:rPr>
            <w:rFonts w:ascii="Times New Roman" w:hAnsi="Times New Roman"/>
            <w:sz w:val="28"/>
            <w:szCs w:val="28"/>
          </w:rPr>
          <w:fldChar w:fldCharType="begin"/>
        </w:r>
        <w:r w:rsidRPr="00960E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0E84">
          <w:rPr>
            <w:rFonts w:ascii="Times New Roman" w:hAnsi="Times New Roman"/>
            <w:sz w:val="28"/>
            <w:szCs w:val="28"/>
          </w:rPr>
          <w:fldChar w:fldCharType="separate"/>
        </w:r>
        <w:r w:rsidR="00203866">
          <w:rPr>
            <w:rFonts w:ascii="Times New Roman" w:hAnsi="Times New Roman"/>
            <w:noProof/>
            <w:sz w:val="28"/>
            <w:szCs w:val="28"/>
          </w:rPr>
          <w:t>2</w:t>
        </w:r>
        <w:r w:rsidRPr="00960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0E84" w:rsidRDefault="00960E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F0F2E"/>
    <w:rsid w:val="00203866"/>
    <w:rsid w:val="00393525"/>
    <w:rsid w:val="003D1299"/>
    <w:rsid w:val="0047521A"/>
    <w:rsid w:val="004E5F53"/>
    <w:rsid w:val="00505168"/>
    <w:rsid w:val="0051528A"/>
    <w:rsid w:val="00564595"/>
    <w:rsid w:val="005A0EAB"/>
    <w:rsid w:val="005F4498"/>
    <w:rsid w:val="00677D66"/>
    <w:rsid w:val="006C4E21"/>
    <w:rsid w:val="006F3837"/>
    <w:rsid w:val="00756435"/>
    <w:rsid w:val="007740F9"/>
    <w:rsid w:val="007B6775"/>
    <w:rsid w:val="008D7B1C"/>
    <w:rsid w:val="00960E84"/>
    <w:rsid w:val="009A4BDD"/>
    <w:rsid w:val="009A5C39"/>
    <w:rsid w:val="009D6CA0"/>
    <w:rsid w:val="009D7B1F"/>
    <w:rsid w:val="00A20544"/>
    <w:rsid w:val="00AC27E3"/>
    <w:rsid w:val="00C027FC"/>
    <w:rsid w:val="00C432DC"/>
    <w:rsid w:val="00C81DA1"/>
    <w:rsid w:val="00CE7CE9"/>
    <w:rsid w:val="00D0114E"/>
    <w:rsid w:val="00D01EDA"/>
    <w:rsid w:val="00E81322"/>
    <w:rsid w:val="00E93B7E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F0C5-40FA-4509-BA8C-53455B04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4</cp:revision>
  <cp:lastPrinted>2022-01-21T13:09:00Z</cp:lastPrinted>
  <dcterms:created xsi:type="dcterms:W3CDTF">2022-01-19T14:30:00Z</dcterms:created>
  <dcterms:modified xsi:type="dcterms:W3CDTF">2022-01-21T13:10:00Z</dcterms:modified>
</cp:coreProperties>
</file>