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7F0" w:rsidRPr="003D4DF7" w:rsidRDefault="00F957F0" w:rsidP="00F957F0">
      <w:pPr>
        <w:spacing w:after="0" w:line="240" w:lineRule="auto"/>
        <w:ind w:left="-142" w:right="-129"/>
        <w:jc w:val="center"/>
        <w:rPr>
          <w:rFonts w:ascii="Times New Roman" w:eastAsia="Times New Roman" w:hAnsi="Times New Roman" w:cs="Times New Roman"/>
          <w:sz w:val="24"/>
          <w:szCs w:val="24"/>
          <w:lang w:eastAsia="ru-RU"/>
        </w:rPr>
      </w:pPr>
      <w:r>
        <w:rPr>
          <w:rFonts w:ascii="Academy" w:eastAsia="Times New Roman" w:hAnsi="Academy" w:cs="Times New Roman"/>
          <w:noProof/>
          <w:sz w:val="24"/>
          <w:szCs w:val="24"/>
          <w:lang w:val="ru-RU" w:eastAsia="ru-RU"/>
        </w:rPr>
        <w:drawing>
          <wp:inline distT="0" distB="0" distL="0" distR="0" wp14:anchorId="63245626" wp14:editId="0409CE4B">
            <wp:extent cx="438150" cy="619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8150" cy="619125"/>
                    </a:xfrm>
                    <a:prstGeom prst="rect">
                      <a:avLst/>
                    </a:prstGeom>
                    <a:noFill/>
                    <a:ln>
                      <a:noFill/>
                    </a:ln>
                  </pic:spPr>
                </pic:pic>
              </a:graphicData>
            </a:graphic>
          </wp:inline>
        </w:drawing>
      </w:r>
    </w:p>
    <w:p w:rsidR="00F957F0" w:rsidRPr="003D4DF7" w:rsidRDefault="00F957F0" w:rsidP="00F957F0">
      <w:pPr>
        <w:spacing w:after="0" w:line="240" w:lineRule="auto"/>
        <w:ind w:left="-142" w:right="-129"/>
        <w:jc w:val="center"/>
        <w:rPr>
          <w:rFonts w:ascii="Times New Roman" w:eastAsia="Times New Roman" w:hAnsi="Times New Roman" w:cs="Times New Roman"/>
          <w:sz w:val="16"/>
          <w:szCs w:val="16"/>
          <w:lang w:eastAsia="ru-RU"/>
        </w:rPr>
      </w:pPr>
    </w:p>
    <w:p w:rsidR="00F957F0" w:rsidRPr="003D4DF7" w:rsidRDefault="00F957F0" w:rsidP="00F957F0">
      <w:pPr>
        <w:keepNext/>
        <w:spacing w:after="0" w:line="240" w:lineRule="auto"/>
        <w:ind w:left="-142" w:right="-129"/>
        <w:jc w:val="center"/>
        <w:outlineLvl w:val="0"/>
        <w:rPr>
          <w:rFonts w:ascii="Times New Roman" w:eastAsia="Times New Roman" w:hAnsi="Times New Roman" w:cs="Times New Roman"/>
          <w:b/>
          <w:sz w:val="28"/>
          <w:szCs w:val="28"/>
          <w:lang w:val="ru-RU" w:eastAsia="ru-RU"/>
        </w:rPr>
      </w:pPr>
      <w:r w:rsidRPr="003D4DF7">
        <w:rPr>
          <w:rFonts w:ascii="Times New Roman" w:eastAsia="Times New Roman" w:hAnsi="Times New Roman" w:cs="Times New Roman"/>
          <w:b/>
          <w:sz w:val="28"/>
          <w:szCs w:val="28"/>
          <w:lang w:val="ru-RU" w:eastAsia="ru-RU"/>
        </w:rPr>
        <w:t>ГАДЯЦЬКА МІСЬКА РАДА</w:t>
      </w:r>
    </w:p>
    <w:p w:rsidR="00F957F0" w:rsidRPr="003D4DF7" w:rsidRDefault="00F957F0" w:rsidP="00F957F0">
      <w:pPr>
        <w:spacing w:after="0" w:line="240" w:lineRule="auto"/>
        <w:ind w:left="-142" w:right="-129"/>
        <w:jc w:val="center"/>
        <w:rPr>
          <w:rFonts w:ascii="Times New Roman" w:eastAsia="Times New Roman" w:hAnsi="Times New Roman" w:cs="Times New Roman"/>
          <w:b/>
          <w:sz w:val="28"/>
          <w:szCs w:val="28"/>
          <w:lang w:eastAsia="ru-RU"/>
        </w:rPr>
      </w:pPr>
      <w:r w:rsidRPr="003D4DF7">
        <w:rPr>
          <w:rFonts w:ascii="Times New Roman" w:eastAsia="Times New Roman" w:hAnsi="Times New Roman" w:cs="Times New Roman"/>
          <w:b/>
          <w:sz w:val="28"/>
          <w:szCs w:val="28"/>
          <w:lang w:val="ru-RU" w:eastAsia="ru-RU"/>
        </w:rPr>
        <w:t>ПОЛТАВСЬК</w:t>
      </w:r>
      <w:r w:rsidRPr="003D4DF7">
        <w:rPr>
          <w:rFonts w:ascii="Times New Roman" w:eastAsia="Times New Roman" w:hAnsi="Times New Roman" w:cs="Times New Roman"/>
          <w:b/>
          <w:sz w:val="28"/>
          <w:szCs w:val="28"/>
          <w:lang w:eastAsia="ru-RU"/>
        </w:rPr>
        <w:t>ОЇ</w:t>
      </w:r>
      <w:r w:rsidRPr="003D4DF7">
        <w:rPr>
          <w:rFonts w:ascii="Times New Roman" w:eastAsia="Times New Roman" w:hAnsi="Times New Roman" w:cs="Times New Roman"/>
          <w:b/>
          <w:sz w:val="28"/>
          <w:szCs w:val="28"/>
          <w:lang w:val="ru-RU" w:eastAsia="ru-RU"/>
        </w:rPr>
        <w:t xml:space="preserve"> </w:t>
      </w:r>
      <w:r w:rsidRPr="003D4DF7">
        <w:rPr>
          <w:rFonts w:ascii="Times New Roman" w:eastAsia="Times New Roman" w:hAnsi="Times New Roman" w:cs="Times New Roman"/>
          <w:b/>
          <w:sz w:val="28"/>
          <w:szCs w:val="28"/>
          <w:lang w:eastAsia="ru-RU"/>
        </w:rPr>
        <w:t xml:space="preserve"> </w:t>
      </w:r>
      <w:r w:rsidRPr="003D4DF7">
        <w:rPr>
          <w:rFonts w:ascii="Times New Roman" w:eastAsia="Times New Roman" w:hAnsi="Times New Roman" w:cs="Times New Roman"/>
          <w:b/>
          <w:sz w:val="28"/>
          <w:szCs w:val="28"/>
          <w:lang w:val="ru-RU" w:eastAsia="ru-RU"/>
        </w:rPr>
        <w:t>ОБЛАСТ</w:t>
      </w:r>
      <w:r w:rsidRPr="003D4DF7">
        <w:rPr>
          <w:rFonts w:ascii="Times New Roman" w:eastAsia="Times New Roman" w:hAnsi="Times New Roman" w:cs="Times New Roman"/>
          <w:b/>
          <w:sz w:val="28"/>
          <w:szCs w:val="28"/>
          <w:lang w:eastAsia="ru-RU"/>
        </w:rPr>
        <w:t>І</w:t>
      </w:r>
    </w:p>
    <w:p w:rsidR="00F957F0" w:rsidRPr="003D4DF7" w:rsidRDefault="00F957F0" w:rsidP="00F957F0">
      <w:pPr>
        <w:spacing w:after="0" w:line="240" w:lineRule="auto"/>
        <w:ind w:left="-142" w:right="-129"/>
        <w:jc w:val="center"/>
        <w:rPr>
          <w:rFonts w:ascii="Times New Roman" w:eastAsia="Times New Roman" w:hAnsi="Times New Roman" w:cs="Times New Roman"/>
          <w:b/>
          <w:sz w:val="28"/>
          <w:szCs w:val="28"/>
          <w:lang w:val="ru-RU" w:eastAsia="ru-RU"/>
        </w:rPr>
      </w:pPr>
      <w:r w:rsidRPr="003D4DF7">
        <w:rPr>
          <w:rFonts w:ascii="Times New Roman" w:eastAsia="Times New Roman" w:hAnsi="Times New Roman" w:cs="Times New Roman"/>
          <w:b/>
          <w:sz w:val="28"/>
          <w:szCs w:val="28"/>
          <w:lang w:val="ru-RU" w:eastAsia="ru-RU"/>
        </w:rPr>
        <w:t xml:space="preserve">ВИКОНАВЧИЙ </w:t>
      </w:r>
      <w:r w:rsidRPr="003D4DF7">
        <w:rPr>
          <w:rFonts w:ascii="Times New Roman" w:eastAsia="Times New Roman" w:hAnsi="Times New Roman" w:cs="Times New Roman"/>
          <w:b/>
          <w:sz w:val="28"/>
          <w:szCs w:val="28"/>
          <w:lang w:eastAsia="ru-RU"/>
        </w:rPr>
        <w:t xml:space="preserve"> </w:t>
      </w:r>
      <w:r w:rsidRPr="003D4DF7">
        <w:rPr>
          <w:rFonts w:ascii="Times New Roman" w:eastAsia="Times New Roman" w:hAnsi="Times New Roman" w:cs="Times New Roman"/>
          <w:b/>
          <w:sz w:val="28"/>
          <w:szCs w:val="28"/>
          <w:lang w:val="ru-RU" w:eastAsia="ru-RU"/>
        </w:rPr>
        <w:t>КОМІТЕТ</w:t>
      </w:r>
    </w:p>
    <w:p w:rsidR="00F957F0" w:rsidRPr="003D4DF7" w:rsidRDefault="00F957F0" w:rsidP="00F957F0">
      <w:pPr>
        <w:spacing w:after="0" w:line="240" w:lineRule="auto"/>
        <w:ind w:left="-142" w:right="-129"/>
        <w:jc w:val="center"/>
        <w:rPr>
          <w:rFonts w:ascii="Times New Roman" w:eastAsia="Times New Roman" w:hAnsi="Times New Roman" w:cs="Times New Roman"/>
          <w:b/>
          <w:sz w:val="28"/>
          <w:szCs w:val="28"/>
          <w:lang w:eastAsia="ru-RU"/>
        </w:rPr>
      </w:pPr>
    </w:p>
    <w:p w:rsidR="00F957F0" w:rsidRPr="003D4DF7" w:rsidRDefault="00F957F0" w:rsidP="00F957F0">
      <w:pPr>
        <w:spacing w:after="0" w:line="240" w:lineRule="auto"/>
        <w:ind w:left="3398" w:right="-129" w:firstLine="850"/>
        <w:rPr>
          <w:rFonts w:ascii="Times New Roman" w:eastAsia="Times New Roman" w:hAnsi="Times New Roman" w:cs="Times New Roman"/>
          <w:sz w:val="36"/>
          <w:szCs w:val="36"/>
          <w:lang w:eastAsia="ru-RU"/>
        </w:rPr>
      </w:pPr>
      <w:r w:rsidRPr="003D4DF7">
        <w:rPr>
          <w:rFonts w:ascii="Times New Roman" w:eastAsia="Times New Roman" w:hAnsi="Times New Roman" w:cs="Times New Roman"/>
          <w:b/>
          <w:sz w:val="28"/>
          <w:szCs w:val="28"/>
          <w:lang w:eastAsia="ru-RU"/>
        </w:rPr>
        <w:t>РІШЕННЯ</w:t>
      </w:r>
      <w:r w:rsidRPr="003D4DF7">
        <w:rPr>
          <w:rFonts w:ascii="Times New Roman" w:eastAsia="Times New Roman" w:hAnsi="Times New Roman" w:cs="Times New Roman"/>
          <w:sz w:val="36"/>
          <w:szCs w:val="36"/>
          <w:lang w:eastAsia="ru-RU"/>
        </w:rPr>
        <w:tab/>
      </w:r>
    </w:p>
    <w:tbl>
      <w:tblPr>
        <w:tblW w:w="9477"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8"/>
        <w:gridCol w:w="1469"/>
      </w:tblGrid>
      <w:tr w:rsidR="00F957F0" w:rsidRPr="003D4DF7" w:rsidTr="00132B77">
        <w:trPr>
          <w:trHeight w:val="307"/>
        </w:trPr>
        <w:tc>
          <w:tcPr>
            <w:tcW w:w="8008" w:type="dxa"/>
            <w:tcBorders>
              <w:top w:val="nil"/>
              <w:left w:val="nil"/>
              <w:bottom w:val="nil"/>
              <w:right w:val="nil"/>
            </w:tcBorders>
            <w:tcMar>
              <w:left w:w="57" w:type="dxa"/>
              <w:right w:w="57" w:type="dxa"/>
            </w:tcMar>
          </w:tcPr>
          <w:p w:rsidR="00F957F0" w:rsidRPr="00EE2A9F" w:rsidRDefault="00D266A3" w:rsidP="00132B77">
            <w:pPr>
              <w:tabs>
                <w:tab w:val="left" w:pos="2859"/>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 серпня 2021 року</w:t>
            </w:r>
          </w:p>
          <w:p w:rsidR="00F957F0" w:rsidRPr="003D4DF7" w:rsidRDefault="00F957F0" w:rsidP="00132B77">
            <w:pPr>
              <w:tabs>
                <w:tab w:val="left" w:pos="6720"/>
              </w:tabs>
              <w:spacing w:after="0" w:line="240" w:lineRule="auto"/>
              <w:rPr>
                <w:rFonts w:ascii="Times New Roman" w:eastAsia="Times New Roman" w:hAnsi="Times New Roman" w:cs="Times New Roman"/>
                <w:sz w:val="28"/>
                <w:szCs w:val="24"/>
                <w:lang w:eastAsia="ru-RU"/>
              </w:rPr>
            </w:pPr>
          </w:p>
        </w:tc>
        <w:tc>
          <w:tcPr>
            <w:tcW w:w="1469" w:type="dxa"/>
            <w:tcBorders>
              <w:top w:val="nil"/>
              <w:left w:val="nil"/>
              <w:bottom w:val="nil"/>
              <w:right w:val="nil"/>
            </w:tcBorders>
            <w:tcMar>
              <w:left w:w="57" w:type="dxa"/>
              <w:right w:w="57" w:type="dxa"/>
            </w:tcMar>
          </w:tcPr>
          <w:p w:rsidR="00F957F0" w:rsidRPr="003D4DF7" w:rsidRDefault="00F957F0" w:rsidP="00D266A3">
            <w:pPr>
              <w:tabs>
                <w:tab w:val="left" w:pos="6720"/>
              </w:tabs>
              <w:spacing w:after="0" w:line="240" w:lineRule="auto"/>
              <w:rPr>
                <w:rFonts w:ascii="Times New Roman" w:eastAsia="Times New Roman" w:hAnsi="Times New Roman" w:cs="Times New Roman"/>
                <w:sz w:val="28"/>
                <w:szCs w:val="24"/>
                <w:lang w:eastAsia="ru-RU"/>
              </w:rPr>
            </w:pPr>
            <w:r w:rsidRPr="003D4DF7">
              <w:rPr>
                <w:rFonts w:ascii="Times New Roman" w:eastAsia="Times New Roman" w:hAnsi="Times New Roman" w:cs="Times New Roman"/>
                <w:sz w:val="28"/>
                <w:szCs w:val="24"/>
                <w:lang w:eastAsia="ru-RU"/>
              </w:rPr>
              <w:t xml:space="preserve">№ </w:t>
            </w:r>
            <w:r w:rsidR="00D266A3">
              <w:rPr>
                <w:rFonts w:ascii="Times New Roman" w:eastAsia="Times New Roman" w:hAnsi="Times New Roman" w:cs="Times New Roman"/>
                <w:sz w:val="28"/>
                <w:szCs w:val="24"/>
                <w:lang w:eastAsia="ru-RU"/>
              </w:rPr>
              <w:t>402</w:t>
            </w:r>
          </w:p>
        </w:tc>
      </w:tr>
    </w:tbl>
    <w:p w:rsidR="00F957F0" w:rsidRPr="003D4DF7" w:rsidRDefault="00F957F0" w:rsidP="00F957F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val="ru-RU" w:eastAsia="ru-RU"/>
        </w:rPr>
        <mc:AlternateContent>
          <mc:Choice Requires="wpg">
            <w:drawing>
              <wp:anchor distT="0" distB="0" distL="114300" distR="114300" simplePos="0" relativeHeight="251660288" behindDoc="0" locked="0" layoutInCell="1" allowOverlap="1" wp14:anchorId="2143842D" wp14:editId="363274A9">
                <wp:simplePos x="0" y="0"/>
                <wp:positionH relativeFrom="column">
                  <wp:posOffset>2396490</wp:posOffset>
                </wp:positionH>
                <wp:positionV relativeFrom="paragraph">
                  <wp:posOffset>165100</wp:posOffset>
                </wp:positionV>
                <wp:extent cx="180975" cy="171450"/>
                <wp:effectExtent l="9525" t="10160" r="9525" b="8890"/>
                <wp:wrapNone/>
                <wp:docPr id="5" name="Группа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71450"/>
                          <a:chOff x="5475" y="4470"/>
                          <a:chExt cx="285" cy="270"/>
                        </a:xfrm>
                      </wpg:grpSpPr>
                      <wps:wsp>
                        <wps:cNvPr id="6" name="AutoShape 6"/>
                        <wps:cNvCnPr>
                          <a:cxnSpLocks noChangeShapeType="1"/>
                        </wps:cNvCnPr>
                        <wps:spPr bwMode="auto">
                          <a:xfrm>
                            <a:off x="5760" y="4470"/>
                            <a:ext cx="0" cy="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AutoShape 7"/>
                        <wps:cNvCnPr>
                          <a:cxnSpLocks noChangeShapeType="1"/>
                        </wps:cNvCnPr>
                        <wps:spPr bwMode="auto">
                          <a:xfrm flipH="1">
                            <a:off x="5475" y="4470"/>
                            <a:ext cx="2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5" o:spid="_x0000_s1026" style="position:absolute;margin-left:188.7pt;margin-top:13pt;width:14.25pt;height:13.5pt;z-index:251660288" coordorigin="5475,4470" coordsize="285,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">
                <v:shapetype id="_x0000_t32" coordsize="21600,21600" o:spt="32" o:oned="t" path="m,l21600,21600e" filled="f">
                  <v:path arrowok="t" fillok="f" o:connecttype="none"/>
                  <o:lock v:ext="edit" shapetype="t"/>
                </v:shapetype>
                <v:shape id="AutoShape 6" o:spid="_x0000_s1027" type="#_x0000_t32" style="position:absolute;left:5760;top:4470;width:0;height:27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wPcMMAAADaAAAADwAAAGRycy9kb3ducmV2LnhtbESPQWsCMRSE7wX/Q3hCL0WzFpSyGmUt&#10;CLXgQa335+a5CW5e1k3U7b83hYLHYWa+YWaLztXiRm2wnhWMhhkI4tJry5WCn/1q8AEiRGSNtWdS&#10;8EsBFvPeywxz7e+8pdsuViJBOOSowMTY5FKG0pDDMPQNcfJOvnUYk2wrqVu8J7ir5XuWTaRDy2nB&#10;YEOfhsrz7uoUbNajZXE0dv29vdjNeFXU1+rtoNRrvyumICJ18Rn+b39pBRP4u5Ju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ksD3DDAAAA2gAAAA8AAAAAAAAAAAAA&#10;AAAAoQIAAGRycy9kb3ducmV2LnhtbFBLBQYAAAAABAAEAPkAAACRAwAAAAA=&#10;"/>
                <v:shape id="AutoShape 7" o:spid="_x0000_s1028" type="#_x0000_t32" style="position:absolute;left:5475;top:4470;width:28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YVcIAAADaAAAADwAAAGRycy9kb3ducmV2LnhtbESPQYvCMBSE7wv+h/CEvSya1oMr1Sgi&#10;COJhYbUHj4/k2Rabl5rE2v33mwVhj8PMfMOsNoNtRU8+NI4V5NMMBLF2puFKQXneTxYgQkQ22Dom&#10;BT8UYLMeva2wMO7J39SfYiUShEOBCuoYu0LKoGuyGKauI07e1XmLMUlfSePxmeC2lbMsm0uLDaeF&#10;Gjva1aRvp4dV0BzLr7L/uEevF8f84vNwvrRaqffxsF2CiDTE//CrfTAKPuHvSroBcv0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w+YVcIAAADaAAAADwAAAAAAAAAAAAAA&#10;AAChAgAAZHJzL2Rvd25yZXYueG1sUEsFBgAAAAAEAAQA+QAAAJADAAAAAA==&#10;"/>
              </v:group>
            </w:pict>
          </mc:Fallback>
        </mc:AlternateContent>
      </w:r>
      <w:r>
        <w:rPr>
          <w:rFonts w:ascii="Times New Roman" w:eastAsia="Times New Roman" w:hAnsi="Times New Roman" w:cs="Times New Roman"/>
          <w:noProof/>
          <w:sz w:val="24"/>
          <w:szCs w:val="24"/>
          <w:lang w:val="ru-RU" w:eastAsia="ru-RU"/>
        </w:rPr>
        <mc:AlternateContent>
          <mc:Choice Requires="wpg">
            <w:drawing>
              <wp:anchor distT="0" distB="0" distL="114300" distR="114300" simplePos="0" relativeHeight="251659264" behindDoc="0" locked="0" layoutInCell="1" allowOverlap="1" wp14:anchorId="48B247B8" wp14:editId="7A762CE4">
                <wp:simplePos x="0" y="0"/>
                <wp:positionH relativeFrom="column">
                  <wp:posOffset>-60960</wp:posOffset>
                </wp:positionH>
                <wp:positionV relativeFrom="paragraph">
                  <wp:posOffset>165100</wp:posOffset>
                </wp:positionV>
                <wp:extent cx="209550" cy="171450"/>
                <wp:effectExtent l="9525" t="10160" r="9525" b="8890"/>
                <wp:wrapNone/>
                <wp:docPr id="2"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550" cy="171450"/>
                          <a:chOff x="1605" y="4470"/>
                          <a:chExt cx="330" cy="270"/>
                        </a:xfrm>
                      </wpg:grpSpPr>
                      <wps:wsp>
                        <wps:cNvPr id="3" name="AutoShape 3"/>
                        <wps:cNvCnPr>
                          <a:cxnSpLocks noChangeShapeType="1"/>
                        </wps:cNvCnPr>
                        <wps:spPr bwMode="auto">
                          <a:xfrm>
                            <a:off x="1605" y="4470"/>
                            <a:ext cx="3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4"/>
                        <wps:cNvCnPr>
                          <a:cxnSpLocks noChangeShapeType="1"/>
                        </wps:cNvCnPr>
                        <wps:spPr bwMode="auto">
                          <a:xfrm>
                            <a:off x="1605" y="4470"/>
                            <a:ext cx="0" cy="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2" o:spid="_x0000_s1026" style="position:absolute;margin-left:-4.8pt;margin-top:13pt;width:16.5pt;height:13.5pt;z-index:251659264" coordorigin="1605,4470" coordsize="330,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">
                <v:shape id="AutoShape 3" o:spid="_x0000_s1027" type="#_x0000_t32" style="position:absolute;left:1605;top:4470;width:3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us6MQAAADaAAAADwAAAGRycy9kb3ducmV2LnhtbESPT2sCMRTE74V+h/AEL0WzWhT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W6zoxAAAANoAAAAPAAAAAAAAAAAA&#10;AAAAAKECAABkcnMvZG93bnJldi54bWxQSwUGAAAAAAQABAD5AAAAkgMAAAAA&#10;"/>
                <v:shape id="AutoShape 4" o:spid="_x0000_s1028" type="#_x0000_t32" style="position:absolute;left:1605;top:4470;width:0;height:27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I0nMQAAADaAAAADwAAAGRycy9kb3ducmV2LnhtbESPT2sCMRTE74V+h/AEL0WzShX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sjScxAAAANoAAAAPAAAAAAAAAAAA&#10;AAAAAKECAABkcnMvZG93bnJldi54bWxQSwUGAAAAAAQABAD5AAAAkgMAAAAA&#10;"/>
              </v:group>
            </w:pict>
          </mc:Fallback>
        </mc:AlternateContent>
      </w:r>
    </w:p>
    <w:tbl>
      <w:tblPr>
        <w:tblpPr w:leftFromText="180" w:rightFromText="180" w:vertAnchor="text" w:tblpY="1"/>
        <w:tblOverlap w:val="never"/>
        <w:tblW w:w="4139" w:type="dxa"/>
        <w:tblLayout w:type="fixed"/>
        <w:tblLook w:val="0000" w:firstRow="0" w:lastRow="0" w:firstColumn="0" w:lastColumn="0" w:noHBand="0" w:noVBand="0"/>
      </w:tblPr>
      <w:tblGrid>
        <w:gridCol w:w="4139"/>
      </w:tblGrid>
      <w:tr w:rsidR="00F957F0" w:rsidRPr="003D4DF7" w:rsidTr="00132B77">
        <w:trPr>
          <w:trHeight w:val="335"/>
        </w:trPr>
        <w:tc>
          <w:tcPr>
            <w:tcW w:w="4139" w:type="dxa"/>
            <w:tcMar>
              <w:left w:w="57" w:type="dxa"/>
              <w:right w:w="57" w:type="dxa"/>
            </w:tcMar>
          </w:tcPr>
          <w:p w:rsidR="00F957F0" w:rsidRPr="00D266A3" w:rsidRDefault="00F957F0" w:rsidP="00D266A3">
            <w:pPr>
              <w:spacing w:after="0" w:line="240" w:lineRule="auto"/>
              <w:jc w:val="both"/>
              <w:rPr>
                <w:rFonts w:ascii="Times New Roman" w:hAnsi="Times New Roman" w:cs="Times New Roman"/>
                <w:sz w:val="28"/>
                <w:szCs w:val="28"/>
              </w:rPr>
            </w:pPr>
            <w:r w:rsidRPr="00D266A3">
              <w:rPr>
                <w:rFonts w:ascii="Times New Roman" w:hAnsi="Times New Roman" w:cs="Times New Roman"/>
                <w:sz w:val="28"/>
                <w:szCs w:val="28"/>
              </w:rPr>
              <w:t>Про виконання відділом освіти, молоді та спорту Гадяцької міської ради делегованих повноважень протягом 2020-2021 навчального року</w:t>
            </w:r>
          </w:p>
          <w:p w:rsidR="00F957F0" w:rsidRPr="003D4DF7" w:rsidRDefault="00F957F0" w:rsidP="00132B77">
            <w:pPr>
              <w:spacing w:after="0" w:line="240" w:lineRule="auto"/>
              <w:rPr>
                <w:rFonts w:ascii="Times New Roman" w:eastAsia="Times New Roman" w:hAnsi="Times New Roman" w:cs="Times New Roman"/>
                <w:sz w:val="28"/>
                <w:szCs w:val="24"/>
                <w:lang w:eastAsia="ru-RU"/>
              </w:rPr>
            </w:pPr>
          </w:p>
        </w:tc>
      </w:tr>
    </w:tbl>
    <w:p w:rsidR="00F957F0" w:rsidRPr="003D4DF7" w:rsidRDefault="00F957F0" w:rsidP="00F957F0">
      <w:pPr>
        <w:spacing w:after="0" w:line="240" w:lineRule="auto"/>
        <w:rPr>
          <w:rFonts w:ascii="Times New Roman" w:eastAsia="Times New Roman" w:hAnsi="Times New Roman" w:cs="Times New Roman"/>
          <w:sz w:val="24"/>
          <w:szCs w:val="24"/>
          <w:lang w:eastAsia="ru-RU"/>
        </w:rPr>
      </w:pPr>
    </w:p>
    <w:p w:rsidR="00F957F0" w:rsidRPr="003D4DF7" w:rsidRDefault="00F957F0" w:rsidP="00F957F0">
      <w:pPr>
        <w:spacing w:after="0" w:line="240" w:lineRule="auto"/>
        <w:rPr>
          <w:rFonts w:ascii="Times New Roman" w:eastAsia="Times New Roman" w:hAnsi="Times New Roman" w:cs="Times New Roman"/>
          <w:sz w:val="24"/>
          <w:szCs w:val="24"/>
          <w:lang w:eastAsia="ru-RU"/>
        </w:rPr>
      </w:pPr>
    </w:p>
    <w:p w:rsidR="00F957F0" w:rsidRDefault="00F957F0" w:rsidP="00F957F0">
      <w:pPr>
        <w:spacing w:after="0" w:line="240" w:lineRule="auto"/>
        <w:rPr>
          <w:rFonts w:ascii="Times New Roman" w:eastAsia="Times New Roman" w:hAnsi="Times New Roman" w:cs="Times New Roman"/>
          <w:sz w:val="28"/>
          <w:szCs w:val="28"/>
          <w:lang w:eastAsia="ru-RU"/>
        </w:rPr>
      </w:pPr>
    </w:p>
    <w:p w:rsidR="00F957F0" w:rsidRDefault="00F957F0" w:rsidP="00F957F0">
      <w:pPr>
        <w:spacing w:after="0" w:line="240" w:lineRule="auto"/>
        <w:rPr>
          <w:rFonts w:ascii="Times New Roman" w:eastAsia="Times New Roman" w:hAnsi="Times New Roman" w:cs="Times New Roman"/>
          <w:sz w:val="28"/>
          <w:szCs w:val="28"/>
          <w:lang w:eastAsia="ru-RU"/>
        </w:rPr>
      </w:pPr>
    </w:p>
    <w:p w:rsidR="00F957F0" w:rsidRDefault="00F957F0" w:rsidP="00F957F0">
      <w:pPr>
        <w:spacing w:after="0" w:line="240" w:lineRule="auto"/>
        <w:rPr>
          <w:rFonts w:ascii="Times New Roman" w:eastAsia="Times New Roman" w:hAnsi="Times New Roman" w:cs="Times New Roman"/>
          <w:sz w:val="28"/>
          <w:szCs w:val="28"/>
          <w:lang w:eastAsia="ru-RU"/>
        </w:rPr>
      </w:pPr>
    </w:p>
    <w:p w:rsidR="00F957F0" w:rsidRPr="003D4DF7" w:rsidRDefault="00F957F0" w:rsidP="00F957F0">
      <w:pPr>
        <w:spacing w:after="0" w:line="240" w:lineRule="auto"/>
        <w:rPr>
          <w:rFonts w:ascii="Times New Roman" w:eastAsia="Times New Roman" w:hAnsi="Times New Roman" w:cs="Times New Roman"/>
          <w:sz w:val="28"/>
          <w:szCs w:val="28"/>
          <w:lang w:eastAsia="ru-RU"/>
        </w:rPr>
      </w:pPr>
    </w:p>
    <w:p w:rsidR="00F957F0" w:rsidRPr="003D4DF7" w:rsidRDefault="00F957F0" w:rsidP="00F957F0">
      <w:pPr>
        <w:spacing w:after="0" w:line="240" w:lineRule="auto"/>
        <w:rPr>
          <w:rFonts w:ascii="Times New Roman" w:eastAsia="Times New Roman" w:hAnsi="Times New Roman" w:cs="Times New Roman"/>
          <w:sz w:val="28"/>
          <w:szCs w:val="28"/>
          <w:lang w:eastAsia="ru-RU"/>
        </w:rPr>
      </w:pPr>
    </w:p>
    <w:p w:rsidR="007C0513" w:rsidRDefault="005A5152" w:rsidP="00F957F0">
      <w:pPr>
        <w:tabs>
          <w:tab w:val="left" w:pos="930"/>
          <w:tab w:val="left" w:pos="7155"/>
        </w:tabs>
        <w:spacing w:after="0" w:line="240" w:lineRule="auto"/>
        <w:jc w:val="both"/>
        <w:rPr>
          <w:rFonts w:ascii="Times New Roman" w:hAnsi="Times New Roman" w:cs="Times New Roman"/>
          <w:color w:val="222222"/>
          <w:sz w:val="28"/>
          <w:szCs w:val="28"/>
        </w:rPr>
      </w:pPr>
      <w:r>
        <w:rPr>
          <w:rFonts w:ascii="Times New Roman" w:hAnsi="Times New Roman" w:cs="Times New Roman"/>
          <w:sz w:val="28"/>
          <w:szCs w:val="28"/>
          <w:shd w:val="clear" w:color="auto" w:fill="FFFFFF"/>
        </w:rPr>
        <w:t xml:space="preserve">Відповідно до ст. </w:t>
      </w:r>
      <w:r w:rsidR="00F957F0" w:rsidRPr="00F957F0">
        <w:rPr>
          <w:rFonts w:ascii="Times New Roman" w:hAnsi="Times New Roman" w:cs="Times New Roman"/>
          <w:sz w:val="28"/>
          <w:szCs w:val="28"/>
          <w:shd w:val="clear" w:color="auto" w:fill="FFFFFF"/>
        </w:rPr>
        <w:t xml:space="preserve"> 32 Закону України «Про місцеве самоврядування в Україні», ст. 66 Закону України «Про освіту», ст. 37 Закону України «Про загальну середню освіту», ч.2 ст.19 Закону України «Про дошкільну освіту», ч.6 ст. 10 Закону України «Про позашкільну освіту»,</w:t>
      </w:r>
      <w:r w:rsidR="00F957F0" w:rsidRPr="00F957F0">
        <w:rPr>
          <w:sz w:val="27"/>
          <w:szCs w:val="27"/>
          <w:shd w:val="clear" w:color="auto" w:fill="FFFFFF"/>
        </w:rPr>
        <w:t> </w:t>
      </w:r>
      <w:r w:rsidR="00F957F0" w:rsidRPr="00F957F0">
        <w:rPr>
          <w:rFonts w:ascii="Times New Roman" w:eastAsia="Times New Roman" w:hAnsi="Times New Roman" w:cs="Times New Roman"/>
          <w:sz w:val="28"/>
          <w:szCs w:val="28"/>
          <w:lang w:eastAsia="ru-RU"/>
        </w:rPr>
        <w:t>до ст. 13 Закону України «Про охорону дитинства», на виконання рішення виконавчого комітету Гадяцької міської ради від 19.01</w:t>
      </w:r>
      <w:r w:rsidR="00F957F0" w:rsidRPr="00EE2A9F">
        <w:rPr>
          <w:rFonts w:ascii="Times New Roman" w:eastAsia="Times New Roman" w:hAnsi="Times New Roman" w:cs="Times New Roman"/>
          <w:sz w:val="28"/>
          <w:szCs w:val="28"/>
          <w:lang w:eastAsia="ru-RU"/>
        </w:rPr>
        <w:t>.2017 № 6  «Про надання повноважень з питань реалізації державної сімейної політики відділу освіти, молоді та спорту Гадяцької міської ради», керу</w:t>
      </w:r>
      <w:r w:rsidR="007C0513">
        <w:rPr>
          <w:rFonts w:ascii="Times New Roman" w:eastAsia="Times New Roman" w:hAnsi="Times New Roman" w:cs="Times New Roman"/>
          <w:sz w:val="28"/>
          <w:szCs w:val="28"/>
          <w:lang w:eastAsia="ru-RU"/>
        </w:rPr>
        <w:t xml:space="preserve">ючись </w:t>
      </w:r>
      <w:r w:rsidR="00F957F0">
        <w:rPr>
          <w:rFonts w:ascii="Times New Roman" w:eastAsia="Times New Roman" w:hAnsi="Times New Roman" w:cs="Times New Roman"/>
          <w:sz w:val="28"/>
          <w:szCs w:val="28"/>
          <w:lang w:eastAsia="ru-RU"/>
        </w:rPr>
        <w:t xml:space="preserve"> Положення</w:t>
      </w:r>
      <w:r w:rsidR="007C0513">
        <w:rPr>
          <w:rFonts w:ascii="Times New Roman" w:eastAsia="Times New Roman" w:hAnsi="Times New Roman" w:cs="Times New Roman"/>
          <w:sz w:val="28"/>
          <w:szCs w:val="28"/>
          <w:lang w:eastAsia="ru-RU"/>
        </w:rPr>
        <w:t>м</w:t>
      </w:r>
      <w:r w:rsidR="00F957F0" w:rsidRPr="00EE2A9F">
        <w:rPr>
          <w:rFonts w:ascii="Times New Roman" w:eastAsia="Times New Roman" w:hAnsi="Times New Roman" w:cs="Times New Roman"/>
          <w:sz w:val="28"/>
          <w:szCs w:val="28"/>
          <w:lang w:eastAsia="ru-RU"/>
        </w:rPr>
        <w:t xml:space="preserve"> про відділ освіти, молоді та спорту Гадяцької міської ради, затвердженим рішенням третьої сесії Гадяцької міської ради сьомого скликання від 10.12.2015 (зі змінами затвердженими рішенням дванадцятої сесії Гадяцької міської ради сьомого скликання від 13.09.2016; рішенням сімнадцятої сесії (перше пленарне засідання) Гадяцької міської ради сьомого скликання від 09.02.2017), </w:t>
      </w:r>
      <w:r w:rsidR="007C0513" w:rsidRPr="007C0513">
        <w:rPr>
          <w:rFonts w:ascii="Times New Roman" w:hAnsi="Times New Roman" w:cs="Times New Roman"/>
          <w:color w:val="333333"/>
          <w:sz w:val="28"/>
          <w:szCs w:val="28"/>
          <w:shd w:val="clear" w:color="auto" w:fill="FFFFFF"/>
        </w:rPr>
        <w:t xml:space="preserve">з метою ефективного управління у сфері освіти та </w:t>
      </w:r>
      <w:r w:rsidR="007C0513" w:rsidRPr="007C0513">
        <w:rPr>
          <w:rFonts w:ascii="Times New Roman" w:hAnsi="Times New Roman" w:cs="Times New Roman"/>
          <w:color w:val="222222"/>
          <w:sz w:val="28"/>
          <w:szCs w:val="28"/>
        </w:rPr>
        <w:t>задоволення освітніх потреб населення,</w:t>
      </w:r>
    </w:p>
    <w:p w:rsidR="007C0513" w:rsidRPr="007C0513" w:rsidRDefault="007C0513" w:rsidP="00F957F0">
      <w:pPr>
        <w:tabs>
          <w:tab w:val="left" w:pos="930"/>
          <w:tab w:val="left" w:pos="7155"/>
        </w:tabs>
        <w:spacing w:after="0" w:line="240" w:lineRule="auto"/>
        <w:jc w:val="both"/>
        <w:rPr>
          <w:rFonts w:ascii="Times New Roman" w:eastAsia="Times New Roman" w:hAnsi="Times New Roman" w:cs="Times New Roman"/>
          <w:sz w:val="28"/>
          <w:szCs w:val="28"/>
          <w:lang w:eastAsia="ru-RU"/>
        </w:rPr>
      </w:pPr>
    </w:p>
    <w:p w:rsidR="00F957F0" w:rsidRPr="007C0513" w:rsidRDefault="00F957F0" w:rsidP="00F957F0">
      <w:pPr>
        <w:spacing w:after="0" w:line="240" w:lineRule="auto"/>
        <w:rPr>
          <w:rFonts w:ascii="Times New Roman" w:eastAsia="Times New Roman" w:hAnsi="Times New Roman" w:cs="Times New Roman"/>
          <w:sz w:val="28"/>
          <w:szCs w:val="28"/>
          <w:lang w:eastAsia="ru-RU"/>
        </w:rPr>
      </w:pPr>
      <w:r w:rsidRPr="007C0513">
        <w:rPr>
          <w:rFonts w:ascii="Times New Roman" w:eastAsia="Times New Roman" w:hAnsi="Times New Roman" w:cs="Times New Roman"/>
          <w:sz w:val="28"/>
          <w:szCs w:val="28"/>
          <w:lang w:eastAsia="ru-RU"/>
        </w:rPr>
        <w:t>виконком міської ради вирішив:</w:t>
      </w:r>
    </w:p>
    <w:p w:rsidR="00F957F0" w:rsidRPr="003D4DF7" w:rsidRDefault="00F957F0" w:rsidP="00F957F0">
      <w:pPr>
        <w:spacing w:after="0" w:line="240" w:lineRule="auto"/>
        <w:rPr>
          <w:rFonts w:ascii="Times New Roman" w:eastAsia="Times New Roman" w:hAnsi="Times New Roman" w:cs="Times New Roman"/>
          <w:sz w:val="28"/>
          <w:szCs w:val="28"/>
          <w:lang w:eastAsia="ru-RU"/>
        </w:rPr>
      </w:pPr>
    </w:p>
    <w:p w:rsidR="00F957F0" w:rsidRPr="00EE2A9F" w:rsidRDefault="00F957F0" w:rsidP="001705CC">
      <w:pPr>
        <w:tabs>
          <w:tab w:val="left" w:pos="0"/>
        </w:tabs>
        <w:spacing w:after="0" w:line="240" w:lineRule="auto"/>
        <w:ind w:firstLine="709"/>
        <w:jc w:val="both"/>
        <w:rPr>
          <w:rFonts w:ascii="Times New Roman" w:eastAsia="Times New Roman" w:hAnsi="Times New Roman" w:cs="Times New Roman"/>
          <w:sz w:val="28"/>
          <w:szCs w:val="28"/>
          <w:lang w:eastAsia="ru-RU"/>
        </w:rPr>
      </w:pPr>
      <w:r w:rsidRPr="00EE2A9F">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w:t>
      </w:r>
      <w:r w:rsidRPr="00EE2A9F">
        <w:rPr>
          <w:rFonts w:ascii="Times New Roman" w:eastAsia="Times New Roman" w:hAnsi="Times New Roman" w:cs="Times New Roman"/>
          <w:sz w:val="28"/>
          <w:szCs w:val="28"/>
          <w:lang w:eastAsia="ru-RU"/>
        </w:rPr>
        <w:t xml:space="preserve">Довідку начальника відділу освіти, молоді та спорту Гадяцької міської ради </w:t>
      </w:r>
      <w:proofErr w:type="spellStart"/>
      <w:r w:rsidRPr="00EE2A9F">
        <w:rPr>
          <w:rFonts w:ascii="Times New Roman" w:eastAsia="Times New Roman" w:hAnsi="Times New Roman" w:cs="Times New Roman"/>
          <w:sz w:val="28"/>
          <w:szCs w:val="28"/>
          <w:lang w:eastAsia="ru-RU"/>
        </w:rPr>
        <w:t>Бутенка</w:t>
      </w:r>
      <w:proofErr w:type="spellEnd"/>
      <w:r w:rsidRPr="00EE2A9F">
        <w:rPr>
          <w:rFonts w:ascii="Times New Roman" w:eastAsia="Times New Roman" w:hAnsi="Times New Roman" w:cs="Times New Roman"/>
          <w:sz w:val="28"/>
          <w:szCs w:val="28"/>
          <w:lang w:eastAsia="ru-RU"/>
        </w:rPr>
        <w:t xml:space="preserve"> С.М. про </w:t>
      </w:r>
      <w:r w:rsidR="007C0513" w:rsidRPr="007C0513">
        <w:rPr>
          <w:rFonts w:ascii="Times New Roman" w:eastAsia="Times New Roman" w:hAnsi="Times New Roman" w:cs="Times New Roman"/>
          <w:sz w:val="28"/>
          <w:szCs w:val="28"/>
          <w:lang w:eastAsia="ru-RU"/>
        </w:rPr>
        <w:t xml:space="preserve"> виконання відділом освіти, молоді та спорту Гадяцької міської ради делегованих повноважень протягом 2020-2021 навчального року</w:t>
      </w:r>
      <w:r w:rsidR="007C0513">
        <w:rPr>
          <w:rFonts w:ascii="Times New Roman" w:eastAsia="Times New Roman" w:hAnsi="Times New Roman" w:cs="Times New Roman"/>
          <w:sz w:val="28"/>
          <w:szCs w:val="28"/>
          <w:lang w:eastAsia="ru-RU"/>
        </w:rPr>
        <w:t xml:space="preserve">  </w:t>
      </w:r>
      <w:r w:rsidRPr="00EE2A9F">
        <w:rPr>
          <w:rFonts w:ascii="Times New Roman" w:eastAsia="Times New Roman" w:hAnsi="Times New Roman" w:cs="Times New Roman"/>
          <w:sz w:val="28"/>
          <w:szCs w:val="28"/>
          <w:lang w:eastAsia="ru-RU"/>
        </w:rPr>
        <w:t>взяти до відома.</w:t>
      </w:r>
    </w:p>
    <w:p w:rsidR="00F957F0" w:rsidRPr="00EE2A9F" w:rsidRDefault="00F957F0" w:rsidP="001705CC">
      <w:pPr>
        <w:spacing w:after="0" w:line="240" w:lineRule="auto"/>
        <w:ind w:firstLine="709"/>
        <w:jc w:val="both"/>
        <w:rPr>
          <w:rFonts w:ascii="Times New Roman" w:eastAsia="Times New Roman" w:hAnsi="Times New Roman" w:cs="Times New Roman"/>
          <w:sz w:val="28"/>
          <w:szCs w:val="28"/>
          <w:lang w:eastAsia="ru-RU"/>
        </w:rPr>
      </w:pPr>
      <w:r w:rsidRPr="00EE2A9F">
        <w:rPr>
          <w:rFonts w:ascii="Times New Roman" w:eastAsia="Times New Roman" w:hAnsi="Times New Roman" w:cs="Times New Roman"/>
          <w:sz w:val="28"/>
          <w:szCs w:val="28"/>
          <w:lang w:eastAsia="ru-RU"/>
        </w:rPr>
        <w:t>2. Відділу освіти, молоді та спорту Гадяцької міської ради (</w:t>
      </w:r>
      <w:proofErr w:type="spellStart"/>
      <w:r w:rsidRPr="00EE2A9F">
        <w:rPr>
          <w:rFonts w:ascii="Times New Roman" w:eastAsia="Times New Roman" w:hAnsi="Times New Roman" w:cs="Times New Roman"/>
          <w:sz w:val="28"/>
          <w:szCs w:val="28"/>
          <w:lang w:eastAsia="ru-RU"/>
        </w:rPr>
        <w:t>Бутенку</w:t>
      </w:r>
      <w:proofErr w:type="spellEnd"/>
      <w:r w:rsidRPr="00EE2A9F">
        <w:rPr>
          <w:rFonts w:ascii="Times New Roman" w:eastAsia="Times New Roman" w:hAnsi="Times New Roman" w:cs="Times New Roman"/>
          <w:sz w:val="28"/>
          <w:szCs w:val="28"/>
          <w:lang w:eastAsia="ru-RU"/>
        </w:rPr>
        <w:t xml:space="preserve"> С.М.)</w:t>
      </w:r>
      <w:r w:rsidR="00CA4DCB">
        <w:rPr>
          <w:rFonts w:ascii="Times New Roman" w:eastAsia="Times New Roman" w:hAnsi="Times New Roman" w:cs="Times New Roman"/>
          <w:sz w:val="28"/>
          <w:szCs w:val="28"/>
          <w:lang w:eastAsia="ru-RU"/>
        </w:rPr>
        <w:t xml:space="preserve"> протягом</w:t>
      </w:r>
      <w:r>
        <w:rPr>
          <w:rFonts w:ascii="Times New Roman" w:eastAsia="Times New Roman" w:hAnsi="Times New Roman" w:cs="Times New Roman"/>
          <w:sz w:val="28"/>
          <w:szCs w:val="28"/>
          <w:lang w:eastAsia="ru-RU"/>
        </w:rPr>
        <w:t xml:space="preserve"> 2021</w:t>
      </w:r>
      <w:r w:rsidR="00CA4DCB">
        <w:rPr>
          <w:rFonts w:ascii="Times New Roman" w:eastAsia="Times New Roman" w:hAnsi="Times New Roman" w:cs="Times New Roman"/>
          <w:sz w:val="28"/>
          <w:szCs w:val="28"/>
          <w:lang w:eastAsia="ru-RU"/>
        </w:rPr>
        <w:t>-2022 навчального року</w:t>
      </w:r>
      <w:r w:rsidRPr="00EE2A9F">
        <w:rPr>
          <w:rFonts w:ascii="Times New Roman" w:eastAsia="Times New Roman" w:hAnsi="Times New Roman" w:cs="Times New Roman"/>
          <w:sz w:val="28"/>
          <w:szCs w:val="28"/>
          <w:lang w:eastAsia="ru-RU"/>
        </w:rPr>
        <w:t>:</w:t>
      </w:r>
    </w:p>
    <w:p w:rsidR="00CA4DCB" w:rsidRPr="00245501" w:rsidRDefault="00CA4DCB" w:rsidP="001705CC">
      <w:pPr>
        <w:tabs>
          <w:tab w:val="left" w:pos="567"/>
        </w:tabs>
        <w:spacing w:after="0" w:line="240" w:lineRule="auto"/>
        <w:ind w:firstLine="709"/>
        <w:jc w:val="both"/>
        <w:rPr>
          <w:rFonts w:ascii="Times New Roman" w:hAnsi="Times New Roman" w:cs="Times New Roman"/>
          <w:color w:val="000000"/>
          <w:sz w:val="28"/>
          <w:szCs w:val="28"/>
          <w:shd w:val="clear" w:color="auto" w:fill="FFFFFF"/>
        </w:rPr>
      </w:pPr>
      <w:r>
        <w:rPr>
          <w:rFonts w:ascii="Times New Roman" w:eastAsia="Times New Roman" w:hAnsi="Times New Roman" w:cs="Times New Roman"/>
          <w:sz w:val="28"/>
          <w:szCs w:val="28"/>
          <w:lang w:eastAsia="ru-RU"/>
        </w:rPr>
        <w:t xml:space="preserve">2.1. </w:t>
      </w:r>
      <w:r w:rsidRPr="00245501">
        <w:rPr>
          <w:rFonts w:ascii="Times New Roman" w:hAnsi="Times New Roman" w:cs="Times New Roman"/>
          <w:color w:val="000000"/>
          <w:sz w:val="28"/>
          <w:szCs w:val="28"/>
          <w:shd w:val="clear" w:color="auto" w:fill="FFFFFF"/>
        </w:rPr>
        <w:t>Спрямувати роботу відділу освіти,</w:t>
      </w:r>
      <w:r>
        <w:rPr>
          <w:rFonts w:ascii="Times New Roman" w:hAnsi="Times New Roman" w:cs="Times New Roman"/>
          <w:color w:val="000000"/>
          <w:sz w:val="28"/>
          <w:szCs w:val="28"/>
          <w:shd w:val="clear" w:color="auto" w:fill="FFFFFF"/>
        </w:rPr>
        <w:t xml:space="preserve"> молоді та спорту,</w:t>
      </w:r>
      <w:r w:rsidRPr="00245501">
        <w:rPr>
          <w:rFonts w:ascii="Times New Roman" w:hAnsi="Times New Roman" w:cs="Times New Roman"/>
          <w:color w:val="000000"/>
          <w:sz w:val="28"/>
          <w:szCs w:val="28"/>
          <w:shd w:val="clear" w:color="auto" w:fill="FFFFFF"/>
        </w:rPr>
        <w:t xml:space="preserve"> педагогічних колективів закладів освіти на створення умов для забезпечення рівного доступу здобувачів освіти до якісної освіти, для реалізації державних освітніх стандартів, сучасних підходів до організації навчання, виховання й розвитку особистості, на підвищення якості надання освітніх послуг в умовах Нової української школи.</w:t>
      </w:r>
    </w:p>
    <w:p w:rsidR="00F957F0" w:rsidRDefault="00CA4DCB" w:rsidP="001705CC">
      <w:pPr>
        <w:spacing w:after="0" w:line="240" w:lineRule="auto"/>
        <w:ind w:firstLine="709"/>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Протягом 2021-2022 навчального року</w:t>
      </w:r>
    </w:p>
    <w:p w:rsidR="00CA4DCB" w:rsidRDefault="00CA4DCB" w:rsidP="001705CC">
      <w:pPr>
        <w:spacing w:after="0" w:line="240" w:lineRule="auto"/>
        <w:ind w:firstLine="709"/>
        <w:jc w:val="right"/>
        <w:rPr>
          <w:rFonts w:ascii="Times New Roman" w:eastAsia="Times New Roman" w:hAnsi="Times New Roman" w:cs="Times New Roman"/>
          <w:sz w:val="28"/>
          <w:szCs w:val="28"/>
          <w:lang w:eastAsia="ru-RU"/>
        </w:rPr>
      </w:pPr>
    </w:p>
    <w:p w:rsidR="00CA4DCB" w:rsidRDefault="00CA4DCB" w:rsidP="001705CC">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eastAsia="Times New Roman" w:hAnsi="Times New Roman" w:cs="Times New Roman"/>
          <w:sz w:val="28"/>
          <w:szCs w:val="28"/>
          <w:lang w:eastAsia="ru-RU"/>
        </w:rPr>
        <w:t xml:space="preserve">2.2.  </w:t>
      </w:r>
      <w:r w:rsidRPr="001705CC">
        <w:rPr>
          <w:rFonts w:ascii="Times New Roman" w:eastAsia="Times New Roman" w:hAnsi="Times New Roman" w:cs="Times New Roman"/>
          <w:sz w:val="28"/>
          <w:szCs w:val="28"/>
          <w:lang w:eastAsia="ru-RU"/>
        </w:rPr>
        <w:t>Забезпечити підготовку закладів освіти до нового навчального року.</w:t>
      </w:r>
      <w:r w:rsidRPr="00245501">
        <w:rPr>
          <w:rFonts w:ascii="Times New Roman" w:hAnsi="Times New Roman" w:cs="Times New Roman"/>
          <w:color w:val="000000"/>
          <w:sz w:val="28"/>
          <w:szCs w:val="28"/>
          <w:shd w:val="clear" w:color="auto" w:fill="FFFFFF"/>
        </w:rPr>
        <w:t xml:space="preserve"> </w:t>
      </w:r>
    </w:p>
    <w:p w:rsidR="00CA4DCB" w:rsidRPr="00245501" w:rsidRDefault="00CA4DCB" w:rsidP="001705CC">
      <w:pPr>
        <w:spacing w:after="0" w:line="240" w:lineRule="auto"/>
        <w:ind w:firstLine="709"/>
        <w:jc w:val="right"/>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До 31 серпня 2021 року</w:t>
      </w:r>
    </w:p>
    <w:p w:rsidR="00CA4DCB" w:rsidRDefault="00CA4DCB" w:rsidP="001705CC">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eastAsia="Times New Roman" w:hAnsi="Times New Roman" w:cs="Times New Roman"/>
          <w:sz w:val="28"/>
          <w:szCs w:val="28"/>
          <w:lang w:eastAsia="ru-RU"/>
        </w:rPr>
        <w:t xml:space="preserve">2.3. </w:t>
      </w:r>
      <w:r w:rsidRPr="00245501">
        <w:rPr>
          <w:rFonts w:ascii="Times New Roman" w:hAnsi="Times New Roman" w:cs="Times New Roman"/>
          <w:color w:val="000000"/>
          <w:sz w:val="28"/>
          <w:szCs w:val="28"/>
          <w:shd w:val="clear" w:color="auto" w:fill="FFFFFF"/>
        </w:rPr>
        <w:t>Здійснити систему заходів щодо підготовки закладів освіти до роботи в осінньо-зимовий період, запровадження енергозберігаючих технологій, створення безпечних умов праці, пожежної безпеки та посилення контролю за раціональним і цілеспрямованим використанням бюджетних коштів.</w:t>
      </w:r>
    </w:p>
    <w:p w:rsidR="00CA4DCB" w:rsidRDefault="00CA4DCB" w:rsidP="001705CC">
      <w:pPr>
        <w:spacing w:after="0" w:line="240" w:lineRule="auto"/>
        <w:ind w:firstLine="709"/>
        <w:jc w:val="right"/>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До 01 жовтня 2021 року</w:t>
      </w:r>
    </w:p>
    <w:p w:rsidR="00CA4DCB" w:rsidRPr="00245501" w:rsidRDefault="00CA4DCB" w:rsidP="001705CC">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Pr="00245501">
        <w:rPr>
          <w:rFonts w:ascii="Times New Roman" w:hAnsi="Times New Roman" w:cs="Times New Roman"/>
          <w:color w:val="000000"/>
          <w:sz w:val="28"/>
          <w:szCs w:val="28"/>
          <w:shd w:val="clear" w:color="auto" w:fill="FFFFFF"/>
        </w:rPr>
        <w:t xml:space="preserve">.4. Продовжувати оптимізацію та модернізацію мережі закладів загальної середньої освіти </w:t>
      </w:r>
      <w:r w:rsidRPr="00245501">
        <w:rPr>
          <w:rFonts w:ascii="Times New Roman" w:hAnsi="Times New Roman" w:cs="Times New Roman"/>
          <w:sz w:val="28"/>
          <w:szCs w:val="28"/>
        </w:rPr>
        <w:t>відповідно до потреб і запитів громадян,</w:t>
      </w:r>
      <w:r w:rsidRPr="00245501">
        <w:rPr>
          <w:rFonts w:ascii="Times New Roman" w:hAnsi="Times New Roman" w:cs="Times New Roman"/>
          <w:color w:val="000000"/>
          <w:sz w:val="28"/>
          <w:szCs w:val="28"/>
          <w:shd w:val="clear" w:color="auto" w:fill="FFFFFF"/>
        </w:rPr>
        <w:t xml:space="preserve"> з урахуванням демографічних та фінансово-економічних чинників. </w:t>
      </w:r>
    </w:p>
    <w:p w:rsidR="00CA4DCB" w:rsidRPr="00CA4DCB" w:rsidRDefault="00CA4DCB" w:rsidP="002D61F0">
      <w:pPr>
        <w:spacing w:after="0" w:line="240" w:lineRule="auto"/>
        <w:ind w:firstLine="709"/>
        <w:jc w:val="right"/>
        <w:rPr>
          <w:rFonts w:ascii="Times New Roman" w:hAnsi="Times New Roman" w:cs="Times New Roman"/>
          <w:color w:val="000000"/>
          <w:sz w:val="28"/>
          <w:szCs w:val="28"/>
          <w:shd w:val="clear" w:color="auto" w:fill="FFFFFF"/>
        </w:rPr>
      </w:pPr>
      <w:r w:rsidRPr="00CA4DCB">
        <w:rPr>
          <w:rFonts w:ascii="Times New Roman" w:hAnsi="Times New Roman" w:cs="Times New Roman"/>
          <w:color w:val="000000"/>
          <w:sz w:val="28"/>
          <w:szCs w:val="28"/>
          <w:shd w:val="clear" w:color="auto" w:fill="FFFFFF"/>
        </w:rPr>
        <w:t xml:space="preserve">Постійно </w:t>
      </w:r>
    </w:p>
    <w:p w:rsidR="00CA4DCB" w:rsidRPr="00245501" w:rsidRDefault="00CA4DCB" w:rsidP="001705CC">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Pr="00245501">
        <w:rPr>
          <w:rFonts w:ascii="Times New Roman" w:hAnsi="Times New Roman" w:cs="Times New Roman"/>
          <w:color w:val="000000"/>
          <w:sz w:val="28"/>
          <w:szCs w:val="28"/>
          <w:shd w:val="clear" w:color="auto" w:fill="FFFFFF"/>
        </w:rPr>
        <w:t xml:space="preserve">.5. Забезпечувати оснащення опорних закладів освіти сучасною матеріально-технічною базою. </w:t>
      </w:r>
    </w:p>
    <w:p w:rsidR="00CA4DCB" w:rsidRPr="00CA4DCB" w:rsidRDefault="00CA4DCB" w:rsidP="002D61F0">
      <w:pPr>
        <w:spacing w:after="0" w:line="240" w:lineRule="auto"/>
        <w:ind w:firstLine="709"/>
        <w:jc w:val="right"/>
        <w:rPr>
          <w:rFonts w:ascii="Times New Roman" w:hAnsi="Times New Roman" w:cs="Times New Roman"/>
          <w:color w:val="000000"/>
          <w:sz w:val="28"/>
          <w:szCs w:val="28"/>
          <w:shd w:val="clear" w:color="auto" w:fill="FFFFFF"/>
        </w:rPr>
      </w:pPr>
      <w:r w:rsidRPr="00CA4DCB">
        <w:rPr>
          <w:rFonts w:ascii="Times New Roman" w:hAnsi="Times New Roman" w:cs="Times New Roman"/>
          <w:color w:val="000000"/>
          <w:sz w:val="28"/>
          <w:szCs w:val="28"/>
          <w:shd w:val="clear" w:color="auto" w:fill="FFFFFF"/>
        </w:rPr>
        <w:t>Постійно</w:t>
      </w:r>
    </w:p>
    <w:p w:rsidR="00CA4DCB" w:rsidRPr="00245501" w:rsidRDefault="00CA4DCB" w:rsidP="001705CC">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w:t>
      </w:r>
      <w:r w:rsidRPr="00245501">
        <w:rPr>
          <w:rFonts w:ascii="Times New Roman" w:hAnsi="Times New Roman" w:cs="Times New Roman"/>
          <w:color w:val="000000"/>
          <w:sz w:val="28"/>
          <w:szCs w:val="28"/>
          <w:shd w:val="clear" w:color="auto" w:fill="FFFFFF"/>
        </w:rPr>
        <w:t>.6. Сприяти створенню необхідних умов для інклюзивного навчання у закладах освіти для забезпечення права на освіту дітей з особливими освітніми потребами.</w:t>
      </w:r>
    </w:p>
    <w:p w:rsidR="00CA4DCB" w:rsidRPr="00CA4DCB" w:rsidRDefault="00CA4DCB" w:rsidP="002D61F0">
      <w:pPr>
        <w:spacing w:after="0" w:line="240" w:lineRule="auto"/>
        <w:ind w:firstLine="709"/>
        <w:jc w:val="right"/>
        <w:rPr>
          <w:rFonts w:ascii="Times New Roman" w:hAnsi="Times New Roman" w:cs="Times New Roman"/>
          <w:color w:val="000000"/>
          <w:sz w:val="28"/>
          <w:szCs w:val="28"/>
          <w:shd w:val="clear" w:color="auto" w:fill="FFFFFF"/>
        </w:rPr>
      </w:pPr>
      <w:r w:rsidRPr="00CA4DCB">
        <w:rPr>
          <w:rFonts w:ascii="Times New Roman" w:hAnsi="Times New Roman" w:cs="Times New Roman"/>
          <w:color w:val="000000"/>
          <w:sz w:val="28"/>
          <w:szCs w:val="28"/>
          <w:shd w:val="clear" w:color="auto" w:fill="FFFFFF"/>
        </w:rPr>
        <w:t>Постійно</w:t>
      </w:r>
    </w:p>
    <w:p w:rsidR="00CA4DCB" w:rsidRPr="00245501" w:rsidRDefault="00CA4DCB" w:rsidP="001705CC">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2.7. </w:t>
      </w:r>
      <w:r w:rsidRPr="00245501">
        <w:rPr>
          <w:rFonts w:ascii="Times New Roman" w:hAnsi="Times New Roman" w:cs="Times New Roman"/>
          <w:color w:val="000000"/>
          <w:sz w:val="28"/>
          <w:szCs w:val="28"/>
          <w:shd w:val="clear" w:color="auto" w:fill="FFFFFF"/>
        </w:rPr>
        <w:t>Не допускати під час навчального року закриття закладів позашкільної освіти та дотримуватися вимог законодавства в частині забезпечення рівного доступу дітей до позашкільної освіти відповідно до їх особистісних потреб та потреб громади під час оптимізації мережі закладів освіти.</w:t>
      </w:r>
    </w:p>
    <w:p w:rsidR="00CA4DCB" w:rsidRDefault="00CA4DCB" w:rsidP="001705CC">
      <w:pPr>
        <w:spacing w:after="0" w:line="240" w:lineRule="auto"/>
        <w:ind w:firstLine="709"/>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Протягом 2021-2022 навчального року</w:t>
      </w:r>
    </w:p>
    <w:p w:rsidR="00CA4DCB" w:rsidRDefault="0033317B" w:rsidP="001705CC">
      <w:pPr>
        <w:tabs>
          <w:tab w:val="left" w:pos="709"/>
        </w:tabs>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2.8</w:t>
      </w:r>
      <w:r w:rsidR="00CA4DCB" w:rsidRPr="00245501">
        <w:rPr>
          <w:rFonts w:ascii="Times New Roman" w:hAnsi="Times New Roman" w:cs="Times New Roman"/>
          <w:color w:val="000000"/>
          <w:sz w:val="28"/>
          <w:szCs w:val="28"/>
          <w:shd w:val="clear" w:color="auto" w:fill="FFFFFF"/>
        </w:rPr>
        <w:t>. Проаналізувати результативність участі учнів у Всеукраїнських олімпіадах з базових дисциплін та Всеукраїнському конкурсі-захисті науково-дослідницьких робіт</w:t>
      </w:r>
      <w:r>
        <w:rPr>
          <w:rFonts w:ascii="Times New Roman" w:hAnsi="Times New Roman" w:cs="Times New Roman"/>
          <w:color w:val="000000"/>
          <w:sz w:val="28"/>
          <w:szCs w:val="28"/>
          <w:shd w:val="clear" w:color="auto" w:fill="FFFFFF"/>
        </w:rPr>
        <w:t xml:space="preserve"> учнів-членів МАН України у 2020-2021</w:t>
      </w:r>
      <w:r w:rsidR="00CA4DCB" w:rsidRPr="00245501">
        <w:rPr>
          <w:rFonts w:ascii="Times New Roman" w:hAnsi="Times New Roman" w:cs="Times New Roman"/>
          <w:color w:val="000000"/>
          <w:sz w:val="28"/>
          <w:szCs w:val="28"/>
          <w:shd w:val="clear" w:color="auto" w:fill="FFFFFF"/>
        </w:rPr>
        <w:t xml:space="preserve"> навчальному році та розробити шляхи покращення роботи з обдарованою молоддю.</w:t>
      </w:r>
    </w:p>
    <w:p w:rsidR="0033317B" w:rsidRPr="00245501" w:rsidRDefault="0033317B" w:rsidP="001705CC">
      <w:pPr>
        <w:spacing w:after="0" w:line="240" w:lineRule="auto"/>
        <w:ind w:firstLine="709"/>
        <w:jc w:val="right"/>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Вересень 2021 року</w:t>
      </w:r>
    </w:p>
    <w:p w:rsidR="00CA4DCB" w:rsidRDefault="0033317B" w:rsidP="001705CC">
      <w:pPr>
        <w:spacing w:after="0" w:line="24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2.9</w:t>
      </w:r>
      <w:r w:rsidR="00CA4DCB" w:rsidRPr="00245501">
        <w:rPr>
          <w:rFonts w:ascii="Times New Roman" w:hAnsi="Times New Roman" w:cs="Times New Roman"/>
          <w:color w:val="000000"/>
          <w:sz w:val="28"/>
          <w:szCs w:val="28"/>
          <w:shd w:val="clear" w:color="auto" w:fill="FFFFFF"/>
        </w:rPr>
        <w:t>. Ужити дієвих заходів щодо залучення школярів до науково-дослідницької діяльності, вчасного виявлення та підтримки обдарованих дітей, сприяння розкриття їх здібностей через організацію з ними гурткової та індивідуальної роботи за напрямами наукових досліджень, проведення інтелектуальних конкурсів, турнірів.</w:t>
      </w:r>
    </w:p>
    <w:p w:rsidR="00CA4DCB" w:rsidRPr="0033317B" w:rsidRDefault="0033317B" w:rsidP="001705CC">
      <w:pPr>
        <w:spacing w:after="0" w:line="240" w:lineRule="auto"/>
        <w:ind w:firstLine="709"/>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Протягом 202</w:t>
      </w:r>
      <w:bookmarkStart w:id="0" w:name="_GoBack"/>
      <w:bookmarkEnd w:id="0"/>
      <w:r>
        <w:rPr>
          <w:rFonts w:ascii="Times New Roman" w:eastAsia="Times New Roman" w:hAnsi="Times New Roman" w:cs="Times New Roman"/>
          <w:sz w:val="28"/>
          <w:szCs w:val="28"/>
          <w:lang w:eastAsia="ru-RU"/>
        </w:rPr>
        <w:t>1-2022 навчального року</w:t>
      </w:r>
    </w:p>
    <w:p w:rsidR="00F957F0" w:rsidRPr="00EE2A9F" w:rsidRDefault="00F957F0" w:rsidP="001705CC">
      <w:pPr>
        <w:spacing w:after="0" w:line="240" w:lineRule="auto"/>
        <w:ind w:firstLine="709"/>
        <w:jc w:val="both"/>
        <w:rPr>
          <w:rFonts w:ascii="Times New Roman" w:eastAsia="Times New Roman" w:hAnsi="Times New Roman" w:cs="Times New Roman"/>
          <w:sz w:val="28"/>
          <w:szCs w:val="28"/>
          <w:lang w:eastAsia="ru-RU"/>
        </w:rPr>
      </w:pPr>
      <w:r w:rsidRPr="00EE2A9F">
        <w:rPr>
          <w:rFonts w:ascii="Times New Roman" w:eastAsia="Times New Roman" w:hAnsi="Times New Roman" w:cs="Times New Roman"/>
          <w:sz w:val="28"/>
          <w:szCs w:val="28"/>
          <w:lang w:eastAsia="ru-RU"/>
        </w:rPr>
        <w:t xml:space="preserve">3. </w:t>
      </w:r>
      <w:r w:rsidRPr="00CA4DCB">
        <w:rPr>
          <w:rFonts w:ascii="Times New Roman" w:eastAsia="Times New Roman" w:hAnsi="Times New Roman" w:cs="Times New Roman"/>
          <w:color w:val="000000"/>
          <w:sz w:val="28"/>
          <w:szCs w:val="28"/>
          <w:shd w:val="clear" w:color="auto" w:fill="FFFFFF"/>
          <w:lang w:eastAsia="ru-RU"/>
        </w:rPr>
        <w:t xml:space="preserve">Контроль за </w:t>
      </w:r>
      <w:r w:rsidRPr="003E68FD">
        <w:rPr>
          <w:rFonts w:ascii="Times New Roman" w:eastAsia="Times New Roman" w:hAnsi="Times New Roman" w:cs="Times New Roman"/>
          <w:color w:val="000000"/>
          <w:sz w:val="28"/>
          <w:szCs w:val="28"/>
          <w:shd w:val="clear" w:color="auto" w:fill="FFFFFF"/>
          <w:lang w:eastAsia="ru-RU"/>
        </w:rPr>
        <w:t xml:space="preserve">виконанням </w:t>
      </w:r>
      <w:r w:rsidRPr="00EE2A9F">
        <w:rPr>
          <w:rFonts w:ascii="Times New Roman" w:eastAsia="Times New Roman" w:hAnsi="Times New Roman" w:cs="Times New Roman"/>
          <w:color w:val="000000"/>
          <w:sz w:val="28"/>
          <w:szCs w:val="28"/>
          <w:shd w:val="clear" w:color="auto" w:fill="FFFFFF"/>
          <w:lang w:eastAsia="ru-RU"/>
        </w:rPr>
        <w:t xml:space="preserve">цього рішення покласти </w:t>
      </w:r>
      <w:r w:rsidRPr="00EE2A9F">
        <w:rPr>
          <w:rFonts w:ascii="Times New Roman" w:eastAsia="Times New Roman" w:hAnsi="Times New Roman" w:cs="Times New Roman"/>
          <w:color w:val="000000"/>
          <w:sz w:val="28"/>
          <w:szCs w:val="28"/>
          <w:shd w:val="clear" w:color="auto" w:fill="FFFFFF"/>
          <w:lang w:val="ru-RU" w:eastAsia="ru-RU"/>
        </w:rPr>
        <w:t xml:space="preserve">на </w:t>
      </w:r>
      <w:r w:rsidRPr="00EE2A9F">
        <w:rPr>
          <w:rFonts w:ascii="Times New Roman" w:eastAsia="Times New Roman" w:hAnsi="Times New Roman" w:cs="Times New Roman"/>
          <w:color w:val="000000"/>
          <w:sz w:val="28"/>
          <w:szCs w:val="28"/>
          <w:shd w:val="clear" w:color="auto" w:fill="FFFFFF"/>
          <w:lang w:eastAsia="ru-RU"/>
        </w:rPr>
        <w:t>першого з</w:t>
      </w:r>
      <w:r w:rsidRPr="00EE2A9F">
        <w:rPr>
          <w:rFonts w:ascii="Times New Roman" w:eastAsia="Times New Roman" w:hAnsi="Times New Roman" w:cs="Times New Roman"/>
          <w:sz w:val="28"/>
          <w:szCs w:val="28"/>
          <w:lang w:eastAsia="ru-RU"/>
        </w:rPr>
        <w:t xml:space="preserve">аступника міського голови Г.М. </w:t>
      </w:r>
      <w:proofErr w:type="spellStart"/>
      <w:r w:rsidRPr="00EE2A9F">
        <w:rPr>
          <w:rFonts w:ascii="Times New Roman" w:eastAsia="Times New Roman" w:hAnsi="Times New Roman" w:cs="Times New Roman"/>
          <w:sz w:val="28"/>
          <w:szCs w:val="28"/>
          <w:lang w:eastAsia="ru-RU"/>
        </w:rPr>
        <w:t>Дроботю</w:t>
      </w:r>
      <w:proofErr w:type="spellEnd"/>
      <w:r w:rsidRPr="00EE2A9F">
        <w:rPr>
          <w:rFonts w:ascii="Times New Roman" w:eastAsia="Times New Roman" w:hAnsi="Times New Roman" w:cs="Times New Roman"/>
          <w:sz w:val="28"/>
          <w:szCs w:val="28"/>
          <w:lang w:eastAsia="ru-RU"/>
        </w:rPr>
        <w:t>.</w:t>
      </w:r>
    </w:p>
    <w:p w:rsidR="00F957F0" w:rsidRPr="00EE2A9F" w:rsidRDefault="00F957F0" w:rsidP="00F957F0">
      <w:pPr>
        <w:spacing w:after="0" w:line="240" w:lineRule="auto"/>
        <w:jc w:val="both"/>
        <w:rPr>
          <w:rFonts w:ascii="Times New Roman" w:eastAsia="Times New Roman" w:hAnsi="Times New Roman" w:cs="Times New Roman"/>
          <w:sz w:val="28"/>
          <w:szCs w:val="28"/>
          <w:lang w:eastAsia="ru-RU"/>
        </w:rPr>
      </w:pPr>
    </w:p>
    <w:p w:rsidR="00F957F0" w:rsidRPr="003D4DF7" w:rsidRDefault="00F957F0" w:rsidP="00F957F0">
      <w:pPr>
        <w:spacing w:after="0" w:line="240" w:lineRule="auto"/>
        <w:ind w:firstLine="709"/>
        <w:rPr>
          <w:rFonts w:ascii="Times New Roman" w:eastAsia="Times New Roman" w:hAnsi="Times New Roman" w:cs="Times New Roman"/>
          <w:bCs/>
          <w:sz w:val="28"/>
          <w:szCs w:val="28"/>
          <w:lang w:eastAsia="ru-RU"/>
        </w:rPr>
      </w:pPr>
    </w:p>
    <w:p w:rsidR="00F957F0" w:rsidRPr="003D4DF7" w:rsidRDefault="00F957F0" w:rsidP="00F957F0">
      <w:pPr>
        <w:spacing w:after="0" w:line="240" w:lineRule="auto"/>
        <w:rPr>
          <w:rFonts w:ascii="Times New Roman" w:eastAsia="Times New Roman" w:hAnsi="Times New Roman" w:cs="Times New Roman"/>
          <w:sz w:val="24"/>
          <w:szCs w:val="24"/>
          <w:lang w:eastAsia="ru-RU"/>
        </w:rPr>
      </w:pPr>
    </w:p>
    <w:tbl>
      <w:tblPr>
        <w:tblW w:w="9463"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92"/>
        <w:gridCol w:w="2571"/>
      </w:tblGrid>
      <w:tr w:rsidR="00F957F0" w:rsidRPr="003D4DF7" w:rsidTr="00132B77">
        <w:trPr>
          <w:trHeight w:val="307"/>
        </w:trPr>
        <w:tc>
          <w:tcPr>
            <w:tcW w:w="7088" w:type="dxa"/>
            <w:tcBorders>
              <w:top w:val="nil"/>
              <w:left w:val="nil"/>
              <w:bottom w:val="nil"/>
              <w:right w:val="nil"/>
            </w:tcBorders>
            <w:tcMar>
              <w:left w:w="57" w:type="dxa"/>
              <w:right w:w="57" w:type="dxa"/>
            </w:tcMar>
          </w:tcPr>
          <w:p w:rsidR="00F957F0" w:rsidRPr="003D4DF7" w:rsidRDefault="00F957F0" w:rsidP="00132B77">
            <w:pPr>
              <w:tabs>
                <w:tab w:val="left" w:pos="6720"/>
              </w:tabs>
              <w:spacing w:after="0" w:line="240" w:lineRule="auto"/>
              <w:ind w:left="51"/>
              <w:rPr>
                <w:rFonts w:ascii="Times New Roman" w:eastAsia="Times New Roman" w:hAnsi="Times New Roman" w:cs="Times New Roman"/>
                <w:sz w:val="28"/>
                <w:szCs w:val="24"/>
                <w:lang w:eastAsia="ru-RU"/>
              </w:rPr>
            </w:pPr>
            <w:r w:rsidRPr="003D4DF7">
              <w:rPr>
                <w:rFonts w:ascii="Times New Roman" w:eastAsia="Times New Roman" w:hAnsi="Times New Roman" w:cs="Times New Roman"/>
                <w:sz w:val="28"/>
                <w:szCs w:val="24"/>
                <w:lang w:eastAsia="ru-RU"/>
              </w:rPr>
              <w:t xml:space="preserve">Міський голова       </w:t>
            </w:r>
          </w:p>
        </w:tc>
        <w:tc>
          <w:tcPr>
            <w:tcW w:w="2642" w:type="dxa"/>
            <w:tcBorders>
              <w:top w:val="nil"/>
              <w:left w:val="nil"/>
              <w:bottom w:val="nil"/>
              <w:right w:val="nil"/>
            </w:tcBorders>
            <w:tcMar>
              <w:left w:w="57" w:type="dxa"/>
              <w:right w:w="57" w:type="dxa"/>
            </w:tcMar>
          </w:tcPr>
          <w:p w:rsidR="00F957F0" w:rsidRPr="003D4DF7" w:rsidRDefault="00F957F0" w:rsidP="00132B77">
            <w:pPr>
              <w:tabs>
                <w:tab w:val="left" w:pos="6720"/>
              </w:tabs>
              <w:spacing w:after="0" w:line="240" w:lineRule="auto"/>
              <w:rPr>
                <w:rFonts w:ascii="Times New Roman" w:eastAsia="Times New Roman" w:hAnsi="Times New Roman" w:cs="Times New Roman"/>
                <w:sz w:val="28"/>
                <w:szCs w:val="24"/>
                <w:lang w:eastAsia="ru-RU"/>
              </w:rPr>
            </w:pPr>
            <w:r w:rsidRPr="003D4DF7">
              <w:rPr>
                <w:rFonts w:ascii="Times New Roman" w:eastAsia="Times New Roman" w:hAnsi="Times New Roman" w:cs="Times New Roman"/>
                <w:sz w:val="28"/>
                <w:szCs w:val="24"/>
                <w:lang w:eastAsia="ru-RU"/>
              </w:rPr>
              <w:t>В.О. Нестеренко</w:t>
            </w:r>
          </w:p>
        </w:tc>
      </w:tr>
    </w:tbl>
    <w:p w:rsidR="00F957F0" w:rsidRPr="003D4DF7" w:rsidRDefault="00F957F0" w:rsidP="00F957F0">
      <w:pPr>
        <w:spacing w:after="0" w:line="240" w:lineRule="auto"/>
        <w:rPr>
          <w:rFonts w:ascii="Times New Roman" w:eastAsia="Times New Roman" w:hAnsi="Times New Roman" w:cs="Times New Roman"/>
          <w:sz w:val="24"/>
          <w:szCs w:val="24"/>
          <w:lang w:eastAsia="ru-RU"/>
        </w:rPr>
      </w:pPr>
    </w:p>
    <w:p w:rsidR="00F957F0" w:rsidRPr="003D4DF7" w:rsidRDefault="00F957F0" w:rsidP="00F957F0">
      <w:pPr>
        <w:spacing w:after="0" w:line="240" w:lineRule="auto"/>
        <w:rPr>
          <w:rFonts w:ascii="Times New Roman" w:eastAsia="Times New Roman" w:hAnsi="Times New Roman" w:cs="Times New Roman"/>
          <w:sz w:val="24"/>
          <w:szCs w:val="24"/>
          <w:lang w:eastAsia="ru-RU"/>
        </w:rPr>
      </w:pPr>
    </w:p>
    <w:p w:rsidR="00F957F0" w:rsidRDefault="00F957F0" w:rsidP="00F957F0"/>
    <w:p w:rsidR="00F957F0" w:rsidRDefault="00F957F0" w:rsidP="00F957F0"/>
    <w:p w:rsidR="00423CD4" w:rsidRDefault="00423CD4"/>
    <w:sectPr w:rsidR="00423CD4" w:rsidSect="00D266A3">
      <w:pgSz w:w="11906" w:h="16838"/>
      <w:pgMar w:top="284"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cademy">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35A"/>
    <w:rsid w:val="0009335A"/>
    <w:rsid w:val="001705CC"/>
    <w:rsid w:val="002D61F0"/>
    <w:rsid w:val="0033317B"/>
    <w:rsid w:val="00423CD4"/>
    <w:rsid w:val="005A5152"/>
    <w:rsid w:val="007C0513"/>
    <w:rsid w:val="00CA4DCB"/>
    <w:rsid w:val="00D266A3"/>
    <w:rsid w:val="00D401ED"/>
    <w:rsid w:val="00F957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57F0"/>
  </w:style>
  <w:style w:type="paragraph" w:styleId="1">
    <w:name w:val="heading 1"/>
    <w:basedOn w:val="a"/>
    <w:link w:val="10"/>
    <w:qFormat/>
    <w:rsid w:val="00CA4DCB"/>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57F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957F0"/>
    <w:rPr>
      <w:rFonts w:ascii="Tahoma" w:hAnsi="Tahoma" w:cs="Tahoma"/>
      <w:sz w:val="16"/>
      <w:szCs w:val="16"/>
    </w:rPr>
  </w:style>
  <w:style w:type="character" w:customStyle="1" w:styleId="10">
    <w:name w:val="Заголовок 1 Знак"/>
    <w:basedOn w:val="a0"/>
    <w:link w:val="1"/>
    <w:rsid w:val="00CA4DCB"/>
    <w:rPr>
      <w:rFonts w:ascii="Times New Roman" w:eastAsia="Times New Roman" w:hAnsi="Times New Roman" w:cs="Times New Roman"/>
      <w:b/>
      <w:bCs/>
      <w:kern w:val="36"/>
      <w:sz w:val="48"/>
      <w:szCs w:val="48"/>
      <w:lang w:val="ru-RU" w:eastAsia="ru-RU"/>
    </w:rPr>
  </w:style>
  <w:style w:type="paragraph" w:styleId="a5">
    <w:name w:val="Normal (Web)"/>
    <w:basedOn w:val="a"/>
    <w:rsid w:val="00CA4DCB"/>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customStyle="1" w:styleId="11">
    <w:name w:val="Абзац списка1"/>
    <w:basedOn w:val="a"/>
    <w:rsid w:val="00CA4DCB"/>
    <w:pPr>
      <w:ind w:left="720"/>
      <w:contextualSpacing/>
    </w:pPr>
    <w:rPr>
      <w:rFonts w:ascii="Calibri" w:eastAsia="Calibri" w:hAnsi="Calibri" w:cs="Times New Roman"/>
      <w:lang w:val="ru-RU"/>
    </w:rPr>
  </w:style>
  <w:style w:type="character" w:styleId="a6">
    <w:name w:val="Strong"/>
    <w:basedOn w:val="a0"/>
    <w:qFormat/>
    <w:rsid w:val="00CA4DCB"/>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57F0"/>
  </w:style>
  <w:style w:type="paragraph" w:styleId="1">
    <w:name w:val="heading 1"/>
    <w:basedOn w:val="a"/>
    <w:link w:val="10"/>
    <w:qFormat/>
    <w:rsid w:val="00CA4DCB"/>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57F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957F0"/>
    <w:rPr>
      <w:rFonts w:ascii="Tahoma" w:hAnsi="Tahoma" w:cs="Tahoma"/>
      <w:sz w:val="16"/>
      <w:szCs w:val="16"/>
    </w:rPr>
  </w:style>
  <w:style w:type="character" w:customStyle="1" w:styleId="10">
    <w:name w:val="Заголовок 1 Знак"/>
    <w:basedOn w:val="a0"/>
    <w:link w:val="1"/>
    <w:rsid w:val="00CA4DCB"/>
    <w:rPr>
      <w:rFonts w:ascii="Times New Roman" w:eastAsia="Times New Roman" w:hAnsi="Times New Roman" w:cs="Times New Roman"/>
      <w:b/>
      <w:bCs/>
      <w:kern w:val="36"/>
      <w:sz w:val="48"/>
      <w:szCs w:val="48"/>
      <w:lang w:val="ru-RU" w:eastAsia="ru-RU"/>
    </w:rPr>
  </w:style>
  <w:style w:type="paragraph" w:styleId="a5">
    <w:name w:val="Normal (Web)"/>
    <w:basedOn w:val="a"/>
    <w:rsid w:val="00CA4DCB"/>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customStyle="1" w:styleId="11">
    <w:name w:val="Абзац списка1"/>
    <w:basedOn w:val="a"/>
    <w:rsid w:val="00CA4DCB"/>
    <w:pPr>
      <w:ind w:left="720"/>
      <w:contextualSpacing/>
    </w:pPr>
    <w:rPr>
      <w:rFonts w:ascii="Calibri" w:eastAsia="Calibri" w:hAnsi="Calibri" w:cs="Times New Roman"/>
      <w:lang w:val="ru-RU"/>
    </w:rPr>
  </w:style>
  <w:style w:type="character" w:styleId="a6">
    <w:name w:val="Strong"/>
    <w:basedOn w:val="a0"/>
    <w:qFormat/>
    <w:rsid w:val="00CA4DCB"/>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605</Words>
  <Characters>3450</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Рабочее место 01</dc:creator>
  <cp:lastModifiedBy>Julia</cp:lastModifiedBy>
  <cp:revision>4</cp:revision>
  <cp:lastPrinted>2021-08-20T11:29:00Z</cp:lastPrinted>
  <dcterms:created xsi:type="dcterms:W3CDTF">2021-08-20T11:21:00Z</dcterms:created>
  <dcterms:modified xsi:type="dcterms:W3CDTF">2021-08-20T11:30:00Z</dcterms:modified>
</cp:coreProperties>
</file>