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2" w:rsidRDefault="00731BDE" w:rsidP="00114C4C">
      <w:pPr>
        <w:spacing w:after="0" w:line="240" w:lineRule="auto"/>
        <w:ind w:left="-840"/>
        <w:jc w:val="center"/>
        <w:rPr>
          <w:rFonts w:ascii="Times New Roman" w:hAnsi="Times New Roman" w:cs="Times New Roman"/>
          <w:lang w:val="uk-UA"/>
        </w:rPr>
      </w:pPr>
      <w:r w:rsidRPr="00504FF2">
        <w:rPr>
          <w:rFonts w:ascii="Times New Roman" w:hAnsi="Times New Roman" w:cs="Times New Roman"/>
          <w:noProof/>
        </w:rPr>
        <w:drawing>
          <wp:inline distT="0" distB="0" distL="0" distR="0">
            <wp:extent cx="432000" cy="6120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93" w:rsidRPr="00127B93" w:rsidRDefault="00127B93" w:rsidP="00114C4C">
      <w:pPr>
        <w:spacing w:after="0" w:line="240" w:lineRule="auto"/>
        <w:ind w:left="-840"/>
        <w:jc w:val="center"/>
        <w:rPr>
          <w:rFonts w:ascii="Times New Roman" w:hAnsi="Times New Roman" w:cs="Times New Roman"/>
          <w:lang w:val="uk-UA"/>
        </w:rPr>
      </w:pPr>
    </w:p>
    <w:p w:rsidR="00504FF2" w:rsidRPr="00504FF2" w:rsidRDefault="00504FF2" w:rsidP="00114C4C">
      <w:pPr>
        <w:pStyle w:val="1"/>
        <w:ind w:left="-839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0B02BD" w:rsidRDefault="00504FF2" w:rsidP="00114C4C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0B02BD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C7341B" w:rsidRDefault="000B02BD" w:rsidP="00114C4C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ТР</w:t>
      </w:r>
      <w:r w:rsidR="000E7619">
        <w:rPr>
          <w:rFonts w:ascii="Times New Roman" w:hAnsi="Times New Roman" w:cs="Times New Roman"/>
          <w:b/>
          <w:sz w:val="28"/>
          <w:szCs w:val="28"/>
          <w:lang w:val="uk-UA"/>
        </w:rPr>
        <w:t>ИНАДЦЯТА</w:t>
      </w:r>
      <w:r w:rsidR="00504FF2" w:rsidRPr="000B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C7341B" w:rsidRPr="00245F17" w:rsidRDefault="00C7341B" w:rsidP="00114C4C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4FF2" w:rsidRPr="00504FF2" w:rsidRDefault="00504FF2" w:rsidP="00114C4C">
      <w:pPr>
        <w:spacing w:after="0" w:line="240" w:lineRule="auto"/>
        <w:ind w:left="-840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C7341B" w:rsidRDefault="00504FF2" w:rsidP="00114C4C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B9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27B93" w:rsidRDefault="00127B93" w:rsidP="000E581F">
      <w:pPr>
        <w:tabs>
          <w:tab w:val="center" w:pos="4399"/>
          <w:tab w:val="left" w:pos="8341"/>
        </w:tabs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7619" w:rsidRPr="00127B93" w:rsidRDefault="000E7619" w:rsidP="000E581F">
      <w:pPr>
        <w:tabs>
          <w:tab w:val="center" w:pos="4399"/>
          <w:tab w:val="left" w:pos="8341"/>
        </w:tabs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117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9"/>
        <w:gridCol w:w="1469"/>
      </w:tblGrid>
      <w:tr w:rsidR="00127B93" w:rsidRPr="00B700C5" w:rsidTr="000E7619">
        <w:trPr>
          <w:trHeight w:val="307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0E7619" w:rsidP="00ED29A7">
            <w:pPr>
              <w:tabs>
                <w:tab w:val="left" w:pos="6720"/>
              </w:tabs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1518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127B93" w:rsidRPr="00B7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</w:t>
            </w:r>
            <w:r w:rsidR="00ED2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№</w:t>
            </w:r>
            <w:r w:rsidR="00ED2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614</w:t>
            </w:r>
            <w:bookmarkStart w:id="0" w:name="_GoBack"/>
            <w:bookmarkEnd w:id="0"/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127B93" w:rsidP="00882F01">
            <w:pPr>
              <w:tabs>
                <w:tab w:val="left" w:pos="672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27B93" w:rsidRPr="00B700C5" w:rsidRDefault="00114C4C" w:rsidP="00114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9525" t="7620" r="9525" b="1143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8.7pt;margin-top:12.7pt;width:14.25pt;height:13.5pt;z-index:251657216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7620" r="9525" b="1143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4.8pt;margin-top:12.7pt;width:16.5pt;height:13.5pt;z-index:251658240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"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127B93" w:rsidRPr="00B700C5" w:rsidTr="00882F01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127B93" w:rsidRPr="00B700C5" w:rsidRDefault="000B02BD" w:rsidP="00114C4C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D2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r w:rsidR="00114C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соціальної підтримки</w:t>
            </w:r>
            <w:r w:rsidR="00114C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та молоді на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4C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Default="00504FF2" w:rsidP="00114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Default="00504FF2" w:rsidP="00114C4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 Закону України «Про місцеве самоврядування», 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ст. 4-5 Закону України </w:t>
      </w:r>
      <w:r w:rsidR="00E723B0" w:rsidRPr="00E723B0">
        <w:rPr>
          <w:rFonts w:ascii="Times New Roman" w:eastAsia="Times New Roman" w:hAnsi="Times New Roman" w:cs="Times New Roman"/>
          <w:sz w:val="28"/>
          <w:szCs w:val="28"/>
          <w:lang w:val="uk-UA"/>
        </w:rPr>
        <w:t>Про сприяння соціальному становленню та розвитку молоді в Україн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і», керуючись п. 1.4, п. 3.8 </w:t>
      </w:r>
      <w:r w:rsidR="00E723B0" w:rsidRPr="00E723B0">
        <w:rPr>
          <w:rFonts w:ascii="Times New Roman" w:hAnsi="Times New Roman" w:cs="Times New Roman"/>
          <w:sz w:val="28"/>
          <w:lang w:val="uk-UA"/>
        </w:rPr>
        <w:t>Положення про відділ освіти, молоді та спорту Гадяцької міської ради, затвердженим 10.12.2015 рішенням третьої сесії Гадяцької міської ради сьомого скликання</w:t>
      </w:r>
      <w:r w:rsidR="00E723B0">
        <w:rPr>
          <w:rFonts w:ascii="Times New Roman" w:hAnsi="Times New Roman" w:cs="Times New Roman"/>
          <w:sz w:val="28"/>
          <w:lang w:val="uk-UA"/>
        </w:rPr>
        <w:t>, з метою соціальної підтримки</w:t>
      </w:r>
      <w:r w:rsidR="008637E6">
        <w:rPr>
          <w:rFonts w:ascii="Times New Roman" w:hAnsi="Times New Roman" w:cs="Times New Roman"/>
          <w:sz w:val="28"/>
          <w:lang w:val="uk-UA"/>
        </w:rPr>
        <w:t xml:space="preserve"> дітей та</w:t>
      </w:r>
      <w:r w:rsidR="00E723B0">
        <w:rPr>
          <w:rFonts w:ascii="Times New Roman" w:hAnsi="Times New Roman" w:cs="Times New Roman"/>
          <w:sz w:val="28"/>
          <w:lang w:val="uk-UA"/>
        </w:rPr>
        <w:t xml:space="preserve"> молоді м. Гадяча, </w:t>
      </w:r>
    </w:p>
    <w:p w:rsidR="00E723B0" w:rsidRDefault="00E723B0" w:rsidP="00114C4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5E5A1E" w:rsidP="00114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7341B">
        <w:rPr>
          <w:rFonts w:ascii="Times New Roman" w:hAnsi="Times New Roman" w:cs="Times New Roman"/>
          <w:sz w:val="28"/>
          <w:szCs w:val="28"/>
          <w:lang w:val="uk-UA"/>
        </w:rPr>
        <w:t>іська 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114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5A1E" w:rsidRDefault="000E581F" w:rsidP="00114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B02BD">
        <w:rPr>
          <w:rFonts w:ascii="Times New Roman" w:hAnsi="Times New Roman" w:cs="Times New Roman"/>
          <w:sz w:val="28"/>
          <w:szCs w:val="28"/>
          <w:lang w:val="uk-UA"/>
        </w:rPr>
        <w:t>Внести зміни до міської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</w:t>
      </w:r>
      <w:r w:rsidR="008637E6">
        <w:rPr>
          <w:rFonts w:ascii="Times New Roman" w:hAnsi="Times New Roman" w:cs="Times New Roman"/>
          <w:sz w:val="28"/>
          <w:szCs w:val="28"/>
          <w:lang w:val="uk-UA"/>
        </w:rPr>
        <w:t xml:space="preserve">дітей та </w:t>
      </w:r>
      <w:r>
        <w:rPr>
          <w:rFonts w:ascii="Times New Roman" w:hAnsi="Times New Roman" w:cs="Times New Roman"/>
          <w:sz w:val="28"/>
          <w:szCs w:val="28"/>
          <w:lang w:val="uk-UA"/>
        </w:rPr>
        <w:t>молоді на 2019-2023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сорок першої сесії (друге пленарне засідання) Гадяцької міської ради сьомого скликання від 20.12.2018 року(</w:t>
      </w:r>
      <w:proofErr w:type="spellStart"/>
      <w:r w:rsidR="003B2709">
        <w:rPr>
          <w:rFonts w:ascii="Times New Roman" w:hAnsi="Times New Roman" w:cs="Times New Roman"/>
          <w:sz w:val="28"/>
          <w:szCs w:val="28"/>
          <w:lang w:val="uk-UA"/>
        </w:rPr>
        <w:t>надалі-</w:t>
      </w:r>
      <w:proofErr w:type="spellEnd"/>
      <w:r w:rsidR="003B2709">
        <w:rPr>
          <w:rFonts w:ascii="Times New Roman" w:hAnsi="Times New Roman" w:cs="Times New Roman"/>
          <w:sz w:val="28"/>
          <w:szCs w:val="28"/>
          <w:lang w:val="uk-UA"/>
        </w:rPr>
        <w:t xml:space="preserve"> Програма):</w:t>
      </w:r>
    </w:p>
    <w:p w:rsidR="005E5A1E" w:rsidRDefault="003B2709" w:rsidP="00114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паспорт Програми викласти в новій редакції (додаток 1);</w:t>
      </w:r>
    </w:p>
    <w:p w:rsidR="003B2709" w:rsidRDefault="003B2709" w:rsidP="00114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додаток 2  до Програми «ресурсне забезпечення Програми соціальної підтримки дітей та молоді на 2019-2023 роки» та «напрями діяльності та шляхи реалізації Програми соціальної підтримки дітей та молоді на 2019-2023 роки» викласти в новій редакції (додаток 2).</w:t>
      </w:r>
    </w:p>
    <w:p w:rsidR="00183F11" w:rsidRDefault="00E723B0" w:rsidP="00114C4C">
      <w:pPr>
        <w:pStyle w:val="a5"/>
        <w:ind w:firstLine="0"/>
      </w:pPr>
      <w:r>
        <w:rPr>
          <w:szCs w:val="28"/>
        </w:rPr>
        <w:tab/>
        <w:t xml:space="preserve">2. </w:t>
      </w:r>
      <w:r>
        <w:t xml:space="preserve">Контроль за виконанням цього рішення покласти </w:t>
      </w:r>
      <w:r w:rsidR="00183F11">
        <w:t>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183F11" w:rsidRDefault="00183F11" w:rsidP="00114C4C">
      <w:pPr>
        <w:pStyle w:val="a5"/>
        <w:ind w:firstLine="0"/>
      </w:pPr>
    </w:p>
    <w:p w:rsidR="00114C4C" w:rsidRDefault="00114C4C" w:rsidP="00114C4C">
      <w:pPr>
        <w:pStyle w:val="a5"/>
        <w:ind w:firstLine="0"/>
      </w:pPr>
    </w:p>
    <w:p w:rsidR="00114C4C" w:rsidRDefault="00114C4C" w:rsidP="00114C4C">
      <w:pPr>
        <w:pStyle w:val="a5"/>
        <w:ind w:firstLine="0"/>
      </w:pPr>
    </w:p>
    <w:p w:rsidR="00114C4C" w:rsidRDefault="00114C4C" w:rsidP="00114C4C">
      <w:pPr>
        <w:pStyle w:val="a5"/>
        <w:ind w:firstLine="0"/>
      </w:pPr>
    </w:p>
    <w:p w:rsidR="003F5196" w:rsidRDefault="00E723B0" w:rsidP="00114C4C">
      <w:pPr>
        <w:pStyle w:val="a5"/>
        <w:ind w:firstLine="0"/>
        <w:rPr>
          <w:szCs w:val="28"/>
        </w:rPr>
      </w:pPr>
      <w:r>
        <w:t>Міський голов</w:t>
      </w:r>
      <w:r w:rsidR="000E581F">
        <w:t xml:space="preserve">а </w:t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  <w:t xml:space="preserve">   </w:t>
      </w:r>
      <w:r w:rsidR="00245F17">
        <w:tab/>
        <w:t xml:space="preserve">  </w:t>
      </w:r>
      <w:r w:rsidR="000E581F">
        <w:t xml:space="preserve">    </w:t>
      </w:r>
      <w:r w:rsidR="00245F17">
        <w:t xml:space="preserve">     В.О. Нестеренк</w:t>
      </w:r>
      <w:r w:rsidR="003F5196">
        <w:t>о</w:t>
      </w:r>
    </w:p>
    <w:sectPr w:rsidR="003F5196" w:rsidSect="00114C4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09" w:rsidRDefault="003B2709" w:rsidP="003B2709">
      <w:pPr>
        <w:spacing w:after="0" w:line="240" w:lineRule="auto"/>
      </w:pPr>
      <w:r>
        <w:separator/>
      </w:r>
    </w:p>
  </w:endnote>
  <w:end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09" w:rsidRDefault="003B2709" w:rsidP="003B2709">
      <w:pPr>
        <w:spacing w:after="0" w:line="240" w:lineRule="auto"/>
      </w:pPr>
      <w:r>
        <w:separator/>
      </w:r>
    </w:p>
  </w:footnote>
  <w:foot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05064"/>
    <w:rsid w:val="000A5E73"/>
    <w:rsid w:val="000B02BD"/>
    <w:rsid w:val="000E581F"/>
    <w:rsid w:val="000E7619"/>
    <w:rsid w:val="00112436"/>
    <w:rsid w:val="00114C4C"/>
    <w:rsid w:val="00127B93"/>
    <w:rsid w:val="001518BA"/>
    <w:rsid w:val="00180188"/>
    <w:rsid w:val="00183F11"/>
    <w:rsid w:val="001C6D90"/>
    <w:rsid w:val="00245F17"/>
    <w:rsid w:val="002E72D1"/>
    <w:rsid w:val="00364236"/>
    <w:rsid w:val="003B2709"/>
    <w:rsid w:val="003F5196"/>
    <w:rsid w:val="00404F35"/>
    <w:rsid w:val="0043743D"/>
    <w:rsid w:val="0048561C"/>
    <w:rsid w:val="00504FF2"/>
    <w:rsid w:val="005B2A65"/>
    <w:rsid w:val="005E5A1E"/>
    <w:rsid w:val="00603AC4"/>
    <w:rsid w:val="0062546A"/>
    <w:rsid w:val="00660B0D"/>
    <w:rsid w:val="0066601D"/>
    <w:rsid w:val="006D126E"/>
    <w:rsid w:val="006F1834"/>
    <w:rsid w:val="00724B04"/>
    <w:rsid w:val="00731BDE"/>
    <w:rsid w:val="00753B19"/>
    <w:rsid w:val="007C049B"/>
    <w:rsid w:val="008011FB"/>
    <w:rsid w:val="00841A12"/>
    <w:rsid w:val="00847EB2"/>
    <w:rsid w:val="008637E6"/>
    <w:rsid w:val="008B565B"/>
    <w:rsid w:val="008F5E99"/>
    <w:rsid w:val="009411B9"/>
    <w:rsid w:val="00953A75"/>
    <w:rsid w:val="00AE59DA"/>
    <w:rsid w:val="00BA0D3D"/>
    <w:rsid w:val="00C338A3"/>
    <w:rsid w:val="00C7341B"/>
    <w:rsid w:val="00CF55F0"/>
    <w:rsid w:val="00E31B0A"/>
    <w:rsid w:val="00E55C1F"/>
    <w:rsid w:val="00E723B0"/>
    <w:rsid w:val="00E95C06"/>
    <w:rsid w:val="00EC29BC"/>
    <w:rsid w:val="00ED29A7"/>
    <w:rsid w:val="00F3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3</cp:revision>
  <cp:lastPrinted>2018-12-13T09:52:00Z</cp:lastPrinted>
  <dcterms:created xsi:type="dcterms:W3CDTF">2021-08-12T13:05:00Z</dcterms:created>
  <dcterms:modified xsi:type="dcterms:W3CDTF">2021-08-18T12:42:00Z</dcterms:modified>
</cp:coreProperties>
</file>