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554DD9" w:rsidRPr="0039699E" w:rsidTr="00554DD9">
        <w:trPr>
          <w:trHeight w:val="1736"/>
        </w:trPr>
        <w:tc>
          <w:tcPr>
            <w:tcW w:w="3367" w:type="dxa"/>
          </w:tcPr>
          <w:p w:rsidR="00554DD9" w:rsidRDefault="0039699E" w:rsidP="00554DD9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ЗАТВЕРДЖЕНО </w:t>
            </w:r>
          </w:p>
          <w:p w:rsidR="0039699E" w:rsidRDefault="0039699E" w:rsidP="00554DD9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554DD9" w:rsidRPr="00554DD9">
              <w:rPr>
                <w:sz w:val="28"/>
                <w:szCs w:val="28"/>
                <w:lang w:val="uk-UA"/>
              </w:rPr>
              <w:t xml:space="preserve">ішення сімнадцятої </w:t>
            </w:r>
            <w:r>
              <w:rPr>
                <w:sz w:val="28"/>
                <w:szCs w:val="28"/>
                <w:lang w:val="uk-UA"/>
              </w:rPr>
              <w:t xml:space="preserve">позачергової </w:t>
            </w:r>
            <w:r w:rsidR="00554DD9" w:rsidRPr="00554DD9">
              <w:rPr>
                <w:sz w:val="28"/>
                <w:szCs w:val="28"/>
                <w:lang w:val="uk-UA"/>
              </w:rPr>
              <w:t xml:space="preserve">сесії </w:t>
            </w:r>
          </w:p>
          <w:p w:rsidR="0039699E" w:rsidRDefault="0039699E" w:rsidP="00554DD9">
            <w:pPr>
              <w:pStyle w:val="a3"/>
              <w:rPr>
                <w:sz w:val="28"/>
                <w:szCs w:val="28"/>
                <w:lang w:val="uk-UA"/>
              </w:rPr>
            </w:pPr>
            <w:r w:rsidRPr="00554DD9">
              <w:rPr>
                <w:sz w:val="28"/>
                <w:szCs w:val="28"/>
                <w:lang w:val="uk-UA"/>
              </w:rPr>
              <w:t xml:space="preserve">Гадяцької міської ради  </w:t>
            </w:r>
          </w:p>
          <w:p w:rsidR="00554DD9" w:rsidRPr="00554DD9" w:rsidRDefault="00554DD9" w:rsidP="00554DD9">
            <w:pPr>
              <w:pStyle w:val="a3"/>
              <w:rPr>
                <w:sz w:val="28"/>
                <w:szCs w:val="28"/>
                <w:lang w:val="uk-UA"/>
              </w:rPr>
            </w:pPr>
            <w:r w:rsidRPr="00554DD9">
              <w:rPr>
                <w:sz w:val="28"/>
                <w:szCs w:val="28"/>
                <w:lang w:val="uk-UA"/>
              </w:rPr>
              <w:t xml:space="preserve">восьмого </w:t>
            </w:r>
            <w:r>
              <w:rPr>
                <w:sz w:val="28"/>
                <w:szCs w:val="28"/>
                <w:lang w:val="uk-UA"/>
              </w:rPr>
              <w:t>с</w:t>
            </w:r>
            <w:r w:rsidRPr="00554DD9">
              <w:rPr>
                <w:sz w:val="28"/>
                <w:szCs w:val="28"/>
                <w:lang w:val="uk-UA"/>
              </w:rPr>
              <w:t>кликання</w:t>
            </w:r>
          </w:p>
          <w:p w:rsidR="00554DD9" w:rsidRPr="00554DD9" w:rsidRDefault="00554DD9" w:rsidP="00554DD9">
            <w:pPr>
              <w:pStyle w:val="a3"/>
              <w:rPr>
                <w:sz w:val="28"/>
                <w:szCs w:val="28"/>
                <w:lang w:val="uk-UA"/>
              </w:rPr>
            </w:pPr>
            <w:r w:rsidRPr="00554DD9">
              <w:rPr>
                <w:sz w:val="28"/>
                <w:szCs w:val="28"/>
                <w:lang w:val="uk-UA"/>
              </w:rPr>
              <w:t>15.12.2021 №</w:t>
            </w:r>
            <w:r w:rsidR="00F73E02">
              <w:rPr>
                <w:sz w:val="28"/>
                <w:szCs w:val="28"/>
                <w:lang w:val="uk-UA"/>
              </w:rPr>
              <w:t xml:space="preserve"> 897</w:t>
            </w:r>
            <w:bookmarkStart w:id="0" w:name="_GoBack"/>
            <w:bookmarkEnd w:id="0"/>
          </w:p>
          <w:p w:rsidR="00554DD9" w:rsidRDefault="00554DD9" w:rsidP="007A2B9B">
            <w:pPr>
              <w:pStyle w:val="a3"/>
              <w:rPr>
                <w:lang w:val="uk-UA"/>
              </w:rPr>
            </w:pPr>
          </w:p>
        </w:tc>
      </w:tr>
    </w:tbl>
    <w:p w:rsidR="007A2B9B" w:rsidRPr="00554DD9" w:rsidRDefault="007A2B9B" w:rsidP="007A2B9B">
      <w:pPr>
        <w:pStyle w:val="a3"/>
        <w:rPr>
          <w:sz w:val="28"/>
          <w:szCs w:val="28"/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7A2B9B">
      <w:pPr>
        <w:pStyle w:val="a3"/>
        <w:rPr>
          <w:lang w:val="uk-UA"/>
        </w:rPr>
      </w:pPr>
    </w:p>
    <w:p w:rsidR="007A2B9B" w:rsidRDefault="007A2B9B" w:rsidP="00554DD9">
      <w:pPr>
        <w:pStyle w:val="a3"/>
        <w:jc w:val="center"/>
        <w:rPr>
          <w:b/>
          <w:sz w:val="32"/>
          <w:szCs w:val="32"/>
          <w:lang w:val="uk-UA"/>
        </w:rPr>
      </w:pPr>
      <w:r w:rsidRPr="007A2B9B">
        <w:rPr>
          <w:b/>
          <w:sz w:val="32"/>
          <w:szCs w:val="32"/>
          <w:lang w:val="uk-UA"/>
        </w:rPr>
        <w:t>ПРОГРАМА</w:t>
      </w:r>
    </w:p>
    <w:p w:rsidR="007A2B9B" w:rsidRDefault="007A2B9B" w:rsidP="007A2B9B">
      <w:pPr>
        <w:pStyle w:val="a3"/>
        <w:rPr>
          <w:b/>
          <w:sz w:val="32"/>
          <w:szCs w:val="32"/>
          <w:lang w:val="uk-UA"/>
        </w:rPr>
      </w:pPr>
    </w:p>
    <w:p w:rsidR="007A2B9B" w:rsidRPr="007A2B9B" w:rsidRDefault="007A2B9B" w:rsidP="00554DD9">
      <w:pPr>
        <w:pStyle w:val="a3"/>
        <w:jc w:val="center"/>
        <w:rPr>
          <w:b/>
          <w:sz w:val="32"/>
          <w:szCs w:val="32"/>
          <w:lang w:val="uk-UA"/>
        </w:rPr>
      </w:pPr>
      <w:r w:rsidRPr="007A2B9B">
        <w:rPr>
          <w:b/>
          <w:sz w:val="32"/>
          <w:szCs w:val="32"/>
          <w:lang w:val="uk-UA"/>
        </w:rPr>
        <w:t>фінансової підтримки громадської організації</w:t>
      </w:r>
    </w:p>
    <w:p w:rsidR="007A2B9B" w:rsidRPr="007A2B9B" w:rsidRDefault="007A2B9B" w:rsidP="00554DD9">
      <w:pPr>
        <w:pStyle w:val="a3"/>
        <w:jc w:val="center"/>
        <w:rPr>
          <w:b/>
          <w:sz w:val="32"/>
          <w:szCs w:val="32"/>
          <w:lang w:val="uk-UA"/>
        </w:rPr>
      </w:pPr>
      <w:r w:rsidRPr="007A2B9B">
        <w:rPr>
          <w:b/>
          <w:sz w:val="32"/>
          <w:szCs w:val="32"/>
          <w:lang w:val="uk-UA"/>
        </w:rPr>
        <w:t>«Гадяцька міська організація ветеранів Афганістану</w:t>
      </w:r>
    </w:p>
    <w:p w:rsidR="007A2B9B" w:rsidRPr="007A2B9B" w:rsidRDefault="007A2B9B" w:rsidP="00554DD9">
      <w:pPr>
        <w:pStyle w:val="a3"/>
        <w:jc w:val="center"/>
        <w:rPr>
          <w:b/>
          <w:sz w:val="32"/>
          <w:szCs w:val="32"/>
          <w:lang w:val="uk-UA"/>
        </w:rPr>
      </w:pPr>
      <w:r w:rsidRPr="007A2B9B">
        <w:rPr>
          <w:b/>
          <w:sz w:val="32"/>
          <w:szCs w:val="32"/>
          <w:lang w:val="uk-UA"/>
        </w:rPr>
        <w:t>(воїнів</w:t>
      </w:r>
      <w:r w:rsidR="00101990">
        <w:rPr>
          <w:b/>
          <w:sz w:val="32"/>
          <w:szCs w:val="32"/>
          <w:lang w:val="uk-UA"/>
        </w:rPr>
        <w:t>-</w:t>
      </w:r>
      <w:r w:rsidRPr="007A2B9B">
        <w:rPr>
          <w:b/>
          <w:sz w:val="32"/>
          <w:szCs w:val="32"/>
          <w:lang w:val="uk-UA"/>
        </w:rPr>
        <w:t>інтернаціоналістів) на 2022–2024 роки</w:t>
      </w:r>
    </w:p>
    <w:p w:rsidR="007A2B9B" w:rsidRPr="007A2B9B" w:rsidRDefault="007A2B9B" w:rsidP="007A2B9B">
      <w:pPr>
        <w:pStyle w:val="a3"/>
        <w:rPr>
          <w:b/>
          <w:sz w:val="32"/>
          <w:szCs w:val="32"/>
          <w:lang w:val="uk-UA"/>
        </w:rPr>
      </w:pPr>
    </w:p>
    <w:p w:rsidR="007A2B9B" w:rsidRPr="007A2B9B" w:rsidRDefault="007A2B9B" w:rsidP="007A2B9B">
      <w:pPr>
        <w:pStyle w:val="a3"/>
        <w:rPr>
          <w:lang w:val="uk-UA"/>
        </w:rPr>
      </w:pPr>
    </w:p>
    <w:p w:rsidR="007A2B9B" w:rsidRPr="007A2B9B" w:rsidRDefault="007A2B9B" w:rsidP="007A2B9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7A2B9B" w:rsidRDefault="007A2B9B" w:rsidP="007A2B9B">
      <w:pPr>
        <w:pStyle w:val="a3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Pr="007A2B9B">
        <w:rPr>
          <w:b/>
          <w:lang w:val="uk-UA"/>
        </w:rPr>
        <w:t xml:space="preserve"> </w:t>
      </w: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39699E" w:rsidRDefault="0039699E" w:rsidP="007A2B9B">
      <w:pPr>
        <w:pStyle w:val="a3"/>
        <w:rPr>
          <w:b/>
          <w:lang w:val="uk-UA"/>
        </w:rPr>
      </w:pPr>
    </w:p>
    <w:p w:rsidR="0039699E" w:rsidRDefault="0039699E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Default="007A2B9B" w:rsidP="007A2B9B">
      <w:pPr>
        <w:pStyle w:val="a3"/>
        <w:rPr>
          <w:b/>
          <w:lang w:val="uk-UA"/>
        </w:rPr>
      </w:pPr>
    </w:p>
    <w:p w:rsidR="007A2B9B" w:rsidRPr="00554DD9" w:rsidRDefault="00F5708A" w:rsidP="00554DD9">
      <w:pPr>
        <w:pStyle w:val="a3"/>
        <w:jc w:val="center"/>
        <w:rPr>
          <w:sz w:val="28"/>
          <w:szCs w:val="28"/>
          <w:lang w:val="uk-UA"/>
        </w:rPr>
      </w:pPr>
      <w:r w:rsidRPr="00554DD9">
        <w:rPr>
          <w:sz w:val="28"/>
          <w:szCs w:val="28"/>
          <w:lang w:val="uk-UA"/>
        </w:rPr>
        <w:t>Гадяч</w:t>
      </w:r>
    </w:p>
    <w:p w:rsidR="007A2B9B" w:rsidRPr="00554DD9" w:rsidRDefault="00EF726D" w:rsidP="00554DD9">
      <w:pPr>
        <w:pStyle w:val="a3"/>
        <w:jc w:val="center"/>
        <w:rPr>
          <w:sz w:val="28"/>
          <w:szCs w:val="28"/>
          <w:lang w:val="uk-UA"/>
        </w:rPr>
      </w:pPr>
      <w:r w:rsidRPr="00554DD9">
        <w:rPr>
          <w:sz w:val="28"/>
          <w:szCs w:val="28"/>
          <w:lang w:val="uk-UA"/>
        </w:rPr>
        <w:t>2021 рік</w:t>
      </w:r>
    </w:p>
    <w:p w:rsidR="007A2B9B" w:rsidRPr="00A24108" w:rsidRDefault="007A2B9B" w:rsidP="00554DD9">
      <w:pPr>
        <w:pStyle w:val="a3"/>
        <w:jc w:val="center"/>
        <w:rPr>
          <w:sz w:val="24"/>
          <w:szCs w:val="24"/>
          <w:lang w:val="uk-UA"/>
        </w:rPr>
      </w:pPr>
      <w:r w:rsidRPr="00A24108">
        <w:rPr>
          <w:sz w:val="24"/>
          <w:szCs w:val="24"/>
          <w:lang w:val="uk-UA"/>
        </w:rPr>
        <w:lastRenderedPageBreak/>
        <w:t>ПАСПОРТ</w:t>
      </w:r>
    </w:p>
    <w:p w:rsidR="00EF726D" w:rsidRPr="00FC5F02" w:rsidRDefault="00EF726D" w:rsidP="00554DD9">
      <w:pPr>
        <w:pStyle w:val="a3"/>
        <w:jc w:val="center"/>
        <w:rPr>
          <w:b/>
          <w:sz w:val="28"/>
          <w:szCs w:val="28"/>
          <w:lang w:val="uk-UA"/>
        </w:rPr>
      </w:pPr>
      <w:r w:rsidRPr="00FC5F02">
        <w:rPr>
          <w:sz w:val="28"/>
          <w:szCs w:val="28"/>
          <w:lang w:val="uk-UA"/>
        </w:rPr>
        <w:t>м</w:t>
      </w:r>
      <w:r w:rsidR="007A2B9B" w:rsidRPr="00FC5F02">
        <w:rPr>
          <w:sz w:val="28"/>
          <w:szCs w:val="28"/>
          <w:lang w:val="uk-UA"/>
        </w:rPr>
        <w:t xml:space="preserve">іської програми фінансової підтримки </w:t>
      </w:r>
      <w:r w:rsidR="00A24108" w:rsidRPr="00FC5F02">
        <w:rPr>
          <w:sz w:val="28"/>
          <w:szCs w:val="28"/>
          <w:lang w:val="uk-UA"/>
        </w:rPr>
        <w:t xml:space="preserve">громадської організації «Гадяцька </w:t>
      </w:r>
      <w:r w:rsidR="00FC5F02">
        <w:rPr>
          <w:sz w:val="28"/>
          <w:szCs w:val="28"/>
          <w:lang w:val="uk-UA"/>
        </w:rPr>
        <w:t xml:space="preserve">  </w:t>
      </w:r>
      <w:r w:rsidR="00A24108" w:rsidRPr="00FC5F02">
        <w:rPr>
          <w:sz w:val="28"/>
          <w:szCs w:val="28"/>
          <w:lang w:val="uk-UA"/>
        </w:rPr>
        <w:t xml:space="preserve">міська організація </w:t>
      </w:r>
      <w:r w:rsidR="007A2B9B" w:rsidRPr="00FC5F02">
        <w:rPr>
          <w:sz w:val="28"/>
          <w:szCs w:val="28"/>
          <w:lang w:val="uk-UA"/>
        </w:rPr>
        <w:t xml:space="preserve"> </w:t>
      </w:r>
      <w:r w:rsidR="00A24108" w:rsidRPr="00FC5F02">
        <w:rPr>
          <w:sz w:val="28"/>
          <w:szCs w:val="28"/>
          <w:lang w:val="uk-UA"/>
        </w:rPr>
        <w:t>ветеранів Афганістану (воїнів</w:t>
      </w:r>
      <w:r w:rsidR="00101990">
        <w:rPr>
          <w:sz w:val="28"/>
          <w:szCs w:val="28"/>
          <w:lang w:val="uk-UA"/>
        </w:rPr>
        <w:t>-</w:t>
      </w:r>
      <w:r w:rsidR="00A24108" w:rsidRPr="00FC5F02">
        <w:rPr>
          <w:sz w:val="28"/>
          <w:szCs w:val="28"/>
          <w:lang w:val="uk-UA"/>
        </w:rPr>
        <w:t xml:space="preserve">інтернаціоналістів) на </w:t>
      </w:r>
      <w:r w:rsidR="00FC5F02">
        <w:rPr>
          <w:sz w:val="28"/>
          <w:szCs w:val="28"/>
          <w:lang w:val="uk-UA"/>
        </w:rPr>
        <w:t xml:space="preserve"> </w:t>
      </w:r>
      <w:r w:rsidR="0039699E">
        <w:rPr>
          <w:sz w:val="28"/>
          <w:szCs w:val="28"/>
          <w:lang w:val="uk-UA"/>
        </w:rPr>
        <w:t xml:space="preserve">                </w:t>
      </w:r>
      <w:r w:rsidR="00FC5F02">
        <w:rPr>
          <w:sz w:val="28"/>
          <w:szCs w:val="28"/>
          <w:lang w:val="uk-UA"/>
        </w:rPr>
        <w:t xml:space="preserve">  </w:t>
      </w:r>
      <w:r w:rsidR="00A24108" w:rsidRPr="00FC5F02">
        <w:rPr>
          <w:sz w:val="28"/>
          <w:szCs w:val="28"/>
          <w:lang w:val="uk-UA"/>
        </w:rPr>
        <w:t>2022</w:t>
      </w:r>
      <w:r w:rsidR="006A6BE5">
        <w:rPr>
          <w:sz w:val="28"/>
          <w:szCs w:val="28"/>
          <w:lang w:val="uk-UA"/>
        </w:rPr>
        <w:t>-</w:t>
      </w:r>
      <w:r w:rsidR="00A24108" w:rsidRPr="00FC5F02">
        <w:rPr>
          <w:sz w:val="28"/>
          <w:szCs w:val="28"/>
          <w:lang w:val="uk-UA"/>
        </w:rPr>
        <w:t>2024 роки</w:t>
      </w:r>
    </w:p>
    <w:p w:rsidR="00A24108" w:rsidRPr="00FC5F02" w:rsidRDefault="00A24108" w:rsidP="007A2B9B">
      <w:pPr>
        <w:pStyle w:val="a3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3685"/>
        <w:gridCol w:w="5352"/>
      </w:tblGrid>
      <w:tr w:rsidR="00A24108" w:rsidRPr="00FC5F02" w:rsidTr="00A24108">
        <w:tc>
          <w:tcPr>
            <w:tcW w:w="534" w:type="dxa"/>
          </w:tcPr>
          <w:p w:rsidR="00A24108" w:rsidRPr="00FC5F02" w:rsidRDefault="00A24108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A24108" w:rsidRPr="00FC5F02" w:rsidRDefault="00A24108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52" w:type="dxa"/>
          </w:tcPr>
          <w:p w:rsidR="00A24108" w:rsidRPr="00FC5F02" w:rsidRDefault="00A24108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Постійна комісія з питань соціального захисту населення, охорони здоров</w:t>
            </w:r>
            <w:r w:rsidR="00554DD9">
              <w:rPr>
                <w:rFonts w:cstheme="minorHAnsi"/>
                <w:sz w:val="28"/>
                <w:szCs w:val="28"/>
                <w:lang w:val="uk-UA"/>
              </w:rPr>
              <w:t>'</w:t>
            </w:r>
            <w:r w:rsidRPr="00FC5F02">
              <w:rPr>
                <w:sz w:val="28"/>
                <w:szCs w:val="28"/>
                <w:lang w:val="uk-UA"/>
              </w:rPr>
              <w:t>я , освіти, культури, молодіжної політики та туризму міської ради</w:t>
            </w:r>
          </w:p>
        </w:tc>
      </w:tr>
      <w:tr w:rsidR="00A24108" w:rsidRPr="00F73E02" w:rsidTr="00A24108">
        <w:tc>
          <w:tcPr>
            <w:tcW w:w="534" w:type="dxa"/>
          </w:tcPr>
          <w:p w:rsidR="00A24108" w:rsidRPr="00FC5F02" w:rsidRDefault="00A24108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A24108" w:rsidRPr="00FC5F02" w:rsidRDefault="00A24108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52" w:type="dxa"/>
          </w:tcPr>
          <w:p w:rsidR="00A24108" w:rsidRPr="00FC5F02" w:rsidRDefault="00A24108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 xml:space="preserve">Постійна комісія з питань соціального захисту населення, охорони </w:t>
            </w:r>
            <w:r w:rsidR="00554DD9" w:rsidRPr="00FC5F02">
              <w:rPr>
                <w:sz w:val="28"/>
                <w:szCs w:val="28"/>
                <w:lang w:val="uk-UA"/>
              </w:rPr>
              <w:t>здоров’я</w:t>
            </w:r>
            <w:r w:rsidRPr="00FC5F02">
              <w:rPr>
                <w:sz w:val="28"/>
                <w:szCs w:val="28"/>
                <w:lang w:val="uk-UA"/>
              </w:rPr>
              <w:t xml:space="preserve"> , освіти, культури, молодіжної політики та туризму міської ради, громадська організація «Гадяцька міська організація ветеранів Афганістану (воїнів</w:t>
            </w:r>
            <w:r w:rsidR="00101990">
              <w:rPr>
                <w:sz w:val="28"/>
                <w:szCs w:val="28"/>
                <w:lang w:val="uk-UA"/>
              </w:rPr>
              <w:t>-</w:t>
            </w:r>
            <w:r w:rsidRPr="00FC5F02">
              <w:rPr>
                <w:sz w:val="28"/>
                <w:szCs w:val="28"/>
                <w:lang w:val="uk-UA"/>
              </w:rPr>
              <w:t xml:space="preserve">інтернаціоналістів). </w:t>
            </w:r>
          </w:p>
        </w:tc>
      </w:tr>
      <w:tr w:rsidR="00A24108" w:rsidRPr="00FC5F02" w:rsidTr="00A24108">
        <w:tc>
          <w:tcPr>
            <w:tcW w:w="534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52" w:type="dxa"/>
          </w:tcPr>
          <w:p w:rsidR="00A24108" w:rsidRPr="00FC5F02" w:rsidRDefault="006502C6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 xml:space="preserve">Відділ соціального захисту населення Гадяцької міської ради </w:t>
            </w:r>
          </w:p>
        </w:tc>
      </w:tr>
      <w:tr w:rsidR="00A24108" w:rsidRPr="00F73E02" w:rsidTr="006502C6">
        <w:trPr>
          <w:trHeight w:val="1213"/>
        </w:trPr>
        <w:tc>
          <w:tcPr>
            <w:tcW w:w="534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52" w:type="dxa"/>
          </w:tcPr>
          <w:p w:rsidR="006502C6" w:rsidRPr="00FC5F02" w:rsidRDefault="006502C6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Управління та відділи Гадяцької міської ради та її виконавчий комітету, громадська організація «Гадяцька міська організація ветеранів Афганістану (воїнів</w:t>
            </w:r>
            <w:r w:rsidR="00101990">
              <w:rPr>
                <w:sz w:val="28"/>
                <w:szCs w:val="28"/>
                <w:lang w:val="uk-UA"/>
              </w:rPr>
              <w:t>-</w:t>
            </w:r>
            <w:r w:rsidRPr="00FC5F02">
              <w:rPr>
                <w:sz w:val="28"/>
                <w:szCs w:val="28"/>
                <w:lang w:val="uk-UA"/>
              </w:rPr>
              <w:t>інтернаціоналістів)</w:t>
            </w:r>
          </w:p>
          <w:p w:rsidR="00A24108" w:rsidRPr="00FC5F02" w:rsidRDefault="00A24108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4108" w:rsidRPr="00FC5F02" w:rsidTr="00A24108">
        <w:tc>
          <w:tcPr>
            <w:tcW w:w="534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52" w:type="dxa"/>
          </w:tcPr>
          <w:p w:rsidR="00A24108" w:rsidRPr="00FC5F02" w:rsidRDefault="006502C6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01.01.2022–31.12.2024</w:t>
            </w:r>
          </w:p>
        </w:tc>
      </w:tr>
      <w:tr w:rsidR="00A24108" w:rsidRPr="00FC5F02" w:rsidTr="00A24108">
        <w:tc>
          <w:tcPr>
            <w:tcW w:w="534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 xml:space="preserve">Перелік місцевих бюджетів, що беруть участь у виконанні програми </w:t>
            </w:r>
          </w:p>
        </w:tc>
        <w:tc>
          <w:tcPr>
            <w:tcW w:w="5352" w:type="dxa"/>
          </w:tcPr>
          <w:p w:rsidR="00A24108" w:rsidRPr="00FC5F02" w:rsidRDefault="006502C6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Бюджет Гадяцької міської ради</w:t>
            </w:r>
          </w:p>
        </w:tc>
      </w:tr>
      <w:tr w:rsidR="00A24108" w:rsidRPr="00FC5F02" w:rsidTr="00A24108">
        <w:tc>
          <w:tcPr>
            <w:tcW w:w="534" w:type="dxa"/>
          </w:tcPr>
          <w:p w:rsidR="00A24108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85" w:type="dxa"/>
          </w:tcPr>
          <w:p w:rsidR="006502C6" w:rsidRPr="00FC5F02" w:rsidRDefault="006502C6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 </w:t>
            </w:r>
          </w:p>
        </w:tc>
        <w:tc>
          <w:tcPr>
            <w:tcW w:w="5352" w:type="dxa"/>
          </w:tcPr>
          <w:p w:rsidR="00A24108" w:rsidRPr="00FC5F02" w:rsidRDefault="00D726E6" w:rsidP="0039699E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81,477 тис. грн.</w:t>
            </w:r>
          </w:p>
        </w:tc>
      </w:tr>
      <w:tr w:rsidR="00A24108" w:rsidRPr="00FC5F02" w:rsidTr="00A24108">
        <w:tc>
          <w:tcPr>
            <w:tcW w:w="534" w:type="dxa"/>
          </w:tcPr>
          <w:p w:rsidR="00A24108" w:rsidRPr="00FC5F02" w:rsidRDefault="00EF726D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3685" w:type="dxa"/>
          </w:tcPr>
          <w:p w:rsidR="00A24108" w:rsidRPr="00FC5F02" w:rsidRDefault="00EF726D" w:rsidP="007A2B9B">
            <w:pPr>
              <w:pStyle w:val="a3"/>
              <w:rPr>
                <w:sz w:val="28"/>
                <w:szCs w:val="28"/>
                <w:lang w:val="uk-UA"/>
              </w:rPr>
            </w:pPr>
            <w:r w:rsidRPr="00FC5F02">
              <w:rPr>
                <w:sz w:val="28"/>
                <w:szCs w:val="28"/>
                <w:lang w:val="uk-UA"/>
              </w:rPr>
              <w:t>- кошти місцевого бюджету</w:t>
            </w:r>
          </w:p>
        </w:tc>
        <w:tc>
          <w:tcPr>
            <w:tcW w:w="5352" w:type="dxa"/>
          </w:tcPr>
          <w:p w:rsidR="00A24108" w:rsidRPr="00FC5F02" w:rsidRDefault="00D726E6" w:rsidP="007A2B9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81,477 тис. грн</w:t>
            </w:r>
            <w:r w:rsidR="002F059C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A2B9B" w:rsidRPr="00FC5F02" w:rsidRDefault="007A2B9B" w:rsidP="007A2B9B">
      <w:pPr>
        <w:pStyle w:val="a3"/>
        <w:rPr>
          <w:sz w:val="28"/>
          <w:szCs w:val="28"/>
          <w:lang w:val="uk-UA"/>
        </w:rPr>
      </w:pPr>
      <w:r w:rsidRPr="00FC5F02">
        <w:rPr>
          <w:sz w:val="28"/>
          <w:szCs w:val="28"/>
          <w:lang w:val="uk-UA"/>
        </w:rPr>
        <w:t xml:space="preserve"> </w:t>
      </w:r>
    </w:p>
    <w:p w:rsidR="00EF726D" w:rsidRPr="00FC5F02" w:rsidRDefault="00EF726D" w:rsidP="007A2B9B">
      <w:pPr>
        <w:pStyle w:val="a3"/>
        <w:rPr>
          <w:sz w:val="28"/>
          <w:szCs w:val="28"/>
          <w:lang w:val="uk-UA"/>
        </w:rPr>
      </w:pPr>
    </w:p>
    <w:p w:rsidR="00EF726D" w:rsidRPr="00FC5F02" w:rsidRDefault="00EF726D" w:rsidP="007A2B9B">
      <w:pPr>
        <w:pStyle w:val="a3"/>
        <w:rPr>
          <w:sz w:val="28"/>
          <w:szCs w:val="28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Pr="00FC5F02" w:rsidRDefault="00FC5F02" w:rsidP="007A2B9B">
      <w:pPr>
        <w:pStyle w:val="a3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</w:t>
      </w: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EF726D" w:rsidRDefault="00EF726D" w:rsidP="007A2B9B">
      <w:pPr>
        <w:pStyle w:val="a3"/>
        <w:rPr>
          <w:sz w:val="24"/>
          <w:szCs w:val="24"/>
          <w:lang w:val="uk-UA"/>
        </w:rPr>
      </w:pPr>
    </w:p>
    <w:p w:rsidR="00554DD9" w:rsidRPr="00372DEE" w:rsidRDefault="00554DD9" w:rsidP="007A2B9B">
      <w:pPr>
        <w:pStyle w:val="a3"/>
        <w:rPr>
          <w:sz w:val="24"/>
          <w:szCs w:val="24"/>
          <w:lang w:val="uk-UA"/>
        </w:rPr>
      </w:pPr>
    </w:p>
    <w:p w:rsidR="00EF726D" w:rsidRPr="00372DEE" w:rsidRDefault="00EF726D" w:rsidP="00372DEE">
      <w:pPr>
        <w:pStyle w:val="a3"/>
        <w:jc w:val="center"/>
        <w:rPr>
          <w:b/>
          <w:sz w:val="28"/>
          <w:szCs w:val="28"/>
          <w:lang w:val="uk-UA"/>
        </w:rPr>
      </w:pPr>
      <w:r w:rsidRPr="00372DEE">
        <w:rPr>
          <w:b/>
          <w:sz w:val="28"/>
          <w:szCs w:val="28"/>
          <w:lang w:val="uk-UA"/>
        </w:rPr>
        <w:lastRenderedPageBreak/>
        <w:t>Програма</w:t>
      </w:r>
    </w:p>
    <w:p w:rsidR="00EF726D" w:rsidRPr="00372DEE" w:rsidRDefault="00EF726D" w:rsidP="00372DEE">
      <w:pPr>
        <w:pStyle w:val="a3"/>
        <w:jc w:val="center"/>
        <w:rPr>
          <w:b/>
          <w:sz w:val="28"/>
          <w:szCs w:val="28"/>
          <w:lang w:val="uk-UA"/>
        </w:rPr>
      </w:pPr>
      <w:r w:rsidRPr="00372DEE">
        <w:rPr>
          <w:b/>
          <w:sz w:val="28"/>
          <w:szCs w:val="28"/>
          <w:lang w:val="uk-UA"/>
        </w:rPr>
        <w:t>фінансової підтримки громадської організації «Гадяцька міська організація  ветеранів Афганістану (воїнів</w:t>
      </w:r>
      <w:r w:rsidR="00101990">
        <w:rPr>
          <w:b/>
          <w:sz w:val="28"/>
          <w:szCs w:val="28"/>
          <w:lang w:val="uk-UA"/>
        </w:rPr>
        <w:t>-</w:t>
      </w:r>
      <w:r w:rsidRPr="00372DEE">
        <w:rPr>
          <w:b/>
          <w:sz w:val="28"/>
          <w:szCs w:val="28"/>
          <w:lang w:val="uk-UA"/>
        </w:rPr>
        <w:t>інтернаціоналістів</w:t>
      </w:r>
      <w:r w:rsidR="00101990">
        <w:rPr>
          <w:b/>
          <w:sz w:val="28"/>
          <w:szCs w:val="28"/>
          <w:lang w:val="uk-UA"/>
        </w:rPr>
        <w:t>)</w:t>
      </w:r>
      <w:r w:rsidR="00372DEE">
        <w:rPr>
          <w:b/>
          <w:sz w:val="28"/>
          <w:szCs w:val="28"/>
          <w:lang w:val="uk-UA"/>
        </w:rPr>
        <w:t xml:space="preserve">              </w:t>
      </w:r>
      <w:r w:rsidRPr="00372DEE">
        <w:rPr>
          <w:b/>
          <w:sz w:val="28"/>
          <w:szCs w:val="28"/>
          <w:lang w:val="uk-UA"/>
        </w:rPr>
        <w:t xml:space="preserve"> </w:t>
      </w:r>
      <w:r w:rsidR="00372DEE">
        <w:rPr>
          <w:b/>
          <w:sz w:val="28"/>
          <w:szCs w:val="28"/>
          <w:lang w:val="uk-UA"/>
        </w:rPr>
        <w:t xml:space="preserve">         </w:t>
      </w:r>
      <w:r w:rsidRPr="00372DEE">
        <w:rPr>
          <w:b/>
          <w:sz w:val="28"/>
          <w:szCs w:val="28"/>
          <w:lang w:val="uk-UA"/>
        </w:rPr>
        <w:t>на 2022–2024 роки.</w:t>
      </w:r>
    </w:p>
    <w:p w:rsidR="00EF726D" w:rsidRPr="00372DEE" w:rsidRDefault="00EF726D" w:rsidP="007A2B9B">
      <w:pPr>
        <w:pStyle w:val="a3"/>
        <w:rPr>
          <w:sz w:val="28"/>
          <w:szCs w:val="28"/>
          <w:lang w:val="uk-UA"/>
        </w:rPr>
      </w:pPr>
    </w:p>
    <w:p w:rsidR="00EF726D" w:rsidRPr="00FC5F02" w:rsidRDefault="00115BB3" w:rsidP="0039699E">
      <w:pPr>
        <w:pStyle w:val="a3"/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F726D" w:rsidRPr="00FC5F02">
        <w:rPr>
          <w:b/>
          <w:sz w:val="28"/>
          <w:szCs w:val="28"/>
          <w:lang w:val="uk-UA"/>
        </w:rPr>
        <w:t>Загальна характеристика програми</w:t>
      </w:r>
    </w:p>
    <w:p w:rsidR="00EF726D" w:rsidRPr="00FC5F02" w:rsidRDefault="00EF726D" w:rsidP="00554DD9">
      <w:pPr>
        <w:pStyle w:val="a3"/>
        <w:ind w:firstLine="708"/>
        <w:jc w:val="both"/>
        <w:rPr>
          <w:sz w:val="28"/>
          <w:szCs w:val="28"/>
          <w:lang w:val="uk-UA"/>
        </w:rPr>
      </w:pPr>
      <w:r w:rsidRPr="00FC5F02">
        <w:rPr>
          <w:sz w:val="28"/>
          <w:szCs w:val="28"/>
          <w:lang w:val="uk-UA"/>
        </w:rPr>
        <w:t xml:space="preserve">Програма розроблена відповідно до Законів України «Про </w:t>
      </w:r>
      <w:r w:rsidR="00FC5F02" w:rsidRPr="00FC5F02">
        <w:rPr>
          <w:sz w:val="28"/>
          <w:szCs w:val="28"/>
          <w:lang w:val="uk-UA"/>
        </w:rPr>
        <w:t>об’єднання</w:t>
      </w:r>
      <w:r w:rsidR="00772E1A" w:rsidRPr="00FC5F02">
        <w:rPr>
          <w:sz w:val="28"/>
          <w:szCs w:val="28"/>
          <w:lang w:val="uk-UA"/>
        </w:rPr>
        <w:t xml:space="preserve"> громадян», «Про статус ветеранів війни, гарантії їх соціального захисту», «Про місцеве самоврядування в України, які спрямовані на створення вирішення соціальних проблем ветеранів Афганістану (воїнів</w:t>
      </w:r>
      <w:r w:rsidR="00101990">
        <w:rPr>
          <w:sz w:val="28"/>
          <w:szCs w:val="28"/>
          <w:lang w:val="uk-UA"/>
        </w:rPr>
        <w:t>-</w:t>
      </w:r>
      <w:r w:rsidR="00772E1A" w:rsidRPr="00FC5F02">
        <w:rPr>
          <w:sz w:val="28"/>
          <w:szCs w:val="28"/>
          <w:lang w:val="uk-UA"/>
        </w:rPr>
        <w:t>інтернаціоналістів), матерів загиблих учасників бойових дій в Афганістані.</w:t>
      </w:r>
      <w:r w:rsidRPr="00FC5F02">
        <w:rPr>
          <w:sz w:val="28"/>
          <w:szCs w:val="28"/>
          <w:lang w:val="uk-UA"/>
        </w:rPr>
        <w:t xml:space="preserve"> </w:t>
      </w:r>
    </w:p>
    <w:p w:rsidR="00772E1A" w:rsidRPr="00FC5F02" w:rsidRDefault="00772E1A" w:rsidP="00554DD9">
      <w:pPr>
        <w:pStyle w:val="a3"/>
        <w:ind w:firstLine="708"/>
        <w:jc w:val="both"/>
        <w:rPr>
          <w:sz w:val="28"/>
          <w:szCs w:val="28"/>
          <w:lang w:val="uk-UA"/>
        </w:rPr>
      </w:pPr>
      <w:r w:rsidRPr="00FC5F02">
        <w:rPr>
          <w:sz w:val="28"/>
          <w:szCs w:val="28"/>
          <w:lang w:val="uk-UA"/>
        </w:rPr>
        <w:t>Програма спрямована на фінансову підтримку громадської організації «Гадяцька міська організація ветеранів Афганістану(воїнів</w:t>
      </w:r>
      <w:r w:rsidR="00101990">
        <w:rPr>
          <w:sz w:val="28"/>
          <w:szCs w:val="28"/>
          <w:lang w:val="uk-UA"/>
        </w:rPr>
        <w:t>-</w:t>
      </w:r>
      <w:r w:rsidRPr="00FC5F02">
        <w:rPr>
          <w:sz w:val="28"/>
          <w:szCs w:val="28"/>
          <w:lang w:val="uk-UA"/>
        </w:rPr>
        <w:t>інтернаціоналістів).</w:t>
      </w:r>
    </w:p>
    <w:p w:rsidR="00FC5F02" w:rsidRDefault="00772E1A" w:rsidP="00554DD9">
      <w:pPr>
        <w:pStyle w:val="a3"/>
        <w:ind w:firstLine="708"/>
        <w:jc w:val="both"/>
        <w:rPr>
          <w:sz w:val="28"/>
          <w:szCs w:val="28"/>
          <w:lang w:val="uk-UA"/>
        </w:rPr>
      </w:pPr>
      <w:r w:rsidRPr="00FC5F02">
        <w:rPr>
          <w:sz w:val="28"/>
          <w:szCs w:val="28"/>
          <w:lang w:val="uk-UA"/>
        </w:rPr>
        <w:t xml:space="preserve">Актуальність даної Програми обумовлена зростанням ролі громадських </w:t>
      </w:r>
      <w:r w:rsidR="00FC5F02" w:rsidRPr="00FC5F02">
        <w:rPr>
          <w:sz w:val="28"/>
          <w:szCs w:val="28"/>
          <w:lang w:val="uk-UA"/>
        </w:rPr>
        <w:t>об’єднань</w:t>
      </w:r>
      <w:r w:rsidRPr="00FC5F02">
        <w:rPr>
          <w:sz w:val="28"/>
          <w:szCs w:val="28"/>
          <w:lang w:val="uk-UA"/>
        </w:rPr>
        <w:t xml:space="preserve"> в  </w:t>
      </w:r>
      <w:r w:rsidR="00FC5F02" w:rsidRPr="00FC5F02">
        <w:rPr>
          <w:sz w:val="28"/>
          <w:szCs w:val="28"/>
          <w:lang w:val="uk-UA"/>
        </w:rPr>
        <w:t xml:space="preserve">державі, місті, районі територіальної громаді, забезпечення механізму її діяльності, підвищення ролі та авторитету участі в житті міста. Програма розрахована на </w:t>
      </w:r>
      <w:r w:rsidR="00115BB3">
        <w:rPr>
          <w:sz w:val="28"/>
          <w:szCs w:val="28"/>
          <w:lang w:val="uk-UA"/>
        </w:rPr>
        <w:t>розв’язання</w:t>
      </w:r>
      <w:r w:rsidR="00FC5F02">
        <w:rPr>
          <w:sz w:val="28"/>
          <w:szCs w:val="28"/>
          <w:lang w:val="uk-UA"/>
        </w:rPr>
        <w:t xml:space="preserve"> проблем захисту законних прав і свобод  учасників бойових дій в Афганістані (воїнів</w:t>
      </w:r>
      <w:r w:rsidR="00101990">
        <w:rPr>
          <w:sz w:val="28"/>
          <w:szCs w:val="28"/>
          <w:lang w:val="uk-UA"/>
        </w:rPr>
        <w:t>-</w:t>
      </w:r>
      <w:r w:rsidR="00FC5F02">
        <w:rPr>
          <w:sz w:val="28"/>
          <w:szCs w:val="28"/>
          <w:lang w:val="uk-UA"/>
        </w:rPr>
        <w:t>інтернаціоналістів), матерів загиблих учасників бойових дій в Афганістані</w:t>
      </w:r>
      <w:r w:rsidR="004E0714">
        <w:rPr>
          <w:sz w:val="28"/>
          <w:szCs w:val="28"/>
          <w:lang w:val="uk-UA"/>
        </w:rPr>
        <w:t>.</w:t>
      </w:r>
    </w:p>
    <w:p w:rsidR="004E0714" w:rsidRDefault="004E0714" w:rsidP="00554DD9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Діє меморіальний комплекс «Чорний тюльпан».</w:t>
      </w:r>
    </w:p>
    <w:p w:rsidR="00115BB3" w:rsidRDefault="004E0714" w:rsidP="00554DD9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краєзнавчому музеї м. Гадяч створена експозиція бойової слави учасників бойових дій в Афганістані. В Гадяцькому ВПАУ розбудовано клас військово-патріотичного виховання підростаючої молоді, є діюча експозиція та два короткометражних сюжетів про Афганістан та ООС(АТО), які використовуються при прове</w:t>
      </w:r>
      <w:r w:rsidR="007020A0">
        <w:rPr>
          <w:sz w:val="28"/>
          <w:szCs w:val="28"/>
          <w:lang w:val="uk-UA"/>
        </w:rPr>
        <w:t xml:space="preserve">денні занять з учнівською молоддю </w:t>
      </w:r>
      <w:r>
        <w:rPr>
          <w:sz w:val="28"/>
          <w:szCs w:val="28"/>
          <w:lang w:val="uk-UA"/>
        </w:rPr>
        <w:t>.</w:t>
      </w: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7020A0" w:rsidRDefault="007020A0" w:rsidP="0039699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Мета Програми.</w:t>
      </w:r>
    </w:p>
    <w:p w:rsidR="00AE7FE4" w:rsidRDefault="007020A0" w:rsidP="00554DD9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розроблена з метою підтримки ГО ГМО ветеранів Афганістану (воїнів</w:t>
      </w:r>
      <w:r w:rsidR="0010199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інтернаціоналістів), що опікується проблемами членів організації, а також зниження соціальної напруги серед ветеранів Афганістану, членів </w:t>
      </w:r>
      <w:r w:rsidR="00AE7FE4">
        <w:rPr>
          <w:sz w:val="28"/>
          <w:szCs w:val="28"/>
          <w:lang w:val="uk-UA"/>
        </w:rPr>
        <w:t>сімей загиблих воїнів під час бойових дій на території інших держав, реалізації законних прав і свобод передбачених</w:t>
      </w:r>
      <w:r w:rsidR="00372DEE">
        <w:rPr>
          <w:sz w:val="28"/>
          <w:szCs w:val="28"/>
          <w:lang w:val="uk-UA"/>
        </w:rPr>
        <w:t xml:space="preserve"> </w:t>
      </w:r>
      <w:r w:rsidR="00AE7FE4">
        <w:rPr>
          <w:sz w:val="28"/>
          <w:szCs w:val="28"/>
          <w:lang w:val="uk-UA"/>
        </w:rPr>
        <w:t>Конституцією України та Законами України.</w:t>
      </w:r>
    </w:p>
    <w:p w:rsidR="00115BB3" w:rsidRDefault="00115BB3" w:rsidP="00EF726D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</w:p>
    <w:p w:rsidR="00AE7FE4" w:rsidRDefault="00AE7FE4" w:rsidP="0039699E">
      <w:pPr>
        <w:pStyle w:val="a3"/>
        <w:jc w:val="center"/>
        <w:rPr>
          <w:b/>
          <w:sz w:val="28"/>
          <w:szCs w:val="28"/>
          <w:lang w:val="uk-UA"/>
        </w:rPr>
      </w:pPr>
      <w:r w:rsidRPr="00AE7FE4">
        <w:rPr>
          <w:b/>
          <w:sz w:val="28"/>
          <w:szCs w:val="28"/>
          <w:lang w:val="uk-UA"/>
        </w:rPr>
        <w:t xml:space="preserve">ІІІ. </w:t>
      </w:r>
      <w:r w:rsidR="007020A0" w:rsidRPr="00AE7F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Завдання програми.</w:t>
      </w:r>
    </w:p>
    <w:p w:rsidR="00AE7FE4" w:rsidRDefault="00AE7FE4" w:rsidP="00554DD9">
      <w:pPr>
        <w:pStyle w:val="a3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завданням Програми є:</w:t>
      </w:r>
    </w:p>
    <w:p w:rsidR="00AE7FE4" w:rsidRDefault="00AE7FE4" w:rsidP="0090705B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банку даних даної категорії населення;</w:t>
      </w:r>
      <w:r w:rsidR="007020A0" w:rsidRPr="00AE7FE4">
        <w:rPr>
          <w:b/>
          <w:sz w:val="28"/>
          <w:szCs w:val="28"/>
          <w:lang w:val="uk-UA"/>
        </w:rPr>
        <w:t xml:space="preserve">  </w:t>
      </w:r>
    </w:p>
    <w:p w:rsidR="0090705B" w:rsidRPr="0090705B" w:rsidRDefault="0090705B" w:rsidP="0090705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0705B">
        <w:rPr>
          <w:sz w:val="28"/>
          <w:szCs w:val="28"/>
          <w:lang w:val="uk-UA"/>
        </w:rPr>
        <w:t xml:space="preserve">створення </w:t>
      </w:r>
      <w:r>
        <w:rPr>
          <w:sz w:val="28"/>
          <w:szCs w:val="28"/>
          <w:lang w:val="uk-UA"/>
        </w:rPr>
        <w:t>належних умов для функціонування міської організації ветеранів Афганістану (воїнів</w:t>
      </w:r>
      <w:r w:rsidR="0010199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інтернаціоналістів);</w:t>
      </w:r>
    </w:p>
    <w:p w:rsidR="00AE7FE4" w:rsidRDefault="00AE7FE4" w:rsidP="00AE7FE4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матеріальної допомоги соціально-незахищеної категорії ветеранів з метою вирішення їх житлових проблем;</w:t>
      </w:r>
    </w:p>
    <w:p w:rsidR="00AE7FE4" w:rsidRDefault="00AE7FE4" w:rsidP="00AE7FE4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фінансова підтримка громадської організації;</w:t>
      </w:r>
    </w:p>
    <w:p w:rsidR="00AE7FE4" w:rsidRDefault="00AE7FE4" w:rsidP="00554DD9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до проведення заходів соціального, культурного, оздоровчого характеру</w:t>
      </w:r>
      <w:r w:rsidR="007504C2">
        <w:rPr>
          <w:sz w:val="28"/>
          <w:szCs w:val="28"/>
          <w:lang w:val="uk-UA"/>
        </w:rPr>
        <w:t xml:space="preserve"> які проводяться органом місцевого самоврядування;</w:t>
      </w:r>
    </w:p>
    <w:p w:rsidR="007504C2" w:rsidRDefault="007504C2" w:rsidP="00AE7FE4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вшанування пам’яті загиблих воїнів в Афганістані 15 лютого щорічно;</w:t>
      </w:r>
    </w:p>
    <w:p w:rsidR="007504C2" w:rsidRDefault="007504C2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проведення тематичних заходів по патріотичному вихованню підростаючого покоління в навчальних заходах міста;</w:t>
      </w:r>
    </w:p>
    <w:p w:rsidR="007504C2" w:rsidRDefault="007504C2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висвітлення діяльності та актуальних питань життєзабезпечення в місцевих засобах масової інформації;</w:t>
      </w:r>
    </w:p>
    <w:p w:rsidR="007504C2" w:rsidRDefault="007504C2" w:rsidP="0039699E">
      <w:pPr>
        <w:pStyle w:val="a3"/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принципом програми мають стати заходи на місцевому рівні, передбачені законодавчою базою видів допомоги, адресної та матеріальної підтримки ветеранів Афганістану, що опинилися в скрутній ситуації.</w:t>
      </w:r>
    </w:p>
    <w:p w:rsidR="00115BB3" w:rsidRDefault="00115BB3" w:rsidP="0039699E">
      <w:pPr>
        <w:pStyle w:val="a3"/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</w:t>
      </w:r>
    </w:p>
    <w:p w:rsidR="0090705B" w:rsidRDefault="00115BB3" w:rsidP="0039699E">
      <w:pPr>
        <w:pStyle w:val="a3"/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</w:t>
      </w:r>
      <w:r w:rsidR="007504C2" w:rsidRPr="007504C2">
        <w:rPr>
          <w:b/>
          <w:sz w:val="28"/>
          <w:szCs w:val="28"/>
          <w:lang w:val="en-US"/>
        </w:rPr>
        <w:t>IV</w:t>
      </w:r>
      <w:r w:rsidR="007504C2" w:rsidRPr="00F5708A">
        <w:rPr>
          <w:b/>
          <w:sz w:val="28"/>
          <w:szCs w:val="28"/>
        </w:rPr>
        <w:t>.</w:t>
      </w:r>
      <w:r w:rsidR="007504C2" w:rsidRPr="007504C2">
        <w:rPr>
          <w:b/>
          <w:sz w:val="28"/>
          <w:szCs w:val="28"/>
          <w:lang w:val="uk-UA"/>
        </w:rPr>
        <w:t xml:space="preserve">   </w:t>
      </w:r>
      <w:r w:rsidR="007504C2">
        <w:rPr>
          <w:b/>
          <w:sz w:val="28"/>
          <w:szCs w:val="28"/>
          <w:lang w:val="uk-UA"/>
        </w:rPr>
        <w:t>Фінансове забезпечення.</w:t>
      </w:r>
    </w:p>
    <w:p w:rsidR="0090705B" w:rsidRDefault="0090705B" w:rsidP="0039699E">
      <w:pPr>
        <w:pStyle w:val="a3"/>
        <w:ind w:left="360" w:firstLine="348"/>
        <w:jc w:val="both"/>
        <w:rPr>
          <w:sz w:val="28"/>
          <w:szCs w:val="28"/>
          <w:lang w:val="uk-UA"/>
        </w:rPr>
      </w:pPr>
      <w:r w:rsidRPr="0090705B">
        <w:rPr>
          <w:sz w:val="28"/>
          <w:szCs w:val="28"/>
          <w:lang w:val="uk-UA"/>
        </w:rPr>
        <w:t>Фіна</w:t>
      </w:r>
      <w:r>
        <w:rPr>
          <w:sz w:val="28"/>
          <w:szCs w:val="28"/>
          <w:lang w:val="uk-UA"/>
        </w:rPr>
        <w:t>н</w:t>
      </w:r>
      <w:r w:rsidRPr="0090705B">
        <w:rPr>
          <w:sz w:val="28"/>
          <w:szCs w:val="28"/>
          <w:lang w:val="uk-UA"/>
        </w:rPr>
        <w:t xml:space="preserve">сове </w:t>
      </w:r>
      <w:r>
        <w:rPr>
          <w:sz w:val="28"/>
          <w:szCs w:val="28"/>
          <w:lang w:val="uk-UA"/>
        </w:rPr>
        <w:t>забезпечення Програми здійснюється за рахунок коштів, в межах асигнувань, передбачених в бюджеті Гадяцької територіальної  громади на 2022</w:t>
      </w:r>
      <w:r w:rsidR="006A6BE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2024 роки, та інших джерел не заборонених законом.</w:t>
      </w:r>
    </w:p>
    <w:p w:rsidR="0090705B" w:rsidRDefault="0090705B" w:rsidP="0039699E">
      <w:pPr>
        <w:pStyle w:val="a3"/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Витрачання коштів громадською органі цією здійснюється на :</w:t>
      </w:r>
    </w:p>
    <w:p w:rsidR="0090705B" w:rsidRDefault="0090705B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фінансову підтримку міської організації ветеранів війни в Афганістані (воїнів</w:t>
      </w:r>
      <w:r w:rsidR="0010199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інтернаціоналістів);</w:t>
      </w:r>
    </w:p>
    <w:p w:rsidR="004E0714" w:rsidRDefault="0090705B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витрати пов’язані з оплатою за комунальні послуги, спожиту електроенергію, послуги </w:t>
      </w:r>
      <w:r w:rsidR="00554DD9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>;</w:t>
      </w:r>
      <w:r w:rsidR="004E0714" w:rsidRPr="0090705B">
        <w:rPr>
          <w:sz w:val="28"/>
          <w:szCs w:val="28"/>
          <w:lang w:val="uk-UA"/>
        </w:rPr>
        <w:t xml:space="preserve">  </w:t>
      </w:r>
    </w:p>
    <w:p w:rsidR="0090705B" w:rsidRDefault="003127C1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підготовку, проведення визначних дат, державних свят, а також участі в здійсненні заходів місцевою владою;</w:t>
      </w:r>
    </w:p>
    <w:p w:rsidR="003127C1" w:rsidRDefault="003127C1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передплату періодичних видань, друк грамот дипломів учасникам спортивних заходів;</w:t>
      </w:r>
    </w:p>
    <w:p w:rsidR="003127C1" w:rsidRDefault="003127C1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кімнатою ГО ГМА ветеранів Афганістану (воїнів</w:t>
      </w:r>
      <w:r w:rsidR="0010199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інтернаціоналістів);</w:t>
      </w:r>
    </w:p>
    <w:p w:rsidR="003127C1" w:rsidRDefault="003127C1" w:rsidP="0039699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</w:t>
      </w:r>
      <w:r w:rsidR="00372DEE">
        <w:rPr>
          <w:sz w:val="28"/>
          <w:szCs w:val="28"/>
          <w:lang w:val="uk-UA"/>
        </w:rPr>
        <w:t>комп’ютерною</w:t>
      </w:r>
      <w:r>
        <w:rPr>
          <w:sz w:val="28"/>
          <w:szCs w:val="28"/>
          <w:lang w:val="uk-UA"/>
        </w:rPr>
        <w:t xml:space="preserve"> технікою для здійснення статутної діяльності, придбання канцтоварів;</w:t>
      </w:r>
    </w:p>
    <w:p w:rsidR="00115BB3" w:rsidRDefault="00115BB3" w:rsidP="0039699E">
      <w:pPr>
        <w:pStyle w:val="a3"/>
        <w:ind w:left="360"/>
        <w:jc w:val="both"/>
        <w:rPr>
          <w:b/>
          <w:sz w:val="28"/>
          <w:szCs w:val="28"/>
          <w:lang w:val="uk-UA"/>
        </w:rPr>
      </w:pPr>
    </w:p>
    <w:p w:rsidR="003127C1" w:rsidRDefault="003127C1" w:rsidP="0039699E">
      <w:pPr>
        <w:pStyle w:val="a3"/>
        <w:ind w:left="360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Pr="003127C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Очікувані результати.</w:t>
      </w:r>
      <w:proofErr w:type="gramEnd"/>
    </w:p>
    <w:p w:rsidR="003127C1" w:rsidRPr="007C7758" w:rsidRDefault="003127C1" w:rsidP="0039699E">
      <w:pPr>
        <w:pStyle w:val="a3"/>
        <w:jc w:val="both"/>
        <w:rPr>
          <w:sz w:val="28"/>
          <w:szCs w:val="28"/>
          <w:lang w:val="uk-UA"/>
        </w:rPr>
      </w:pPr>
      <w:r w:rsidRPr="007C7758">
        <w:rPr>
          <w:sz w:val="28"/>
          <w:szCs w:val="28"/>
          <w:lang w:val="uk-UA"/>
        </w:rPr>
        <w:t>Реалізація заходів програми, забезпечення :</w:t>
      </w:r>
    </w:p>
    <w:p w:rsidR="003127C1" w:rsidRPr="007C7758" w:rsidRDefault="007C7758" w:rsidP="0039699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127C1" w:rsidRPr="007C7758">
        <w:rPr>
          <w:sz w:val="28"/>
          <w:szCs w:val="28"/>
          <w:lang w:val="uk-UA"/>
        </w:rPr>
        <w:t>фінансової підтримки Статутної діяльності ГО ГМО ветеранів війни в Афганістані (воїнів</w:t>
      </w:r>
      <w:r w:rsidR="00101990" w:rsidRPr="007C7758">
        <w:rPr>
          <w:sz w:val="28"/>
          <w:szCs w:val="28"/>
          <w:lang w:val="uk-UA"/>
        </w:rPr>
        <w:t>-</w:t>
      </w:r>
      <w:r w:rsidR="003127C1" w:rsidRPr="007C7758">
        <w:rPr>
          <w:sz w:val="28"/>
          <w:szCs w:val="28"/>
          <w:lang w:val="uk-UA"/>
        </w:rPr>
        <w:t xml:space="preserve"> інтернаціоналістів);</w:t>
      </w:r>
    </w:p>
    <w:p w:rsidR="00C4281C" w:rsidRPr="007C7758" w:rsidRDefault="007C7758" w:rsidP="0039699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4281C" w:rsidRPr="007C7758">
        <w:rPr>
          <w:sz w:val="28"/>
          <w:szCs w:val="28"/>
          <w:lang w:val="uk-UA"/>
        </w:rPr>
        <w:t>підвищення рівня соціального, медичного забезпечення членів організації;</w:t>
      </w:r>
    </w:p>
    <w:p w:rsidR="00C4281C" w:rsidRPr="007C7758" w:rsidRDefault="007C7758" w:rsidP="0039699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4281C" w:rsidRPr="007C7758">
        <w:rPr>
          <w:sz w:val="28"/>
          <w:szCs w:val="28"/>
          <w:lang w:val="uk-UA"/>
        </w:rPr>
        <w:t>тісна співпраця організації з депутатським корпусом, органами</w:t>
      </w:r>
      <w:r w:rsidR="00101990" w:rsidRPr="007C7758">
        <w:rPr>
          <w:sz w:val="28"/>
          <w:szCs w:val="28"/>
          <w:lang w:val="uk-UA"/>
        </w:rPr>
        <w:t xml:space="preserve"> </w:t>
      </w:r>
      <w:r w:rsidR="00C4281C" w:rsidRPr="007C7758">
        <w:rPr>
          <w:sz w:val="28"/>
          <w:szCs w:val="28"/>
          <w:lang w:val="uk-UA"/>
        </w:rPr>
        <w:t>місцево</w:t>
      </w:r>
      <w:r>
        <w:rPr>
          <w:sz w:val="28"/>
          <w:szCs w:val="28"/>
          <w:lang w:val="uk-UA"/>
        </w:rPr>
        <w:t xml:space="preserve">ї </w:t>
      </w:r>
      <w:r w:rsidR="00C4281C" w:rsidRPr="007C7758">
        <w:rPr>
          <w:sz w:val="28"/>
          <w:szCs w:val="28"/>
          <w:lang w:val="uk-UA"/>
        </w:rPr>
        <w:t>влади у вирішенні важливих проблемних питань, щодо життєдіяльності;</w:t>
      </w:r>
    </w:p>
    <w:p w:rsidR="00C4281C" w:rsidRPr="007C7758" w:rsidRDefault="007C7758" w:rsidP="0039699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4281C" w:rsidRPr="007C7758">
        <w:rPr>
          <w:sz w:val="28"/>
          <w:szCs w:val="28"/>
          <w:lang w:val="uk-UA"/>
        </w:rPr>
        <w:t>відпрацювання чіткого механізму надання допомоги тим, хто дійсно її потребує.</w:t>
      </w:r>
    </w:p>
    <w:p w:rsidR="00C4281C" w:rsidRPr="007C7758" w:rsidRDefault="00C4281C" w:rsidP="0039699E">
      <w:pPr>
        <w:pStyle w:val="a3"/>
        <w:jc w:val="both"/>
        <w:rPr>
          <w:sz w:val="28"/>
          <w:szCs w:val="28"/>
          <w:lang w:val="uk-UA"/>
        </w:rPr>
      </w:pPr>
      <w:r w:rsidRPr="007C7758">
        <w:rPr>
          <w:sz w:val="28"/>
          <w:szCs w:val="28"/>
          <w:lang w:val="uk-UA"/>
        </w:rPr>
        <w:t>Результатом виконання програми передбачається забезпечення :</w:t>
      </w:r>
    </w:p>
    <w:p w:rsidR="00C4281C" w:rsidRPr="007C7758" w:rsidRDefault="007C7758" w:rsidP="0039699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4281C" w:rsidRPr="007C7758">
        <w:rPr>
          <w:sz w:val="28"/>
          <w:szCs w:val="28"/>
          <w:lang w:val="uk-UA"/>
        </w:rPr>
        <w:t>поліпшення життєдіяльності громадської організації;</w:t>
      </w:r>
    </w:p>
    <w:p w:rsidR="00C4281C" w:rsidRDefault="007C7758" w:rsidP="0039699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4281C" w:rsidRPr="007C7758">
        <w:rPr>
          <w:sz w:val="28"/>
          <w:szCs w:val="28"/>
          <w:lang w:val="uk-UA"/>
        </w:rPr>
        <w:t>посилення турботи про членів організації.</w:t>
      </w:r>
    </w:p>
    <w:p w:rsidR="009824A2" w:rsidRPr="007C7758" w:rsidRDefault="009824A2" w:rsidP="0039699E">
      <w:pPr>
        <w:pStyle w:val="a3"/>
        <w:jc w:val="both"/>
        <w:rPr>
          <w:sz w:val="28"/>
          <w:szCs w:val="28"/>
          <w:lang w:val="uk-UA"/>
        </w:rPr>
      </w:pPr>
    </w:p>
    <w:p w:rsidR="00C4281C" w:rsidRPr="007C7758" w:rsidRDefault="00C4281C" w:rsidP="0039699E">
      <w:pPr>
        <w:jc w:val="center"/>
        <w:rPr>
          <w:b/>
          <w:sz w:val="28"/>
          <w:szCs w:val="28"/>
          <w:lang w:val="uk-UA"/>
        </w:rPr>
      </w:pPr>
      <w:r w:rsidRPr="007C7758">
        <w:rPr>
          <w:b/>
          <w:sz w:val="28"/>
          <w:szCs w:val="28"/>
          <w:lang w:val="en-US"/>
        </w:rPr>
        <w:t>VI</w:t>
      </w:r>
      <w:proofErr w:type="gramStart"/>
      <w:r w:rsidRPr="007C7758">
        <w:rPr>
          <w:b/>
          <w:sz w:val="28"/>
          <w:szCs w:val="28"/>
        </w:rPr>
        <w:t>.</w:t>
      </w:r>
      <w:r w:rsidRPr="007C7758">
        <w:rPr>
          <w:b/>
          <w:sz w:val="28"/>
          <w:szCs w:val="28"/>
          <w:lang w:val="uk-UA"/>
        </w:rPr>
        <w:t xml:space="preserve"> </w:t>
      </w:r>
      <w:r w:rsidRPr="007C7758">
        <w:rPr>
          <w:b/>
          <w:sz w:val="28"/>
          <w:szCs w:val="28"/>
        </w:rPr>
        <w:t xml:space="preserve"> Контроль</w:t>
      </w:r>
      <w:proofErr w:type="gramEnd"/>
      <w:r w:rsidRPr="007C7758">
        <w:rPr>
          <w:b/>
          <w:sz w:val="28"/>
          <w:szCs w:val="28"/>
        </w:rPr>
        <w:t xml:space="preserve"> </w:t>
      </w:r>
      <w:r w:rsidRPr="007C7758">
        <w:rPr>
          <w:b/>
          <w:sz w:val="28"/>
          <w:szCs w:val="28"/>
          <w:lang w:val="uk-UA"/>
        </w:rPr>
        <w:t xml:space="preserve"> за виконанням Програми.</w:t>
      </w:r>
    </w:p>
    <w:p w:rsidR="00772E1A" w:rsidRPr="007C7758" w:rsidRDefault="00372DEE" w:rsidP="007C7758">
      <w:pPr>
        <w:spacing w:line="240" w:lineRule="auto"/>
        <w:rPr>
          <w:sz w:val="28"/>
          <w:szCs w:val="28"/>
          <w:lang w:val="uk-UA"/>
        </w:rPr>
      </w:pPr>
      <w:r w:rsidRPr="007C7758">
        <w:rPr>
          <w:sz w:val="28"/>
          <w:szCs w:val="28"/>
          <w:lang w:val="uk-UA"/>
        </w:rPr>
        <w:t>Громадська організація «Гадяцька міська організація ветеранів Афганістану (воїнів</w:t>
      </w:r>
      <w:r w:rsidR="00101990" w:rsidRPr="007C7758">
        <w:rPr>
          <w:sz w:val="28"/>
          <w:szCs w:val="28"/>
          <w:lang w:val="uk-UA"/>
        </w:rPr>
        <w:t>-</w:t>
      </w:r>
      <w:r w:rsidRPr="007C7758">
        <w:rPr>
          <w:sz w:val="28"/>
          <w:szCs w:val="28"/>
          <w:lang w:val="uk-UA"/>
        </w:rPr>
        <w:t xml:space="preserve">інтернаціоналістів) відповідальний виконавець Програми, щороку до 25 березня готує та подає до постійної комісії з питань регламенту, депутатської </w:t>
      </w:r>
      <w:r w:rsidR="00115BB3" w:rsidRPr="007C7758">
        <w:rPr>
          <w:sz w:val="28"/>
          <w:szCs w:val="28"/>
          <w:lang w:val="uk-UA"/>
        </w:rPr>
        <w:t xml:space="preserve">діяльності та етики, забезпечення законності і правопорядку, зв’язків із </w:t>
      </w:r>
      <w:r w:rsidR="00115BB3" w:rsidRPr="007C7758">
        <w:rPr>
          <w:sz w:val="28"/>
          <w:szCs w:val="28"/>
          <w:lang w:val="uk-UA"/>
        </w:rPr>
        <w:lastRenderedPageBreak/>
        <w:t xml:space="preserve">засобами масової інформації, соціального захисту населення, охорони здоров’я, освіти, культури, молодіжної політики, спорту та туризму інформацію про стан виконання програми.  </w:t>
      </w:r>
    </w:p>
    <w:p w:rsidR="00F5708A" w:rsidRPr="007C7758" w:rsidRDefault="00F5708A" w:rsidP="007C7758">
      <w:pPr>
        <w:rPr>
          <w:sz w:val="28"/>
          <w:szCs w:val="28"/>
          <w:lang w:val="uk-UA"/>
        </w:rPr>
      </w:pPr>
    </w:p>
    <w:p w:rsidR="00115BB3" w:rsidRPr="0039699E" w:rsidRDefault="00115BB3" w:rsidP="007C7758">
      <w:pPr>
        <w:pStyle w:val="a3"/>
        <w:rPr>
          <w:sz w:val="28"/>
          <w:szCs w:val="28"/>
          <w:lang w:val="uk-UA"/>
        </w:rPr>
      </w:pPr>
    </w:p>
    <w:p w:rsidR="007C7758" w:rsidRPr="007C7758" w:rsidRDefault="007C7758" w:rsidP="007C77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C7758">
        <w:rPr>
          <w:rFonts w:ascii="Times New Roman" w:hAnsi="Times New Roman" w:cs="Times New Roman"/>
          <w:sz w:val="28"/>
          <w:szCs w:val="28"/>
          <w:lang w:val="uk-UA"/>
        </w:rPr>
        <w:t>Голова громадської організації</w:t>
      </w:r>
    </w:p>
    <w:p w:rsidR="007C7758" w:rsidRPr="007C7758" w:rsidRDefault="007C7758" w:rsidP="007C77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C7758">
        <w:rPr>
          <w:rFonts w:ascii="Times New Roman" w:hAnsi="Times New Roman" w:cs="Times New Roman"/>
          <w:sz w:val="28"/>
          <w:szCs w:val="28"/>
          <w:lang w:val="uk-UA"/>
        </w:rPr>
        <w:t>«Гадяцька міська організація ветеранів</w:t>
      </w:r>
    </w:p>
    <w:p w:rsidR="007C7758" w:rsidRPr="007C7758" w:rsidRDefault="007C7758" w:rsidP="007C77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C7758">
        <w:rPr>
          <w:rFonts w:ascii="Times New Roman" w:hAnsi="Times New Roman" w:cs="Times New Roman"/>
          <w:sz w:val="28"/>
          <w:szCs w:val="28"/>
          <w:lang w:val="uk-UA"/>
        </w:rPr>
        <w:t xml:space="preserve">Афганістану (воїнів-інтернаціоналістів)                                           Іван ЯСЬКО         </w:t>
      </w:r>
    </w:p>
    <w:p w:rsidR="00115BB3" w:rsidRPr="007C7758" w:rsidRDefault="00115BB3" w:rsidP="007C7758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15BB3" w:rsidRDefault="00115BB3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39699E" w:rsidRDefault="0039699E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p w:rsidR="00101990" w:rsidRDefault="00101990" w:rsidP="00EF726D">
      <w:pPr>
        <w:pStyle w:val="a3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101990" w:rsidTr="00101990">
        <w:tc>
          <w:tcPr>
            <w:tcW w:w="3793" w:type="dxa"/>
          </w:tcPr>
          <w:p w:rsidR="00101990" w:rsidRPr="00101990" w:rsidRDefault="00101990" w:rsidP="00997CE9">
            <w:pPr>
              <w:pStyle w:val="a3"/>
              <w:jc w:val="right"/>
              <w:rPr>
                <w:iCs/>
                <w:sz w:val="28"/>
                <w:szCs w:val="28"/>
                <w:lang w:val="uk-UA"/>
              </w:rPr>
            </w:pPr>
            <w:r w:rsidRPr="00101990">
              <w:rPr>
                <w:rStyle w:val="a6"/>
                <w:i w:val="0"/>
                <w:sz w:val="28"/>
                <w:szCs w:val="28"/>
                <w:lang w:val="uk-UA"/>
              </w:rPr>
              <w:lastRenderedPageBreak/>
              <w:t xml:space="preserve">Додаток 1   </w:t>
            </w:r>
          </w:p>
        </w:tc>
      </w:tr>
    </w:tbl>
    <w:p w:rsidR="00D81128" w:rsidRDefault="00D81128" w:rsidP="00997CE9">
      <w:pPr>
        <w:pStyle w:val="a3"/>
        <w:jc w:val="right"/>
        <w:rPr>
          <w:sz w:val="28"/>
          <w:szCs w:val="28"/>
          <w:lang w:val="uk-UA"/>
        </w:rPr>
      </w:pPr>
    </w:p>
    <w:p w:rsidR="00D81128" w:rsidRDefault="00D81128" w:rsidP="00EF726D">
      <w:pPr>
        <w:pStyle w:val="a3"/>
        <w:rPr>
          <w:sz w:val="28"/>
          <w:szCs w:val="28"/>
          <w:lang w:val="uk-UA"/>
        </w:rPr>
      </w:pPr>
    </w:p>
    <w:p w:rsidR="00D81128" w:rsidRDefault="00D81128" w:rsidP="00EF726D">
      <w:pPr>
        <w:pStyle w:val="a3"/>
        <w:rPr>
          <w:sz w:val="28"/>
          <w:szCs w:val="28"/>
          <w:lang w:val="uk-UA"/>
        </w:rPr>
      </w:pPr>
    </w:p>
    <w:p w:rsidR="00D81128" w:rsidRDefault="00D81128" w:rsidP="00EF726D">
      <w:pPr>
        <w:pStyle w:val="a3"/>
        <w:rPr>
          <w:sz w:val="28"/>
          <w:szCs w:val="28"/>
          <w:lang w:val="uk-UA"/>
        </w:rPr>
      </w:pPr>
    </w:p>
    <w:p w:rsidR="00D81128" w:rsidRDefault="00D81128" w:rsidP="00EF726D">
      <w:pPr>
        <w:pStyle w:val="a3"/>
        <w:rPr>
          <w:sz w:val="28"/>
          <w:szCs w:val="28"/>
          <w:lang w:val="uk-UA"/>
        </w:rPr>
      </w:pPr>
    </w:p>
    <w:p w:rsidR="00D81128" w:rsidRDefault="00D81128" w:rsidP="00D811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забезпечення Програми фінансової </w:t>
      </w:r>
    </w:p>
    <w:p w:rsidR="00D81128" w:rsidRDefault="00D81128" w:rsidP="00D811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підтримки громадської організації</w:t>
      </w:r>
    </w:p>
    <w:p w:rsidR="00D81128" w:rsidRDefault="00D81128" w:rsidP="00D811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«Гадяцька міська організація ветеранів Афганістану</w:t>
      </w:r>
    </w:p>
    <w:p w:rsidR="00D81128" w:rsidRDefault="00D81128" w:rsidP="00D811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(воїнів</w:t>
      </w:r>
      <w:r w:rsidR="00101990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інтернаціоналістів)</w:t>
      </w:r>
    </w:p>
    <w:p w:rsidR="00D81128" w:rsidRDefault="00D81128" w:rsidP="00D81128">
      <w:pPr>
        <w:pStyle w:val="a3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2022–2024 роки</w:t>
      </w:r>
      <w:r w:rsidR="00115BB3" w:rsidRPr="00D81128">
        <w:rPr>
          <w:sz w:val="28"/>
          <w:szCs w:val="28"/>
          <w:lang w:val="uk-UA"/>
        </w:rPr>
        <w:t xml:space="preserve"> </w:t>
      </w:r>
    </w:p>
    <w:p w:rsidR="00D81128" w:rsidRDefault="00D81128" w:rsidP="00D81128">
      <w:pPr>
        <w:pStyle w:val="a3"/>
        <w:jc w:val="center"/>
        <w:rPr>
          <w:sz w:val="28"/>
          <w:szCs w:val="28"/>
          <w:lang w:val="uk-UA"/>
        </w:rPr>
      </w:pPr>
    </w:p>
    <w:p w:rsidR="00D81128" w:rsidRDefault="00D81128" w:rsidP="009824A2">
      <w:pPr>
        <w:pStyle w:val="a3"/>
        <w:rPr>
          <w:sz w:val="28"/>
          <w:szCs w:val="28"/>
          <w:lang w:val="uk-UA"/>
        </w:rPr>
      </w:pPr>
    </w:p>
    <w:tbl>
      <w:tblPr>
        <w:tblStyle w:val="a4"/>
        <w:tblW w:w="9668" w:type="dxa"/>
        <w:tblInd w:w="108" w:type="dxa"/>
        <w:tblLook w:val="04A0" w:firstRow="1" w:lastRow="0" w:firstColumn="1" w:lastColumn="0" w:noHBand="0" w:noVBand="1"/>
      </w:tblPr>
      <w:tblGrid>
        <w:gridCol w:w="2722"/>
        <w:gridCol w:w="1843"/>
        <w:gridCol w:w="1701"/>
        <w:gridCol w:w="1701"/>
        <w:gridCol w:w="1701"/>
      </w:tblGrid>
      <w:tr w:rsidR="00273A7C" w:rsidTr="0039699E">
        <w:trPr>
          <w:trHeight w:val="570"/>
        </w:trPr>
        <w:tc>
          <w:tcPr>
            <w:tcW w:w="2722" w:type="dxa"/>
            <w:vMerge w:val="restart"/>
          </w:tcPr>
          <w:p w:rsidR="00273A7C" w:rsidRDefault="00273A7C" w:rsidP="00273A7C">
            <w:pPr>
              <w:pStyle w:val="a3"/>
              <w:rPr>
                <w:sz w:val="28"/>
                <w:szCs w:val="28"/>
                <w:lang w:val="uk-UA"/>
              </w:rPr>
            </w:pPr>
            <w:r w:rsidRPr="00273A7C">
              <w:rPr>
                <w:sz w:val="28"/>
                <w:szCs w:val="28"/>
                <w:lang w:val="uk-UA"/>
              </w:rPr>
              <w:t>Обсяг коштів</w:t>
            </w:r>
            <w:r>
              <w:rPr>
                <w:sz w:val="28"/>
                <w:szCs w:val="28"/>
                <w:lang w:val="uk-UA"/>
              </w:rPr>
              <w:t>, які пропонуються</w:t>
            </w:r>
          </w:p>
          <w:p w:rsidR="00273A7C" w:rsidRPr="00273A7C" w:rsidRDefault="00273A7C" w:rsidP="00273A7C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Програми</w:t>
            </w:r>
            <w:r w:rsidRPr="00273A7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273A7C" w:rsidRDefault="00273A7C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</w:tcPr>
          <w:p w:rsidR="00273A7C" w:rsidRDefault="00273A7C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  <w:p w:rsidR="00273A7C" w:rsidRDefault="00273A7C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</w:t>
            </w:r>
          </w:p>
          <w:p w:rsidR="00273A7C" w:rsidRDefault="00273A7C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726E6" w:rsidTr="0039699E">
        <w:trPr>
          <w:trHeight w:val="390"/>
        </w:trPr>
        <w:tc>
          <w:tcPr>
            <w:tcW w:w="2722" w:type="dxa"/>
            <w:vMerge/>
          </w:tcPr>
          <w:p w:rsidR="00D726E6" w:rsidRPr="00273A7C" w:rsidRDefault="00D726E6" w:rsidP="00273A7C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701" w:type="dxa"/>
            <w:vMerge/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726E6" w:rsidTr="0039699E">
        <w:tc>
          <w:tcPr>
            <w:tcW w:w="2722" w:type="dxa"/>
          </w:tcPr>
          <w:p w:rsidR="00D726E6" w:rsidRDefault="00D726E6" w:rsidP="00273A7C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 всього, в тому числі 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24615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726E6" w:rsidRDefault="00D726E6" w:rsidP="00897CE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27077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29785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D726E6" w:rsidRDefault="00D726E6" w:rsidP="00D8112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81477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D726E6" w:rsidRPr="00273A7C" w:rsidTr="0039699E">
        <w:trPr>
          <w:trHeight w:val="813"/>
        </w:trPr>
        <w:tc>
          <w:tcPr>
            <w:tcW w:w="2722" w:type="dxa"/>
          </w:tcPr>
          <w:p w:rsidR="00D726E6" w:rsidRPr="00273A7C" w:rsidRDefault="00D726E6" w:rsidP="0039699E">
            <w:pPr>
              <w:pStyle w:val="a3"/>
              <w:ind w:left="34"/>
              <w:rPr>
                <w:b/>
                <w:sz w:val="28"/>
                <w:szCs w:val="28"/>
                <w:lang w:val="uk-UA"/>
              </w:rPr>
            </w:pPr>
            <w:r w:rsidRPr="00273A7C">
              <w:rPr>
                <w:b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843" w:type="dxa"/>
          </w:tcPr>
          <w:p w:rsidR="00D726E6" w:rsidRDefault="00D726E6" w:rsidP="006F628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24615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D726E6" w:rsidRDefault="00D726E6" w:rsidP="006F628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27077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D726E6" w:rsidRDefault="00D726E6" w:rsidP="006F628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29785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D726E6" w:rsidRDefault="00D726E6" w:rsidP="006F628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81477</w:t>
            </w:r>
            <w:r w:rsidR="009824A2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772E1A" w:rsidRPr="00273A7C" w:rsidRDefault="00115BB3" w:rsidP="00D81128">
      <w:pPr>
        <w:pStyle w:val="a3"/>
        <w:jc w:val="center"/>
        <w:rPr>
          <w:b/>
          <w:sz w:val="28"/>
          <w:szCs w:val="28"/>
          <w:lang w:val="uk-UA"/>
        </w:rPr>
      </w:pPr>
      <w:r w:rsidRPr="00273A7C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 w:rsidR="00F5708A" w:rsidRPr="00273A7C">
        <w:rPr>
          <w:b/>
          <w:sz w:val="28"/>
          <w:szCs w:val="28"/>
          <w:lang w:val="uk-UA"/>
        </w:rPr>
        <w:t xml:space="preserve">        </w:t>
      </w:r>
      <w:r w:rsidRPr="00273A7C">
        <w:rPr>
          <w:b/>
          <w:sz w:val="28"/>
          <w:szCs w:val="28"/>
          <w:lang w:val="uk-UA"/>
        </w:rPr>
        <w:t xml:space="preserve">                   </w:t>
      </w:r>
    </w:p>
    <w:p w:rsidR="00D726E6" w:rsidRDefault="00D726E6">
      <w:pPr>
        <w:pStyle w:val="a3"/>
        <w:rPr>
          <w:sz w:val="28"/>
          <w:szCs w:val="28"/>
          <w:lang w:val="uk-UA"/>
        </w:rPr>
      </w:pPr>
    </w:p>
    <w:p w:rsidR="009824A2" w:rsidRPr="007C7758" w:rsidRDefault="009824A2" w:rsidP="009824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C7758">
        <w:rPr>
          <w:rFonts w:ascii="Times New Roman" w:hAnsi="Times New Roman" w:cs="Times New Roman"/>
          <w:sz w:val="28"/>
          <w:szCs w:val="28"/>
          <w:lang w:val="uk-UA"/>
        </w:rPr>
        <w:t>Голова громадської організації</w:t>
      </w:r>
    </w:p>
    <w:p w:rsidR="009824A2" w:rsidRPr="007C7758" w:rsidRDefault="009824A2" w:rsidP="009824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C7758">
        <w:rPr>
          <w:rFonts w:ascii="Times New Roman" w:hAnsi="Times New Roman" w:cs="Times New Roman"/>
          <w:sz w:val="28"/>
          <w:szCs w:val="28"/>
          <w:lang w:val="uk-UA"/>
        </w:rPr>
        <w:t>«Гадяцька міська організація ветеранів</w:t>
      </w:r>
    </w:p>
    <w:p w:rsidR="009824A2" w:rsidRPr="007C7758" w:rsidRDefault="009824A2" w:rsidP="009824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C7758">
        <w:rPr>
          <w:rFonts w:ascii="Times New Roman" w:hAnsi="Times New Roman" w:cs="Times New Roman"/>
          <w:sz w:val="28"/>
          <w:szCs w:val="28"/>
          <w:lang w:val="uk-UA"/>
        </w:rPr>
        <w:t xml:space="preserve">Афганістану (воїнів-інтернаціоналістів)                                           Іван ЯСЬКО         </w:t>
      </w:r>
    </w:p>
    <w:p w:rsidR="00D726E6" w:rsidRPr="00D81128" w:rsidRDefault="00D726E6" w:rsidP="009824A2">
      <w:pPr>
        <w:pStyle w:val="a3"/>
        <w:rPr>
          <w:sz w:val="28"/>
          <w:szCs w:val="28"/>
          <w:lang w:val="uk-UA"/>
        </w:rPr>
      </w:pPr>
    </w:p>
    <w:sectPr w:rsidR="00D726E6" w:rsidRPr="00D81128" w:rsidSect="003969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C3A04"/>
    <w:multiLevelType w:val="hybridMultilevel"/>
    <w:tmpl w:val="B2E44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55599"/>
    <w:multiLevelType w:val="hybridMultilevel"/>
    <w:tmpl w:val="A62EACB2"/>
    <w:lvl w:ilvl="0" w:tplc="9A064A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9B"/>
    <w:rsid w:val="00093636"/>
    <w:rsid w:val="00101990"/>
    <w:rsid w:val="00115BB3"/>
    <w:rsid w:val="00273A7C"/>
    <w:rsid w:val="002F059C"/>
    <w:rsid w:val="003127C1"/>
    <w:rsid w:val="00372DEE"/>
    <w:rsid w:val="0039699E"/>
    <w:rsid w:val="003A2EAE"/>
    <w:rsid w:val="003C5E55"/>
    <w:rsid w:val="004E0714"/>
    <w:rsid w:val="00554DD9"/>
    <w:rsid w:val="006502C6"/>
    <w:rsid w:val="00686B8A"/>
    <w:rsid w:val="00695CEC"/>
    <w:rsid w:val="006A6BE5"/>
    <w:rsid w:val="007020A0"/>
    <w:rsid w:val="007504C2"/>
    <w:rsid w:val="00772E1A"/>
    <w:rsid w:val="007A2B9B"/>
    <w:rsid w:val="007C7758"/>
    <w:rsid w:val="00852B81"/>
    <w:rsid w:val="0085343D"/>
    <w:rsid w:val="008B240B"/>
    <w:rsid w:val="0090705B"/>
    <w:rsid w:val="009824A2"/>
    <w:rsid w:val="00997CE9"/>
    <w:rsid w:val="00A24108"/>
    <w:rsid w:val="00AE7FE4"/>
    <w:rsid w:val="00B122B3"/>
    <w:rsid w:val="00C4281C"/>
    <w:rsid w:val="00C528FC"/>
    <w:rsid w:val="00C834AA"/>
    <w:rsid w:val="00D726E6"/>
    <w:rsid w:val="00D81128"/>
    <w:rsid w:val="00DD28C7"/>
    <w:rsid w:val="00EF726D"/>
    <w:rsid w:val="00F5708A"/>
    <w:rsid w:val="00F73E02"/>
    <w:rsid w:val="00FC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7"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A24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101990"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sid w:val="0010199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97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7C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7"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A24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101990"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sid w:val="0010199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97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7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HFD</cp:lastModifiedBy>
  <cp:revision>3</cp:revision>
  <cp:lastPrinted>2021-12-16T06:47:00Z</cp:lastPrinted>
  <dcterms:created xsi:type="dcterms:W3CDTF">2021-12-16T06:45:00Z</dcterms:created>
  <dcterms:modified xsi:type="dcterms:W3CDTF">2021-12-16T07:02:00Z</dcterms:modified>
</cp:coreProperties>
</file>