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7EE" w:rsidRDefault="007F47EE" w:rsidP="007F47EE">
      <w:pPr>
        <w:ind w:left="-142" w:right="-129"/>
        <w:jc w:val="center"/>
      </w:pPr>
      <w:r w:rsidRPr="006101B9">
        <w:rPr>
          <w:rFonts w:ascii="Academy" w:hAnsi="Academy"/>
          <w:noProof/>
          <w:lang w:val="ru-RU" w:eastAsia="ru-RU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7EE" w:rsidRPr="00E633F4" w:rsidRDefault="007F47EE" w:rsidP="007F47EE">
      <w:pPr>
        <w:ind w:left="-142" w:right="-129"/>
        <w:jc w:val="center"/>
        <w:rPr>
          <w:sz w:val="16"/>
          <w:szCs w:val="16"/>
        </w:rPr>
      </w:pPr>
    </w:p>
    <w:p w:rsidR="007F47EE" w:rsidRPr="008929CA" w:rsidRDefault="007F47EE" w:rsidP="007F47EE">
      <w:pPr>
        <w:pStyle w:val="1"/>
        <w:ind w:left="-142" w:right="-129"/>
        <w:rPr>
          <w:b/>
        </w:rPr>
      </w:pPr>
      <w:r w:rsidRPr="008929CA">
        <w:rPr>
          <w:b/>
        </w:rPr>
        <w:t>ГАДЯЦЬКА МІСЬКА РАДА</w:t>
      </w:r>
    </w:p>
    <w:p w:rsidR="007F47EE" w:rsidRPr="009E1E56" w:rsidRDefault="007F47EE" w:rsidP="007F47EE">
      <w:pPr>
        <w:ind w:left="-142" w:right="-129"/>
        <w:jc w:val="center"/>
        <w:rPr>
          <w:b/>
          <w:sz w:val="28"/>
          <w:szCs w:val="28"/>
        </w:rPr>
      </w:pPr>
      <w:r w:rsidRPr="009E1E56">
        <w:rPr>
          <w:b/>
          <w:sz w:val="28"/>
          <w:szCs w:val="28"/>
        </w:rPr>
        <w:t>ПОЛТАВСЬКОЇ  ОБЛАСТІ</w:t>
      </w:r>
    </w:p>
    <w:p w:rsidR="007F47EE" w:rsidRPr="00164557" w:rsidRDefault="00EC0499" w:rsidP="00EC0499">
      <w:pPr>
        <w:ind w:right="-12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C97BCB">
        <w:rPr>
          <w:b/>
          <w:sz w:val="28"/>
          <w:szCs w:val="28"/>
        </w:rPr>
        <w:t>СІМНАДЦЯТА ПОЗАЧЕРГОВА</w:t>
      </w:r>
      <w:r w:rsidR="007F47EE">
        <w:rPr>
          <w:b/>
          <w:sz w:val="28"/>
          <w:szCs w:val="28"/>
        </w:rPr>
        <w:t xml:space="preserve"> СЕСІЯ ВОСЬМОГО СКЛИКАННЯ</w:t>
      </w:r>
    </w:p>
    <w:p w:rsidR="007F47EE" w:rsidRDefault="007F47EE" w:rsidP="007F47EE">
      <w:pPr>
        <w:ind w:left="-142" w:right="-129"/>
        <w:jc w:val="center"/>
        <w:rPr>
          <w:b/>
          <w:sz w:val="28"/>
          <w:szCs w:val="28"/>
        </w:rPr>
      </w:pPr>
      <w:r w:rsidRPr="00574CA7">
        <w:rPr>
          <w:b/>
          <w:sz w:val="28"/>
          <w:szCs w:val="28"/>
        </w:rPr>
        <w:t xml:space="preserve"> </w:t>
      </w:r>
    </w:p>
    <w:p w:rsidR="007F47EE" w:rsidRDefault="007F47EE" w:rsidP="007F47EE">
      <w:pPr>
        <w:ind w:left="-142" w:right="-129"/>
        <w:jc w:val="center"/>
        <w:rPr>
          <w:b/>
          <w:sz w:val="28"/>
          <w:szCs w:val="28"/>
        </w:rPr>
      </w:pPr>
      <w:r w:rsidRPr="009E1E56">
        <w:rPr>
          <w:b/>
          <w:sz w:val="28"/>
          <w:szCs w:val="28"/>
        </w:rPr>
        <w:t>РІШЕННЯ</w:t>
      </w:r>
    </w:p>
    <w:p w:rsidR="007F47EE" w:rsidRPr="009E1E56" w:rsidRDefault="007F47EE" w:rsidP="007F47EE">
      <w:pPr>
        <w:ind w:left="-142" w:right="-129"/>
        <w:jc w:val="center"/>
        <w:rPr>
          <w:b/>
          <w:sz w:val="28"/>
          <w:szCs w:val="28"/>
        </w:rPr>
      </w:pPr>
    </w:p>
    <w:tbl>
      <w:tblPr>
        <w:tblW w:w="9851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7"/>
        <w:gridCol w:w="1984"/>
      </w:tblGrid>
      <w:tr w:rsidR="00270A0D" w:rsidTr="000E1D22">
        <w:trPr>
          <w:trHeight w:val="307"/>
        </w:trPr>
        <w:tc>
          <w:tcPr>
            <w:tcW w:w="7867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270A0D" w:rsidRDefault="00270A0D" w:rsidP="000E1D22">
            <w:pPr>
              <w:tabs>
                <w:tab w:val="left" w:pos="6720"/>
              </w:tabs>
              <w:ind w:left="51"/>
              <w:rPr>
                <w:sz w:val="28"/>
              </w:rPr>
            </w:pPr>
            <w:r>
              <w:rPr>
                <w:sz w:val="28"/>
              </w:rPr>
              <w:t>1</w:t>
            </w:r>
            <w:r w:rsidR="000E1D22">
              <w:rPr>
                <w:sz w:val="28"/>
              </w:rPr>
              <w:t>5</w:t>
            </w:r>
            <w:r>
              <w:rPr>
                <w:sz w:val="28"/>
              </w:rPr>
              <w:t xml:space="preserve"> </w:t>
            </w:r>
            <w:r w:rsidR="000E1D22">
              <w:rPr>
                <w:sz w:val="28"/>
              </w:rPr>
              <w:t>грудня</w:t>
            </w:r>
            <w:r>
              <w:rPr>
                <w:sz w:val="28"/>
              </w:rPr>
              <w:t xml:space="preserve"> 2021 року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270A0D" w:rsidRDefault="00270A0D" w:rsidP="00EC0499">
            <w:pPr>
              <w:tabs>
                <w:tab w:val="left" w:pos="6720"/>
              </w:tabs>
              <w:ind w:right="-146"/>
              <w:rPr>
                <w:sz w:val="28"/>
              </w:rPr>
            </w:pPr>
            <w:r>
              <w:rPr>
                <w:sz w:val="28"/>
              </w:rPr>
              <w:t xml:space="preserve">       №</w:t>
            </w:r>
            <w:r w:rsidR="00EC0499">
              <w:rPr>
                <w:sz w:val="28"/>
              </w:rPr>
              <w:t xml:space="preserve"> 880</w:t>
            </w:r>
          </w:p>
        </w:tc>
      </w:tr>
    </w:tbl>
    <w:p w:rsidR="00270A0D" w:rsidRDefault="00270A0D" w:rsidP="00270A0D"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0976E1" wp14:editId="5C226A42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0" t="0" r="0" b="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DC342" id="Группа 5" o:spid="_x0000_s1026" style="position:absolute;margin-left:188.7pt;margin-top:13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41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YB1uNd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v:shape id="AutoShape 7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533B9F" wp14:editId="27230DD7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0" t="0" r="0" b="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8DD87B" id="Группа 2" o:spid="_x0000_s1026" style="position:absolute;margin-left:-4.8pt;margin-top:13pt;width:16.5pt;height:13.5pt;z-index:251659264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Io5&#10;M7q9AgAASggAAA4AAAAAAAAAAAAAAAAALgIAAGRycy9lMm9Eb2MueG1sUEsBAi0AFAAGAAgAAAAh&#10;APzCtJLeAAAABwEAAA8AAAAAAAAAAAAAAAAAFwUAAGRycy9kb3ducmV2LnhtbFBLBQYAAAAABAAE&#10;APMAAAAiBgAAAAA=&#10;">
                <v:shape id="AutoShape 3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4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270A0D" w:rsidTr="00465FD0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270A0D" w:rsidRPr="0088252F" w:rsidRDefault="0088252F" w:rsidP="0088252F">
            <w:pPr>
              <w:pStyle w:val="1"/>
              <w:spacing w:line="322" w:lineRule="exact"/>
              <w:ind w:left="0" w:right="129"/>
              <w:jc w:val="both"/>
            </w:pPr>
            <w:r w:rsidRPr="0088252F">
              <w:rPr>
                <w:color w:val="000000"/>
              </w:rPr>
              <w:t>Про внесення змін до Програми</w:t>
            </w:r>
          </w:p>
          <w:p w:rsidR="00270A0D" w:rsidRPr="00DD43A1" w:rsidRDefault="00270A0D" w:rsidP="00465FD0">
            <w:pPr>
              <w:ind w:right="133"/>
              <w:jc w:val="both"/>
              <w:rPr>
                <w:spacing w:val="-2"/>
                <w:sz w:val="28"/>
                <w:szCs w:val="28"/>
              </w:rPr>
            </w:pPr>
            <w:r w:rsidRPr="00DD43A1">
              <w:rPr>
                <w:sz w:val="28"/>
                <w:szCs w:val="28"/>
              </w:rPr>
              <w:t>капітального ремонту багатоквартирних житлових будинків, гуртожитків, житлових</w:t>
            </w:r>
            <w:r w:rsidRPr="00DD43A1">
              <w:rPr>
                <w:spacing w:val="-67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будинків об’єднань співвласників багатоквартирних будинків, житлово-будівельних кооперативів, житлових та</w:t>
            </w:r>
            <w:r w:rsidRPr="00DD43A1">
              <w:rPr>
                <w:spacing w:val="1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нежитлових</w:t>
            </w:r>
            <w:r w:rsidRPr="00DD43A1">
              <w:rPr>
                <w:spacing w:val="-3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приміщень</w:t>
            </w:r>
            <w:r w:rsidRPr="00DD43A1">
              <w:rPr>
                <w:spacing w:val="-1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комунальної</w:t>
            </w:r>
            <w:r w:rsidRPr="00DD43A1">
              <w:rPr>
                <w:spacing w:val="-1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власності</w:t>
            </w:r>
            <w:r w:rsidRPr="00DD43A1">
              <w:rPr>
                <w:spacing w:val="-2"/>
                <w:sz w:val="28"/>
                <w:szCs w:val="28"/>
              </w:rPr>
              <w:t xml:space="preserve"> </w:t>
            </w:r>
          </w:p>
          <w:p w:rsidR="00270A0D" w:rsidRPr="00DD43A1" w:rsidRDefault="00270A0D" w:rsidP="00465FD0">
            <w:pPr>
              <w:ind w:right="133"/>
              <w:jc w:val="both"/>
              <w:rPr>
                <w:sz w:val="28"/>
                <w:szCs w:val="28"/>
              </w:rPr>
            </w:pPr>
            <w:r w:rsidRPr="00DD43A1">
              <w:rPr>
                <w:sz w:val="28"/>
                <w:szCs w:val="28"/>
              </w:rPr>
              <w:t>на</w:t>
            </w:r>
            <w:r w:rsidRPr="00DD43A1">
              <w:rPr>
                <w:spacing w:val="-2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2022-2024</w:t>
            </w:r>
            <w:r w:rsidRPr="00DD43A1">
              <w:rPr>
                <w:spacing w:val="-2"/>
                <w:sz w:val="28"/>
                <w:szCs w:val="28"/>
              </w:rPr>
              <w:t xml:space="preserve"> </w:t>
            </w:r>
            <w:r w:rsidRPr="00DD43A1">
              <w:rPr>
                <w:sz w:val="28"/>
                <w:szCs w:val="28"/>
              </w:rPr>
              <w:t>роки</w:t>
            </w:r>
          </w:p>
          <w:p w:rsidR="00270A0D" w:rsidRPr="00EF463B" w:rsidRDefault="00270A0D" w:rsidP="00465FD0">
            <w:pPr>
              <w:tabs>
                <w:tab w:val="left" w:pos="6720"/>
              </w:tabs>
              <w:ind w:left="6"/>
              <w:jc w:val="both"/>
              <w:rPr>
                <w:sz w:val="28"/>
                <w:szCs w:val="28"/>
              </w:rPr>
            </w:pPr>
          </w:p>
        </w:tc>
      </w:tr>
    </w:tbl>
    <w:p w:rsidR="00270A0D" w:rsidRDefault="00270A0D" w:rsidP="00270A0D"/>
    <w:p w:rsidR="00270A0D" w:rsidRPr="00895C6E" w:rsidRDefault="00270A0D" w:rsidP="00270A0D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Pr="00B3228B">
        <w:rPr>
          <w:sz w:val="28"/>
          <w:szCs w:val="28"/>
        </w:rPr>
        <w:t xml:space="preserve"> пп. </w:t>
      </w:r>
      <w:r>
        <w:rPr>
          <w:sz w:val="28"/>
          <w:szCs w:val="28"/>
        </w:rPr>
        <w:t>22, п. 1 ст. 26</w:t>
      </w:r>
      <w:r w:rsidRPr="00B3228B">
        <w:rPr>
          <w:sz w:val="28"/>
          <w:szCs w:val="28"/>
        </w:rPr>
        <w:t xml:space="preserve"> Закон</w:t>
      </w:r>
      <w:r w:rsidR="00756E36">
        <w:rPr>
          <w:sz w:val="28"/>
          <w:szCs w:val="28"/>
        </w:rPr>
        <w:t>у</w:t>
      </w:r>
      <w:r w:rsidRPr="00B3228B">
        <w:rPr>
          <w:sz w:val="28"/>
          <w:szCs w:val="28"/>
        </w:rPr>
        <w:t xml:space="preserve"> України «Про місцеве</w:t>
      </w:r>
      <w:r>
        <w:rPr>
          <w:sz w:val="28"/>
          <w:szCs w:val="28"/>
        </w:rPr>
        <w:t xml:space="preserve"> </w:t>
      </w:r>
      <w:r w:rsidRPr="00B3228B">
        <w:rPr>
          <w:sz w:val="28"/>
          <w:szCs w:val="28"/>
        </w:rPr>
        <w:t>самоврядування в Україні»,</w:t>
      </w:r>
      <w:r>
        <w:rPr>
          <w:sz w:val="28"/>
          <w:szCs w:val="28"/>
        </w:rPr>
        <w:t xml:space="preserve"> </w:t>
      </w:r>
      <w:r w:rsidR="00756E36">
        <w:rPr>
          <w:sz w:val="28"/>
          <w:szCs w:val="28"/>
        </w:rPr>
        <w:t>Законом</w:t>
      </w:r>
      <w:r w:rsidRPr="00015637">
        <w:rPr>
          <w:sz w:val="28"/>
          <w:szCs w:val="28"/>
        </w:rPr>
        <w:t xml:space="preserve"> України «Про особливості здійснення права власності у багатоквартирному будинку»,</w:t>
      </w:r>
      <w:r w:rsidRPr="00015637">
        <w:rPr>
          <w:spacing w:val="1"/>
          <w:sz w:val="28"/>
          <w:szCs w:val="28"/>
        </w:rPr>
        <w:t xml:space="preserve"> </w:t>
      </w:r>
      <w:r w:rsidR="00756E36">
        <w:rPr>
          <w:sz w:val="28"/>
          <w:szCs w:val="28"/>
        </w:rPr>
        <w:t>Законом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України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«Про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житлово-комунальні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послуги»,</w:t>
      </w:r>
      <w:r w:rsidRPr="00015637">
        <w:rPr>
          <w:spacing w:val="1"/>
          <w:sz w:val="28"/>
          <w:szCs w:val="28"/>
        </w:rPr>
        <w:t xml:space="preserve"> </w:t>
      </w:r>
      <w:r w:rsidR="00756E36">
        <w:rPr>
          <w:sz w:val="28"/>
          <w:szCs w:val="28"/>
        </w:rPr>
        <w:t>Законом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України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«Про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приватизацію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державного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житлового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фонду»,</w:t>
      </w:r>
      <w:r w:rsidRPr="00015637">
        <w:rPr>
          <w:spacing w:val="1"/>
          <w:sz w:val="28"/>
          <w:szCs w:val="28"/>
        </w:rPr>
        <w:t xml:space="preserve"> </w:t>
      </w:r>
      <w:r w:rsidR="00756E36">
        <w:rPr>
          <w:sz w:val="28"/>
          <w:szCs w:val="28"/>
        </w:rPr>
        <w:t>Законом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України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«Про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кооперацію»,</w:t>
      </w:r>
      <w:r w:rsidRPr="00015637">
        <w:rPr>
          <w:spacing w:val="1"/>
          <w:sz w:val="28"/>
          <w:szCs w:val="28"/>
        </w:rPr>
        <w:t xml:space="preserve"> </w:t>
      </w:r>
      <w:r w:rsidR="00756E36">
        <w:rPr>
          <w:sz w:val="28"/>
          <w:szCs w:val="28"/>
        </w:rPr>
        <w:t>Законом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України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«Про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об'єднання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співвласників</w:t>
      </w:r>
      <w:r w:rsidRPr="00015637">
        <w:rPr>
          <w:spacing w:val="1"/>
          <w:sz w:val="28"/>
          <w:szCs w:val="28"/>
        </w:rPr>
        <w:t xml:space="preserve"> </w:t>
      </w:r>
      <w:r w:rsidRPr="00015637">
        <w:rPr>
          <w:sz w:val="28"/>
          <w:szCs w:val="28"/>
        </w:rPr>
        <w:t>багатоквартирного</w:t>
      </w:r>
      <w:r w:rsidRPr="00015637">
        <w:rPr>
          <w:spacing w:val="1"/>
          <w:sz w:val="28"/>
          <w:szCs w:val="28"/>
        </w:rPr>
        <w:t xml:space="preserve"> </w:t>
      </w:r>
      <w:r w:rsidR="00756E36">
        <w:rPr>
          <w:sz w:val="28"/>
          <w:szCs w:val="28"/>
        </w:rPr>
        <w:t>будинку»</w:t>
      </w:r>
      <w:r>
        <w:rPr>
          <w:sz w:val="28"/>
          <w:szCs w:val="28"/>
        </w:rPr>
        <w:t xml:space="preserve">, </w:t>
      </w:r>
      <w:r w:rsidRPr="00414692">
        <w:rPr>
          <w:rFonts w:eastAsia="Calibri"/>
          <w:sz w:val="28"/>
          <w:szCs w:val="28"/>
        </w:rPr>
        <w:t xml:space="preserve">з метою </w:t>
      </w:r>
      <w:r w:rsidRPr="00414692">
        <w:rPr>
          <w:color w:val="000000"/>
          <w:sz w:val="28"/>
          <w:szCs w:val="28"/>
        </w:rPr>
        <w:t xml:space="preserve">забезпечення </w:t>
      </w:r>
      <w:r w:rsidRPr="00AD7C76">
        <w:rPr>
          <w:sz w:val="28"/>
          <w:szCs w:val="28"/>
        </w:rPr>
        <w:t xml:space="preserve">надійного та безперебійного </w:t>
      </w:r>
      <w:r w:rsidRPr="00AD7C76">
        <w:rPr>
          <w:spacing w:val="-57"/>
          <w:sz w:val="28"/>
          <w:szCs w:val="28"/>
        </w:rPr>
        <w:t xml:space="preserve"> </w:t>
      </w:r>
      <w:r w:rsidRPr="00AD7C76">
        <w:rPr>
          <w:sz w:val="28"/>
          <w:szCs w:val="28"/>
        </w:rPr>
        <w:t>функціонування</w:t>
      </w:r>
      <w:r w:rsidRPr="00AD7C76">
        <w:rPr>
          <w:spacing w:val="-1"/>
          <w:sz w:val="28"/>
          <w:szCs w:val="28"/>
        </w:rPr>
        <w:t xml:space="preserve"> </w:t>
      </w:r>
      <w:r w:rsidRPr="00AD7C76">
        <w:rPr>
          <w:sz w:val="28"/>
          <w:szCs w:val="28"/>
        </w:rPr>
        <w:t>житлового</w:t>
      </w:r>
      <w:r w:rsidRPr="00AD7C76">
        <w:rPr>
          <w:spacing w:val="-1"/>
          <w:sz w:val="28"/>
          <w:szCs w:val="28"/>
        </w:rPr>
        <w:t xml:space="preserve"> </w:t>
      </w:r>
      <w:r w:rsidRPr="00AD7C76">
        <w:rPr>
          <w:sz w:val="28"/>
          <w:szCs w:val="28"/>
        </w:rPr>
        <w:t>фонду</w:t>
      </w:r>
      <w:r w:rsidRPr="00414692">
        <w:rPr>
          <w:sz w:val="28"/>
          <w:szCs w:val="28"/>
        </w:rPr>
        <w:t>,</w:t>
      </w:r>
    </w:p>
    <w:p w:rsidR="00270A0D" w:rsidRPr="00AD7C76" w:rsidRDefault="00270A0D" w:rsidP="00270A0D">
      <w:pPr>
        <w:spacing w:before="240"/>
        <w:jc w:val="both"/>
        <w:rPr>
          <w:bCs/>
          <w:sz w:val="28"/>
          <w:szCs w:val="28"/>
        </w:rPr>
      </w:pPr>
      <w:r w:rsidRPr="0039162D">
        <w:rPr>
          <w:bCs/>
          <w:sz w:val="28"/>
          <w:szCs w:val="28"/>
        </w:rPr>
        <w:t>міська рада вирішила</w:t>
      </w:r>
      <w:r>
        <w:rPr>
          <w:bCs/>
          <w:sz w:val="28"/>
          <w:szCs w:val="28"/>
        </w:rPr>
        <w:t>:</w:t>
      </w:r>
    </w:p>
    <w:p w:rsidR="00B1176F" w:rsidRPr="00AD28A4" w:rsidRDefault="00B1176F" w:rsidP="00B1176F">
      <w:pPr>
        <w:pStyle w:val="1"/>
        <w:spacing w:line="322" w:lineRule="exact"/>
        <w:ind w:left="0" w:right="129"/>
        <w:jc w:val="both"/>
      </w:pPr>
      <w:r>
        <w:t xml:space="preserve">    </w:t>
      </w:r>
      <w:r w:rsidR="003E66BC">
        <w:t xml:space="preserve">    </w:t>
      </w:r>
      <w:r>
        <w:t xml:space="preserve"> </w:t>
      </w:r>
      <w:r w:rsidR="00AD28A4">
        <w:t xml:space="preserve"> </w:t>
      </w:r>
      <w:r w:rsidRPr="002C2AD1">
        <w:t xml:space="preserve">1. </w:t>
      </w:r>
      <w:r>
        <w:t xml:space="preserve">Внести зміни до розділу 4 </w:t>
      </w:r>
      <w:r w:rsidRPr="0088252F">
        <w:rPr>
          <w:color w:val="000000"/>
        </w:rPr>
        <w:t>Програми</w:t>
      </w:r>
      <w:r>
        <w:rPr>
          <w:color w:val="000000"/>
        </w:rPr>
        <w:t xml:space="preserve"> </w:t>
      </w:r>
      <w:r w:rsidRPr="00DD43A1">
        <w:t>капітального ремонту багатоквартирних житлових будинків, гуртожитків, житлових</w:t>
      </w:r>
      <w:r w:rsidRPr="00DD43A1">
        <w:rPr>
          <w:spacing w:val="-67"/>
        </w:rPr>
        <w:t xml:space="preserve"> </w:t>
      </w:r>
      <w:r w:rsidRPr="00DD43A1">
        <w:t>будинків об’єднань співвласників багатоквартирних будинків, житлово-будівельних кооперативів, житлових та</w:t>
      </w:r>
      <w:r w:rsidRPr="00DD43A1">
        <w:rPr>
          <w:spacing w:val="1"/>
        </w:rPr>
        <w:t xml:space="preserve"> </w:t>
      </w:r>
      <w:r w:rsidRPr="00DD43A1">
        <w:t>нежитлових</w:t>
      </w:r>
      <w:r w:rsidRPr="00DD43A1">
        <w:rPr>
          <w:spacing w:val="-3"/>
        </w:rPr>
        <w:t xml:space="preserve"> </w:t>
      </w:r>
      <w:r w:rsidRPr="00DD43A1">
        <w:t>приміщень</w:t>
      </w:r>
      <w:r w:rsidRPr="00DD43A1">
        <w:rPr>
          <w:spacing w:val="-1"/>
        </w:rPr>
        <w:t xml:space="preserve"> </w:t>
      </w:r>
      <w:r w:rsidRPr="00DD43A1">
        <w:t>комунальної</w:t>
      </w:r>
      <w:r w:rsidRPr="00DD43A1">
        <w:rPr>
          <w:spacing w:val="-1"/>
        </w:rPr>
        <w:t xml:space="preserve"> </w:t>
      </w:r>
      <w:r w:rsidRPr="00DD43A1">
        <w:t>власності</w:t>
      </w:r>
      <w:r w:rsidRPr="00DD43A1">
        <w:rPr>
          <w:spacing w:val="-2"/>
        </w:rPr>
        <w:t xml:space="preserve"> </w:t>
      </w:r>
      <w:r w:rsidRPr="00DD43A1">
        <w:t>на</w:t>
      </w:r>
      <w:r w:rsidRPr="00DD43A1">
        <w:rPr>
          <w:spacing w:val="-2"/>
        </w:rPr>
        <w:t xml:space="preserve"> </w:t>
      </w:r>
      <w:r w:rsidRPr="00DD43A1">
        <w:t>2022-2024</w:t>
      </w:r>
      <w:r w:rsidRPr="00DD43A1">
        <w:rPr>
          <w:spacing w:val="-2"/>
        </w:rPr>
        <w:t xml:space="preserve"> </w:t>
      </w:r>
      <w:r w:rsidRPr="00DD43A1">
        <w:t>роки</w:t>
      </w:r>
      <w:r>
        <w:t xml:space="preserve"> </w:t>
      </w:r>
      <w:r>
        <w:rPr>
          <w:color w:val="000000"/>
        </w:rPr>
        <w:t xml:space="preserve">(далі - Програма), </w:t>
      </w:r>
      <w:r w:rsidRPr="00AD28A4">
        <w:t xml:space="preserve">затвердженої рішенням </w:t>
      </w:r>
      <w:r w:rsidR="00AD28A4" w:rsidRPr="00AD28A4">
        <w:t>дванадцятої</w:t>
      </w:r>
      <w:r w:rsidRPr="00AD28A4">
        <w:t xml:space="preserve"> сесії Гадяцької міської ради восьмого скликання від </w:t>
      </w:r>
      <w:r w:rsidR="00AD28A4" w:rsidRPr="00AD28A4">
        <w:t>13.07.2021</w:t>
      </w:r>
      <w:r w:rsidRPr="00AD28A4">
        <w:t xml:space="preserve"> № 5</w:t>
      </w:r>
      <w:r w:rsidR="00AD28A4" w:rsidRPr="00AD28A4">
        <w:t>73</w:t>
      </w:r>
      <w:r w:rsidRPr="00AD28A4">
        <w:t>, та викласти в новій редакції згідно з додатком (додається).</w:t>
      </w:r>
    </w:p>
    <w:p w:rsidR="00B1176F" w:rsidRPr="00CB0355" w:rsidRDefault="00B1176F" w:rsidP="00B1176F">
      <w:pPr>
        <w:pStyle w:val="a4"/>
        <w:tabs>
          <w:tab w:val="left" w:pos="709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B0355">
        <w:rPr>
          <w:sz w:val="28"/>
          <w:szCs w:val="28"/>
        </w:rPr>
        <w:t xml:space="preserve">Фінансовому управлінню </w:t>
      </w:r>
      <w:r>
        <w:rPr>
          <w:sz w:val="28"/>
          <w:szCs w:val="28"/>
        </w:rPr>
        <w:t xml:space="preserve">Гадяцької </w:t>
      </w:r>
      <w:r w:rsidRPr="00CB0355">
        <w:rPr>
          <w:sz w:val="28"/>
          <w:szCs w:val="28"/>
        </w:rPr>
        <w:t>міської ради (Бабенко А. Л.) передбачити у бюджеті Гадяцької міськ</w:t>
      </w:r>
      <w:r>
        <w:rPr>
          <w:sz w:val="28"/>
          <w:szCs w:val="28"/>
        </w:rPr>
        <w:t>ої</w:t>
      </w:r>
      <w:r w:rsidRPr="00CB0355">
        <w:rPr>
          <w:sz w:val="28"/>
          <w:szCs w:val="28"/>
        </w:rPr>
        <w:t xml:space="preserve"> територіальної громади на 202</w:t>
      </w:r>
      <w:r w:rsidR="003E66BC">
        <w:rPr>
          <w:sz w:val="28"/>
          <w:szCs w:val="28"/>
        </w:rPr>
        <w:t>2-2024</w:t>
      </w:r>
      <w:r w:rsidRPr="00CB0355">
        <w:rPr>
          <w:sz w:val="28"/>
          <w:szCs w:val="28"/>
        </w:rPr>
        <w:t xml:space="preserve"> р</w:t>
      </w:r>
      <w:r w:rsidR="003E66BC">
        <w:rPr>
          <w:sz w:val="28"/>
          <w:szCs w:val="28"/>
        </w:rPr>
        <w:t>оки</w:t>
      </w:r>
      <w:r w:rsidRPr="00CB0355">
        <w:rPr>
          <w:sz w:val="28"/>
          <w:szCs w:val="28"/>
        </w:rPr>
        <w:t xml:space="preserve"> видатки на виконання Програми.</w:t>
      </w:r>
    </w:p>
    <w:p w:rsidR="00341709" w:rsidRDefault="00AD28A4" w:rsidP="003417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1176F">
        <w:rPr>
          <w:sz w:val="28"/>
          <w:szCs w:val="28"/>
        </w:rPr>
        <w:t xml:space="preserve">. </w:t>
      </w:r>
      <w:r w:rsidR="00B1176F" w:rsidRPr="00097744">
        <w:rPr>
          <w:sz w:val="28"/>
          <w:szCs w:val="28"/>
        </w:rPr>
        <w:t xml:space="preserve">Контроль за виконанням даного рішення покласти на </w:t>
      </w:r>
      <w:r w:rsidR="00B1176F">
        <w:rPr>
          <w:sz w:val="28"/>
          <w:szCs w:val="28"/>
        </w:rPr>
        <w:t xml:space="preserve">постійну комісію </w:t>
      </w:r>
      <w:r w:rsidR="00B1176F">
        <w:rPr>
          <w:sz w:val="28"/>
          <w:szCs w:val="28"/>
        </w:rPr>
        <w:lastRenderedPageBreak/>
        <w:t xml:space="preserve">міської ради з питань містобудування, </w:t>
      </w:r>
      <w:r w:rsidR="00B1176F" w:rsidRPr="0050006E">
        <w:rPr>
          <w:sz w:val="28"/>
          <w:szCs w:val="28"/>
        </w:rPr>
        <w:t>житлово – комунального господарства</w:t>
      </w:r>
      <w:r w:rsidR="00B1176F">
        <w:rPr>
          <w:sz w:val="28"/>
          <w:szCs w:val="28"/>
        </w:rPr>
        <w:t>, будівництва, транспорту, зв’язку та управлінням майном (Власенко М. О.).</w:t>
      </w:r>
    </w:p>
    <w:p w:rsidR="00341709" w:rsidRDefault="00341709" w:rsidP="00341709">
      <w:pPr>
        <w:ind w:firstLine="708"/>
        <w:jc w:val="both"/>
        <w:rPr>
          <w:sz w:val="28"/>
          <w:szCs w:val="28"/>
        </w:rPr>
      </w:pPr>
    </w:p>
    <w:p w:rsidR="00341709" w:rsidRDefault="00341709" w:rsidP="00341709">
      <w:pPr>
        <w:ind w:firstLine="708"/>
        <w:jc w:val="both"/>
        <w:rPr>
          <w:sz w:val="28"/>
          <w:szCs w:val="28"/>
        </w:rPr>
      </w:pPr>
    </w:p>
    <w:p w:rsidR="00341709" w:rsidRPr="00341709" w:rsidRDefault="00341709" w:rsidP="00341709">
      <w:pPr>
        <w:ind w:firstLine="708"/>
        <w:jc w:val="both"/>
        <w:rPr>
          <w:sz w:val="28"/>
          <w:szCs w:val="28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B1176F" w:rsidTr="00255F59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B1176F" w:rsidRDefault="00B1176F" w:rsidP="00255F59">
            <w:pPr>
              <w:tabs>
                <w:tab w:val="left" w:pos="6720"/>
              </w:tabs>
              <w:ind w:left="51"/>
              <w:rPr>
                <w:sz w:val="28"/>
              </w:rPr>
            </w:pPr>
            <w:r>
              <w:rPr>
                <w:sz w:val="28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B1176F" w:rsidRDefault="00B1176F" w:rsidP="00255F59">
            <w:pPr>
              <w:tabs>
                <w:tab w:val="left" w:pos="6720"/>
              </w:tabs>
              <w:rPr>
                <w:sz w:val="28"/>
              </w:rPr>
            </w:pPr>
            <w:r>
              <w:rPr>
                <w:sz w:val="28"/>
              </w:rPr>
              <w:t>В.О. Нестеренко</w:t>
            </w:r>
          </w:p>
        </w:tc>
      </w:tr>
    </w:tbl>
    <w:p w:rsidR="00B1176F" w:rsidRDefault="00B1176F" w:rsidP="00B1176F"/>
    <w:p w:rsidR="004A7A15" w:rsidRDefault="004A7A15">
      <w:pPr>
        <w:pStyle w:val="a3"/>
        <w:ind w:left="0"/>
        <w:jc w:val="left"/>
        <w:rPr>
          <w:sz w:val="20"/>
        </w:rPr>
      </w:pPr>
    </w:p>
    <w:p w:rsidR="004A7A15" w:rsidRDefault="004A7A15">
      <w:pPr>
        <w:pStyle w:val="a3"/>
        <w:ind w:left="0"/>
        <w:jc w:val="left"/>
        <w:rPr>
          <w:sz w:val="20"/>
        </w:rPr>
      </w:pPr>
    </w:p>
    <w:p w:rsidR="00AD28A4" w:rsidRPr="00AD7C76" w:rsidRDefault="00AD28A4" w:rsidP="00AD28A4">
      <w:pPr>
        <w:spacing w:before="240"/>
        <w:jc w:val="both"/>
        <w:rPr>
          <w:bCs/>
          <w:sz w:val="28"/>
          <w:szCs w:val="28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>
      <w:pPr>
        <w:jc w:val="center"/>
        <w:rPr>
          <w:sz w:val="28"/>
          <w:szCs w:val="20"/>
        </w:rPr>
      </w:pPr>
    </w:p>
    <w:p w:rsidR="0027365A" w:rsidRDefault="0027365A" w:rsidP="0027365A"/>
    <w:p w:rsidR="0027365A" w:rsidRDefault="0027365A" w:rsidP="0027365A"/>
    <w:p w:rsidR="006D14BB" w:rsidRDefault="006D14BB" w:rsidP="0027365A"/>
    <w:p w:rsidR="006D14BB" w:rsidRDefault="006D14BB" w:rsidP="0027365A"/>
    <w:p w:rsidR="006D14BB" w:rsidRPr="0027365A" w:rsidRDefault="006D14BB" w:rsidP="0027365A"/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</w:t>
      </w:r>
      <w:r w:rsidR="006D14BB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Додаток </w:t>
      </w:r>
    </w:p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</w:t>
      </w:r>
      <w:r w:rsidR="006D14BB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до рішення сімнадцятої </w:t>
      </w:r>
    </w:p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</w:t>
      </w:r>
      <w:r w:rsidR="006D14BB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позачергової сесії </w:t>
      </w:r>
    </w:p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    </w:t>
      </w:r>
      <w:r w:rsidR="006D14BB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Гадяцької міської ради </w:t>
      </w:r>
    </w:p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                                восьмого скликання </w:t>
      </w:r>
    </w:p>
    <w:p w:rsidR="0027365A" w:rsidRDefault="0027365A" w:rsidP="0027365A">
      <w:pPr>
        <w:jc w:val="center"/>
        <w:rPr>
          <w:sz w:val="28"/>
          <w:szCs w:val="20"/>
        </w:rPr>
      </w:pPr>
      <w:r>
        <w:rPr>
          <w:sz w:val="28"/>
          <w:szCs w:val="20"/>
        </w:rPr>
        <w:t xml:space="preserve">                                              </w:t>
      </w:r>
      <w:r w:rsidR="00586B15">
        <w:rPr>
          <w:sz w:val="28"/>
          <w:szCs w:val="20"/>
        </w:rPr>
        <w:t xml:space="preserve">                           </w:t>
      </w:r>
      <w:r>
        <w:rPr>
          <w:sz w:val="28"/>
          <w:szCs w:val="20"/>
        </w:rPr>
        <w:t xml:space="preserve">15.12.2021 № </w:t>
      </w:r>
      <w:r w:rsidR="00586B15">
        <w:rPr>
          <w:sz w:val="28"/>
          <w:szCs w:val="20"/>
        </w:rPr>
        <w:t>880</w:t>
      </w:r>
    </w:p>
    <w:p w:rsidR="0027365A" w:rsidRDefault="0027365A" w:rsidP="0027365A">
      <w:pPr>
        <w:tabs>
          <w:tab w:val="left" w:pos="4520"/>
        </w:tabs>
        <w:spacing w:before="60"/>
        <w:jc w:val="center"/>
        <w:rPr>
          <w:sz w:val="28"/>
          <w:szCs w:val="28"/>
        </w:rPr>
      </w:pPr>
    </w:p>
    <w:p w:rsidR="004A7A15" w:rsidRPr="0027365A" w:rsidRDefault="00A553AE" w:rsidP="0027365A">
      <w:pPr>
        <w:tabs>
          <w:tab w:val="left" w:pos="4520"/>
        </w:tabs>
        <w:spacing w:before="60"/>
        <w:jc w:val="center"/>
        <w:rPr>
          <w:sz w:val="28"/>
          <w:szCs w:val="28"/>
        </w:rPr>
      </w:pPr>
      <w:r w:rsidRPr="0027365A">
        <w:rPr>
          <w:sz w:val="28"/>
          <w:szCs w:val="28"/>
        </w:rPr>
        <w:t>Паспорт</w:t>
      </w:r>
      <w:r w:rsidRPr="0027365A">
        <w:rPr>
          <w:spacing w:val="-3"/>
          <w:sz w:val="28"/>
          <w:szCs w:val="28"/>
        </w:rPr>
        <w:t xml:space="preserve"> </w:t>
      </w:r>
      <w:r w:rsidRPr="0027365A">
        <w:rPr>
          <w:sz w:val="28"/>
          <w:szCs w:val="28"/>
        </w:rPr>
        <w:t>Програми</w:t>
      </w:r>
    </w:p>
    <w:p w:rsidR="004A7A15" w:rsidRPr="00FB31C5" w:rsidRDefault="004A7A15">
      <w:pPr>
        <w:pStyle w:val="a3"/>
        <w:spacing w:before="8"/>
        <w:ind w:left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954"/>
        <w:gridCol w:w="5454"/>
      </w:tblGrid>
      <w:tr w:rsidR="004A7A15" w:rsidRPr="00FB31C5" w:rsidTr="006D14BB">
        <w:trPr>
          <w:trHeight w:val="383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1.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Ініціатор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розроблення</w:t>
            </w:r>
            <w:r w:rsidRPr="00FB31C5">
              <w:rPr>
                <w:spacing w:val="-4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4A7A15" w:rsidRPr="00FB31C5" w:rsidRDefault="00E17790" w:rsidP="00E17790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Гадяцька</w:t>
            </w:r>
            <w:r w:rsidR="00A553AE" w:rsidRPr="00FB31C5">
              <w:rPr>
                <w:spacing w:val="-2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міська</w:t>
            </w:r>
            <w:r w:rsidR="00A553AE" w:rsidRPr="00FB31C5">
              <w:rPr>
                <w:spacing w:val="-1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рада</w:t>
            </w:r>
          </w:p>
        </w:tc>
      </w:tr>
      <w:tr w:rsidR="004A7A15" w:rsidRPr="00FB31C5" w:rsidTr="006D14BB">
        <w:trPr>
          <w:trHeight w:val="830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2.</w:t>
            </w:r>
          </w:p>
        </w:tc>
        <w:tc>
          <w:tcPr>
            <w:tcW w:w="3954" w:type="dxa"/>
          </w:tcPr>
          <w:p w:rsidR="004A7A15" w:rsidRPr="00FB31C5" w:rsidRDefault="001E48F4" w:rsidP="001E48F4">
            <w:pPr>
              <w:pStyle w:val="TableParagraph"/>
              <w:ind w:left="107" w:right="348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Підстава для прийняття рішення</w:t>
            </w:r>
            <w:r w:rsidR="00A553AE" w:rsidRPr="00FB31C5">
              <w:rPr>
                <w:spacing w:val="-1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про розроблення</w:t>
            </w:r>
            <w:r w:rsidRPr="00FB31C5">
              <w:rPr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4A7A15" w:rsidRPr="00FB31C5" w:rsidRDefault="001E48F4" w:rsidP="001E48F4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Закону України «Про особливості здійснення права власності у багатоквартирному будинку»,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Закону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України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«Про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житлово-комунальні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послуги»,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Закону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України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«Про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приватизацію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державного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житлового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фонду»,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Закону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України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«Про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кооперацію»,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Закону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України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«Про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об'єднання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співвласників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багатоквартирного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будинку»,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Закону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України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«Про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місцеве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самоврядування в Україні»</w:t>
            </w:r>
          </w:p>
        </w:tc>
      </w:tr>
      <w:tr w:rsidR="004A7A15" w:rsidRPr="00FB31C5" w:rsidTr="006D14BB">
        <w:trPr>
          <w:trHeight w:val="551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3.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Головний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розробник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947861" w:rsidRPr="00FB31C5" w:rsidRDefault="00947861" w:rsidP="00947861">
            <w:pPr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4A7A15" w:rsidRPr="00FB31C5" w:rsidRDefault="004A7A15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</w:p>
        </w:tc>
      </w:tr>
      <w:tr w:rsidR="004A7A15" w:rsidRPr="00FB31C5" w:rsidTr="006D14BB">
        <w:trPr>
          <w:trHeight w:val="275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56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4.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Співрозробники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4A7A15" w:rsidRPr="00FB31C5" w:rsidRDefault="00A553AE">
            <w:pPr>
              <w:pStyle w:val="TableParagraph"/>
              <w:spacing w:line="256" w:lineRule="exact"/>
              <w:ind w:left="167"/>
              <w:rPr>
                <w:sz w:val="28"/>
                <w:szCs w:val="28"/>
              </w:rPr>
            </w:pPr>
            <w:r w:rsidRPr="00FB31C5">
              <w:rPr>
                <w:w w:val="99"/>
                <w:sz w:val="28"/>
                <w:szCs w:val="28"/>
              </w:rPr>
              <w:t>-</w:t>
            </w:r>
          </w:p>
        </w:tc>
      </w:tr>
      <w:tr w:rsidR="004A7A15" w:rsidRPr="00FB31C5" w:rsidTr="006D14BB">
        <w:trPr>
          <w:trHeight w:val="551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5.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Відповідальний</w:t>
            </w:r>
            <w:r w:rsidRPr="00FB31C5">
              <w:rPr>
                <w:spacing w:val="-4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виконавець</w:t>
            </w:r>
          </w:p>
          <w:p w:rsidR="004A7A15" w:rsidRPr="00FB31C5" w:rsidRDefault="00A553AE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947861" w:rsidRPr="00FB31C5" w:rsidRDefault="00947861" w:rsidP="00947861">
            <w:pPr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4A7A15" w:rsidRPr="00FB31C5" w:rsidRDefault="004A7A15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</w:p>
        </w:tc>
      </w:tr>
      <w:tr w:rsidR="004A7A15" w:rsidRPr="00FB31C5" w:rsidTr="006D14BB">
        <w:trPr>
          <w:trHeight w:val="1655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6.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ind w:left="107" w:right="1102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Співвиконавці (учасники)</w:t>
            </w:r>
            <w:r w:rsidRPr="00FB31C5">
              <w:rPr>
                <w:spacing w:val="-57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4A7A15" w:rsidRPr="00FB31C5" w:rsidRDefault="00947861" w:rsidP="00947861">
            <w:pPr>
              <w:pStyle w:val="TableParagraph"/>
              <w:ind w:right="18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Гадяцька міська рада</w:t>
            </w:r>
            <w:r w:rsidR="00A553AE" w:rsidRPr="00FB31C5">
              <w:rPr>
                <w:sz w:val="28"/>
                <w:szCs w:val="28"/>
              </w:rPr>
              <w:t>, уповноважені особи від співвласників</w:t>
            </w:r>
            <w:r w:rsidR="00A553AE" w:rsidRPr="00FB31C5">
              <w:rPr>
                <w:spacing w:val="1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багатоквартирних житлових будинків, голови</w:t>
            </w:r>
            <w:r w:rsidR="00A553AE" w:rsidRPr="00FB31C5">
              <w:rPr>
                <w:spacing w:val="1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об’єднань співвласників</w:t>
            </w:r>
            <w:r w:rsidR="00A553AE" w:rsidRPr="00FB31C5">
              <w:rPr>
                <w:spacing w:val="-2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багатоквартирних</w:t>
            </w:r>
            <w:r w:rsidRPr="00FB31C5">
              <w:rPr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будинків,</w:t>
            </w:r>
            <w:r w:rsidR="00A553AE" w:rsidRPr="00FB31C5">
              <w:rPr>
                <w:spacing w:val="-3"/>
                <w:sz w:val="28"/>
                <w:szCs w:val="28"/>
              </w:rPr>
              <w:t xml:space="preserve"> </w:t>
            </w:r>
            <w:r w:rsidR="00A553AE" w:rsidRPr="00FB31C5">
              <w:rPr>
                <w:sz w:val="28"/>
                <w:szCs w:val="28"/>
              </w:rPr>
              <w:t>управителі</w:t>
            </w:r>
          </w:p>
        </w:tc>
      </w:tr>
      <w:tr w:rsidR="004A7A15" w:rsidRPr="00FB31C5" w:rsidTr="006D14BB">
        <w:trPr>
          <w:trHeight w:val="275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56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7.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Термін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реалізації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4A7A15" w:rsidRPr="00FB31C5" w:rsidRDefault="00A553AE" w:rsidP="00947861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202</w:t>
            </w:r>
            <w:r w:rsidR="00947861" w:rsidRPr="00FB31C5">
              <w:rPr>
                <w:sz w:val="28"/>
                <w:szCs w:val="28"/>
              </w:rPr>
              <w:t>2</w:t>
            </w:r>
            <w:r w:rsidRPr="00FB31C5">
              <w:rPr>
                <w:sz w:val="28"/>
                <w:szCs w:val="28"/>
              </w:rPr>
              <w:t>-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202</w:t>
            </w:r>
            <w:r w:rsidR="00947861" w:rsidRPr="00FB31C5">
              <w:rPr>
                <w:sz w:val="28"/>
                <w:szCs w:val="28"/>
              </w:rPr>
              <w:t>4</w:t>
            </w:r>
            <w:r w:rsidRPr="00FB31C5">
              <w:rPr>
                <w:sz w:val="28"/>
                <w:szCs w:val="28"/>
              </w:rPr>
              <w:t xml:space="preserve"> роки (</w:t>
            </w:r>
            <w:r w:rsidR="00947861" w:rsidRPr="00FB31C5">
              <w:rPr>
                <w:sz w:val="28"/>
                <w:szCs w:val="28"/>
              </w:rPr>
              <w:t xml:space="preserve">3 </w:t>
            </w:r>
            <w:r w:rsidRPr="00FB31C5">
              <w:rPr>
                <w:sz w:val="28"/>
                <w:szCs w:val="28"/>
              </w:rPr>
              <w:t>роки)</w:t>
            </w:r>
          </w:p>
        </w:tc>
      </w:tr>
      <w:tr w:rsidR="004A7A15" w:rsidRPr="00FB31C5" w:rsidTr="006D14BB">
        <w:trPr>
          <w:trHeight w:val="1459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8.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Мета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Програми</w:t>
            </w:r>
          </w:p>
        </w:tc>
        <w:tc>
          <w:tcPr>
            <w:tcW w:w="5454" w:type="dxa"/>
          </w:tcPr>
          <w:p w:rsidR="00FB31C5" w:rsidRPr="00FB31C5" w:rsidRDefault="00A553AE" w:rsidP="00FB31C5">
            <w:pPr>
              <w:pStyle w:val="TableParagraph"/>
              <w:ind w:right="272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Виконання робіт з капітального ремонту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житлового фонду міста, покращення його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санітарно-технічного стану, поліпшення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експлуатаційних показників житлових будинків,</w:t>
            </w:r>
            <w:r w:rsidRPr="00FB31C5">
              <w:rPr>
                <w:spacing w:val="-58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 xml:space="preserve">гуртожитків з </w:t>
            </w:r>
            <w:r w:rsidR="005110E7">
              <w:rPr>
                <w:sz w:val="28"/>
                <w:szCs w:val="28"/>
              </w:rPr>
              <w:t>залученням коштів співвласників</w:t>
            </w:r>
          </w:p>
          <w:p w:rsidR="004A7A15" w:rsidRPr="00FB31C5" w:rsidRDefault="004A7A15" w:rsidP="00FB31C5">
            <w:pPr>
              <w:pStyle w:val="TableParagraph"/>
              <w:spacing w:line="276" w:lineRule="exact"/>
              <w:ind w:right="126"/>
              <w:rPr>
                <w:sz w:val="28"/>
                <w:szCs w:val="28"/>
              </w:rPr>
            </w:pPr>
          </w:p>
        </w:tc>
      </w:tr>
      <w:tr w:rsidR="004A7A15" w:rsidRPr="00FB31C5" w:rsidTr="006D14BB">
        <w:trPr>
          <w:trHeight w:val="1108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ind w:left="107" w:right="170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Загальний обсяг фінансових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ресурсів, необхідних для реалізації</w:t>
            </w:r>
            <w:r w:rsidRPr="00FB31C5">
              <w:rPr>
                <w:spacing w:val="-58"/>
                <w:sz w:val="28"/>
                <w:szCs w:val="28"/>
              </w:rPr>
              <w:t xml:space="preserve"> </w:t>
            </w:r>
            <w:r w:rsidR="006D14BB">
              <w:rPr>
                <w:spacing w:val="-58"/>
                <w:sz w:val="28"/>
                <w:szCs w:val="28"/>
              </w:rPr>
              <w:t xml:space="preserve">   </w:t>
            </w:r>
            <w:r w:rsidR="009D7DC2">
              <w:rPr>
                <w:spacing w:val="-58"/>
                <w:sz w:val="28"/>
                <w:szCs w:val="28"/>
              </w:rPr>
              <w:t xml:space="preserve">  </w:t>
            </w:r>
            <w:r w:rsidRPr="00FB31C5">
              <w:rPr>
                <w:sz w:val="28"/>
                <w:szCs w:val="28"/>
              </w:rPr>
              <w:t>Програми,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всього</w:t>
            </w:r>
          </w:p>
        </w:tc>
        <w:tc>
          <w:tcPr>
            <w:tcW w:w="5454" w:type="dxa"/>
          </w:tcPr>
          <w:p w:rsidR="004A7A15" w:rsidRPr="00FB31C5" w:rsidRDefault="00A553AE" w:rsidP="009B27C7">
            <w:pPr>
              <w:pStyle w:val="TableParagraph"/>
              <w:spacing w:before="15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202</w:t>
            </w:r>
            <w:r w:rsidR="009B27C7">
              <w:rPr>
                <w:sz w:val="28"/>
                <w:szCs w:val="28"/>
              </w:rPr>
              <w:t>2</w:t>
            </w:r>
            <w:r w:rsidRPr="00FB31C5">
              <w:rPr>
                <w:sz w:val="28"/>
                <w:szCs w:val="28"/>
              </w:rPr>
              <w:t>-202</w:t>
            </w:r>
            <w:r w:rsidR="00FB31C5" w:rsidRPr="00FB31C5">
              <w:rPr>
                <w:sz w:val="28"/>
                <w:szCs w:val="28"/>
              </w:rPr>
              <w:t>4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роки –</w:t>
            </w:r>
            <w:r w:rsidR="009B27C7">
              <w:rPr>
                <w:sz w:val="28"/>
                <w:szCs w:val="28"/>
              </w:rPr>
              <w:t>3</w:t>
            </w:r>
            <w:r w:rsidR="00FB31C5" w:rsidRPr="00FB31C5">
              <w:rPr>
                <w:sz w:val="28"/>
                <w:szCs w:val="28"/>
              </w:rPr>
              <w:t>000,0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тис.грн.</w:t>
            </w:r>
          </w:p>
        </w:tc>
      </w:tr>
      <w:tr w:rsidR="004A7A15" w:rsidRPr="00FB31C5" w:rsidTr="006D14BB">
        <w:trPr>
          <w:trHeight w:val="335"/>
        </w:trPr>
        <w:tc>
          <w:tcPr>
            <w:tcW w:w="691" w:type="dxa"/>
            <w:vMerge w:val="restart"/>
          </w:tcPr>
          <w:p w:rsidR="004A7A15" w:rsidRPr="009D7DC2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9.1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в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тому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числі:</w:t>
            </w:r>
          </w:p>
        </w:tc>
        <w:tc>
          <w:tcPr>
            <w:tcW w:w="5454" w:type="dxa"/>
            <w:vMerge w:val="restart"/>
          </w:tcPr>
          <w:p w:rsidR="004A7A15" w:rsidRPr="00FB31C5" w:rsidRDefault="004A7A15">
            <w:pPr>
              <w:pStyle w:val="TableParagraph"/>
              <w:rPr>
                <w:sz w:val="28"/>
                <w:szCs w:val="28"/>
              </w:rPr>
            </w:pPr>
          </w:p>
          <w:p w:rsidR="004A7A15" w:rsidRPr="00FB31C5" w:rsidRDefault="004A7A15">
            <w:pPr>
              <w:pStyle w:val="TableParagraph"/>
              <w:spacing w:before="3"/>
              <w:rPr>
                <w:sz w:val="28"/>
                <w:szCs w:val="28"/>
              </w:rPr>
            </w:pPr>
          </w:p>
          <w:p w:rsidR="004A7A15" w:rsidRPr="00FB31C5" w:rsidRDefault="001D0BBB">
            <w:pPr>
              <w:pStyle w:val="TableParagraph"/>
              <w:ind w:left="1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31C5" w:rsidRPr="00FB31C5">
              <w:rPr>
                <w:sz w:val="28"/>
                <w:szCs w:val="28"/>
              </w:rPr>
              <w:t>000,0</w:t>
            </w:r>
            <w:r w:rsidR="00A553AE" w:rsidRPr="00FB31C5">
              <w:rPr>
                <w:sz w:val="28"/>
                <w:szCs w:val="28"/>
              </w:rPr>
              <w:t xml:space="preserve"> тис.грн.</w:t>
            </w:r>
          </w:p>
        </w:tc>
      </w:tr>
      <w:tr w:rsidR="004A7A15" w:rsidRPr="00FB31C5" w:rsidTr="006D14BB">
        <w:trPr>
          <w:trHeight w:val="825"/>
        </w:trPr>
        <w:tc>
          <w:tcPr>
            <w:tcW w:w="691" w:type="dxa"/>
            <w:vMerge/>
            <w:tcBorders>
              <w:top w:val="nil"/>
            </w:tcBorders>
          </w:tcPr>
          <w:p w:rsidR="004A7A15" w:rsidRPr="009D7DC2" w:rsidRDefault="004A7A15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-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коштів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міського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бюджету;</w:t>
            </w:r>
          </w:p>
        </w:tc>
        <w:tc>
          <w:tcPr>
            <w:tcW w:w="5454" w:type="dxa"/>
            <w:vMerge/>
            <w:tcBorders>
              <w:top w:val="nil"/>
            </w:tcBorders>
          </w:tcPr>
          <w:p w:rsidR="004A7A15" w:rsidRPr="00FB31C5" w:rsidRDefault="004A7A15">
            <w:pPr>
              <w:rPr>
                <w:sz w:val="28"/>
                <w:szCs w:val="28"/>
              </w:rPr>
            </w:pPr>
          </w:p>
        </w:tc>
      </w:tr>
      <w:tr w:rsidR="004A7A15" w:rsidRPr="00FB31C5" w:rsidTr="006D14BB">
        <w:trPr>
          <w:trHeight w:val="1103"/>
        </w:trPr>
        <w:tc>
          <w:tcPr>
            <w:tcW w:w="691" w:type="dxa"/>
          </w:tcPr>
          <w:p w:rsidR="004A7A15" w:rsidRPr="009D7DC2" w:rsidRDefault="00A553AE">
            <w:pPr>
              <w:pStyle w:val="TableParagraph"/>
              <w:spacing w:line="268" w:lineRule="exact"/>
              <w:ind w:right="262"/>
              <w:jc w:val="right"/>
              <w:rPr>
                <w:sz w:val="28"/>
                <w:szCs w:val="28"/>
              </w:rPr>
            </w:pPr>
            <w:r w:rsidRPr="009D7DC2">
              <w:rPr>
                <w:sz w:val="28"/>
                <w:szCs w:val="28"/>
              </w:rPr>
              <w:t>10.</w:t>
            </w:r>
          </w:p>
        </w:tc>
        <w:tc>
          <w:tcPr>
            <w:tcW w:w="3954" w:type="dxa"/>
          </w:tcPr>
          <w:p w:rsidR="004A7A15" w:rsidRPr="00FB31C5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Очікувані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результати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виконання</w:t>
            </w:r>
          </w:p>
        </w:tc>
        <w:tc>
          <w:tcPr>
            <w:tcW w:w="5454" w:type="dxa"/>
          </w:tcPr>
          <w:p w:rsidR="004A7A15" w:rsidRPr="00FB31C5" w:rsidRDefault="00A553AE" w:rsidP="00FB31C5">
            <w:pPr>
              <w:pStyle w:val="TableParagraph"/>
              <w:ind w:right="889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Забезпечення надійного та безперебійного</w:t>
            </w:r>
            <w:r w:rsidR="005110E7">
              <w:rPr>
                <w:sz w:val="28"/>
                <w:szCs w:val="28"/>
              </w:rPr>
              <w:t xml:space="preserve"> </w:t>
            </w:r>
            <w:r w:rsidRPr="00FB31C5">
              <w:rPr>
                <w:spacing w:val="-57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функціонування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житлового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фонду.</w:t>
            </w:r>
          </w:p>
          <w:p w:rsidR="006D14BB" w:rsidRPr="00FB31C5" w:rsidRDefault="00A553AE" w:rsidP="006D14BB">
            <w:pPr>
              <w:pStyle w:val="TableParagraph"/>
              <w:ind w:right="11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Забезпечення покращення стану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багатоквартирних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будинків</w:t>
            </w:r>
            <w:r w:rsidRPr="00FB31C5">
              <w:rPr>
                <w:spacing w:val="-5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шляхом</w:t>
            </w:r>
            <w:r w:rsidR="006D14BB">
              <w:rPr>
                <w:sz w:val="28"/>
                <w:szCs w:val="28"/>
              </w:rPr>
              <w:t xml:space="preserve"> </w:t>
            </w:r>
            <w:r w:rsidR="006D14BB" w:rsidRPr="00FB31C5">
              <w:rPr>
                <w:sz w:val="28"/>
                <w:szCs w:val="28"/>
              </w:rPr>
              <w:t>удосконалення системи управління та збільшення</w:t>
            </w:r>
            <w:r w:rsidR="006D14BB" w:rsidRPr="00FB31C5">
              <w:rPr>
                <w:spacing w:val="-57"/>
                <w:sz w:val="28"/>
                <w:szCs w:val="28"/>
              </w:rPr>
              <w:t xml:space="preserve"> </w:t>
            </w:r>
            <w:r w:rsidR="006D14BB" w:rsidRPr="00FB31C5">
              <w:rPr>
                <w:sz w:val="28"/>
                <w:szCs w:val="28"/>
              </w:rPr>
              <w:t>кількості проведених ремонтів будинків</w:t>
            </w:r>
            <w:r w:rsidR="006D14BB" w:rsidRPr="00FB31C5">
              <w:rPr>
                <w:spacing w:val="1"/>
                <w:sz w:val="28"/>
                <w:szCs w:val="28"/>
              </w:rPr>
              <w:t xml:space="preserve"> </w:t>
            </w:r>
            <w:r w:rsidR="006D14BB" w:rsidRPr="00FB31C5">
              <w:rPr>
                <w:sz w:val="28"/>
                <w:szCs w:val="28"/>
              </w:rPr>
              <w:t>пропорційно</w:t>
            </w:r>
            <w:r w:rsidR="006D14BB" w:rsidRPr="00FB31C5">
              <w:rPr>
                <w:spacing w:val="-1"/>
                <w:sz w:val="28"/>
                <w:szCs w:val="28"/>
              </w:rPr>
              <w:t xml:space="preserve"> </w:t>
            </w:r>
            <w:r w:rsidR="006D14BB" w:rsidRPr="00FB31C5">
              <w:rPr>
                <w:sz w:val="28"/>
                <w:szCs w:val="28"/>
              </w:rPr>
              <w:t>до суми співфінансування.</w:t>
            </w:r>
          </w:p>
          <w:p w:rsidR="004A7A15" w:rsidRPr="00FB31C5" w:rsidRDefault="006D14BB" w:rsidP="006D14BB">
            <w:pPr>
              <w:pStyle w:val="TableParagraph"/>
              <w:spacing w:line="270" w:lineRule="atLeast"/>
              <w:ind w:right="1567"/>
              <w:rPr>
                <w:sz w:val="28"/>
                <w:szCs w:val="28"/>
              </w:rPr>
            </w:pPr>
            <w:r w:rsidRPr="00FB31C5">
              <w:rPr>
                <w:sz w:val="28"/>
                <w:szCs w:val="28"/>
              </w:rPr>
              <w:t>Забезпечення рівних можливостей мешканців</w:t>
            </w:r>
            <w:r w:rsidRPr="00FB31C5">
              <w:rPr>
                <w:spacing w:val="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щодо</w:t>
            </w:r>
            <w:r w:rsidRPr="00FB31C5">
              <w:rPr>
                <w:spacing w:val="-2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виконання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робіт</w:t>
            </w:r>
            <w:r w:rsidRPr="00FB31C5">
              <w:rPr>
                <w:spacing w:val="-4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з</w:t>
            </w:r>
            <w:r w:rsidRPr="00FB31C5">
              <w:rPr>
                <w:spacing w:val="-3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капітального</w:t>
            </w:r>
            <w:r w:rsidRPr="00FB31C5">
              <w:rPr>
                <w:spacing w:val="-1"/>
                <w:sz w:val="28"/>
                <w:szCs w:val="28"/>
              </w:rPr>
              <w:t xml:space="preserve"> </w:t>
            </w:r>
            <w:r w:rsidRPr="00FB31C5">
              <w:rPr>
                <w:sz w:val="28"/>
                <w:szCs w:val="28"/>
              </w:rPr>
              <w:t>ремонту.</w:t>
            </w:r>
          </w:p>
        </w:tc>
      </w:tr>
    </w:tbl>
    <w:p w:rsidR="006D14BB" w:rsidRDefault="006D14BB" w:rsidP="006D14BB">
      <w:pPr>
        <w:tabs>
          <w:tab w:val="left" w:pos="1572"/>
        </w:tabs>
        <w:spacing w:before="2"/>
        <w:ind w:right="129"/>
        <w:rPr>
          <w:sz w:val="28"/>
          <w:szCs w:val="28"/>
        </w:rPr>
      </w:pPr>
    </w:p>
    <w:p w:rsidR="00E55B68" w:rsidRDefault="009E28ED" w:rsidP="006D14BB">
      <w:pPr>
        <w:tabs>
          <w:tab w:val="left" w:pos="1572"/>
        </w:tabs>
        <w:spacing w:before="2"/>
        <w:ind w:right="129"/>
        <w:jc w:val="center"/>
        <w:rPr>
          <w:sz w:val="28"/>
          <w:szCs w:val="28"/>
        </w:rPr>
      </w:pPr>
      <w:r w:rsidRPr="006E5D3F">
        <w:rPr>
          <w:sz w:val="28"/>
          <w:szCs w:val="28"/>
        </w:rPr>
        <w:t>4.</w:t>
      </w:r>
      <w:r w:rsidR="008C7494" w:rsidRPr="006E5D3F">
        <w:rPr>
          <w:sz w:val="28"/>
          <w:szCs w:val="28"/>
        </w:rPr>
        <w:t>Обґрунтування шляхів і засобів розв'язання</w:t>
      </w:r>
    </w:p>
    <w:p w:rsidR="009E28ED" w:rsidRPr="006E5D3F" w:rsidRDefault="008C7494" w:rsidP="00E55B68">
      <w:pPr>
        <w:tabs>
          <w:tab w:val="left" w:pos="1572"/>
        </w:tabs>
        <w:spacing w:before="2"/>
        <w:ind w:right="129"/>
        <w:jc w:val="center"/>
        <w:rPr>
          <w:spacing w:val="1"/>
          <w:sz w:val="28"/>
          <w:szCs w:val="28"/>
        </w:rPr>
      </w:pPr>
      <w:r w:rsidRPr="006E5D3F">
        <w:rPr>
          <w:sz w:val="28"/>
          <w:szCs w:val="28"/>
        </w:rPr>
        <w:t>проблеми, показники результативності</w:t>
      </w:r>
    </w:p>
    <w:p w:rsidR="009E28ED" w:rsidRDefault="009E28ED" w:rsidP="009E28ED">
      <w:pPr>
        <w:pStyle w:val="a4"/>
        <w:tabs>
          <w:tab w:val="left" w:pos="1572"/>
        </w:tabs>
        <w:spacing w:before="2"/>
        <w:ind w:left="1332" w:right="129" w:firstLine="0"/>
        <w:jc w:val="center"/>
        <w:rPr>
          <w:spacing w:val="1"/>
          <w:sz w:val="28"/>
          <w:szCs w:val="28"/>
        </w:rPr>
      </w:pPr>
    </w:p>
    <w:p w:rsidR="008C7494" w:rsidRPr="00FB31C5" w:rsidRDefault="008C7494" w:rsidP="0034421C">
      <w:pPr>
        <w:pStyle w:val="a4"/>
        <w:tabs>
          <w:tab w:val="left" w:pos="1572"/>
        </w:tabs>
        <w:spacing w:before="2"/>
        <w:ind w:left="284" w:right="129" w:firstLine="567"/>
        <w:rPr>
          <w:sz w:val="28"/>
          <w:szCs w:val="28"/>
        </w:rPr>
      </w:pPr>
      <w:r w:rsidRPr="00FB31C5">
        <w:rPr>
          <w:sz w:val="28"/>
          <w:szCs w:val="28"/>
        </w:rPr>
        <w:t>Відповідно</w:t>
      </w:r>
      <w:r w:rsidRPr="00FB31C5">
        <w:rPr>
          <w:spacing w:val="-3"/>
          <w:sz w:val="28"/>
          <w:szCs w:val="28"/>
        </w:rPr>
        <w:t xml:space="preserve"> </w:t>
      </w:r>
      <w:r w:rsidRPr="00FB31C5">
        <w:rPr>
          <w:sz w:val="28"/>
          <w:szCs w:val="28"/>
        </w:rPr>
        <w:t>до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ч.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2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ст.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10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Закону</w:t>
      </w:r>
      <w:r w:rsidRPr="00FB31C5">
        <w:rPr>
          <w:spacing w:val="-6"/>
          <w:sz w:val="28"/>
          <w:szCs w:val="28"/>
        </w:rPr>
        <w:t xml:space="preserve"> </w:t>
      </w:r>
      <w:r w:rsidRPr="00FB31C5">
        <w:rPr>
          <w:sz w:val="28"/>
          <w:szCs w:val="28"/>
        </w:rPr>
        <w:t>України "Про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приватизацію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державного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фонду"</w:t>
      </w:r>
      <w:r w:rsidR="0034421C">
        <w:rPr>
          <w:sz w:val="28"/>
          <w:szCs w:val="28"/>
        </w:rPr>
        <w:t xml:space="preserve"> </w:t>
      </w:r>
      <w:r w:rsidRPr="00FB31C5">
        <w:rPr>
          <w:sz w:val="28"/>
          <w:szCs w:val="28"/>
        </w:rPr>
        <w:t>власники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квартир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приміщень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є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співвласниками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допоміжних приміщень у будинку чи гуртожитку, технічного обладнання, елементів зовнішнього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благоустрою і зобов'язані брати участь у загальних витратах, пов'язаних з утриманням будинку і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прибудинкової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території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відповідно до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своєї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частки</w:t>
      </w:r>
      <w:r w:rsidRPr="00FB31C5">
        <w:rPr>
          <w:spacing w:val="3"/>
          <w:sz w:val="28"/>
          <w:szCs w:val="28"/>
        </w:rPr>
        <w:t xml:space="preserve"> </w:t>
      </w:r>
      <w:r w:rsidRPr="00FB31C5">
        <w:rPr>
          <w:sz w:val="28"/>
          <w:szCs w:val="28"/>
        </w:rPr>
        <w:t>у</w:t>
      </w:r>
      <w:r w:rsidRPr="00FB31C5">
        <w:rPr>
          <w:spacing w:val="-9"/>
          <w:sz w:val="28"/>
          <w:szCs w:val="28"/>
        </w:rPr>
        <w:t xml:space="preserve"> </w:t>
      </w:r>
      <w:r w:rsidRPr="00FB31C5">
        <w:rPr>
          <w:sz w:val="28"/>
          <w:szCs w:val="28"/>
        </w:rPr>
        <w:t>майні будинку</w:t>
      </w:r>
      <w:r w:rsidRPr="00FB31C5">
        <w:rPr>
          <w:spacing w:val="-6"/>
          <w:sz w:val="28"/>
          <w:szCs w:val="28"/>
        </w:rPr>
        <w:t xml:space="preserve"> </w:t>
      </w:r>
      <w:r w:rsidRPr="00FB31C5">
        <w:rPr>
          <w:sz w:val="28"/>
          <w:szCs w:val="28"/>
        </w:rPr>
        <w:t>чи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гуртожитку.</w:t>
      </w:r>
    </w:p>
    <w:p w:rsidR="008C7494" w:rsidRPr="00FB31C5" w:rsidRDefault="008C7494" w:rsidP="008C7494">
      <w:pPr>
        <w:pStyle w:val="a3"/>
        <w:ind w:left="300" w:right="117" w:firstLine="708"/>
        <w:rPr>
          <w:sz w:val="28"/>
          <w:szCs w:val="28"/>
        </w:rPr>
      </w:pPr>
      <w:r w:rsidRPr="00FB31C5">
        <w:rPr>
          <w:sz w:val="28"/>
          <w:szCs w:val="28"/>
        </w:rPr>
        <w:t>Згідно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ч.4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ст.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8,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14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Закону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України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«Про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житлово-комунальні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послуги»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управитель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багатоквартирного будинку зобов’язаний: інформувати співвласників багатоквартирного будинку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 необхідність капітального ремонту (заміни) спільного майна багатоквартирного будинку; за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рішенням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багатоквартирного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будинку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межах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виділених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ними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коштів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організовувати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виконання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виступати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замовником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робіт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капітального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ремонту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(заміни)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спільного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майна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багатоквартирного будинку.</w:t>
      </w:r>
    </w:p>
    <w:p w:rsidR="008C7494" w:rsidRPr="00974A23" w:rsidRDefault="008C7494" w:rsidP="00974A23">
      <w:pPr>
        <w:ind w:left="304" w:right="133"/>
        <w:jc w:val="both"/>
        <w:rPr>
          <w:spacing w:val="-2"/>
          <w:sz w:val="28"/>
        </w:rPr>
      </w:pPr>
      <w:r w:rsidRPr="00FB31C5">
        <w:rPr>
          <w:sz w:val="28"/>
          <w:szCs w:val="28"/>
        </w:rPr>
        <w:t>Фінансування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робіт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буде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здійснюватися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рахунок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коштів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бюджету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коштів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співвласників</w:t>
      </w:r>
      <w:r w:rsidRPr="00FB31C5">
        <w:rPr>
          <w:spacing w:val="-4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багатоквартирних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будинків,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об’єднань</w:t>
      </w:r>
      <w:r w:rsidRPr="00FB31C5">
        <w:rPr>
          <w:spacing w:val="-3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співвласників</w:t>
      </w:r>
      <w:r w:rsidRPr="00FB31C5">
        <w:rPr>
          <w:spacing w:val="-3"/>
          <w:sz w:val="28"/>
          <w:szCs w:val="28"/>
        </w:rPr>
        <w:t xml:space="preserve"> </w:t>
      </w:r>
      <w:r w:rsidRPr="00FB31C5">
        <w:rPr>
          <w:sz w:val="28"/>
          <w:szCs w:val="28"/>
        </w:rPr>
        <w:t>багатоквартирних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будинків.</w:t>
      </w:r>
      <w:r w:rsidR="0034421C">
        <w:rPr>
          <w:sz w:val="28"/>
          <w:szCs w:val="28"/>
        </w:rPr>
        <w:t xml:space="preserve"> Обсяг фінансування для реалізації програми визначається щороку з урахуванням можливостей бюджету Гадяцької міської </w:t>
      </w:r>
      <w:r w:rsidR="001D0BBB">
        <w:rPr>
          <w:sz w:val="28"/>
          <w:szCs w:val="28"/>
        </w:rPr>
        <w:t>територіальної громади</w:t>
      </w:r>
      <w:r w:rsidR="00974A23">
        <w:rPr>
          <w:sz w:val="28"/>
          <w:szCs w:val="28"/>
        </w:rPr>
        <w:t xml:space="preserve"> (Додаток до програми Заходи капітального ремонту багатоквартирних житлових </w:t>
      </w:r>
      <w:r w:rsidR="00974A23">
        <w:rPr>
          <w:sz w:val="28"/>
        </w:rPr>
        <w:t>будинків, гуртожитків, житлових</w:t>
      </w:r>
      <w:r w:rsidR="00974A23">
        <w:rPr>
          <w:spacing w:val="-67"/>
          <w:sz w:val="28"/>
        </w:rPr>
        <w:t xml:space="preserve"> </w:t>
      </w:r>
      <w:r w:rsidR="00974A23">
        <w:rPr>
          <w:sz w:val="28"/>
        </w:rPr>
        <w:t>будинків об’єднань співвласників багатоквартирних будинків, житлово-будівельних кооперативів, житлових та</w:t>
      </w:r>
      <w:r w:rsidR="00974A23">
        <w:rPr>
          <w:spacing w:val="1"/>
          <w:sz w:val="28"/>
        </w:rPr>
        <w:t xml:space="preserve"> </w:t>
      </w:r>
      <w:r w:rsidR="00974A23">
        <w:rPr>
          <w:sz w:val="28"/>
        </w:rPr>
        <w:t>нежитлових</w:t>
      </w:r>
      <w:r w:rsidR="00974A23">
        <w:rPr>
          <w:spacing w:val="-3"/>
          <w:sz w:val="28"/>
        </w:rPr>
        <w:t xml:space="preserve"> </w:t>
      </w:r>
      <w:r w:rsidR="00974A23">
        <w:rPr>
          <w:sz w:val="28"/>
        </w:rPr>
        <w:t>приміщень</w:t>
      </w:r>
      <w:r w:rsidR="00974A23">
        <w:rPr>
          <w:spacing w:val="-1"/>
          <w:sz w:val="28"/>
        </w:rPr>
        <w:t xml:space="preserve"> </w:t>
      </w:r>
      <w:r w:rsidR="00974A23">
        <w:rPr>
          <w:sz w:val="28"/>
        </w:rPr>
        <w:t>комунальної</w:t>
      </w:r>
      <w:r w:rsidR="00974A23">
        <w:rPr>
          <w:spacing w:val="-1"/>
          <w:sz w:val="28"/>
        </w:rPr>
        <w:t xml:space="preserve"> </w:t>
      </w:r>
      <w:r w:rsidR="00974A23">
        <w:rPr>
          <w:sz w:val="28"/>
        </w:rPr>
        <w:t>власності</w:t>
      </w:r>
      <w:r w:rsidR="00974A23">
        <w:rPr>
          <w:spacing w:val="-2"/>
          <w:sz w:val="28"/>
        </w:rPr>
        <w:t xml:space="preserve"> </w:t>
      </w:r>
      <w:r w:rsidR="00974A23">
        <w:rPr>
          <w:sz w:val="28"/>
        </w:rPr>
        <w:t>на</w:t>
      </w:r>
      <w:r w:rsidR="00974A23">
        <w:rPr>
          <w:spacing w:val="-2"/>
          <w:sz w:val="28"/>
        </w:rPr>
        <w:t xml:space="preserve"> </w:t>
      </w:r>
      <w:r w:rsidR="00974A23">
        <w:rPr>
          <w:sz w:val="28"/>
        </w:rPr>
        <w:t>2022-2024</w:t>
      </w:r>
      <w:r w:rsidR="00974A23">
        <w:rPr>
          <w:spacing w:val="-2"/>
          <w:sz w:val="28"/>
        </w:rPr>
        <w:t xml:space="preserve"> </w:t>
      </w:r>
      <w:r w:rsidR="00974A23">
        <w:rPr>
          <w:sz w:val="28"/>
        </w:rPr>
        <w:t>роки)</w:t>
      </w:r>
      <w:r w:rsidR="001D0BBB">
        <w:rPr>
          <w:sz w:val="28"/>
          <w:szCs w:val="28"/>
        </w:rPr>
        <w:t>.</w:t>
      </w:r>
    </w:p>
    <w:p w:rsidR="008C7494" w:rsidRPr="00FB31C5" w:rsidRDefault="008C7494" w:rsidP="00974A23">
      <w:pPr>
        <w:pStyle w:val="a3"/>
        <w:ind w:left="1008"/>
        <w:rPr>
          <w:sz w:val="28"/>
          <w:szCs w:val="28"/>
        </w:rPr>
      </w:pPr>
      <w:r w:rsidRPr="00FB31C5">
        <w:rPr>
          <w:sz w:val="28"/>
          <w:szCs w:val="28"/>
        </w:rPr>
        <w:t xml:space="preserve">Програма розрахована на </w:t>
      </w:r>
      <w:r w:rsidR="009B27C7">
        <w:rPr>
          <w:sz w:val="28"/>
          <w:szCs w:val="28"/>
        </w:rPr>
        <w:t>3</w:t>
      </w:r>
      <w:r w:rsidRPr="00FB31C5">
        <w:rPr>
          <w:sz w:val="28"/>
          <w:szCs w:val="28"/>
        </w:rPr>
        <w:t xml:space="preserve"> роки, з 202</w:t>
      </w:r>
      <w:r w:rsidR="009B27C7">
        <w:rPr>
          <w:sz w:val="28"/>
          <w:szCs w:val="28"/>
        </w:rPr>
        <w:t>2</w:t>
      </w:r>
      <w:r w:rsidRPr="00FB31C5">
        <w:rPr>
          <w:sz w:val="28"/>
          <w:szCs w:val="28"/>
        </w:rPr>
        <w:t xml:space="preserve"> року</w:t>
      </w:r>
      <w:r w:rsidRPr="00FB31C5">
        <w:rPr>
          <w:spacing w:val="-8"/>
          <w:sz w:val="28"/>
          <w:szCs w:val="28"/>
        </w:rPr>
        <w:t xml:space="preserve"> </w:t>
      </w:r>
      <w:r w:rsidRPr="00FB31C5">
        <w:rPr>
          <w:sz w:val="28"/>
          <w:szCs w:val="28"/>
        </w:rPr>
        <w:t>до 202</w:t>
      </w:r>
      <w:r w:rsidR="001D0BBB">
        <w:rPr>
          <w:sz w:val="28"/>
          <w:szCs w:val="28"/>
        </w:rPr>
        <w:t>4</w:t>
      </w:r>
      <w:r w:rsidRPr="00FB31C5">
        <w:rPr>
          <w:sz w:val="28"/>
          <w:szCs w:val="28"/>
        </w:rPr>
        <w:t xml:space="preserve"> року.</w:t>
      </w:r>
    </w:p>
    <w:p w:rsidR="008C7494" w:rsidRPr="00FB31C5" w:rsidRDefault="008C7494" w:rsidP="00974A23">
      <w:pPr>
        <w:pStyle w:val="a3"/>
        <w:ind w:left="300" w:right="123" w:firstLine="708"/>
        <w:rPr>
          <w:sz w:val="28"/>
          <w:szCs w:val="28"/>
        </w:rPr>
      </w:pPr>
      <w:r w:rsidRPr="00FB31C5">
        <w:rPr>
          <w:sz w:val="28"/>
          <w:szCs w:val="28"/>
        </w:rPr>
        <w:lastRenderedPageBreak/>
        <w:t>Головним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розпорядником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бюджетних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коштів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по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Програмі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виступатиме</w:t>
      </w:r>
      <w:r w:rsidRPr="00FB31C5">
        <w:rPr>
          <w:spacing w:val="1"/>
          <w:sz w:val="28"/>
          <w:szCs w:val="28"/>
        </w:rPr>
        <w:t xml:space="preserve"> </w:t>
      </w:r>
      <w:r w:rsidR="001D0BBB">
        <w:rPr>
          <w:sz w:val="28"/>
          <w:szCs w:val="28"/>
        </w:rPr>
        <w:t>фінансове управління Гадяцької</w:t>
      </w:r>
      <w:r w:rsidRPr="00FB31C5">
        <w:rPr>
          <w:sz w:val="28"/>
          <w:szCs w:val="28"/>
        </w:rPr>
        <w:t xml:space="preserve"> міської ради.</w:t>
      </w:r>
    </w:p>
    <w:p w:rsidR="008C7494" w:rsidRPr="00FB31C5" w:rsidRDefault="008C7494" w:rsidP="00974A23">
      <w:pPr>
        <w:pStyle w:val="a3"/>
        <w:ind w:left="1008"/>
        <w:rPr>
          <w:sz w:val="28"/>
          <w:szCs w:val="28"/>
        </w:rPr>
      </w:pPr>
      <w:r w:rsidRPr="00FB31C5">
        <w:rPr>
          <w:sz w:val="28"/>
          <w:szCs w:val="28"/>
        </w:rPr>
        <w:t>Реалізація</w:t>
      </w:r>
      <w:r w:rsidRPr="00FB31C5">
        <w:rPr>
          <w:spacing w:val="-4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Програми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матиме</w:t>
      </w:r>
      <w:r w:rsidRPr="00FB31C5">
        <w:rPr>
          <w:spacing w:val="-3"/>
          <w:sz w:val="28"/>
          <w:szCs w:val="28"/>
        </w:rPr>
        <w:t xml:space="preserve"> </w:t>
      </w:r>
      <w:r w:rsidRPr="00FB31C5">
        <w:rPr>
          <w:sz w:val="28"/>
          <w:szCs w:val="28"/>
        </w:rPr>
        <w:t>наступні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позитивні</w:t>
      </w:r>
      <w:r w:rsidRPr="00FB31C5">
        <w:rPr>
          <w:spacing w:val="-3"/>
          <w:sz w:val="28"/>
          <w:szCs w:val="28"/>
        </w:rPr>
        <w:t xml:space="preserve"> </w:t>
      </w:r>
      <w:r w:rsidRPr="00FB31C5">
        <w:rPr>
          <w:sz w:val="28"/>
          <w:szCs w:val="28"/>
        </w:rPr>
        <w:t>результати:</w:t>
      </w:r>
    </w:p>
    <w:p w:rsidR="008C7494" w:rsidRPr="00FB31C5" w:rsidRDefault="008C7494" w:rsidP="00974A23">
      <w:pPr>
        <w:pStyle w:val="a4"/>
        <w:numPr>
          <w:ilvl w:val="0"/>
          <w:numId w:val="4"/>
        </w:numPr>
        <w:tabs>
          <w:tab w:val="left" w:pos="1193"/>
        </w:tabs>
        <w:ind w:right="127" w:firstLine="708"/>
        <w:rPr>
          <w:sz w:val="28"/>
          <w:szCs w:val="28"/>
        </w:rPr>
      </w:pPr>
      <w:r w:rsidRPr="00FB31C5">
        <w:rPr>
          <w:sz w:val="28"/>
          <w:szCs w:val="28"/>
        </w:rPr>
        <w:t>покращення фізичного</w:t>
      </w:r>
      <w:r w:rsidRPr="00FB31C5">
        <w:rPr>
          <w:spacing w:val="2"/>
          <w:sz w:val="28"/>
          <w:szCs w:val="28"/>
        </w:rPr>
        <w:t xml:space="preserve"> </w:t>
      </w:r>
      <w:r w:rsidRPr="00FB31C5">
        <w:rPr>
          <w:sz w:val="28"/>
          <w:szCs w:val="28"/>
        </w:rPr>
        <w:t>стану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житлових</w:t>
      </w:r>
      <w:r w:rsidRPr="00FB31C5">
        <w:rPr>
          <w:spacing w:val="3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</w:t>
      </w:r>
      <w:r w:rsidRPr="00FB31C5">
        <w:rPr>
          <w:spacing w:val="4"/>
          <w:sz w:val="28"/>
          <w:szCs w:val="28"/>
        </w:rPr>
        <w:t xml:space="preserve"> </w:t>
      </w:r>
      <w:r w:rsidRPr="00FB31C5">
        <w:rPr>
          <w:sz w:val="28"/>
          <w:szCs w:val="28"/>
        </w:rPr>
        <w:t>у</w:t>
      </w:r>
      <w:r w:rsidRPr="00FB31C5">
        <w:rPr>
          <w:spacing w:val="-4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місті</w:t>
      </w:r>
      <w:r w:rsidRPr="00FB31C5">
        <w:rPr>
          <w:spacing w:val="3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забезпечення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умов</w:t>
      </w:r>
      <w:r w:rsidRPr="00FB31C5">
        <w:rPr>
          <w:spacing w:val="2"/>
          <w:sz w:val="28"/>
          <w:szCs w:val="28"/>
        </w:rPr>
        <w:t xml:space="preserve"> </w:t>
      </w:r>
      <w:r w:rsidRPr="00FB31C5">
        <w:rPr>
          <w:sz w:val="28"/>
          <w:szCs w:val="28"/>
        </w:rPr>
        <w:t>безпечного</w:t>
      </w:r>
      <w:r w:rsidR="00B7276E">
        <w:rPr>
          <w:sz w:val="28"/>
          <w:szCs w:val="28"/>
        </w:rPr>
        <w:t xml:space="preserve"> 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комфортного проживання мешканців;</w:t>
      </w:r>
    </w:p>
    <w:p w:rsidR="008C7494" w:rsidRPr="00FB31C5" w:rsidRDefault="008C7494" w:rsidP="00974A23">
      <w:pPr>
        <w:pStyle w:val="a4"/>
        <w:numPr>
          <w:ilvl w:val="0"/>
          <w:numId w:val="4"/>
        </w:numPr>
        <w:tabs>
          <w:tab w:val="left" w:pos="1203"/>
        </w:tabs>
        <w:ind w:right="126" w:firstLine="708"/>
        <w:rPr>
          <w:sz w:val="28"/>
          <w:szCs w:val="28"/>
        </w:rPr>
      </w:pPr>
      <w:r w:rsidRPr="00FB31C5">
        <w:rPr>
          <w:sz w:val="28"/>
          <w:szCs w:val="28"/>
        </w:rPr>
        <w:t>залучення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міською</w:t>
      </w:r>
      <w:r w:rsidRPr="00FB31C5">
        <w:rPr>
          <w:spacing w:val="14"/>
          <w:sz w:val="28"/>
          <w:szCs w:val="28"/>
        </w:rPr>
        <w:t xml:space="preserve"> </w:t>
      </w:r>
      <w:r w:rsidRPr="00FB31C5">
        <w:rPr>
          <w:sz w:val="28"/>
          <w:szCs w:val="28"/>
        </w:rPr>
        <w:t>радою</w:t>
      </w:r>
      <w:r w:rsidRPr="00FB31C5">
        <w:rPr>
          <w:spacing w:val="14"/>
          <w:sz w:val="28"/>
          <w:szCs w:val="28"/>
        </w:rPr>
        <w:t xml:space="preserve"> </w:t>
      </w:r>
      <w:r w:rsidRPr="00FB31C5">
        <w:rPr>
          <w:sz w:val="28"/>
          <w:szCs w:val="28"/>
        </w:rPr>
        <w:t>власників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квартир</w:t>
      </w:r>
      <w:r w:rsidRPr="00FB31C5">
        <w:rPr>
          <w:spacing w:val="13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нежитлових</w:t>
      </w:r>
      <w:r w:rsidRPr="00FB31C5">
        <w:rPr>
          <w:spacing w:val="15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приміщень</w:t>
      </w:r>
      <w:r w:rsidRPr="00FB31C5">
        <w:rPr>
          <w:spacing w:val="14"/>
          <w:sz w:val="28"/>
          <w:szCs w:val="28"/>
        </w:rPr>
        <w:t xml:space="preserve"> </w:t>
      </w:r>
      <w:r w:rsidRPr="00FB31C5">
        <w:rPr>
          <w:sz w:val="28"/>
          <w:szCs w:val="28"/>
        </w:rPr>
        <w:t>до</w:t>
      </w:r>
      <w:r w:rsidRPr="00FB31C5">
        <w:rPr>
          <w:spacing w:val="13"/>
          <w:sz w:val="28"/>
          <w:szCs w:val="28"/>
        </w:rPr>
        <w:t xml:space="preserve"> </w:t>
      </w:r>
      <w:r w:rsidRPr="00FB31C5">
        <w:rPr>
          <w:sz w:val="28"/>
          <w:szCs w:val="28"/>
        </w:rPr>
        <w:t>фінансування</w:t>
      </w:r>
      <w:r w:rsidR="001D0BBB">
        <w:rPr>
          <w:sz w:val="28"/>
          <w:szCs w:val="28"/>
        </w:rPr>
        <w:t xml:space="preserve"> 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робіт з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капітального ремонту</w:t>
      </w:r>
      <w:r w:rsidRPr="00FB31C5">
        <w:rPr>
          <w:spacing w:val="-5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будинків;</w:t>
      </w:r>
    </w:p>
    <w:p w:rsidR="008C7494" w:rsidRPr="00FB31C5" w:rsidRDefault="008C7494" w:rsidP="001D0BBB">
      <w:pPr>
        <w:pStyle w:val="a4"/>
        <w:numPr>
          <w:ilvl w:val="0"/>
          <w:numId w:val="4"/>
        </w:numPr>
        <w:tabs>
          <w:tab w:val="left" w:pos="1196"/>
        </w:tabs>
        <w:ind w:right="119" w:firstLine="708"/>
        <w:rPr>
          <w:sz w:val="28"/>
          <w:szCs w:val="28"/>
        </w:rPr>
      </w:pPr>
      <w:r w:rsidRPr="00FB31C5">
        <w:rPr>
          <w:sz w:val="28"/>
          <w:szCs w:val="28"/>
        </w:rPr>
        <w:t>забезпечення</w:t>
      </w:r>
      <w:r w:rsidRPr="00FB31C5">
        <w:rPr>
          <w:spacing w:val="5"/>
          <w:sz w:val="28"/>
          <w:szCs w:val="28"/>
        </w:rPr>
        <w:t xml:space="preserve"> </w:t>
      </w:r>
      <w:r w:rsidRPr="00FB31C5">
        <w:rPr>
          <w:sz w:val="28"/>
          <w:szCs w:val="28"/>
        </w:rPr>
        <w:t>реалізації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міською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радою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державної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політики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щодо</w:t>
      </w:r>
      <w:r w:rsidR="001D0BBB">
        <w:rPr>
          <w:spacing w:val="3"/>
          <w:sz w:val="28"/>
          <w:szCs w:val="28"/>
        </w:rPr>
        <w:t xml:space="preserve"> </w:t>
      </w:r>
      <w:r w:rsidRPr="00FB31C5">
        <w:rPr>
          <w:sz w:val="28"/>
          <w:szCs w:val="28"/>
        </w:rPr>
        <w:t>регіонального</w:t>
      </w:r>
      <w:r w:rsidRPr="00FB31C5">
        <w:rPr>
          <w:spacing w:val="6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розвитку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у</w:t>
      </w:r>
      <w:r w:rsidRPr="00FB31C5">
        <w:rPr>
          <w:spacing w:val="-4"/>
          <w:sz w:val="28"/>
          <w:szCs w:val="28"/>
        </w:rPr>
        <w:t xml:space="preserve"> </w:t>
      </w:r>
      <w:r w:rsidRPr="00FB31C5">
        <w:rPr>
          <w:sz w:val="28"/>
          <w:szCs w:val="28"/>
        </w:rPr>
        <w:t>сфері житлово-комунального господарства;</w:t>
      </w:r>
    </w:p>
    <w:p w:rsidR="008C7494" w:rsidRPr="00FB31C5" w:rsidRDefault="008C7494" w:rsidP="001D0BBB">
      <w:pPr>
        <w:pStyle w:val="a4"/>
        <w:numPr>
          <w:ilvl w:val="0"/>
          <w:numId w:val="4"/>
        </w:numPr>
        <w:tabs>
          <w:tab w:val="left" w:pos="1203"/>
        </w:tabs>
        <w:ind w:right="126" w:firstLine="708"/>
        <w:rPr>
          <w:sz w:val="28"/>
          <w:szCs w:val="28"/>
        </w:rPr>
      </w:pPr>
      <w:r w:rsidRPr="00FB31C5">
        <w:rPr>
          <w:sz w:val="28"/>
          <w:szCs w:val="28"/>
        </w:rPr>
        <w:t>забезпечення</w:t>
      </w:r>
      <w:r w:rsidRPr="00FB31C5">
        <w:rPr>
          <w:spacing w:val="13"/>
          <w:sz w:val="28"/>
          <w:szCs w:val="28"/>
        </w:rPr>
        <w:t xml:space="preserve"> </w:t>
      </w:r>
      <w:r w:rsidRPr="00FB31C5">
        <w:rPr>
          <w:sz w:val="28"/>
          <w:szCs w:val="28"/>
        </w:rPr>
        <w:t>участі</w:t>
      </w:r>
      <w:r w:rsidRPr="00FB31C5">
        <w:rPr>
          <w:spacing w:val="11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міської</w:t>
      </w:r>
      <w:r w:rsidRPr="00FB31C5">
        <w:rPr>
          <w:spacing w:val="11"/>
          <w:sz w:val="28"/>
          <w:szCs w:val="28"/>
        </w:rPr>
        <w:t xml:space="preserve"> </w:t>
      </w:r>
      <w:r w:rsidRPr="00FB31C5">
        <w:rPr>
          <w:sz w:val="28"/>
          <w:szCs w:val="28"/>
        </w:rPr>
        <w:t>ради,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як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колишнього</w:t>
      </w:r>
      <w:r w:rsidRPr="00FB31C5">
        <w:rPr>
          <w:spacing w:val="11"/>
          <w:sz w:val="28"/>
          <w:szCs w:val="28"/>
        </w:rPr>
        <w:t xml:space="preserve"> </w:t>
      </w:r>
      <w:r w:rsidRPr="00FB31C5">
        <w:rPr>
          <w:sz w:val="28"/>
          <w:szCs w:val="28"/>
        </w:rPr>
        <w:t>власника,</w:t>
      </w:r>
      <w:r w:rsidRPr="00FB31C5">
        <w:rPr>
          <w:spacing w:val="12"/>
          <w:sz w:val="28"/>
          <w:szCs w:val="28"/>
        </w:rPr>
        <w:t xml:space="preserve"> </w:t>
      </w:r>
      <w:r w:rsidRPr="00FB31C5">
        <w:rPr>
          <w:sz w:val="28"/>
          <w:szCs w:val="28"/>
        </w:rPr>
        <w:t>в</w:t>
      </w:r>
      <w:r w:rsidRPr="00FB31C5">
        <w:rPr>
          <w:spacing w:val="10"/>
          <w:sz w:val="28"/>
          <w:szCs w:val="28"/>
        </w:rPr>
        <w:t xml:space="preserve"> </w:t>
      </w:r>
      <w:r w:rsidRPr="00FB31C5">
        <w:rPr>
          <w:sz w:val="28"/>
          <w:szCs w:val="28"/>
        </w:rPr>
        <w:t>організації</w:t>
      </w:r>
      <w:r w:rsidRPr="00FB31C5">
        <w:rPr>
          <w:spacing w:val="1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1"/>
          <w:sz w:val="28"/>
          <w:szCs w:val="28"/>
        </w:rPr>
        <w:t xml:space="preserve"> </w:t>
      </w:r>
      <w:r w:rsidRPr="00FB31C5">
        <w:rPr>
          <w:sz w:val="28"/>
          <w:szCs w:val="28"/>
        </w:rPr>
        <w:t>фінансуванні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капітального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ремонту</w:t>
      </w:r>
      <w:r w:rsidRPr="00FB31C5">
        <w:rPr>
          <w:spacing w:val="-5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житлових</w:t>
      </w:r>
      <w:r w:rsidRPr="00FB31C5">
        <w:rPr>
          <w:spacing w:val="2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будинків;</w:t>
      </w:r>
    </w:p>
    <w:p w:rsidR="008C7494" w:rsidRPr="00FB31C5" w:rsidRDefault="008C7494" w:rsidP="001D0BBB">
      <w:pPr>
        <w:pStyle w:val="a4"/>
        <w:numPr>
          <w:ilvl w:val="0"/>
          <w:numId w:val="4"/>
        </w:numPr>
        <w:tabs>
          <w:tab w:val="left" w:pos="1229"/>
        </w:tabs>
        <w:ind w:right="124" w:firstLine="708"/>
        <w:rPr>
          <w:sz w:val="28"/>
          <w:szCs w:val="28"/>
        </w:rPr>
      </w:pPr>
      <w:r w:rsidRPr="00FB31C5">
        <w:rPr>
          <w:sz w:val="28"/>
          <w:szCs w:val="28"/>
        </w:rPr>
        <w:t>створення</w:t>
      </w:r>
      <w:r w:rsidRPr="00FB31C5">
        <w:rPr>
          <w:spacing w:val="38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прозорого</w:t>
      </w:r>
      <w:r w:rsidRPr="00FB31C5">
        <w:rPr>
          <w:spacing w:val="37"/>
          <w:sz w:val="28"/>
          <w:szCs w:val="28"/>
        </w:rPr>
        <w:t xml:space="preserve"> </w:t>
      </w:r>
      <w:r w:rsidRPr="00FB31C5">
        <w:rPr>
          <w:sz w:val="28"/>
          <w:szCs w:val="28"/>
        </w:rPr>
        <w:t>механізму</w:t>
      </w:r>
      <w:r w:rsidRPr="00FB31C5">
        <w:rPr>
          <w:spacing w:val="34"/>
          <w:sz w:val="28"/>
          <w:szCs w:val="28"/>
        </w:rPr>
        <w:t xml:space="preserve"> </w:t>
      </w:r>
      <w:r w:rsidRPr="00FB31C5">
        <w:rPr>
          <w:sz w:val="28"/>
          <w:szCs w:val="28"/>
        </w:rPr>
        <w:t>взаємодії</w:t>
      </w:r>
      <w:r w:rsidRPr="00FB31C5">
        <w:rPr>
          <w:spacing w:val="39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міської</w:t>
      </w:r>
      <w:r w:rsidRPr="00FB31C5">
        <w:rPr>
          <w:spacing w:val="40"/>
          <w:sz w:val="28"/>
          <w:szCs w:val="28"/>
        </w:rPr>
        <w:t xml:space="preserve"> </w:t>
      </w:r>
      <w:r w:rsidRPr="00FB31C5">
        <w:rPr>
          <w:sz w:val="28"/>
          <w:szCs w:val="28"/>
        </w:rPr>
        <w:t>влади</w:t>
      </w:r>
      <w:r w:rsidRPr="00FB31C5">
        <w:rPr>
          <w:spacing w:val="40"/>
          <w:sz w:val="28"/>
          <w:szCs w:val="28"/>
        </w:rPr>
        <w:t xml:space="preserve"> </w:t>
      </w:r>
      <w:r w:rsidRPr="00FB31C5">
        <w:rPr>
          <w:sz w:val="28"/>
          <w:szCs w:val="28"/>
        </w:rPr>
        <w:t>з</w:t>
      </w:r>
      <w:r w:rsidRPr="00FB31C5">
        <w:rPr>
          <w:spacing w:val="40"/>
          <w:sz w:val="28"/>
          <w:szCs w:val="28"/>
        </w:rPr>
        <w:t xml:space="preserve"> </w:t>
      </w:r>
      <w:r w:rsidRPr="00FB31C5">
        <w:rPr>
          <w:sz w:val="28"/>
          <w:szCs w:val="28"/>
        </w:rPr>
        <w:t>об’єднаннями</w:t>
      </w:r>
      <w:r w:rsidRPr="00FB31C5">
        <w:rPr>
          <w:spacing w:val="40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співвласників,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громадян,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спрямованого на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вирішення</w:t>
      </w:r>
      <w:r w:rsidRPr="00FB31C5">
        <w:rPr>
          <w:spacing w:val="-4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проблем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утримання житлового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фонду;</w:t>
      </w:r>
    </w:p>
    <w:p w:rsidR="008C7494" w:rsidRPr="00FB31C5" w:rsidRDefault="008C7494" w:rsidP="001D0BBB">
      <w:pPr>
        <w:pStyle w:val="a4"/>
        <w:numPr>
          <w:ilvl w:val="0"/>
          <w:numId w:val="4"/>
        </w:numPr>
        <w:tabs>
          <w:tab w:val="left" w:pos="1258"/>
        </w:tabs>
        <w:ind w:right="126" w:firstLine="708"/>
        <w:rPr>
          <w:sz w:val="28"/>
          <w:szCs w:val="28"/>
        </w:rPr>
      </w:pPr>
      <w:r w:rsidRPr="00FB31C5">
        <w:rPr>
          <w:sz w:val="28"/>
          <w:szCs w:val="28"/>
        </w:rPr>
        <w:t>впровадження</w:t>
      </w:r>
      <w:r w:rsidRPr="00FB31C5">
        <w:rPr>
          <w:spacing w:val="9"/>
          <w:sz w:val="28"/>
          <w:szCs w:val="28"/>
        </w:rPr>
        <w:t xml:space="preserve"> </w:t>
      </w:r>
      <w:r w:rsidRPr="00FB31C5">
        <w:rPr>
          <w:sz w:val="28"/>
          <w:szCs w:val="28"/>
        </w:rPr>
        <w:t>заходів</w:t>
      </w:r>
      <w:r w:rsidRPr="00FB31C5">
        <w:rPr>
          <w:spacing w:val="9"/>
          <w:sz w:val="28"/>
          <w:szCs w:val="28"/>
        </w:rPr>
        <w:t xml:space="preserve"> </w:t>
      </w:r>
      <w:r w:rsidRPr="00FB31C5">
        <w:rPr>
          <w:sz w:val="28"/>
          <w:szCs w:val="28"/>
        </w:rPr>
        <w:t>з</w:t>
      </w:r>
      <w:r w:rsidRPr="00FB31C5">
        <w:rPr>
          <w:spacing w:val="10"/>
          <w:sz w:val="28"/>
          <w:szCs w:val="28"/>
        </w:rPr>
        <w:t xml:space="preserve"> </w:t>
      </w:r>
      <w:r w:rsidRPr="00FB31C5">
        <w:rPr>
          <w:sz w:val="28"/>
          <w:szCs w:val="28"/>
        </w:rPr>
        <w:t>енергозбереження</w:t>
      </w:r>
      <w:r w:rsidRPr="00FB31C5">
        <w:rPr>
          <w:spacing w:val="9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8"/>
          <w:sz w:val="28"/>
          <w:szCs w:val="28"/>
        </w:rPr>
        <w:t xml:space="preserve"> </w:t>
      </w:r>
      <w:r w:rsidRPr="00FB31C5">
        <w:rPr>
          <w:sz w:val="28"/>
          <w:szCs w:val="28"/>
        </w:rPr>
        <w:t>підвищення</w:t>
      </w:r>
      <w:r w:rsidRPr="00FB31C5">
        <w:rPr>
          <w:spacing w:val="9"/>
          <w:sz w:val="28"/>
          <w:szCs w:val="28"/>
        </w:rPr>
        <w:t xml:space="preserve"> </w:t>
      </w:r>
      <w:r w:rsidRPr="00FB31C5">
        <w:rPr>
          <w:sz w:val="28"/>
          <w:szCs w:val="28"/>
        </w:rPr>
        <w:t>комфортності</w:t>
      </w:r>
      <w:r w:rsidRPr="00FB31C5">
        <w:rPr>
          <w:spacing w:val="10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проживання</w:t>
      </w:r>
      <w:r w:rsidRPr="00FB31C5">
        <w:rPr>
          <w:spacing w:val="-57"/>
          <w:sz w:val="28"/>
          <w:szCs w:val="28"/>
        </w:rPr>
        <w:t xml:space="preserve"> </w:t>
      </w:r>
      <w:r w:rsidRPr="00FB31C5">
        <w:rPr>
          <w:sz w:val="28"/>
          <w:szCs w:val="28"/>
        </w:rPr>
        <w:t>мешканців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міста</w:t>
      </w:r>
      <w:r w:rsidRPr="00FB31C5">
        <w:rPr>
          <w:spacing w:val="-2"/>
          <w:sz w:val="28"/>
          <w:szCs w:val="28"/>
        </w:rPr>
        <w:t xml:space="preserve"> </w:t>
      </w:r>
      <w:r w:rsidRPr="00FB31C5">
        <w:rPr>
          <w:sz w:val="28"/>
          <w:szCs w:val="28"/>
        </w:rPr>
        <w:t>з метою раціонального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використання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існуючого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ресурсного потенціалу.</w:t>
      </w:r>
    </w:p>
    <w:p w:rsidR="005B6E51" w:rsidRDefault="008C7494" w:rsidP="00873255">
      <w:pPr>
        <w:pStyle w:val="a3"/>
        <w:ind w:left="300" w:right="122" w:firstLine="708"/>
        <w:rPr>
          <w:sz w:val="28"/>
          <w:szCs w:val="28"/>
        </w:rPr>
      </w:pPr>
      <w:r w:rsidRPr="00FB31C5">
        <w:rPr>
          <w:sz w:val="28"/>
          <w:szCs w:val="28"/>
        </w:rPr>
        <w:t>Програма дозволить соціально мобілізувати мешканців, виховувати в них відповідальність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співвласників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житлових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за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утримання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власних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будинків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та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необхідність</w:t>
      </w:r>
      <w:r w:rsidRPr="00FB31C5">
        <w:rPr>
          <w:spacing w:val="60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приймати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участь у проведенні ремонтних робіт, здійснювати контроль за якістю проведення ремонтних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робіт</w:t>
      </w:r>
      <w:r w:rsidRPr="00FB31C5">
        <w:rPr>
          <w:spacing w:val="-1"/>
          <w:sz w:val="28"/>
          <w:szCs w:val="28"/>
        </w:rPr>
        <w:t xml:space="preserve"> </w:t>
      </w:r>
      <w:r w:rsidRPr="00FB31C5">
        <w:rPr>
          <w:sz w:val="28"/>
          <w:szCs w:val="28"/>
        </w:rPr>
        <w:t>при</w:t>
      </w:r>
      <w:r w:rsidRPr="00FB31C5">
        <w:rPr>
          <w:spacing w:val="1"/>
          <w:sz w:val="28"/>
          <w:szCs w:val="28"/>
        </w:rPr>
        <w:t xml:space="preserve"> </w:t>
      </w:r>
      <w:r w:rsidRPr="00FB31C5">
        <w:rPr>
          <w:sz w:val="28"/>
          <w:szCs w:val="28"/>
        </w:rPr>
        <w:t>їх</w:t>
      </w:r>
      <w:r w:rsidRPr="00FB31C5">
        <w:rPr>
          <w:spacing w:val="2"/>
          <w:sz w:val="28"/>
          <w:szCs w:val="28"/>
        </w:rPr>
        <w:t xml:space="preserve"> </w:t>
      </w:r>
      <w:r w:rsidR="00873255">
        <w:rPr>
          <w:sz w:val="28"/>
          <w:szCs w:val="28"/>
        </w:rPr>
        <w:t>співфінансуванні.</w:t>
      </w:r>
    </w:p>
    <w:p w:rsidR="000C5EFA" w:rsidRDefault="000C5EFA" w:rsidP="000C5EFA">
      <w:pPr>
        <w:rPr>
          <w:sz w:val="28"/>
          <w:szCs w:val="28"/>
        </w:rPr>
      </w:pPr>
    </w:p>
    <w:p w:rsidR="00E55B68" w:rsidRDefault="00E55B68" w:rsidP="000C5EFA">
      <w:pPr>
        <w:rPr>
          <w:sz w:val="28"/>
          <w:szCs w:val="28"/>
        </w:rPr>
      </w:pPr>
    </w:p>
    <w:p w:rsidR="00E55B68" w:rsidRDefault="00E55B68" w:rsidP="000C5EFA">
      <w:pPr>
        <w:rPr>
          <w:sz w:val="28"/>
          <w:szCs w:val="28"/>
        </w:rPr>
      </w:pPr>
    </w:p>
    <w:p w:rsidR="00E55B68" w:rsidRPr="009921FE" w:rsidRDefault="00E55B68" w:rsidP="00E55B6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 w:rsidRPr="009921FE">
        <w:rPr>
          <w:rFonts w:eastAsia="Calibri"/>
          <w:sz w:val="28"/>
          <w:szCs w:val="28"/>
        </w:rPr>
        <w:t xml:space="preserve">Головний спеціаліст відділу містобудування, </w:t>
      </w:r>
    </w:p>
    <w:p w:rsidR="00E55B68" w:rsidRDefault="00E55B68" w:rsidP="00E55B68">
      <w:pPr>
        <w:tabs>
          <w:tab w:val="center" w:pos="4153"/>
          <w:tab w:val="right" w:pos="9356"/>
        </w:tabs>
        <w:ind w:right="-5671"/>
        <w:rPr>
          <w:sz w:val="28"/>
          <w:szCs w:val="28"/>
        </w:rPr>
      </w:pPr>
      <w:r w:rsidRPr="009921FE">
        <w:rPr>
          <w:rFonts w:eastAsia="Calibri"/>
          <w:sz w:val="28"/>
          <w:szCs w:val="28"/>
        </w:rPr>
        <w:t>архітектури, житлово-комунального</w:t>
      </w:r>
      <w:r>
        <w:rPr>
          <w:rFonts w:eastAsia="Calibri"/>
          <w:sz w:val="28"/>
          <w:szCs w:val="28"/>
        </w:rPr>
        <w:br/>
      </w:r>
      <w:r w:rsidRPr="009921FE">
        <w:rPr>
          <w:rFonts w:eastAsia="Calibri"/>
          <w:sz w:val="28"/>
          <w:szCs w:val="28"/>
        </w:rPr>
        <w:t>господарства та будівництва міської ради</w:t>
      </w:r>
      <w:r>
        <w:rPr>
          <w:rFonts w:eastAsia="Calibri"/>
          <w:sz w:val="28"/>
          <w:szCs w:val="28"/>
        </w:rPr>
        <w:tab/>
        <w:t>І.А.Смірнова</w:t>
      </w:r>
    </w:p>
    <w:p w:rsidR="00E55B68" w:rsidRDefault="00E55B68" w:rsidP="00E55B68">
      <w:pPr>
        <w:spacing w:before="240" w:after="120" w:line="276" w:lineRule="auto"/>
        <w:ind w:left="420"/>
        <w:rPr>
          <w:sz w:val="28"/>
          <w:szCs w:val="28"/>
        </w:rPr>
      </w:pPr>
    </w:p>
    <w:p w:rsidR="00E55B68" w:rsidRPr="009921FE" w:rsidRDefault="00E55B68" w:rsidP="00E55B6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</w:t>
      </w:r>
      <w:r w:rsidRPr="009921FE">
        <w:rPr>
          <w:rFonts w:eastAsia="Calibri"/>
          <w:sz w:val="28"/>
          <w:szCs w:val="28"/>
        </w:rPr>
        <w:t xml:space="preserve"> відділу містобудування, </w:t>
      </w:r>
    </w:p>
    <w:p w:rsidR="00050303" w:rsidRDefault="00E55B68" w:rsidP="00E55B68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</w:rPr>
      </w:pPr>
      <w:r w:rsidRPr="009921FE">
        <w:rPr>
          <w:rFonts w:eastAsia="Calibri"/>
          <w:sz w:val="28"/>
          <w:szCs w:val="28"/>
        </w:rPr>
        <w:t>архітектури, житлово-комунального</w:t>
      </w:r>
      <w:r>
        <w:rPr>
          <w:rFonts w:eastAsia="Calibri"/>
          <w:sz w:val="28"/>
          <w:szCs w:val="28"/>
        </w:rPr>
        <w:br/>
      </w:r>
      <w:r w:rsidRPr="009921FE">
        <w:rPr>
          <w:rFonts w:eastAsia="Calibri"/>
          <w:sz w:val="28"/>
          <w:szCs w:val="28"/>
        </w:rPr>
        <w:t xml:space="preserve">господарства та будівництва </w:t>
      </w:r>
      <w:r>
        <w:rPr>
          <w:rFonts w:eastAsia="Calibri"/>
          <w:sz w:val="28"/>
          <w:szCs w:val="28"/>
        </w:rPr>
        <w:t xml:space="preserve">– </w:t>
      </w:r>
      <w:r w:rsidR="00050303">
        <w:rPr>
          <w:rFonts w:eastAsia="Calibri"/>
          <w:sz w:val="28"/>
          <w:szCs w:val="28"/>
        </w:rPr>
        <w:t xml:space="preserve"> </w:t>
      </w:r>
    </w:p>
    <w:p w:rsidR="00E55B68" w:rsidRDefault="00050303" w:rsidP="00E55B68">
      <w:pPr>
        <w:tabs>
          <w:tab w:val="center" w:pos="4153"/>
          <w:tab w:val="right" w:pos="9356"/>
        </w:tabs>
        <w:ind w:right="-5671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головний </w:t>
      </w:r>
      <w:r w:rsidR="00E55B68">
        <w:rPr>
          <w:rFonts w:eastAsia="Calibri"/>
          <w:sz w:val="28"/>
          <w:szCs w:val="28"/>
        </w:rPr>
        <w:t xml:space="preserve">архітектор </w:t>
      </w:r>
      <w:r w:rsidR="00E55B68" w:rsidRPr="009921FE">
        <w:rPr>
          <w:rFonts w:eastAsia="Calibri"/>
          <w:sz w:val="28"/>
          <w:szCs w:val="28"/>
        </w:rPr>
        <w:t>міської ради</w:t>
      </w:r>
      <w:r>
        <w:rPr>
          <w:rFonts w:eastAsia="Calibri"/>
          <w:sz w:val="28"/>
          <w:szCs w:val="28"/>
        </w:rPr>
        <w:t xml:space="preserve">     </w:t>
      </w:r>
      <w:r w:rsidR="00E55B68">
        <w:rPr>
          <w:rFonts w:eastAsia="Calibri"/>
          <w:sz w:val="28"/>
          <w:szCs w:val="28"/>
        </w:rPr>
        <w:tab/>
        <w:t>І.М.Єрьоміна</w:t>
      </w:r>
    </w:p>
    <w:p w:rsidR="00E55B68" w:rsidRPr="00FB31C5" w:rsidRDefault="00E55B68" w:rsidP="000C5EFA">
      <w:pPr>
        <w:rPr>
          <w:sz w:val="28"/>
          <w:szCs w:val="28"/>
        </w:rPr>
        <w:sectPr w:rsidR="00E55B68" w:rsidRPr="00FB31C5" w:rsidSect="00C46C28">
          <w:pgSz w:w="11910" w:h="16840"/>
          <w:pgMar w:top="709" w:right="440" w:bottom="1135" w:left="1134" w:header="720" w:footer="720" w:gutter="0"/>
          <w:cols w:space="720"/>
        </w:sect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76"/>
      </w:tblGrid>
      <w:tr w:rsidR="00D53B5F" w:rsidRPr="00160738" w:rsidTr="00A84B70">
        <w:tc>
          <w:tcPr>
            <w:tcW w:w="2376" w:type="dxa"/>
            <w:shd w:val="clear" w:color="auto" w:fill="auto"/>
          </w:tcPr>
          <w:p w:rsidR="00D53B5F" w:rsidRPr="002E2065" w:rsidRDefault="00D53B5F" w:rsidP="00A84B70">
            <w:pPr>
              <w:rPr>
                <w:sz w:val="28"/>
                <w:szCs w:val="20"/>
              </w:rPr>
            </w:pPr>
            <w:r w:rsidRPr="002E2065">
              <w:rPr>
                <w:sz w:val="28"/>
                <w:szCs w:val="28"/>
              </w:rPr>
              <w:lastRenderedPageBreak/>
              <w:t>Додаток</w:t>
            </w:r>
            <w:r>
              <w:rPr>
                <w:sz w:val="28"/>
                <w:szCs w:val="28"/>
              </w:rPr>
              <w:t xml:space="preserve"> </w:t>
            </w:r>
          </w:p>
          <w:p w:rsidR="00D53B5F" w:rsidRPr="002E2065" w:rsidRDefault="00D53B5F" w:rsidP="00A84B70">
            <w:pPr>
              <w:rPr>
                <w:sz w:val="28"/>
                <w:szCs w:val="20"/>
              </w:rPr>
            </w:pPr>
            <w:r w:rsidRPr="002E2065">
              <w:rPr>
                <w:sz w:val="28"/>
                <w:szCs w:val="20"/>
              </w:rPr>
              <w:t xml:space="preserve">до </w:t>
            </w:r>
            <w:r>
              <w:rPr>
                <w:sz w:val="28"/>
                <w:szCs w:val="20"/>
              </w:rPr>
              <w:t>Програми</w:t>
            </w:r>
          </w:p>
          <w:p w:rsidR="00D53B5F" w:rsidRPr="00BD634D" w:rsidRDefault="00D53B5F" w:rsidP="00A84B70">
            <w:pPr>
              <w:rPr>
                <w:sz w:val="28"/>
                <w:szCs w:val="28"/>
              </w:rPr>
            </w:pPr>
          </w:p>
        </w:tc>
      </w:tr>
    </w:tbl>
    <w:p w:rsidR="00D53B5F" w:rsidRDefault="00D53B5F" w:rsidP="00D53B5F">
      <w:pPr>
        <w:spacing w:before="240" w:after="120" w:line="276" w:lineRule="auto"/>
        <w:rPr>
          <w:sz w:val="28"/>
          <w:szCs w:val="28"/>
        </w:rPr>
      </w:pPr>
    </w:p>
    <w:p w:rsidR="00D53B5F" w:rsidRDefault="00D53B5F" w:rsidP="00D53B5F">
      <w:pPr>
        <w:spacing w:before="240" w:after="120" w:line="276" w:lineRule="auto"/>
        <w:ind w:left="420"/>
        <w:jc w:val="center"/>
        <w:rPr>
          <w:sz w:val="28"/>
          <w:szCs w:val="28"/>
        </w:rPr>
      </w:pPr>
    </w:p>
    <w:p w:rsidR="006E0D53" w:rsidRDefault="00D53B5F" w:rsidP="006E0D53">
      <w:pPr>
        <w:ind w:left="304" w:right="133"/>
        <w:jc w:val="center"/>
        <w:rPr>
          <w:spacing w:val="-2"/>
          <w:sz w:val="28"/>
        </w:rPr>
      </w:pPr>
      <w:r w:rsidRPr="003C697D">
        <w:rPr>
          <w:color w:val="000000"/>
          <w:sz w:val="28"/>
          <w:szCs w:val="28"/>
        </w:rPr>
        <w:t>З А Х О Д И</w:t>
      </w:r>
      <w:r w:rsidRPr="003C697D">
        <w:rPr>
          <w:color w:val="000000"/>
          <w:sz w:val="28"/>
          <w:szCs w:val="28"/>
        </w:rPr>
        <w:br/>
      </w:r>
      <w:r w:rsidR="006E0D53">
        <w:rPr>
          <w:sz w:val="28"/>
        </w:rPr>
        <w:t>капітального ремонту багатоквартирних житлових будинків, гуртожитків, житлових</w:t>
      </w:r>
      <w:r w:rsidR="006E0D53">
        <w:rPr>
          <w:spacing w:val="-67"/>
          <w:sz w:val="28"/>
        </w:rPr>
        <w:t xml:space="preserve"> </w:t>
      </w:r>
      <w:r w:rsidR="006E0D53">
        <w:rPr>
          <w:sz w:val="28"/>
        </w:rPr>
        <w:t>будинків об’єднань співвласників багатоквартирних будинків, житлово-будівельних кооперативів, житлових та</w:t>
      </w:r>
      <w:r w:rsidR="006E0D53">
        <w:rPr>
          <w:spacing w:val="1"/>
          <w:sz w:val="28"/>
        </w:rPr>
        <w:t xml:space="preserve"> </w:t>
      </w:r>
      <w:r w:rsidR="006E0D53">
        <w:rPr>
          <w:sz w:val="28"/>
        </w:rPr>
        <w:t>нежитлових</w:t>
      </w:r>
      <w:r w:rsidR="006E0D53">
        <w:rPr>
          <w:spacing w:val="-3"/>
          <w:sz w:val="28"/>
        </w:rPr>
        <w:t xml:space="preserve"> </w:t>
      </w:r>
      <w:r w:rsidR="006E0D53">
        <w:rPr>
          <w:sz w:val="28"/>
        </w:rPr>
        <w:t>приміщень</w:t>
      </w:r>
      <w:r w:rsidR="006E0D53">
        <w:rPr>
          <w:spacing w:val="-1"/>
          <w:sz w:val="28"/>
        </w:rPr>
        <w:t xml:space="preserve"> </w:t>
      </w:r>
      <w:r w:rsidR="006E0D53">
        <w:rPr>
          <w:sz w:val="28"/>
        </w:rPr>
        <w:t>комунальної</w:t>
      </w:r>
      <w:r w:rsidR="006E0D53">
        <w:rPr>
          <w:spacing w:val="-1"/>
          <w:sz w:val="28"/>
        </w:rPr>
        <w:t xml:space="preserve"> </w:t>
      </w:r>
      <w:r w:rsidR="006E0D53">
        <w:rPr>
          <w:sz w:val="28"/>
        </w:rPr>
        <w:t>власності</w:t>
      </w:r>
      <w:r w:rsidR="006E0D53">
        <w:rPr>
          <w:spacing w:val="-2"/>
          <w:sz w:val="28"/>
        </w:rPr>
        <w:t xml:space="preserve"> </w:t>
      </w:r>
    </w:p>
    <w:p w:rsidR="00D53B5F" w:rsidRPr="006E0D53" w:rsidRDefault="006E0D53" w:rsidP="006E0D53">
      <w:pPr>
        <w:ind w:left="304" w:right="133"/>
        <w:jc w:val="center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2022-2024</w:t>
      </w:r>
      <w:r>
        <w:rPr>
          <w:spacing w:val="-2"/>
          <w:sz w:val="28"/>
        </w:rPr>
        <w:t xml:space="preserve"> </w:t>
      </w:r>
      <w:r>
        <w:rPr>
          <w:sz w:val="28"/>
        </w:rPr>
        <w:t>роки</w:t>
      </w:r>
    </w:p>
    <w:p w:rsidR="00D53B5F" w:rsidRPr="003C697D" w:rsidRDefault="00D53B5F" w:rsidP="00D53B5F">
      <w:pPr>
        <w:jc w:val="center"/>
        <w:rPr>
          <w:color w:val="000000"/>
          <w:sz w:val="28"/>
          <w:szCs w:val="28"/>
        </w:rPr>
      </w:pPr>
    </w:p>
    <w:tbl>
      <w:tblPr>
        <w:tblW w:w="14992" w:type="dxa"/>
        <w:jc w:val="center"/>
        <w:tblLayout w:type="fixed"/>
        <w:tblLook w:val="01E0" w:firstRow="1" w:lastRow="1" w:firstColumn="1" w:lastColumn="1" w:noHBand="0" w:noVBand="0"/>
      </w:tblPr>
      <w:tblGrid>
        <w:gridCol w:w="534"/>
        <w:gridCol w:w="4536"/>
        <w:gridCol w:w="1701"/>
        <w:gridCol w:w="1984"/>
        <w:gridCol w:w="1985"/>
        <w:gridCol w:w="1984"/>
        <w:gridCol w:w="2268"/>
      </w:tblGrid>
      <w:tr w:rsidR="00D53B5F" w:rsidRPr="006E0D53" w:rsidTr="00A84B70">
        <w:trPr>
          <w:trHeight w:val="89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№</w:t>
            </w:r>
          </w:p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Напрямки фінансової підтримки комунального підприємства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Обсяг фінансування на 2022 рік, тис.грн.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Обсяг фінансування на 2023 рік, тис.грн.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Обсяг фінансування на 2024 рік, тис.грн.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Обсяг фінансування на 2022-2024 роки, тис.грн.</w:t>
            </w:r>
          </w:p>
        </w:tc>
      </w:tr>
      <w:tr w:rsidR="00D53B5F" w:rsidRPr="006E0D53" w:rsidTr="00A84B7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AA6235" w:rsidRDefault="00D53B5F" w:rsidP="00F51F72">
            <w:pPr>
              <w:ind w:left="304" w:right="133"/>
              <w:rPr>
                <w:spacing w:val="-2"/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Капітальний ремонт багатоквартирних житлових</w:t>
            </w:r>
            <w:r w:rsidR="00F51F72">
              <w:rPr>
                <w:sz w:val="24"/>
                <w:szCs w:val="24"/>
              </w:rPr>
              <w:t xml:space="preserve"> будинків</w:t>
            </w:r>
            <w:r w:rsidRPr="006E0D53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D53B5F" w:rsidP="006C3E1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КП «</w:t>
            </w:r>
            <w:r w:rsidR="006C3E17" w:rsidRPr="006E0D53">
              <w:rPr>
                <w:sz w:val="24"/>
                <w:szCs w:val="24"/>
              </w:rPr>
              <w:t>Гадяч-житло</w:t>
            </w:r>
            <w:r w:rsidRPr="006E0D53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1500,0</w:t>
            </w:r>
          </w:p>
        </w:tc>
      </w:tr>
      <w:tr w:rsidR="00D53B5F" w:rsidRPr="006E0D53" w:rsidTr="00A84B7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AA6235" w:rsidRDefault="00D53B5F" w:rsidP="00F51F72">
            <w:pPr>
              <w:ind w:left="304" w:right="133"/>
              <w:rPr>
                <w:spacing w:val="-2"/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Капітальний ремонт багатоквартирних житлових</w:t>
            </w:r>
            <w:r w:rsidR="00F51F72">
              <w:rPr>
                <w:sz w:val="24"/>
                <w:szCs w:val="24"/>
              </w:rPr>
              <w:t xml:space="preserve"> будинків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0C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ТОВ «</w:t>
            </w:r>
            <w:r w:rsidR="00780BB7" w:rsidRPr="006E0D53">
              <w:rPr>
                <w:sz w:val="24"/>
                <w:szCs w:val="24"/>
              </w:rPr>
              <w:t>Будсантех</w:t>
            </w:r>
          </w:p>
          <w:p w:rsidR="00D53B5F" w:rsidRPr="006E0D53" w:rsidRDefault="00780BB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проект</w:t>
            </w:r>
            <w:r w:rsidR="00285BE7" w:rsidRPr="006E0D53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500,0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1500,0</w:t>
            </w:r>
          </w:p>
        </w:tc>
      </w:tr>
      <w:tr w:rsidR="00D53B5F" w:rsidRPr="006E0D53" w:rsidTr="00A84B70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D53B5F" w:rsidP="00A84B70">
            <w:pPr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 xml:space="preserve"> Разом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D53B5F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tabs>
                <w:tab w:val="left" w:pos="300"/>
                <w:tab w:val="center" w:pos="88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1000,0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1000,0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B5F" w:rsidRPr="006E0D53" w:rsidRDefault="00285BE7" w:rsidP="00A84B7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E0D53">
              <w:rPr>
                <w:sz w:val="24"/>
                <w:szCs w:val="24"/>
              </w:rPr>
              <w:t>3000,0</w:t>
            </w:r>
          </w:p>
        </w:tc>
      </w:tr>
    </w:tbl>
    <w:p w:rsidR="004A7A15" w:rsidRPr="00FB31C5" w:rsidRDefault="004A7A15" w:rsidP="00D21378">
      <w:pPr>
        <w:spacing w:line="223" w:lineRule="exact"/>
        <w:rPr>
          <w:sz w:val="28"/>
          <w:szCs w:val="28"/>
        </w:rPr>
        <w:sectPr w:rsidR="004A7A15" w:rsidRPr="00FB31C5">
          <w:pgSz w:w="16840" w:h="11910" w:orient="landscape"/>
          <w:pgMar w:top="840" w:right="320" w:bottom="280" w:left="200" w:header="720" w:footer="720" w:gutter="0"/>
          <w:cols w:space="720"/>
        </w:sectPr>
      </w:pPr>
    </w:p>
    <w:p w:rsidR="004A7A15" w:rsidRPr="008F0F60" w:rsidRDefault="004A7A15" w:rsidP="00FB3454">
      <w:pPr>
        <w:rPr>
          <w:sz w:val="28"/>
          <w:szCs w:val="28"/>
        </w:rPr>
      </w:pPr>
    </w:p>
    <w:sectPr w:rsidR="004A7A15" w:rsidRPr="008F0F60" w:rsidSect="006E5D3F">
      <w:pgSz w:w="11910" w:h="16840"/>
      <w:pgMar w:top="620" w:right="660" w:bottom="709" w:left="14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628" w:rsidRDefault="00F66628" w:rsidP="006D14BB">
      <w:r>
        <w:separator/>
      </w:r>
    </w:p>
  </w:endnote>
  <w:endnote w:type="continuationSeparator" w:id="0">
    <w:p w:rsidR="00F66628" w:rsidRDefault="00F66628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628" w:rsidRDefault="00F66628" w:rsidP="006D14BB">
      <w:r>
        <w:separator/>
      </w:r>
    </w:p>
  </w:footnote>
  <w:footnote w:type="continuationSeparator" w:id="0">
    <w:p w:rsidR="00F66628" w:rsidRDefault="00F66628" w:rsidP="006D1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7F0E"/>
    <w:rsid w:val="00035766"/>
    <w:rsid w:val="00050303"/>
    <w:rsid w:val="000A5FCF"/>
    <w:rsid w:val="000A684C"/>
    <w:rsid w:val="000A6E88"/>
    <w:rsid w:val="000C5EFA"/>
    <w:rsid w:val="000E1D22"/>
    <w:rsid w:val="000F3D5B"/>
    <w:rsid w:val="0017261A"/>
    <w:rsid w:val="001C0711"/>
    <w:rsid w:val="001D0BBB"/>
    <w:rsid w:val="001E0CB4"/>
    <w:rsid w:val="001E48F4"/>
    <w:rsid w:val="00251FBA"/>
    <w:rsid w:val="00255925"/>
    <w:rsid w:val="00270A0D"/>
    <w:rsid w:val="0027365A"/>
    <w:rsid w:val="00285BE7"/>
    <w:rsid w:val="002E47F9"/>
    <w:rsid w:val="0030305D"/>
    <w:rsid w:val="00341709"/>
    <w:rsid w:val="0034421C"/>
    <w:rsid w:val="003504FF"/>
    <w:rsid w:val="003628D8"/>
    <w:rsid w:val="0036337D"/>
    <w:rsid w:val="0038322D"/>
    <w:rsid w:val="003C05B1"/>
    <w:rsid w:val="003E66BC"/>
    <w:rsid w:val="00482AE9"/>
    <w:rsid w:val="004861C8"/>
    <w:rsid w:val="00492857"/>
    <w:rsid w:val="004A7241"/>
    <w:rsid w:val="004A7A15"/>
    <w:rsid w:val="004B3758"/>
    <w:rsid w:val="004B6EA1"/>
    <w:rsid w:val="004D47FD"/>
    <w:rsid w:val="005110E7"/>
    <w:rsid w:val="00543781"/>
    <w:rsid w:val="00544CF1"/>
    <w:rsid w:val="0055528A"/>
    <w:rsid w:val="00584B59"/>
    <w:rsid w:val="00586B15"/>
    <w:rsid w:val="005904D1"/>
    <w:rsid w:val="005B6E51"/>
    <w:rsid w:val="006769C7"/>
    <w:rsid w:val="00683443"/>
    <w:rsid w:val="006860AB"/>
    <w:rsid w:val="006C3E17"/>
    <w:rsid w:val="006D14BB"/>
    <w:rsid w:val="006E0D53"/>
    <w:rsid w:val="006E5D3F"/>
    <w:rsid w:val="00756E36"/>
    <w:rsid w:val="00780BB7"/>
    <w:rsid w:val="0079696E"/>
    <w:rsid w:val="007C3AC5"/>
    <w:rsid w:val="007F46DD"/>
    <w:rsid w:val="007F47EE"/>
    <w:rsid w:val="00873255"/>
    <w:rsid w:val="0088252F"/>
    <w:rsid w:val="008929CA"/>
    <w:rsid w:val="008B26F8"/>
    <w:rsid w:val="008C7494"/>
    <w:rsid w:val="008F0F60"/>
    <w:rsid w:val="0090702F"/>
    <w:rsid w:val="009473DA"/>
    <w:rsid w:val="00947861"/>
    <w:rsid w:val="009508DC"/>
    <w:rsid w:val="00956438"/>
    <w:rsid w:val="00964846"/>
    <w:rsid w:val="00974A23"/>
    <w:rsid w:val="009B27C7"/>
    <w:rsid w:val="009C7037"/>
    <w:rsid w:val="009D03B4"/>
    <w:rsid w:val="009D7DC2"/>
    <w:rsid w:val="009E28ED"/>
    <w:rsid w:val="00A25391"/>
    <w:rsid w:val="00A553AE"/>
    <w:rsid w:val="00A6057F"/>
    <w:rsid w:val="00AA08EE"/>
    <w:rsid w:val="00AA6235"/>
    <w:rsid w:val="00AD28A4"/>
    <w:rsid w:val="00B075F6"/>
    <w:rsid w:val="00B1176F"/>
    <w:rsid w:val="00B31747"/>
    <w:rsid w:val="00B5362F"/>
    <w:rsid w:val="00B54DEE"/>
    <w:rsid w:val="00B7276E"/>
    <w:rsid w:val="00BF240C"/>
    <w:rsid w:val="00C202CA"/>
    <w:rsid w:val="00C3136B"/>
    <w:rsid w:val="00C36FF3"/>
    <w:rsid w:val="00C46C28"/>
    <w:rsid w:val="00C46E46"/>
    <w:rsid w:val="00C97BCB"/>
    <w:rsid w:val="00D14744"/>
    <w:rsid w:val="00D2002C"/>
    <w:rsid w:val="00D21378"/>
    <w:rsid w:val="00D25E37"/>
    <w:rsid w:val="00D53B5F"/>
    <w:rsid w:val="00D74910"/>
    <w:rsid w:val="00D90BC0"/>
    <w:rsid w:val="00E17790"/>
    <w:rsid w:val="00E260CA"/>
    <w:rsid w:val="00E4451D"/>
    <w:rsid w:val="00E54367"/>
    <w:rsid w:val="00E55B68"/>
    <w:rsid w:val="00E750E7"/>
    <w:rsid w:val="00E90A72"/>
    <w:rsid w:val="00EA1011"/>
    <w:rsid w:val="00EC0499"/>
    <w:rsid w:val="00EC4FED"/>
    <w:rsid w:val="00F51F72"/>
    <w:rsid w:val="00F66628"/>
    <w:rsid w:val="00F91FC6"/>
    <w:rsid w:val="00F92335"/>
    <w:rsid w:val="00FB31C5"/>
    <w:rsid w:val="00FB3454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C563"/>
  <w15:docId w15:val="{86B5A404-32CA-4DE4-8E03-F34DC2BA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B00490-51B1-4BF3-B5BD-68ABC99B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7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104</cp:revision>
  <cp:lastPrinted>2021-11-30T06:37:00Z</cp:lastPrinted>
  <dcterms:created xsi:type="dcterms:W3CDTF">2021-07-02T06:26:00Z</dcterms:created>
  <dcterms:modified xsi:type="dcterms:W3CDTF">2021-12-16T08:20:00Z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