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E61" w:rsidRPr="002E2343" w:rsidRDefault="00EA30CF" w:rsidP="00C27E61">
      <w:pPr>
        <w:spacing w:after="0" w:line="240" w:lineRule="auto"/>
        <w:jc w:val="center"/>
        <w:rPr>
          <w:rFonts w:ascii="Times New Roman" w:hAnsi="Times New Roman" w:cs="Times New Roman"/>
          <w:b/>
          <w:sz w:val="28"/>
          <w:szCs w:val="28"/>
        </w:rPr>
      </w:pPr>
      <w:bookmarkStart w:id="0" w:name="_GoBack"/>
      <w:bookmarkEnd w:id="0"/>
      <w:r w:rsidRPr="002E2343">
        <w:rPr>
          <w:rFonts w:ascii="Times New Roman" w:hAnsi="Times New Roman" w:cs="Times New Roman"/>
          <w:noProof/>
          <w:sz w:val="28"/>
          <w:szCs w:val="28"/>
          <w:lang w:eastAsia="uk-UA"/>
        </w:rPr>
        <w:drawing>
          <wp:anchor distT="0" distB="0" distL="114300" distR="114300" simplePos="0" relativeHeight="251662336" behindDoc="0" locked="0" layoutInCell="1" allowOverlap="1">
            <wp:simplePos x="0" y="0"/>
            <wp:positionH relativeFrom="column">
              <wp:posOffset>2832100</wp:posOffset>
            </wp:positionH>
            <wp:positionV relativeFrom="paragraph">
              <wp:posOffset>-615315</wp:posOffset>
            </wp:positionV>
            <wp:extent cx="431800" cy="612140"/>
            <wp:effectExtent l="0" t="0" r="6350" b="0"/>
            <wp:wrapNone/>
            <wp:docPr id="3" name="Рисунок 3" descr="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r w:rsidR="00C27E61" w:rsidRPr="002E2343">
        <w:rPr>
          <w:rFonts w:ascii="Times New Roman" w:hAnsi="Times New Roman" w:cs="Times New Roman"/>
          <w:b/>
          <w:sz w:val="28"/>
          <w:szCs w:val="28"/>
        </w:rPr>
        <w:t>ГАДЯЦЬКА МІСЬКА РАДА</w:t>
      </w:r>
    </w:p>
    <w:p w:rsidR="00C27E61" w:rsidRPr="002E2343" w:rsidRDefault="00E123C9" w:rsidP="00C27E61">
      <w:pPr>
        <w:spacing w:after="0" w:line="240" w:lineRule="auto"/>
        <w:jc w:val="center"/>
        <w:rPr>
          <w:rFonts w:ascii="Times New Roman" w:hAnsi="Times New Roman" w:cs="Times New Roman"/>
          <w:b/>
          <w:sz w:val="28"/>
          <w:szCs w:val="28"/>
        </w:rPr>
      </w:pPr>
      <w:r w:rsidRPr="002E2343">
        <w:rPr>
          <w:rFonts w:ascii="Times New Roman" w:hAnsi="Times New Roman" w:cs="Times New Roman"/>
          <w:b/>
          <w:sz w:val="28"/>
          <w:szCs w:val="28"/>
        </w:rPr>
        <w:t>ДВАДЦЯТА</w:t>
      </w:r>
      <w:r w:rsidR="00C27E61" w:rsidRPr="002E2343">
        <w:rPr>
          <w:rFonts w:ascii="Times New Roman" w:hAnsi="Times New Roman" w:cs="Times New Roman"/>
          <w:b/>
          <w:sz w:val="28"/>
          <w:szCs w:val="28"/>
        </w:rPr>
        <w:t xml:space="preserve"> СЕСІЯ ВОСЬМОГО СКЛИКАННЯ</w:t>
      </w:r>
    </w:p>
    <w:p w:rsidR="00C27E61" w:rsidRPr="002E2343" w:rsidRDefault="00C27E61" w:rsidP="00C27E61">
      <w:pPr>
        <w:spacing w:after="0" w:line="240" w:lineRule="auto"/>
        <w:jc w:val="center"/>
        <w:rPr>
          <w:rFonts w:ascii="Times New Roman" w:hAnsi="Times New Roman" w:cs="Times New Roman"/>
          <w:b/>
          <w:sz w:val="28"/>
          <w:szCs w:val="28"/>
        </w:rPr>
      </w:pPr>
    </w:p>
    <w:p w:rsidR="00C27E61" w:rsidRPr="002E2343" w:rsidRDefault="00C27E61" w:rsidP="00C27E61">
      <w:pPr>
        <w:spacing w:after="0" w:line="240" w:lineRule="auto"/>
        <w:jc w:val="center"/>
        <w:rPr>
          <w:rFonts w:ascii="Times New Roman" w:hAnsi="Times New Roman" w:cs="Times New Roman"/>
          <w:b/>
          <w:sz w:val="28"/>
          <w:szCs w:val="28"/>
        </w:rPr>
      </w:pPr>
      <w:r w:rsidRPr="002E2343">
        <w:rPr>
          <w:rFonts w:ascii="Times New Roman" w:hAnsi="Times New Roman" w:cs="Times New Roman"/>
          <w:b/>
          <w:sz w:val="28"/>
          <w:szCs w:val="28"/>
        </w:rPr>
        <w:t>РІШЕННЯ</w:t>
      </w:r>
    </w:p>
    <w:p w:rsidR="00C27E61" w:rsidRPr="002E2343" w:rsidRDefault="00C27E61" w:rsidP="00C27E61">
      <w:pPr>
        <w:spacing w:after="0" w:line="240" w:lineRule="auto"/>
        <w:jc w:val="center"/>
        <w:rPr>
          <w:rFonts w:ascii="Times New Roman" w:hAnsi="Times New Roman" w:cs="Times New Roman"/>
          <w:b/>
          <w:sz w:val="28"/>
          <w:szCs w:val="28"/>
        </w:rPr>
      </w:pPr>
    </w:p>
    <w:tbl>
      <w:tblPr>
        <w:tblStyle w:val="a5"/>
        <w:tblpPr w:leftFromText="180" w:rightFromText="180" w:vertAnchor="text" w:horzAnchor="margin" w:tblpY="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037"/>
      </w:tblGrid>
      <w:tr w:rsidR="006B5D5D" w:rsidRPr="002E2343" w:rsidTr="00712536">
        <w:tc>
          <w:tcPr>
            <w:tcW w:w="3284" w:type="dxa"/>
          </w:tcPr>
          <w:p w:rsidR="006B5D5D" w:rsidRPr="002E2343" w:rsidRDefault="00EC1222" w:rsidP="00712536">
            <w:pPr>
              <w:rPr>
                <w:rFonts w:ascii="Times New Roman" w:hAnsi="Times New Roman" w:cs="Times New Roman"/>
                <w:sz w:val="28"/>
                <w:szCs w:val="28"/>
              </w:rPr>
            </w:pPr>
            <w:r>
              <w:rPr>
                <w:rFonts w:ascii="Times New Roman" w:hAnsi="Times New Roman" w:cs="Times New Roman"/>
                <w:sz w:val="28"/>
                <w:szCs w:val="28"/>
              </w:rPr>
              <w:t xml:space="preserve">17 </w:t>
            </w:r>
            <w:r w:rsidR="00E123C9" w:rsidRPr="002E2343">
              <w:rPr>
                <w:rFonts w:ascii="Times New Roman" w:hAnsi="Times New Roman" w:cs="Times New Roman"/>
                <w:sz w:val="28"/>
                <w:szCs w:val="28"/>
              </w:rPr>
              <w:t>лютого</w:t>
            </w:r>
            <w:r w:rsidR="008D0A98" w:rsidRPr="002E2343">
              <w:rPr>
                <w:rFonts w:ascii="Times New Roman" w:hAnsi="Times New Roman" w:cs="Times New Roman"/>
                <w:sz w:val="28"/>
                <w:szCs w:val="28"/>
              </w:rPr>
              <w:t xml:space="preserve"> 2022 року</w:t>
            </w:r>
          </w:p>
        </w:tc>
        <w:tc>
          <w:tcPr>
            <w:tcW w:w="3285" w:type="dxa"/>
          </w:tcPr>
          <w:p w:rsidR="006B5D5D" w:rsidRPr="002E2343" w:rsidRDefault="006B5D5D" w:rsidP="006B5D5D">
            <w:pPr>
              <w:jc w:val="center"/>
              <w:rPr>
                <w:rFonts w:ascii="Times New Roman" w:hAnsi="Times New Roman" w:cs="Times New Roman"/>
                <w:sz w:val="28"/>
                <w:szCs w:val="28"/>
              </w:rPr>
            </w:pPr>
            <w:r w:rsidRPr="002E2343">
              <w:rPr>
                <w:rFonts w:ascii="Times New Roman" w:hAnsi="Times New Roman" w:cs="Times New Roman"/>
                <w:sz w:val="28"/>
                <w:szCs w:val="28"/>
              </w:rPr>
              <w:t>м. Гадяч</w:t>
            </w:r>
          </w:p>
        </w:tc>
        <w:tc>
          <w:tcPr>
            <w:tcW w:w="3037" w:type="dxa"/>
          </w:tcPr>
          <w:p w:rsidR="006B5D5D" w:rsidRPr="002E2343" w:rsidRDefault="00E16794" w:rsidP="005C2DC9">
            <w:pPr>
              <w:ind w:left="1653"/>
              <w:rPr>
                <w:rFonts w:ascii="Times New Roman" w:hAnsi="Times New Roman" w:cs="Times New Roman"/>
                <w:sz w:val="28"/>
                <w:szCs w:val="28"/>
              </w:rPr>
            </w:pPr>
            <w:r w:rsidRPr="002E2343">
              <w:rPr>
                <w:rFonts w:ascii="Times New Roman" w:hAnsi="Times New Roman" w:cs="Times New Roman"/>
                <w:sz w:val="28"/>
                <w:szCs w:val="28"/>
              </w:rPr>
              <w:t>№ ПРОЄКТ</w:t>
            </w:r>
          </w:p>
        </w:tc>
      </w:tr>
    </w:tbl>
    <w:p w:rsidR="00C27E61" w:rsidRPr="002E2343" w:rsidRDefault="00C27E61" w:rsidP="00C27E61">
      <w:pPr>
        <w:spacing w:after="0" w:line="240" w:lineRule="auto"/>
        <w:rPr>
          <w:rFonts w:ascii="Times New Roman" w:hAnsi="Times New Roman" w:cs="Times New Roman"/>
          <w:sz w:val="28"/>
          <w:szCs w:val="28"/>
        </w:rPr>
      </w:pPr>
    </w:p>
    <w:p w:rsidR="00C27E61" w:rsidRPr="002E2343" w:rsidRDefault="00C27E61" w:rsidP="00C27E61">
      <w:pPr>
        <w:spacing w:after="0" w:line="240" w:lineRule="auto"/>
        <w:rPr>
          <w:rFonts w:ascii="Times New Roman" w:hAnsi="Times New Roman" w:cs="Times New Roman"/>
          <w:sz w:val="28"/>
          <w:szCs w:val="28"/>
        </w:rPr>
      </w:pPr>
    </w:p>
    <w:p w:rsidR="00C27E61" w:rsidRPr="002E2343" w:rsidRDefault="00C27E61" w:rsidP="00C27E61">
      <w:pPr>
        <w:spacing w:after="0" w:line="240" w:lineRule="auto"/>
        <w:rPr>
          <w:rFonts w:ascii="Times New Roman" w:hAnsi="Times New Roman" w:cs="Times New Roman"/>
          <w:sz w:val="28"/>
          <w:szCs w:val="28"/>
        </w:rPr>
      </w:pPr>
    </w:p>
    <w:tbl>
      <w:tblPr>
        <w:tblStyle w:val="a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27E61" w:rsidRPr="002E2343" w:rsidTr="00C10DC7">
        <w:tc>
          <w:tcPr>
            <w:tcW w:w="9639" w:type="dxa"/>
          </w:tcPr>
          <w:p w:rsidR="00C27E61" w:rsidRPr="002E2343" w:rsidRDefault="00C27E61" w:rsidP="00A74F73">
            <w:pPr>
              <w:jc w:val="both"/>
              <w:rPr>
                <w:rFonts w:ascii="Times New Roman" w:hAnsi="Times New Roman" w:cs="Times New Roman"/>
                <w:b/>
                <w:i/>
                <w:sz w:val="28"/>
                <w:szCs w:val="28"/>
              </w:rPr>
            </w:pPr>
            <w:r w:rsidRPr="002E2343">
              <w:rPr>
                <w:rFonts w:ascii="Times New Roman" w:hAnsi="Times New Roman" w:cs="Times New Roman"/>
                <w:b/>
                <w:i/>
                <w:sz w:val="28"/>
                <w:szCs w:val="28"/>
              </w:rPr>
              <w:t xml:space="preserve">Про </w:t>
            </w:r>
            <w:r w:rsidR="00E123C9" w:rsidRPr="002E2343">
              <w:rPr>
                <w:rFonts w:ascii="Times New Roman" w:hAnsi="Times New Roman" w:cs="Times New Roman"/>
                <w:b/>
                <w:i/>
                <w:sz w:val="28"/>
                <w:szCs w:val="28"/>
              </w:rPr>
              <w:t>внесення змін до Програми</w:t>
            </w:r>
            <w:r w:rsidR="00AC19EA" w:rsidRPr="002E2343">
              <w:rPr>
                <w:rFonts w:ascii="Times New Roman" w:hAnsi="Times New Roman" w:cs="Times New Roman"/>
                <w:b/>
                <w:i/>
                <w:sz w:val="28"/>
                <w:szCs w:val="28"/>
              </w:rPr>
              <w:t xml:space="preserve"> Компенсаційних виплат на пільговий проїзд автомобільним та залізничним транспортом окремим категоріям громадян на 2022-2024 роки</w:t>
            </w:r>
            <w:r w:rsidR="00E123C9" w:rsidRPr="002E2343">
              <w:rPr>
                <w:rFonts w:ascii="Times New Roman" w:hAnsi="Times New Roman" w:cs="Times New Roman"/>
                <w:b/>
                <w:i/>
                <w:sz w:val="28"/>
                <w:szCs w:val="28"/>
              </w:rPr>
              <w:t xml:space="preserve"> </w:t>
            </w:r>
          </w:p>
        </w:tc>
      </w:tr>
    </w:tbl>
    <w:p w:rsidR="00C27E61" w:rsidRPr="002E2343" w:rsidRDefault="00C27E61" w:rsidP="00C27E61">
      <w:pPr>
        <w:spacing w:after="0" w:line="240" w:lineRule="auto"/>
        <w:rPr>
          <w:rFonts w:ascii="Times New Roman" w:hAnsi="Times New Roman" w:cs="Times New Roman"/>
          <w:sz w:val="28"/>
          <w:szCs w:val="28"/>
        </w:rPr>
      </w:pPr>
    </w:p>
    <w:p w:rsidR="00C27E61" w:rsidRPr="002E2343" w:rsidRDefault="00C27E61" w:rsidP="00C27E61">
      <w:pPr>
        <w:spacing w:after="0" w:line="240" w:lineRule="auto"/>
        <w:rPr>
          <w:rFonts w:ascii="Times New Roman" w:hAnsi="Times New Roman" w:cs="Times New Roman"/>
          <w:sz w:val="28"/>
          <w:szCs w:val="28"/>
        </w:rPr>
      </w:pPr>
    </w:p>
    <w:p w:rsidR="00C27E61" w:rsidRPr="002E2343" w:rsidRDefault="00C27E61" w:rsidP="00C27E61">
      <w:pPr>
        <w:spacing w:after="0" w:line="240" w:lineRule="auto"/>
        <w:rPr>
          <w:rFonts w:ascii="Times New Roman" w:hAnsi="Times New Roman" w:cs="Times New Roman"/>
          <w:sz w:val="28"/>
          <w:szCs w:val="28"/>
        </w:rPr>
      </w:pPr>
    </w:p>
    <w:p w:rsidR="00C27E61" w:rsidRPr="002E2343" w:rsidRDefault="009957C0" w:rsidP="00AC19EA">
      <w:pPr>
        <w:pStyle w:val="ab"/>
        <w:ind w:firstLine="708"/>
        <w:jc w:val="both"/>
        <w:rPr>
          <w:sz w:val="28"/>
          <w:szCs w:val="28"/>
          <w:lang w:val="uk-UA"/>
        </w:rPr>
      </w:pPr>
      <w:r w:rsidRPr="002E2343">
        <w:rPr>
          <w:sz w:val="28"/>
          <w:szCs w:val="28"/>
          <w:lang w:val="uk-UA"/>
        </w:rPr>
        <w:t>Відповідно до статі 26 Закону України «Про місцеве самоврядування в Україні», з метою забезпечення прав жителів Гадяцької міської територіальної громади у сфері соціального захисту</w:t>
      </w:r>
    </w:p>
    <w:p w:rsidR="00C27E61" w:rsidRPr="002E2343" w:rsidRDefault="00C27E61" w:rsidP="00AC19EA">
      <w:pPr>
        <w:pStyle w:val="ab"/>
        <w:jc w:val="both"/>
        <w:rPr>
          <w:sz w:val="28"/>
          <w:szCs w:val="28"/>
          <w:lang w:val="uk-UA"/>
        </w:rPr>
      </w:pPr>
    </w:p>
    <w:p w:rsidR="00C27E61" w:rsidRPr="002E2343" w:rsidRDefault="00C27E61" w:rsidP="00AC19EA">
      <w:pPr>
        <w:pStyle w:val="ab"/>
        <w:jc w:val="both"/>
        <w:rPr>
          <w:sz w:val="28"/>
          <w:szCs w:val="28"/>
        </w:rPr>
      </w:pPr>
      <w:proofErr w:type="spellStart"/>
      <w:r w:rsidRPr="002E2343">
        <w:rPr>
          <w:sz w:val="28"/>
          <w:szCs w:val="28"/>
        </w:rPr>
        <w:t>міська</w:t>
      </w:r>
      <w:proofErr w:type="spellEnd"/>
      <w:r w:rsidRPr="002E2343">
        <w:rPr>
          <w:sz w:val="28"/>
          <w:szCs w:val="28"/>
        </w:rPr>
        <w:t xml:space="preserve"> рада </w:t>
      </w:r>
      <w:proofErr w:type="spellStart"/>
      <w:r w:rsidRPr="002E2343">
        <w:rPr>
          <w:sz w:val="28"/>
          <w:szCs w:val="28"/>
        </w:rPr>
        <w:t>вирішила</w:t>
      </w:r>
      <w:proofErr w:type="spellEnd"/>
      <w:r w:rsidRPr="002E2343">
        <w:rPr>
          <w:sz w:val="28"/>
          <w:szCs w:val="28"/>
        </w:rPr>
        <w:t>:</w:t>
      </w:r>
    </w:p>
    <w:p w:rsidR="00C27E61" w:rsidRPr="002E2343" w:rsidRDefault="00C27E61" w:rsidP="00AC19EA">
      <w:pPr>
        <w:pStyle w:val="ab"/>
        <w:jc w:val="both"/>
        <w:rPr>
          <w:sz w:val="28"/>
          <w:szCs w:val="28"/>
        </w:rPr>
      </w:pPr>
    </w:p>
    <w:p w:rsidR="00AC19EA" w:rsidRPr="002E2343" w:rsidRDefault="00AC19EA" w:rsidP="00AC19EA">
      <w:pPr>
        <w:pStyle w:val="ab"/>
        <w:jc w:val="both"/>
        <w:rPr>
          <w:sz w:val="28"/>
          <w:szCs w:val="28"/>
          <w:lang w:val="uk-UA"/>
        </w:rPr>
      </w:pPr>
      <w:r w:rsidRPr="002E2343">
        <w:rPr>
          <w:sz w:val="28"/>
          <w:szCs w:val="28"/>
        </w:rPr>
        <w:tab/>
        <w:t xml:space="preserve">1. Внести </w:t>
      </w:r>
      <w:proofErr w:type="spellStart"/>
      <w:r w:rsidRPr="002E2343">
        <w:rPr>
          <w:sz w:val="28"/>
          <w:szCs w:val="28"/>
        </w:rPr>
        <w:t>змін</w:t>
      </w:r>
      <w:proofErr w:type="spellEnd"/>
      <w:r w:rsidRPr="002E2343">
        <w:rPr>
          <w:sz w:val="28"/>
          <w:szCs w:val="28"/>
          <w:lang w:val="uk-UA"/>
        </w:rPr>
        <w:t>и</w:t>
      </w:r>
      <w:r w:rsidRPr="002E2343">
        <w:rPr>
          <w:sz w:val="28"/>
          <w:szCs w:val="28"/>
        </w:rPr>
        <w:t xml:space="preserve"> </w:t>
      </w:r>
      <w:r w:rsidR="002A4DA6" w:rsidRPr="002E2343">
        <w:rPr>
          <w:sz w:val="28"/>
          <w:szCs w:val="28"/>
          <w:lang w:val="uk-UA"/>
        </w:rPr>
        <w:t xml:space="preserve">до </w:t>
      </w:r>
      <w:proofErr w:type="spellStart"/>
      <w:r w:rsidRPr="002E2343">
        <w:rPr>
          <w:sz w:val="28"/>
          <w:szCs w:val="28"/>
        </w:rPr>
        <w:t>Програм</w:t>
      </w:r>
      <w:proofErr w:type="spellEnd"/>
      <w:r w:rsidR="002A4DA6" w:rsidRPr="002E2343">
        <w:rPr>
          <w:sz w:val="28"/>
          <w:szCs w:val="28"/>
          <w:lang w:val="uk-UA"/>
        </w:rPr>
        <w:t>и</w:t>
      </w:r>
      <w:r w:rsidRPr="002E2343">
        <w:rPr>
          <w:sz w:val="28"/>
          <w:szCs w:val="28"/>
        </w:rPr>
        <w:t xml:space="preserve"> </w:t>
      </w:r>
      <w:bookmarkStart w:id="1" w:name="_Hlk79068425"/>
      <w:proofErr w:type="spellStart"/>
      <w:r w:rsidRPr="002E2343">
        <w:rPr>
          <w:sz w:val="28"/>
          <w:szCs w:val="28"/>
        </w:rPr>
        <w:t>Компенсаційн</w:t>
      </w:r>
      <w:r w:rsidR="002A4DA6" w:rsidRPr="002E2343">
        <w:rPr>
          <w:sz w:val="28"/>
          <w:szCs w:val="28"/>
          <w:lang w:val="uk-UA"/>
        </w:rPr>
        <w:t>их</w:t>
      </w:r>
      <w:proofErr w:type="spellEnd"/>
      <w:r w:rsidRPr="002E2343">
        <w:rPr>
          <w:sz w:val="28"/>
          <w:szCs w:val="28"/>
        </w:rPr>
        <w:t xml:space="preserve"> </w:t>
      </w:r>
      <w:proofErr w:type="spellStart"/>
      <w:r w:rsidRPr="002E2343">
        <w:rPr>
          <w:sz w:val="28"/>
          <w:szCs w:val="28"/>
        </w:rPr>
        <w:t>виплат</w:t>
      </w:r>
      <w:proofErr w:type="spellEnd"/>
      <w:r w:rsidRPr="002E2343">
        <w:rPr>
          <w:sz w:val="28"/>
          <w:szCs w:val="28"/>
        </w:rPr>
        <w:t xml:space="preserve"> на </w:t>
      </w:r>
      <w:proofErr w:type="spellStart"/>
      <w:r w:rsidRPr="002E2343">
        <w:rPr>
          <w:sz w:val="28"/>
          <w:szCs w:val="28"/>
        </w:rPr>
        <w:t>пільговий</w:t>
      </w:r>
      <w:proofErr w:type="spellEnd"/>
      <w:r w:rsidRPr="002E2343">
        <w:rPr>
          <w:sz w:val="28"/>
          <w:szCs w:val="28"/>
        </w:rPr>
        <w:t xml:space="preserve"> </w:t>
      </w:r>
      <w:proofErr w:type="spellStart"/>
      <w:r w:rsidRPr="002E2343">
        <w:rPr>
          <w:sz w:val="28"/>
          <w:szCs w:val="28"/>
        </w:rPr>
        <w:t>проїзд</w:t>
      </w:r>
      <w:proofErr w:type="spellEnd"/>
      <w:r w:rsidRPr="002E2343">
        <w:rPr>
          <w:sz w:val="28"/>
          <w:szCs w:val="28"/>
        </w:rPr>
        <w:t xml:space="preserve"> </w:t>
      </w:r>
      <w:proofErr w:type="spellStart"/>
      <w:r w:rsidRPr="002E2343">
        <w:rPr>
          <w:sz w:val="28"/>
          <w:szCs w:val="28"/>
        </w:rPr>
        <w:t>автомобільним</w:t>
      </w:r>
      <w:proofErr w:type="spellEnd"/>
      <w:r w:rsidRPr="002E2343">
        <w:rPr>
          <w:sz w:val="28"/>
          <w:szCs w:val="28"/>
        </w:rPr>
        <w:t xml:space="preserve"> та </w:t>
      </w:r>
      <w:proofErr w:type="spellStart"/>
      <w:r w:rsidRPr="002E2343">
        <w:rPr>
          <w:sz w:val="28"/>
          <w:szCs w:val="28"/>
        </w:rPr>
        <w:t>залізничним</w:t>
      </w:r>
      <w:proofErr w:type="spellEnd"/>
      <w:r w:rsidRPr="002E2343">
        <w:rPr>
          <w:sz w:val="28"/>
          <w:szCs w:val="28"/>
        </w:rPr>
        <w:t xml:space="preserve"> транспортом </w:t>
      </w:r>
      <w:proofErr w:type="spellStart"/>
      <w:r w:rsidRPr="002E2343">
        <w:rPr>
          <w:sz w:val="28"/>
          <w:szCs w:val="28"/>
        </w:rPr>
        <w:t>окремим</w:t>
      </w:r>
      <w:proofErr w:type="spellEnd"/>
      <w:r w:rsidRPr="002E2343">
        <w:rPr>
          <w:sz w:val="28"/>
          <w:szCs w:val="28"/>
        </w:rPr>
        <w:t xml:space="preserve"> </w:t>
      </w:r>
      <w:proofErr w:type="spellStart"/>
      <w:r w:rsidRPr="002E2343">
        <w:rPr>
          <w:sz w:val="28"/>
          <w:szCs w:val="28"/>
        </w:rPr>
        <w:t>категоріям</w:t>
      </w:r>
      <w:proofErr w:type="spellEnd"/>
      <w:r w:rsidRPr="002E2343">
        <w:rPr>
          <w:sz w:val="28"/>
          <w:szCs w:val="28"/>
        </w:rPr>
        <w:t xml:space="preserve"> </w:t>
      </w:r>
      <w:proofErr w:type="spellStart"/>
      <w:r w:rsidRPr="002E2343">
        <w:rPr>
          <w:sz w:val="28"/>
          <w:szCs w:val="28"/>
        </w:rPr>
        <w:t>громадян</w:t>
      </w:r>
      <w:proofErr w:type="spellEnd"/>
      <w:r w:rsidRPr="002E2343">
        <w:rPr>
          <w:sz w:val="28"/>
          <w:szCs w:val="28"/>
        </w:rPr>
        <w:t xml:space="preserve"> на 2022-2024 роки</w:t>
      </w:r>
      <w:bookmarkEnd w:id="1"/>
      <w:r w:rsidR="002A4DA6" w:rsidRPr="002E2343">
        <w:rPr>
          <w:sz w:val="28"/>
          <w:szCs w:val="28"/>
          <w:lang w:val="uk-UA"/>
        </w:rPr>
        <w:t>, а саме:</w:t>
      </w:r>
    </w:p>
    <w:p w:rsidR="002A4DA6" w:rsidRPr="002E2343" w:rsidRDefault="002A4DA6" w:rsidP="00AC19EA">
      <w:pPr>
        <w:pStyle w:val="ab"/>
        <w:jc w:val="both"/>
        <w:rPr>
          <w:sz w:val="28"/>
          <w:szCs w:val="28"/>
          <w:lang w:val="uk-UA"/>
        </w:rPr>
      </w:pPr>
      <w:r w:rsidRPr="002E2343">
        <w:rPr>
          <w:sz w:val="28"/>
          <w:szCs w:val="28"/>
          <w:lang w:val="uk-UA"/>
        </w:rPr>
        <w:tab/>
      </w:r>
      <w:proofErr w:type="spellStart"/>
      <w:r w:rsidRPr="002E2343">
        <w:rPr>
          <w:sz w:val="28"/>
          <w:szCs w:val="28"/>
          <w:lang w:val="uk-UA"/>
        </w:rPr>
        <w:t>внести</w:t>
      </w:r>
      <w:proofErr w:type="spellEnd"/>
      <w:r w:rsidRPr="002E2343">
        <w:rPr>
          <w:sz w:val="28"/>
          <w:szCs w:val="28"/>
          <w:lang w:val="uk-UA"/>
        </w:rPr>
        <w:t xml:space="preserve"> зміни до пункту 2 Загальні положення (додається);</w:t>
      </w:r>
    </w:p>
    <w:p w:rsidR="002A4DA6" w:rsidRPr="002E2343" w:rsidRDefault="002A4DA6" w:rsidP="00AC19EA">
      <w:pPr>
        <w:pStyle w:val="ab"/>
        <w:jc w:val="both"/>
        <w:rPr>
          <w:sz w:val="28"/>
          <w:szCs w:val="28"/>
          <w:lang w:val="uk-UA"/>
        </w:rPr>
      </w:pPr>
      <w:r w:rsidRPr="002E2343">
        <w:rPr>
          <w:sz w:val="28"/>
          <w:szCs w:val="28"/>
          <w:lang w:val="uk-UA"/>
        </w:rPr>
        <w:tab/>
      </w:r>
      <w:proofErr w:type="spellStart"/>
      <w:r w:rsidRPr="002E2343">
        <w:rPr>
          <w:sz w:val="28"/>
          <w:szCs w:val="28"/>
          <w:lang w:val="uk-UA"/>
        </w:rPr>
        <w:t>внести</w:t>
      </w:r>
      <w:proofErr w:type="spellEnd"/>
      <w:r w:rsidRPr="002E2343">
        <w:rPr>
          <w:sz w:val="28"/>
          <w:szCs w:val="28"/>
          <w:lang w:val="uk-UA"/>
        </w:rPr>
        <w:t xml:space="preserve"> зміни до пункту 5 Заходи програми (додається);</w:t>
      </w:r>
    </w:p>
    <w:p w:rsidR="002A4DA6" w:rsidRPr="002E2343" w:rsidRDefault="002A4DA6" w:rsidP="00AC19EA">
      <w:pPr>
        <w:pStyle w:val="ab"/>
        <w:jc w:val="both"/>
        <w:rPr>
          <w:sz w:val="28"/>
          <w:szCs w:val="28"/>
          <w:lang w:val="uk-UA"/>
        </w:rPr>
      </w:pPr>
      <w:r w:rsidRPr="002E2343">
        <w:rPr>
          <w:sz w:val="28"/>
          <w:szCs w:val="28"/>
          <w:lang w:val="uk-UA"/>
        </w:rPr>
        <w:tab/>
        <w:t xml:space="preserve">доповнити програму додатками 4,5,6 (додаються). </w:t>
      </w:r>
    </w:p>
    <w:p w:rsidR="009957C0" w:rsidRPr="002E2343" w:rsidRDefault="00AC19EA" w:rsidP="00AC19EA">
      <w:pPr>
        <w:pStyle w:val="ab"/>
        <w:ind w:firstLine="708"/>
        <w:jc w:val="both"/>
        <w:rPr>
          <w:sz w:val="28"/>
          <w:szCs w:val="28"/>
          <w:lang w:val="uk-UA"/>
        </w:rPr>
      </w:pPr>
      <w:r w:rsidRPr="002E2343">
        <w:rPr>
          <w:sz w:val="28"/>
          <w:szCs w:val="28"/>
          <w:lang w:val="uk-UA"/>
        </w:rPr>
        <w:t>2</w:t>
      </w:r>
      <w:r w:rsidR="009957C0" w:rsidRPr="002E2343">
        <w:rPr>
          <w:sz w:val="28"/>
          <w:szCs w:val="28"/>
          <w:lang w:val="uk-UA"/>
        </w:rPr>
        <w:t xml:space="preserve">. Контроль за виконання даного рішення покласти на постійну комісію міської ради з питань регламенту, депутатської діяльності та етики, забезпечення законності і правопорядку, </w:t>
      </w:r>
      <w:proofErr w:type="spellStart"/>
      <w:r w:rsidR="009957C0" w:rsidRPr="002E2343">
        <w:rPr>
          <w:sz w:val="28"/>
          <w:szCs w:val="28"/>
          <w:lang w:val="uk-UA"/>
        </w:rPr>
        <w:t>зв’язків</w:t>
      </w:r>
      <w:proofErr w:type="spellEnd"/>
      <w:r w:rsidR="009957C0" w:rsidRPr="002E2343">
        <w:rPr>
          <w:sz w:val="28"/>
          <w:szCs w:val="28"/>
          <w:lang w:val="uk-UA"/>
        </w:rPr>
        <w:t xml:space="preserve"> із засобами масової інформації, соціального захисту населення, освіти, охорони здоров’я, культури, молодіжної політики, спорту і туризму</w:t>
      </w:r>
      <w:r w:rsidR="004A6D4E" w:rsidRPr="002E2343">
        <w:rPr>
          <w:sz w:val="28"/>
          <w:szCs w:val="28"/>
          <w:lang w:val="uk-UA"/>
        </w:rPr>
        <w:t>.</w:t>
      </w:r>
    </w:p>
    <w:p w:rsidR="009957C0" w:rsidRPr="002E2343" w:rsidRDefault="009957C0" w:rsidP="00AC19EA">
      <w:pPr>
        <w:pStyle w:val="ab"/>
        <w:rPr>
          <w:sz w:val="28"/>
          <w:szCs w:val="28"/>
          <w:lang w:val="uk-UA"/>
        </w:rPr>
      </w:pPr>
    </w:p>
    <w:p w:rsidR="00C27E61" w:rsidRPr="002E2343" w:rsidRDefault="009957C0" w:rsidP="009957C0">
      <w:pPr>
        <w:tabs>
          <w:tab w:val="left" w:pos="851"/>
        </w:tabs>
        <w:spacing w:after="0" w:line="240" w:lineRule="auto"/>
        <w:ind w:left="567"/>
        <w:rPr>
          <w:rFonts w:ascii="Times New Roman" w:hAnsi="Times New Roman" w:cs="Times New Roman"/>
          <w:sz w:val="28"/>
          <w:szCs w:val="28"/>
        </w:rPr>
      </w:pPr>
      <w:r w:rsidRPr="002E2343">
        <w:rPr>
          <w:rFonts w:ascii="Times New Roman" w:hAnsi="Times New Roman" w:cs="Times New Roman"/>
          <w:sz w:val="28"/>
          <w:szCs w:val="28"/>
        </w:rPr>
        <w:t xml:space="preserve"> </w:t>
      </w:r>
    </w:p>
    <w:p w:rsidR="009957C0" w:rsidRPr="002E2343" w:rsidRDefault="009957C0" w:rsidP="009957C0">
      <w:pPr>
        <w:tabs>
          <w:tab w:val="left" w:pos="851"/>
        </w:tabs>
        <w:spacing w:after="0" w:line="240" w:lineRule="auto"/>
        <w:ind w:left="567"/>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3544"/>
        <w:gridCol w:w="3544"/>
      </w:tblGrid>
      <w:tr w:rsidR="009957C0" w:rsidRPr="002E2343" w:rsidTr="009957C0">
        <w:tc>
          <w:tcPr>
            <w:tcW w:w="6062" w:type="dxa"/>
          </w:tcPr>
          <w:p w:rsidR="009957C0" w:rsidRPr="002E2343" w:rsidRDefault="009957C0" w:rsidP="00C27E61">
            <w:pPr>
              <w:rPr>
                <w:rFonts w:ascii="Times New Roman" w:hAnsi="Times New Roman" w:cs="Times New Roman"/>
                <w:sz w:val="28"/>
                <w:szCs w:val="28"/>
              </w:rPr>
            </w:pPr>
            <w:r w:rsidRPr="002E2343">
              <w:rPr>
                <w:rFonts w:ascii="Times New Roman" w:hAnsi="Times New Roman" w:cs="Times New Roman"/>
                <w:sz w:val="28"/>
                <w:szCs w:val="28"/>
              </w:rPr>
              <w:t>Міський голова</w:t>
            </w:r>
          </w:p>
        </w:tc>
        <w:tc>
          <w:tcPr>
            <w:tcW w:w="3544" w:type="dxa"/>
          </w:tcPr>
          <w:p w:rsidR="009957C0" w:rsidRPr="002E2343" w:rsidRDefault="009957C0" w:rsidP="00C27E61">
            <w:pPr>
              <w:rPr>
                <w:rFonts w:ascii="Times New Roman" w:hAnsi="Times New Roman" w:cs="Times New Roman"/>
                <w:sz w:val="28"/>
                <w:szCs w:val="28"/>
              </w:rPr>
            </w:pPr>
            <w:r w:rsidRPr="002E2343">
              <w:rPr>
                <w:rFonts w:ascii="Times New Roman" w:hAnsi="Times New Roman" w:cs="Times New Roman"/>
                <w:sz w:val="28"/>
                <w:szCs w:val="28"/>
              </w:rPr>
              <w:t>Володимир НЕСТЕРЕНКО</w:t>
            </w:r>
          </w:p>
        </w:tc>
        <w:tc>
          <w:tcPr>
            <w:tcW w:w="3544" w:type="dxa"/>
          </w:tcPr>
          <w:p w:rsidR="009957C0" w:rsidRPr="002E2343" w:rsidRDefault="009957C0" w:rsidP="00C27E61">
            <w:pPr>
              <w:rPr>
                <w:rFonts w:ascii="Times New Roman" w:hAnsi="Times New Roman" w:cs="Times New Roman"/>
                <w:sz w:val="28"/>
                <w:szCs w:val="28"/>
              </w:rPr>
            </w:pPr>
          </w:p>
        </w:tc>
      </w:tr>
    </w:tbl>
    <w:p w:rsidR="009957C0" w:rsidRPr="002E2343" w:rsidRDefault="009957C0" w:rsidP="006F0F24">
      <w:pPr>
        <w:spacing w:after="0" w:line="240" w:lineRule="auto"/>
        <w:rPr>
          <w:rFonts w:ascii="Times New Roman" w:hAnsi="Times New Roman" w:cs="Times New Roman"/>
          <w:sz w:val="28"/>
          <w:szCs w:val="28"/>
        </w:rPr>
      </w:pPr>
    </w:p>
    <w:p w:rsidR="002E2343" w:rsidRPr="002E2343" w:rsidRDefault="002E2343" w:rsidP="006F0F24">
      <w:pPr>
        <w:spacing w:after="0" w:line="240" w:lineRule="auto"/>
        <w:rPr>
          <w:rFonts w:ascii="Times New Roman" w:hAnsi="Times New Roman" w:cs="Times New Roman"/>
          <w:sz w:val="28"/>
          <w:szCs w:val="28"/>
        </w:rPr>
      </w:pPr>
    </w:p>
    <w:p w:rsidR="002E2343" w:rsidRDefault="002E2343" w:rsidP="006F0F24">
      <w:pPr>
        <w:spacing w:after="0" w:line="240" w:lineRule="auto"/>
        <w:rPr>
          <w:rFonts w:ascii="Times New Roman" w:hAnsi="Times New Roman" w:cs="Times New Roman"/>
          <w:sz w:val="28"/>
          <w:szCs w:val="28"/>
        </w:rPr>
      </w:pPr>
    </w:p>
    <w:p w:rsidR="00C10DC7" w:rsidRDefault="00C10DC7" w:rsidP="006F0F24">
      <w:pPr>
        <w:spacing w:after="0" w:line="240" w:lineRule="auto"/>
        <w:rPr>
          <w:rFonts w:ascii="Times New Roman" w:hAnsi="Times New Roman" w:cs="Times New Roman"/>
          <w:sz w:val="28"/>
          <w:szCs w:val="28"/>
        </w:rPr>
      </w:pPr>
    </w:p>
    <w:p w:rsidR="00C10DC7" w:rsidRDefault="00C10DC7" w:rsidP="006F0F24">
      <w:pPr>
        <w:spacing w:after="0" w:line="240" w:lineRule="auto"/>
        <w:rPr>
          <w:rFonts w:ascii="Times New Roman" w:hAnsi="Times New Roman" w:cs="Times New Roman"/>
          <w:sz w:val="28"/>
          <w:szCs w:val="28"/>
        </w:rPr>
      </w:pPr>
    </w:p>
    <w:p w:rsidR="00C10DC7" w:rsidRDefault="00C10DC7" w:rsidP="006F0F24">
      <w:pPr>
        <w:spacing w:after="0" w:line="240" w:lineRule="auto"/>
        <w:rPr>
          <w:rFonts w:ascii="Times New Roman" w:hAnsi="Times New Roman" w:cs="Times New Roman"/>
          <w:sz w:val="28"/>
          <w:szCs w:val="28"/>
        </w:rPr>
      </w:pPr>
    </w:p>
    <w:p w:rsidR="005C5601" w:rsidRDefault="005C5601" w:rsidP="006F0F24">
      <w:pPr>
        <w:spacing w:after="0" w:line="240" w:lineRule="auto"/>
        <w:rPr>
          <w:rFonts w:ascii="Times New Roman" w:hAnsi="Times New Roman" w:cs="Times New Roman"/>
          <w:sz w:val="28"/>
          <w:szCs w:val="28"/>
        </w:rPr>
      </w:pPr>
    </w:p>
    <w:p w:rsidR="002E2343" w:rsidRPr="002E2343" w:rsidRDefault="002E2343" w:rsidP="006F0F24">
      <w:pPr>
        <w:spacing w:after="0" w:line="240" w:lineRule="auto"/>
        <w:rPr>
          <w:rFonts w:ascii="Times New Roman" w:hAnsi="Times New Roman" w:cs="Times New Roman"/>
          <w:sz w:val="28"/>
          <w:szCs w:val="28"/>
        </w:rPr>
      </w:pPr>
    </w:p>
    <w:p w:rsidR="002E2343" w:rsidRPr="002E2343" w:rsidRDefault="002E2343" w:rsidP="002E2343">
      <w:pPr>
        <w:pStyle w:val="aa"/>
        <w:spacing w:line="240" w:lineRule="auto"/>
        <w:ind w:left="0"/>
        <w:jc w:val="center"/>
        <w:rPr>
          <w:rFonts w:ascii="Times New Roman" w:hAnsi="Times New Roman" w:cs="Times New Roman"/>
          <w:b/>
          <w:sz w:val="28"/>
          <w:szCs w:val="28"/>
        </w:rPr>
      </w:pPr>
      <w:r w:rsidRPr="002E2343">
        <w:rPr>
          <w:rFonts w:ascii="Times New Roman" w:hAnsi="Times New Roman" w:cs="Times New Roman"/>
          <w:b/>
          <w:sz w:val="28"/>
          <w:szCs w:val="28"/>
        </w:rPr>
        <w:lastRenderedPageBreak/>
        <w:t>2.Загальні положення</w:t>
      </w:r>
    </w:p>
    <w:p w:rsidR="002E2343" w:rsidRPr="002E2343" w:rsidRDefault="002E2343" w:rsidP="002E2343">
      <w:pPr>
        <w:pStyle w:val="ab"/>
        <w:ind w:firstLine="708"/>
        <w:jc w:val="both"/>
        <w:rPr>
          <w:sz w:val="28"/>
          <w:szCs w:val="28"/>
        </w:rPr>
      </w:pPr>
      <w:r w:rsidRPr="002E2343">
        <w:rPr>
          <w:sz w:val="28"/>
          <w:szCs w:val="28"/>
        </w:rPr>
        <w:t>Програма розроблена для відшкодування коштів перевізнику, пов’язаних з перевезенням жителів Гадяцької міської територіальної громади, які мають право на пільги в автомобільному транспорті міського та приміського сполучення (за винятком таксі), а також право на пільговий проїзд залізничним транспортом приміського сполучення за рахунок коштів місцевого бюджету. Перевезення громадян автотранспортом у міському та приміському сполученні та залізничним транспортом приміського сполучення, як правило, здійснюється транспортними засобами перевізника, з яким укладено відповідний договір.</w:t>
      </w:r>
    </w:p>
    <w:p w:rsidR="002E2343" w:rsidRPr="002E2343" w:rsidRDefault="002E2343" w:rsidP="002E2343">
      <w:pPr>
        <w:pStyle w:val="ab"/>
        <w:ind w:firstLine="708"/>
        <w:jc w:val="both"/>
        <w:rPr>
          <w:sz w:val="28"/>
          <w:szCs w:val="28"/>
        </w:rPr>
      </w:pPr>
      <w:r w:rsidRPr="002E2343">
        <w:rPr>
          <w:sz w:val="28"/>
          <w:szCs w:val="28"/>
        </w:rPr>
        <w:t xml:space="preserve">Програма розроблена відповідно до 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«Про державну </w:t>
      </w:r>
    </w:p>
    <w:p w:rsidR="002E2343" w:rsidRPr="002E2343" w:rsidRDefault="002E2343" w:rsidP="002E2343">
      <w:pPr>
        <w:pStyle w:val="ab"/>
        <w:jc w:val="both"/>
        <w:rPr>
          <w:sz w:val="28"/>
          <w:szCs w:val="28"/>
        </w:rPr>
      </w:pPr>
      <w:r w:rsidRPr="002E2343">
        <w:rPr>
          <w:sz w:val="28"/>
          <w:szCs w:val="28"/>
        </w:rPr>
        <w:t xml:space="preserve">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Про реабілітацію жертв політичних репресій на Україні», «Про охорону дитинства», </w:t>
      </w:r>
      <w:r w:rsidRPr="002E2343">
        <w:rPr>
          <w:sz w:val="28"/>
          <w:szCs w:val="28"/>
        </w:rPr>
        <w:br/>
        <w:t>постанова Кабінету Міністрів України від 05.04.1994 «Про поліпшення виховання, навчання, соціального захисту та матеріального забезпечення дітей-сиріт і дітей, позбавлених батьківського піклування, постанов Кабінету Міністрів України від 17.05.1993 № 354 "Про безплатний проїзд пенсіонерів на транспорті загального користування" та від 16 серпня 1994 року № 555 "Про поширення чинності постанови Кабінету Міністрів України від 17 травня 1993 року № 354";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2E2343" w:rsidRPr="002E2343" w:rsidRDefault="002E2343" w:rsidP="002E2343">
      <w:pPr>
        <w:pStyle w:val="ab"/>
        <w:ind w:firstLine="708"/>
        <w:jc w:val="both"/>
        <w:rPr>
          <w:sz w:val="28"/>
          <w:szCs w:val="28"/>
        </w:rPr>
      </w:pPr>
      <w:r w:rsidRPr="002E2343">
        <w:rPr>
          <w:sz w:val="28"/>
          <w:szCs w:val="28"/>
        </w:rPr>
        <w:t xml:space="preserve">Автобусний маршрут приміський це маршрут, який з’єднує населені пункти і протяжність якого не перевищує 50 км (ст. 1 </w:t>
      </w:r>
      <w:proofErr w:type="spellStart"/>
      <w:r w:rsidRPr="002E2343">
        <w:rPr>
          <w:sz w:val="28"/>
          <w:szCs w:val="28"/>
        </w:rPr>
        <w:t>розд</w:t>
      </w:r>
      <w:proofErr w:type="spellEnd"/>
      <w:r w:rsidRPr="002E2343">
        <w:rPr>
          <w:sz w:val="28"/>
          <w:szCs w:val="28"/>
        </w:rPr>
        <w:t>. I Закону України від 05.04.01 р. № 2344-III «Про автомобільний транспорт»).</w:t>
      </w:r>
    </w:p>
    <w:p w:rsidR="002E2343" w:rsidRPr="002E2343" w:rsidRDefault="002E2343" w:rsidP="002E2343">
      <w:pPr>
        <w:pStyle w:val="ab"/>
        <w:ind w:firstLine="708"/>
        <w:jc w:val="both"/>
        <w:rPr>
          <w:sz w:val="28"/>
          <w:szCs w:val="28"/>
        </w:rPr>
      </w:pPr>
      <w:r w:rsidRPr="002E2343">
        <w:rPr>
          <w:sz w:val="28"/>
          <w:szCs w:val="28"/>
        </w:rPr>
        <w:t>Автобусні маршрути, на які розповсюджує дію вищевказана Програма:</w:t>
      </w:r>
    </w:p>
    <w:p w:rsidR="002E2343" w:rsidRPr="002E2343" w:rsidRDefault="002E2343" w:rsidP="002E2343">
      <w:pPr>
        <w:pStyle w:val="ab"/>
        <w:ind w:firstLine="708"/>
        <w:jc w:val="both"/>
        <w:rPr>
          <w:bCs/>
          <w:sz w:val="28"/>
          <w:szCs w:val="28"/>
        </w:rPr>
      </w:pPr>
      <w:r w:rsidRPr="002E2343">
        <w:rPr>
          <w:bCs/>
          <w:sz w:val="28"/>
          <w:szCs w:val="28"/>
        </w:rPr>
        <w:t>Гадяч – Малі Будища;</w:t>
      </w:r>
    </w:p>
    <w:p w:rsidR="002E2343" w:rsidRPr="002E2343" w:rsidRDefault="002E2343" w:rsidP="002E2343">
      <w:pPr>
        <w:pStyle w:val="ab"/>
        <w:ind w:firstLine="708"/>
        <w:jc w:val="both"/>
        <w:rPr>
          <w:bCs/>
          <w:sz w:val="28"/>
          <w:szCs w:val="28"/>
        </w:rPr>
      </w:pPr>
      <w:r w:rsidRPr="002E2343">
        <w:rPr>
          <w:bCs/>
          <w:sz w:val="28"/>
          <w:szCs w:val="28"/>
        </w:rPr>
        <w:t>тимчасовий маршрут Гадяч-Островерхівка;</w:t>
      </w:r>
    </w:p>
    <w:p w:rsidR="002E2343" w:rsidRPr="002E2343" w:rsidRDefault="002E2343" w:rsidP="002E2343">
      <w:pPr>
        <w:pStyle w:val="ab"/>
        <w:ind w:firstLine="708"/>
        <w:jc w:val="both"/>
        <w:rPr>
          <w:bCs/>
          <w:sz w:val="28"/>
          <w:szCs w:val="28"/>
        </w:rPr>
      </w:pPr>
      <w:r w:rsidRPr="002E2343">
        <w:rPr>
          <w:bCs/>
          <w:sz w:val="28"/>
          <w:szCs w:val="28"/>
        </w:rPr>
        <w:t>тимчасовий маршрут Гадяч-Харківці;</w:t>
      </w:r>
    </w:p>
    <w:p w:rsidR="002E2343" w:rsidRPr="002E2343" w:rsidRDefault="002E2343" w:rsidP="002E2343">
      <w:pPr>
        <w:pStyle w:val="ab"/>
        <w:ind w:firstLine="708"/>
        <w:jc w:val="both"/>
        <w:rPr>
          <w:bCs/>
          <w:sz w:val="28"/>
          <w:szCs w:val="28"/>
        </w:rPr>
      </w:pPr>
      <w:r w:rsidRPr="002E2343">
        <w:rPr>
          <w:bCs/>
          <w:sz w:val="28"/>
          <w:szCs w:val="28"/>
        </w:rPr>
        <w:t>Залізничний приміський маршрут, на який розповсюджує дію Програма:</w:t>
      </w:r>
    </w:p>
    <w:p w:rsidR="002E2343" w:rsidRPr="002E2343" w:rsidRDefault="002E2343" w:rsidP="002E2343">
      <w:pPr>
        <w:pStyle w:val="ab"/>
        <w:ind w:firstLine="708"/>
        <w:jc w:val="both"/>
        <w:rPr>
          <w:bCs/>
          <w:sz w:val="28"/>
          <w:szCs w:val="28"/>
        </w:rPr>
      </w:pPr>
      <w:r w:rsidRPr="002E2343">
        <w:rPr>
          <w:bCs/>
          <w:sz w:val="28"/>
          <w:szCs w:val="28"/>
        </w:rPr>
        <w:t xml:space="preserve">м. Гадяч – м. Кременчук. </w:t>
      </w:r>
    </w:p>
    <w:p w:rsidR="002E2343" w:rsidRPr="002E2343" w:rsidRDefault="002E2343" w:rsidP="002E2343">
      <w:pPr>
        <w:pStyle w:val="ab"/>
        <w:ind w:firstLine="708"/>
        <w:jc w:val="both"/>
        <w:rPr>
          <w:sz w:val="28"/>
          <w:szCs w:val="28"/>
        </w:rPr>
      </w:pPr>
      <w:r w:rsidRPr="002E2343">
        <w:rPr>
          <w:sz w:val="28"/>
          <w:szCs w:val="28"/>
        </w:rPr>
        <w:t>Визначено окремі категорії осіб, які мають право на пільги з оплати проїзду на приміських маршрутах:</w:t>
      </w:r>
    </w:p>
    <w:p w:rsidR="002E2343" w:rsidRPr="002E2343" w:rsidRDefault="002E2343" w:rsidP="002E2343">
      <w:pPr>
        <w:pStyle w:val="ab"/>
        <w:ind w:firstLine="708"/>
        <w:jc w:val="both"/>
        <w:rPr>
          <w:sz w:val="28"/>
          <w:szCs w:val="28"/>
        </w:rPr>
      </w:pPr>
      <w:r w:rsidRPr="002E2343">
        <w:rPr>
          <w:sz w:val="28"/>
          <w:szCs w:val="28"/>
        </w:rPr>
        <w:t>особи, які постраждали внаслідок Чорнобильської катастрофи, віднесених до категорії 1, відповідно до </w:t>
      </w:r>
      <w:hyperlink r:id="rId8" w:anchor="n177" w:tgtFrame="_blank" w:history="1">
        <w:r w:rsidRPr="002E2343">
          <w:rPr>
            <w:rStyle w:val="ac"/>
            <w:sz w:val="28"/>
            <w:szCs w:val="28"/>
            <w:lang w:val="uk-UA"/>
          </w:rPr>
          <w:t>статті 20</w:t>
        </w:r>
      </w:hyperlink>
      <w:r w:rsidRPr="002E2343">
        <w:rPr>
          <w:sz w:val="28"/>
          <w:szCs w:val="28"/>
        </w:rPr>
        <w:t> Закону України “Про статус і соціальний захист громадян, які постраждали внаслідок Чорнобильської катастрофи”;</w:t>
      </w:r>
    </w:p>
    <w:p w:rsidR="002E2343" w:rsidRPr="002E2343" w:rsidRDefault="002E2343" w:rsidP="002E2343">
      <w:pPr>
        <w:pStyle w:val="ab"/>
        <w:ind w:firstLine="708"/>
        <w:jc w:val="both"/>
        <w:rPr>
          <w:sz w:val="28"/>
          <w:szCs w:val="28"/>
        </w:rPr>
      </w:pPr>
      <w:bookmarkStart w:id="2" w:name="n16"/>
      <w:bookmarkEnd w:id="2"/>
      <w:proofErr w:type="spellStart"/>
      <w:r w:rsidRPr="002E2343">
        <w:rPr>
          <w:sz w:val="28"/>
          <w:szCs w:val="28"/>
        </w:rPr>
        <w:t>учасники</w:t>
      </w:r>
      <w:proofErr w:type="spellEnd"/>
      <w:r w:rsidRPr="002E2343">
        <w:rPr>
          <w:sz w:val="28"/>
          <w:szCs w:val="28"/>
        </w:rPr>
        <w:t xml:space="preserve"> </w:t>
      </w:r>
      <w:proofErr w:type="spellStart"/>
      <w:r w:rsidRPr="002E2343">
        <w:rPr>
          <w:sz w:val="28"/>
          <w:szCs w:val="28"/>
        </w:rPr>
        <w:t>ліквідації</w:t>
      </w:r>
      <w:proofErr w:type="spellEnd"/>
      <w:r w:rsidRPr="002E2343">
        <w:rPr>
          <w:sz w:val="28"/>
          <w:szCs w:val="28"/>
        </w:rPr>
        <w:t xml:space="preserve"> </w:t>
      </w:r>
      <w:proofErr w:type="spellStart"/>
      <w:r w:rsidRPr="002E2343">
        <w:rPr>
          <w:sz w:val="28"/>
          <w:szCs w:val="28"/>
        </w:rPr>
        <w:t>наслідків</w:t>
      </w:r>
      <w:proofErr w:type="spellEnd"/>
      <w:r w:rsidRPr="002E2343">
        <w:rPr>
          <w:sz w:val="28"/>
          <w:szCs w:val="28"/>
        </w:rPr>
        <w:t xml:space="preserve"> </w:t>
      </w:r>
      <w:proofErr w:type="spellStart"/>
      <w:r w:rsidRPr="002E2343">
        <w:rPr>
          <w:sz w:val="28"/>
          <w:szCs w:val="28"/>
        </w:rPr>
        <w:t>аварії</w:t>
      </w:r>
      <w:proofErr w:type="spellEnd"/>
      <w:r w:rsidRPr="002E2343">
        <w:rPr>
          <w:sz w:val="28"/>
          <w:szCs w:val="28"/>
        </w:rPr>
        <w:t xml:space="preserve"> на </w:t>
      </w:r>
      <w:proofErr w:type="spellStart"/>
      <w:r w:rsidRPr="002E2343">
        <w:rPr>
          <w:sz w:val="28"/>
          <w:szCs w:val="28"/>
        </w:rPr>
        <w:t>Чорнобильській</w:t>
      </w:r>
      <w:proofErr w:type="spellEnd"/>
      <w:r w:rsidRPr="002E2343">
        <w:rPr>
          <w:sz w:val="28"/>
          <w:szCs w:val="28"/>
        </w:rPr>
        <w:t xml:space="preserve"> АЕС, </w:t>
      </w:r>
      <w:proofErr w:type="spellStart"/>
      <w:r w:rsidRPr="002E2343">
        <w:rPr>
          <w:sz w:val="28"/>
          <w:szCs w:val="28"/>
        </w:rPr>
        <w:t>віднесених</w:t>
      </w:r>
      <w:proofErr w:type="spellEnd"/>
      <w:r w:rsidRPr="002E2343">
        <w:rPr>
          <w:sz w:val="28"/>
          <w:szCs w:val="28"/>
        </w:rPr>
        <w:t xml:space="preserve"> до </w:t>
      </w:r>
      <w:proofErr w:type="spellStart"/>
      <w:r w:rsidRPr="002E2343">
        <w:rPr>
          <w:sz w:val="28"/>
          <w:szCs w:val="28"/>
        </w:rPr>
        <w:t>категорії</w:t>
      </w:r>
      <w:proofErr w:type="spellEnd"/>
      <w:r w:rsidRPr="002E2343">
        <w:rPr>
          <w:sz w:val="28"/>
          <w:szCs w:val="28"/>
        </w:rPr>
        <w:t xml:space="preserve"> 2, </w:t>
      </w:r>
      <w:proofErr w:type="spellStart"/>
      <w:r w:rsidRPr="002E2343">
        <w:rPr>
          <w:sz w:val="28"/>
          <w:szCs w:val="28"/>
        </w:rPr>
        <w:t>відповідно</w:t>
      </w:r>
      <w:proofErr w:type="spellEnd"/>
      <w:r w:rsidRPr="002E2343">
        <w:rPr>
          <w:sz w:val="28"/>
          <w:szCs w:val="28"/>
        </w:rPr>
        <w:t xml:space="preserve"> до </w:t>
      </w:r>
      <w:hyperlink r:id="rId9" w:anchor="n247" w:tgtFrame="_blank" w:history="1">
        <w:r w:rsidRPr="002E2343">
          <w:rPr>
            <w:rStyle w:val="ac"/>
            <w:sz w:val="28"/>
            <w:szCs w:val="28"/>
            <w:lang w:val="uk-UA"/>
          </w:rPr>
          <w:t>статті 21</w:t>
        </w:r>
      </w:hyperlink>
      <w:r w:rsidRPr="002E2343">
        <w:rPr>
          <w:sz w:val="28"/>
          <w:szCs w:val="28"/>
        </w:rPr>
        <w:t xml:space="preserve"> Закону </w:t>
      </w:r>
      <w:proofErr w:type="spellStart"/>
      <w:r w:rsidRPr="002E2343">
        <w:rPr>
          <w:sz w:val="28"/>
          <w:szCs w:val="28"/>
        </w:rPr>
        <w:t>України</w:t>
      </w:r>
      <w:proofErr w:type="spellEnd"/>
      <w:r w:rsidRPr="002E2343">
        <w:rPr>
          <w:sz w:val="28"/>
          <w:szCs w:val="28"/>
        </w:rPr>
        <w:t xml:space="preserve"> </w:t>
      </w:r>
      <w:r>
        <w:rPr>
          <w:sz w:val="28"/>
          <w:szCs w:val="28"/>
          <w:lang w:val="uk-UA"/>
        </w:rPr>
        <w:t>«</w:t>
      </w:r>
      <w:r w:rsidRPr="002E2343">
        <w:rPr>
          <w:sz w:val="28"/>
          <w:szCs w:val="28"/>
        </w:rPr>
        <w:t xml:space="preserve">Про статус і </w:t>
      </w:r>
      <w:proofErr w:type="spellStart"/>
      <w:r w:rsidRPr="002E2343">
        <w:rPr>
          <w:sz w:val="28"/>
          <w:szCs w:val="28"/>
        </w:rPr>
        <w:t>соціальний</w:t>
      </w:r>
      <w:proofErr w:type="spellEnd"/>
      <w:r w:rsidRPr="002E2343">
        <w:rPr>
          <w:sz w:val="28"/>
          <w:szCs w:val="28"/>
        </w:rPr>
        <w:t xml:space="preserve"> </w:t>
      </w:r>
      <w:proofErr w:type="spellStart"/>
      <w:r w:rsidRPr="002E2343">
        <w:rPr>
          <w:sz w:val="28"/>
          <w:szCs w:val="28"/>
        </w:rPr>
        <w:t>захист</w:t>
      </w:r>
      <w:proofErr w:type="spellEnd"/>
      <w:r w:rsidRPr="002E2343">
        <w:rPr>
          <w:sz w:val="28"/>
          <w:szCs w:val="28"/>
        </w:rPr>
        <w:t xml:space="preserve"> </w:t>
      </w:r>
      <w:proofErr w:type="spellStart"/>
      <w:r w:rsidRPr="002E2343">
        <w:rPr>
          <w:sz w:val="28"/>
          <w:szCs w:val="28"/>
        </w:rPr>
        <w:t>громадян</w:t>
      </w:r>
      <w:proofErr w:type="spellEnd"/>
      <w:r w:rsidRPr="002E2343">
        <w:rPr>
          <w:sz w:val="28"/>
          <w:szCs w:val="28"/>
        </w:rPr>
        <w:t xml:space="preserve">, </w:t>
      </w:r>
      <w:proofErr w:type="spellStart"/>
      <w:r w:rsidRPr="002E2343">
        <w:rPr>
          <w:sz w:val="28"/>
          <w:szCs w:val="28"/>
        </w:rPr>
        <w:t>які</w:t>
      </w:r>
      <w:proofErr w:type="spellEnd"/>
      <w:r w:rsidRPr="002E2343">
        <w:rPr>
          <w:sz w:val="28"/>
          <w:szCs w:val="28"/>
        </w:rPr>
        <w:t xml:space="preserve"> </w:t>
      </w:r>
      <w:proofErr w:type="spellStart"/>
      <w:r w:rsidRPr="002E2343">
        <w:rPr>
          <w:sz w:val="28"/>
          <w:szCs w:val="28"/>
        </w:rPr>
        <w:t>постраждали</w:t>
      </w:r>
      <w:proofErr w:type="spellEnd"/>
      <w:r w:rsidRPr="002E2343">
        <w:rPr>
          <w:sz w:val="28"/>
          <w:szCs w:val="28"/>
        </w:rPr>
        <w:t xml:space="preserve"> </w:t>
      </w:r>
      <w:proofErr w:type="spellStart"/>
      <w:r w:rsidRPr="002E2343">
        <w:rPr>
          <w:sz w:val="28"/>
          <w:szCs w:val="28"/>
        </w:rPr>
        <w:t>внаслідок</w:t>
      </w:r>
      <w:proofErr w:type="spellEnd"/>
      <w:r w:rsidRPr="002E2343">
        <w:rPr>
          <w:sz w:val="28"/>
          <w:szCs w:val="28"/>
        </w:rPr>
        <w:t xml:space="preserve"> </w:t>
      </w:r>
      <w:proofErr w:type="spellStart"/>
      <w:r w:rsidRPr="002E2343">
        <w:rPr>
          <w:sz w:val="28"/>
          <w:szCs w:val="28"/>
        </w:rPr>
        <w:t>Чорнобильської</w:t>
      </w:r>
      <w:proofErr w:type="spellEnd"/>
      <w:r w:rsidRPr="002E2343">
        <w:rPr>
          <w:sz w:val="28"/>
          <w:szCs w:val="28"/>
        </w:rPr>
        <w:t xml:space="preserve"> </w:t>
      </w:r>
      <w:proofErr w:type="spellStart"/>
      <w:r w:rsidRPr="002E2343">
        <w:rPr>
          <w:sz w:val="28"/>
          <w:szCs w:val="28"/>
        </w:rPr>
        <w:t>катастрофи</w:t>
      </w:r>
      <w:proofErr w:type="spellEnd"/>
      <w:r>
        <w:rPr>
          <w:sz w:val="28"/>
          <w:szCs w:val="28"/>
          <w:lang w:val="uk-UA"/>
        </w:rPr>
        <w:t>»</w:t>
      </w:r>
      <w:r w:rsidRPr="002E2343">
        <w:rPr>
          <w:sz w:val="28"/>
          <w:szCs w:val="28"/>
        </w:rPr>
        <w:t>;</w:t>
      </w:r>
    </w:p>
    <w:p w:rsidR="002E2343" w:rsidRPr="002E2343" w:rsidRDefault="002E2343" w:rsidP="002E2343">
      <w:pPr>
        <w:pStyle w:val="ab"/>
        <w:ind w:firstLine="708"/>
        <w:jc w:val="both"/>
        <w:rPr>
          <w:sz w:val="28"/>
          <w:szCs w:val="28"/>
        </w:rPr>
      </w:pPr>
      <w:bookmarkStart w:id="3" w:name="n17"/>
      <w:bookmarkEnd w:id="3"/>
      <w:proofErr w:type="spellStart"/>
      <w:r w:rsidRPr="002E2343">
        <w:rPr>
          <w:sz w:val="28"/>
          <w:szCs w:val="28"/>
        </w:rPr>
        <w:t>діти</w:t>
      </w:r>
      <w:proofErr w:type="spellEnd"/>
      <w:r w:rsidRPr="002E2343">
        <w:rPr>
          <w:sz w:val="28"/>
          <w:szCs w:val="28"/>
        </w:rPr>
        <w:t xml:space="preserve">, </w:t>
      </w:r>
      <w:proofErr w:type="spellStart"/>
      <w:r w:rsidRPr="002E2343">
        <w:rPr>
          <w:sz w:val="28"/>
          <w:szCs w:val="28"/>
        </w:rPr>
        <w:t>віком</w:t>
      </w:r>
      <w:proofErr w:type="spellEnd"/>
      <w:r w:rsidRPr="002E2343">
        <w:rPr>
          <w:sz w:val="28"/>
          <w:szCs w:val="28"/>
        </w:rPr>
        <w:t xml:space="preserve"> </w:t>
      </w:r>
      <w:proofErr w:type="spellStart"/>
      <w:r w:rsidRPr="002E2343">
        <w:rPr>
          <w:sz w:val="28"/>
          <w:szCs w:val="28"/>
        </w:rPr>
        <w:t>від</w:t>
      </w:r>
      <w:proofErr w:type="spellEnd"/>
      <w:r w:rsidRPr="002E2343">
        <w:rPr>
          <w:sz w:val="28"/>
          <w:szCs w:val="28"/>
        </w:rPr>
        <w:t xml:space="preserve"> шести </w:t>
      </w:r>
      <w:proofErr w:type="spellStart"/>
      <w:r w:rsidRPr="002E2343">
        <w:rPr>
          <w:sz w:val="28"/>
          <w:szCs w:val="28"/>
        </w:rPr>
        <w:t>років</w:t>
      </w:r>
      <w:proofErr w:type="spellEnd"/>
      <w:r w:rsidRPr="002E2343">
        <w:rPr>
          <w:sz w:val="28"/>
          <w:szCs w:val="28"/>
        </w:rPr>
        <w:t xml:space="preserve">, </w:t>
      </w:r>
      <w:proofErr w:type="spellStart"/>
      <w:r w:rsidRPr="002E2343">
        <w:rPr>
          <w:sz w:val="28"/>
          <w:szCs w:val="28"/>
        </w:rPr>
        <w:t>потерпілих</w:t>
      </w:r>
      <w:proofErr w:type="spellEnd"/>
      <w:r w:rsidRPr="002E2343">
        <w:rPr>
          <w:sz w:val="28"/>
          <w:szCs w:val="28"/>
        </w:rPr>
        <w:t xml:space="preserve"> </w:t>
      </w:r>
      <w:proofErr w:type="spellStart"/>
      <w:r w:rsidRPr="002E2343">
        <w:rPr>
          <w:sz w:val="28"/>
          <w:szCs w:val="28"/>
        </w:rPr>
        <w:t>від</w:t>
      </w:r>
      <w:proofErr w:type="spellEnd"/>
      <w:r w:rsidRPr="002E2343">
        <w:rPr>
          <w:sz w:val="28"/>
          <w:szCs w:val="28"/>
        </w:rPr>
        <w:t xml:space="preserve"> </w:t>
      </w:r>
      <w:proofErr w:type="spellStart"/>
      <w:r w:rsidRPr="002E2343">
        <w:rPr>
          <w:sz w:val="28"/>
          <w:szCs w:val="28"/>
        </w:rPr>
        <w:t>Чорнобильської</w:t>
      </w:r>
      <w:proofErr w:type="spellEnd"/>
      <w:r w:rsidRPr="002E2343">
        <w:rPr>
          <w:sz w:val="28"/>
          <w:szCs w:val="28"/>
        </w:rPr>
        <w:t xml:space="preserve"> </w:t>
      </w:r>
      <w:proofErr w:type="spellStart"/>
      <w:r w:rsidRPr="002E2343">
        <w:rPr>
          <w:sz w:val="28"/>
          <w:szCs w:val="28"/>
        </w:rPr>
        <w:t>катастрофи</w:t>
      </w:r>
      <w:proofErr w:type="spellEnd"/>
      <w:r w:rsidRPr="002E2343">
        <w:rPr>
          <w:sz w:val="28"/>
          <w:szCs w:val="28"/>
        </w:rPr>
        <w:t xml:space="preserve">, </w:t>
      </w:r>
      <w:proofErr w:type="spellStart"/>
      <w:r w:rsidRPr="002E2343">
        <w:rPr>
          <w:sz w:val="28"/>
          <w:szCs w:val="28"/>
        </w:rPr>
        <w:t>яким</w:t>
      </w:r>
      <w:proofErr w:type="spellEnd"/>
      <w:r w:rsidRPr="002E2343">
        <w:rPr>
          <w:sz w:val="28"/>
          <w:szCs w:val="28"/>
        </w:rPr>
        <w:t xml:space="preserve"> </w:t>
      </w:r>
      <w:proofErr w:type="spellStart"/>
      <w:r w:rsidRPr="002E2343">
        <w:rPr>
          <w:sz w:val="28"/>
          <w:szCs w:val="28"/>
        </w:rPr>
        <w:t>встановлено</w:t>
      </w:r>
      <w:proofErr w:type="spellEnd"/>
      <w:r w:rsidRPr="002E2343">
        <w:rPr>
          <w:sz w:val="28"/>
          <w:szCs w:val="28"/>
        </w:rPr>
        <w:t xml:space="preserve"> </w:t>
      </w:r>
      <w:proofErr w:type="spellStart"/>
      <w:r w:rsidRPr="002E2343">
        <w:rPr>
          <w:sz w:val="28"/>
          <w:szCs w:val="28"/>
        </w:rPr>
        <w:t>інвалідність</w:t>
      </w:r>
      <w:proofErr w:type="spellEnd"/>
      <w:r w:rsidRPr="002E2343">
        <w:rPr>
          <w:sz w:val="28"/>
          <w:szCs w:val="28"/>
        </w:rPr>
        <w:t xml:space="preserve">, </w:t>
      </w:r>
      <w:proofErr w:type="spellStart"/>
      <w:r w:rsidRPr="002E2343">
        <w:rPr>
          <w:sz w:val="28"/>
          <w:szCs w:val="28"/>
        </w:rPr>
        <w:t>пов’язану</w:t>
      </w:r>
      <w:proofErr w:type="spellEnd"/>
      <w:r w:rsidRPr="002E2343">
        <w:rPr>
          <w:sz w:val="28"/>
          <w:szCs w:val="28"/>
        </w:rPr>
        <w:t xml:space="preserve"> з </w:t>
      </w:r>
      <w:proofErr w:type="spellStart"/>
      <w:r w:rsidRPr="002E2343">
        <w:rPr>
          <w:sz w:val="28"/>
          <w:szCs w:val="28"/>
        </w:rPr>
        <w:t>Чорнобильською</w:t>
      </w:r>
      <w:proofErr w:type="spellEnd"/>
      <w:r w:rsidRPr="002E2343">
        <w:rPr>
          <w:sz w:val="28"/>
          <w:szCs w:val="28"/>
        </w:rPr>
        <w:t xml:space="preserve"> катастрофою, </w:t>
      </w:r>
      <w:proofErr w:type="spellStart"/>
      <w:r w:rsidRPr="002E2343">
        <w:rPr>
          <w:sz w:val="28"/>
          <w:szCs w:val="28"/>
        </w:rPr>
        <w:t>відповідно</w:t>
      </w:r>
      <w:proofErr w:type="spellEnd"/>
      <w:r w:rsidRPr="002E2343">
        <w:rPr>
          <w:sz w:val="28"/>
          <w:szCs w:val="28"/>
        </w:rPr>
        <w:t xml:space="preserve"> до </w:t>
      </w:r>
      <w:hyperlink r:id="rId10" w:anchor="n335" w:tgtFrame="_blank" w:history="1">
        <w:r w:rsidRPr="002E2343">
          <w:rPr>
            <w:rStyle w:val="ac"/>
            <w:sz w:val="28"/>
            <w:szCs w:val="28"/>
            <w:lang w:val="uk-UA"/>
          </w:rPr>
          <w:t>статті 30</w:t>
        </w:r>
      </w:hyperlink>
      <w:r w:rsidRPr="002E2343">
        <w:rPr>
          <w:sz w:val="28"/>
          <w:szCs w:val="28"/>
        </w:rPr>
        <w:t xml:space="preserve"> Закону </w:t>
      </w:r>
      <w:proofErr w:type="spellStart"/>
      <w:r w:rsidRPr="002E2343">
        <w:rPr>
          <w:sz w:val="28"/>
          <w:szCs w:val="28"/>
        </w:rPr>
        <w:t>України</w:t>
      </w:r>
      <w:proofErr w:type="spellEnd"/>
      <w:r w:rsidRPr="002E2343">
        <w:rPr>
          <w:sz w:val="28"/>
          <w:szCs w:val="28"/>
        </w:rPr>
        <w:t xml:space="preserve"> </w:t>
      </w:r>
      <w:r>
        <w:rPr>
          <w:sz w:val="28"/>
          <w:szCs w:val="28"/>
          <w:lang w:val="uk-UA"/>
        </w:rPr>
        <w:t>«</w:t>
      </w:r>
      <w:r w:rsidRPr="002E2343">
        <w:rPr>
          <w:sz w:val="28"/>
          <w:szCs w:val="28"/>
        </w:rPr>
        <w:t xml:space="preserve">Про статус і </w:t>
      </w:r>
      <w:proofErr w:type="spellStart"/>
      <w:r w:rsidRPr="002E2343">
        <w:rPr>
          <w:sz w:val="28"/>
          <w:szCs w:val="28"/>
        </w:rPr>
        <w:t>соціальний</w:t>
      </w:r>
      <w:proofErr w:type="spellEnd"/>
      <w:r w:rsidRPr="002E2343">
        <w:rPr>
          <w:sz w:val="28"/>
          <w:szCs w:val="28"/>
        </w:rPr>
        <w:t xml:space="preserve"> </w:t>
      </w:r>
      <w:proofErr w:type="spellStart"/>
      <w:r w:rsidRPr="002E2343">
        <w:rPr>
          <w:sz w:val="28"/>
          <w:szCs w:val="28"/>
        </w:rPr>
        <w:t>захист</w:t>
      </w:r>
      <w:proofErr w:type="spellEnd"/>
      <w:r w:rsidRPr="002E2343">
        <w:rPr>
          <w:sz w:val="28"/>
          <w:szCs w:val="28"/>
        </w:rPr>
        <w:t xml:space="preserve"> </w:t>
      </w:r>
      <w:proofErr w:type="spellStart"/>
      <w:r w:rsidRPr="002E2343">
        <w:rPr>
          <w:sz w:val="28"/>
          <w:szCs w:val="28"/>
        </w:rPr>
        <w:t>громадян</w:t>
      </w:r>
      <w:proofErr w:type="spellEnd"/>
      <w:r w:rsidRPr="002E2343">
        <w:rPr>
          <w:sz w:val="28"/>
          <w:szCs w:val="28"/>
        </w:rPr>
        <w:t xml:space="preserve">, </w:t>
      </w:r>
      <w:proofErr w:type="spellStart"/>
      <w:r w:rsidRPr="002E2343">
        <w:rPr>
          <w:sz w:val="28"/>
          <w:szCs w:val="28"/>
        </w:rPr>
        <w:t>які</w:t>
      </w:r>
      <w:proofErr w:type="spellEnd"/>
      <w:r w:rsidRPr="002E2343">
        <w:rPr>
          <w:sz w:val="28"/>
          <w:szCs w:val="28"/>
        </w:rPr>
        <w:t xml:space="preserve"> </w:t>
      </w:r>
      <w:proofErr w:type="spellStart"/>
      <w:r w:rsidRPr="002E2343">
        <w:rPr>
          <w:sz w:val="28"/>
          <w:szCs w:val="28"/>
        </w:rPr>
        <w:t>постраждали</w:t>
      </w:r>
      <w:proofErr w:type="spellEnd"/>
      <w:r w:rsidRPr="002E2343">
        <w:rPr>
          <w:sz w:val="28"/>
          <w:szCs w:val="28"/>
        </w:rPr>
        <w:t xml:space="preserve"> </w:t>
      </w:r>
      <w:proofErr w:type="spellStart"/>
      <w:r w:rsidRPr="002E2343">
        <w:rPr>
          <w:sz w:val="28"/>
          <w:szCs w:val="28"/>
        </w:rPr>
        <w:t>внаслідок</w:t>
      </w:r>
      <w:proofErr w:type="spellEnd"/>
      <w:r w:rsidRPr="002E2343">
        <w:rPr>
          <w:sz w:val="28"/>
          <w:szCs w:val="28"/>
        </w:rPr>
        <w:t xml:space="preserve"> </w:t>
      </w:r>
      <w:proofErr w:type="spellStart"/>
      <w:r w:rsidRPr="002E2343">
        <w:rPr>
          <w:sz w:val="28"/>
          <w:szCs w:val="28"/>
        </w:rPr>
        <w:t>Чорнобильської</w:t>
      </w:r>
      <w:proofErr w:type="spellEnd"/>
      <w:r w:rsidRPr="002E2343">
        <w:rPr>
          <w:sz w:val="28"/>
          <w:szCs w:val="28"/>
        </w:rPr>
        <w:t xml:space="preserve"> </w:t>
      </w:r>
      <w:proofErr w:type="spellStart"/>
      <w:r w:rsidRPr="002E2343">
        <w:rPr>
          <w:sz w:val="28"/>
          <w:szCs w:val="28"/>
        </w:rPr>
        <w:t>катастрофи</w:t>
      </w:r>
      <w:proofErr w:type="spellEnd"/>
      <w:r>
        <w:rPr>
          <w:sz w:val="28"/>
          <w:szCs w:val="28"/>
          <w:lang w:val="uk-UA"/>
        </w:rPr>
        <w:t>»</w:t>
      </w:r>
      <w:r w:rsidRPr="002E2343">
        <w:rPr>
          <w:sz w:val="28"/>
          <w:szCs w:val="28"/>
        </w:rPr>
        <w:t>;</w:t>
      </w:r>
    </w:p>
    <w:p w:rsidR="002E2343" w:rsidRPr="002E2343" w:rsidRDefault="002E2343" w:rsidP="002E2343">
      <w:pPr>
        <w:pStyle w:val="ab"/>
        <w:ind w:firstLine="708"/>
        <w:jc w:val="both"/>
        <w:rPr>
          <w:sz w:val="28"/>
          <w:szCs w:val="28"/>
        </w:rPr>
      </w:pPr>
      <w:bookmarkStart w:id="4" w:name="n18"/>
      <w:bookmarkEnd w:id="4"/>
      <w:proofErr w:type="spellStart"/>
      <w:r w:rsidRPr="002E2343">
        <w:rPr>
          <w:sz w:val="28"/>
          <w:szCs w:val="28"/>
        </w:rPr>
        <w:t>учасники</w:t>
      </w:r>
      <w:proofErr w:type="spellEnd"/>
      <w:r w:rsidRPr="002E2343">
        <w:rPr>
          <w:sz w:val="28"/>
          <w:szCs w:val="28"/>
        </w:rPr>
        <w:t xml:space="preserve"> </w:t>
      </w:r>
      <w:proofErr w:type="spellStart"/>
      <w:r w:rsidRPr="002E2343">
        <w:rPr>
          <w:sz w:val="28"/>
          <w:szCs w:val="28"/>
        </w:rPr>
        <w:t>бойових</w:t>
      </w:r>
      <w:proofErr w:type="spellEnd"/>
      <w:r w:rsidRPr="002E2343">
        <w:rPr>
          <w:sz w:val="28"/>
          <w:szCs w:val="28"/>
        </w:rPr>
        <w:t xml:space="preserve"> </w:t>
      </w:r>
      <w:proofErr w:type="spellStart"/>
      <w:r w:rsidRPr="002E2343">
        <w:rPr>
          <w:sz w:val="28"/>
          <w:szCs w:val="28"/>
        </w:rPr>
        <w:t>дій</w:t>
      </w:r>
      <w:proofErr w:type="spellEnd"/>
      <w:r w:rsidRPr="002E2343">
        <w:rPr>
          <w:sz w:val="28"/>
          <w:szCs w:val="28"/>
        </w:rPr>
        <w:t xml:space="preserve"> </w:t>
      </w:r>
      <w:proofErr w:type="spellStart"/>
      <w:r w:rsidRPr="002E2343">
        <w:rPr>
          <w:sz w:val="28"/>
          <w:szCs w:val="28"/>
        </w:rPr>
        <w:t>відповідно</w:t>
      </w:r>
      <w:proofErr w:type="spellEnd"/>
      <w:r w:rsidRPr="002E2343">
        <w:rPr>
          <w:sz w:val="28"/>
          <w:szCs w:val="28"/>
        </w:rPr>
        <w:t xml:space="preserve"> до </w:t>
      </w:r>
      <w:hyperlink r:id="rId11" w:anchor="n195" w:tgtFrame="_blank" w:history="1">
        <w:r w:rsidRPr="002E2343">
          <w:rPr>
            <w:rStyle w:val="ac"/>
            <w:sz w:val="28"/>
            <w:szCs w:val="28"/>
            <w:lang w:val="uk-UA"/>
          </w:rPr>
          <w:t>статті 12</w:t>
        </w:r>
      </w:hyperlink>
      <w:r w:rsidRPr="002E2343">
        <w:rPr>
          <w:sz w:val="28"/>
          <w:szCs w:val="28"/>
        </w:rPr>
        <w:t xml:space="preserve"> Закону </w:t>
      </w:r>
      <w:proofErr w:type="spellStart"/>
      <w:r w:rsidRPr="002E2343">
        <w:rPr>
          <w:sz w:val="28"/>
          <w:szCs w:val="28"/>
        </w:rPr>
        <w:t>України</w:t>
      </w:r>
      <w:proofErr w:type="spellEnd"/>
      <w:r w:rsidRPr="002E2343">
        <w:rPr>
          <w:sz w:val="28"/>
          <w:szCs w:val="28"/>
        </w:rPr>
        <w:t xml:space="preserve"> </w:t>
      </w:r>
      <w:r>
        <w:rPr>
          <w:sz w:val="28"/>
          <w:szCs w:val="28"/>
          <w:lang w:val="uk-UA"/>
        </w:rPr>
        <w:t>«</w:t>
      </w:r>
      <w:r w:rsidRPr="002E2343">
        <w:rPr>
          <w:sz w:val="28"/>
          <w:szCs w:val="28"/>
        </w:rPr>
        <w:t xml:space="preserve">Про статус </w:t>
      </w:r>
      <w:proofErr w:type="spellStart"/>
      <w:r w:rsidRPr="002E2343">
        <w:rPr>
          <w:sz w:val="28"/>
          <w:szCs w:val="28"/>
        </w:rPr>
        <w:t>ветеранів</w:t>
      </w:r>
      <w:proofErr w:type="spellEnd"/>
      <w:r w:rsidRPr="002E2343">
        <w:rPr>
          <w:sz w:val="28"/>
          <w:szCs w:val="28"/>
        </w:rPr>
        <w:t xml:space="preserve"> </w:t>
      </w:r>
      <w:proofErr w:type="spellStart"/>
      <w:r w:rsidRPr="002E2343">
        <w:rPr>
          <w:sz w:val="28"/>
          <w:szCs w:val="28"/>
        </w:rPr>
        <w:t>війни</w:t>
      </w:r>
      <w:proofErr w:type="spellEnd"/>
      <w:r w:rsidRPr="002E2343">
        <w:rPr>
          <w:sz w:val="28"/>
          <w:szCs w:val="28"/>
        </w:rPr>
        <w:t xml:space="preserve">, </w:t>
      </w:r>
      <w:proofErr w:type="spellStart"/>
      <w:r w:rsidRPr="002E2343">
        <w:rPr>
          <w:sz w:val="28"/>
          <w:szCs w:val="28"/>
        </w:rPr>
        <w:t>гарантії</w:t>
      </w:r>
      <w:proofErr w:type="spellEnd"/>
      <w:r w:rsidRPr="002E2343">
        <w:rPr>
          <w:sz w:val="28"/>
          <w:szCs w:val="28"/>
        </w:rPr>
        <w:t xml:space="preserve"> </w:t>
      </w:r>
      <w:proofErr w:type="spellStart"/>
      <w:r w:rsidRPr="002E2343">
        <w:rPr>
          <w:sz w:val="28"/>
          <w:szCs w:val="28"/>
        </w:rPr>
        <w:t>їх</w:t>
      </w:r>
      <w:proofErr w:type="spellEnd"/>
      <w:r w:rsidRPr="002E2343">
        <w:rPr>
          <w:sz w:val="28"/>
          <w:szCs w:val="28"/>
        </w:rPr>
        <w:t xml:space="preserve"> </w:t>
      </w:r>
      <w:proofErr w:type="spellStart"/>
      <w:r w:rsidRPr="002E2343">
        <w:rPr>
          <w:sz w:val="28"/>
          <w:szCs w:val="28"/>
        </w:rPr>
        <w:t>соціального</w:t>
      </w:r>
      <w:proofErr w:type="spellEnd"/>
      <w:r w:rsidRPr="002E2343">
        <w:rPr>
          <w:sz w:val="28"/>
          <w:szCs w:val="28"/>
        </w:rPr>
        <w:t xml:space="preserve"> </w:t>
      </w:r>
      <w:proofErr w:type="spellStart"/>
      <w:r w:rsidRPr="002E2343">
        <w:rPr>
          <w:sz w:val="28"/>
          <w:szCs w:val="28"/>
        </w:rPr>
        <w:t>захисту</w:t>
      </w:r>
      <w:proofErr w:type="spellEnd"/>
      <w:r>
        <w:rPr>
          <w:sz w:val="28"/>
          <w:szCs w:val="28"/>
          <w:lang w:val="uk-UA"/>
        </w:rPr>
        <w:t>»</w:t>
      </w:r>
      <w:r w:rsidRPr="002E2343">
        <w:rPr>
          <w:sz w:val="28"/>
          <w:szCs w:val="28"/>
        </w:rPr>
        <w:t>;</w:t>
      </w:r>
    </w:p>
    <w:p w:rsidR="002E2343" w:rsidRPr="002E2343" w:rsidRDefault="002E2343" w:rsidP="002E2343">
      <w:pPr>
        <w:pStyle w:val="ab"/>
        <w:ind w:firstLine="708"/>
        <w:jc w:val="both"/>
        <w:rPr>
          <w:sz w:val="28"/>
          <w:szCs w:val="28"/>
        </w:rPr>
      </w:pPr>
      <w:bookmarkStart w:id="5" w:name="n19"/>
      <w:bookmarkEnd w:id="5"/>
      <w:r w:rsidRPr="002E2343">
        <w:rPr>
          <w:sz w:val="28"/>
          <w:szCs w:val="28"/>
        </w:rPr>
        <w:t xml:space="preserve">особи, </w:t>
      </w:r>
      <w:proofErr w:type="spellStart"/>
      <w:r w:rsidRPr="002E2343">
        <w:rPr>
          <w:sz w:val="28"/>
          <w:szCs w:val="28"/>
        </w:rPr>
        <w:t>які</w:t>
      </w:r>
      <w:proofErr w:type="spellEnd"/>
      <w:r w:rsidRPr="002E2343">
        <w:rPr>
          <w:sz w:val="28"/>
          <w:szCs w:val="28"/>
        </w:rPr>
        <w:t xml:space="preserve"> </w:t>
      </w:r>
      <w:proofErr w:type="spellStart"/>
      <w:r w:rsidRPr="002E2343">
        <w:rPr>
          <w:sz w:val="28"/>
          <w:szCs w:val="28"/>
        </w:rPr>
        <w:t>отримали</w:t>
      </w:r>
      <w:proofErr w:type="spellEnd"/>
      <w:r w:rsidRPr="002E2343">
        <w:rPr>
          <w:sz w:val="28"/>
          <w:szCs w:val="28"/>
        </w:rPr>
        <w:t xml:space="preserve"> </w:t>
      </w:r>
      <w:proofErr w:type="spellStart"/>
      <w:r w:rsidRPr="002E2343">
        <w:rPr>
          <w:sz w:val="28"/>
          <w:szCs w:val="28"/>
        </w:rPr>
        <w:t>інвалідність</w:t>
      </w:r>
      <w:proofErr w:type="spellEnd"/>
      <w:r w:rsidRPr="002E2343">
        <w:rPr>
          <w:sz w:val="28"/>
          <w:szCs w:val="28"/>
        </w:rPr>
        <w:t xml:space="preserve"> </w:t>
      </w:r>
      <w:proofErr w:type="spellStart"/>
      <w:r w:rsidRPr="002E2343">
        <w:rPr>
          <w:sz w:val="28"/>
          <w:szCs w:val="28"/>
        </w:rPr>
        <w:t>внаслідок</w:t>
      </w:r>
      <w:proofErr w:type="spellEnd"/>
      <w:r w:rsidRPr="002E2343">
        <w:rPr>
          <w:sz w:val="28"/>
          <w:szCs w:val="28"/>
        </w:rPr>
        <w:t xml:space="preserve"> </w:t>
      </w:r>
      <w:proofErr w:type="spellStart"/>
      <w:r w:rsidRPr="002E2343">
        <w:rPr>
          <w:sz w:val="28"/>
          <w:szCs w:val="28"/>
        </w:rPr>
        <w:t>війни</w:t>
      </w:r>
      <w:proofErr w:type="spellEnd"/>
      <w:r w:rsidRPr="002E2343">
        <w:rPr>
          <w:sz w:val="28"/>
          <w:szCs w:val="28"/>
        </w:rPr>
        <w:t xml:space="preserve">, </w:t>
      </w:r>
      <w:proofErr w:type="spellStart"/>
      <w:r w:rsidRPr="002E2343">
        <w:rPr>
          <w:sz w:val="28"/>
          <w:szCs w:val="28"/>
        </w:rPr>
        <w:t>відповідно</w:t>
      </w:r>
      <w:proofErr w:type="spellEnd"/>
      <w:r w:rsidRPr="002E2343">
        <w:rPr>
          <w:sz w:val="28"/>
          <w:szCs w:val="28"/>
        </w:rPr>
        <w:t xml:space="preserve"> до </w:t>
      </w:r>
      <w:hyperlink r:id="rId12" w:anchor="n258" w:tgtFrame="_blank" w:history="1">
        <w:r w:rsidRPr="002E2343">
          <w:rPr>
            <w:rStyle w:val="ac"/>
            <w:sz w:val="28"/>
            <w:szCs w:val="28"/>
            <w:lang w:val="uk-UA"/>
          </w:rPr>
          <w:t>статті 13</w:t>
        </w:r>
      </w:hyperlink>
      <w:r w:rsidRPr="002E2343">
        <w:rPr>
          <w:sz w:val="28"/>
          <w:szCs w:val="28"/>
        </w:rPr>
        <w:t xml:space="preserve"> Закону </w:t>
      </w:r>
      <w:proofErr w:type="spellStart"/>
      <w:r w:rsidRPr="002E2343">
        <w:rPr>
          <w:sz w:val="28"/>
          <w:szCs w:val="28"/>
        </w:rPr>
        <w:t>України</w:t>
      </w:r>
      <w:proofErr w:type="spellEnd"/>
      <w:r w:rsidRPr="002E2343">
        <w:rPr>
          <w:sz w:val="28"/>
          <w:szCs w:val="28"/>
        </w:rPr>
        <w:t xml:space="preserve"> </w:t>
      </w:r>
      <w:r>
        <w:rPr>
          <w:sz w:val="28"/>
          <w:szCs w:val="28"/>
          <w:lang w:val="uk-UA"/>
        </w:rPr>
        <w:t>«</w:t>
      </w:r>
      <w:r w:rsidRPr="002E2343">
        <w:rPr>
          <w:sz w:val="28"/>
          <w:szCs w:val="28"/>
        </w:rPr>
        <w:t xml:space="preserve">Про статус </w:t>
      </w:r>
      <w:proofErr w:type="spellStart"/>
      <w:r w:rsidRPr="002E2343">
        <w:rPr>
          <w:sz w:val="28"/>
          <w:szCs w:val="28"/>
        </w:rPr>
        <w:t>ветеранів</w:t>
      </w:r>
      <w:proofErr w:type="spellEnd"/>
      <w:r w:rsidRPr="002E2343">
        <w:rPr>
          <w:sz w:val="28"/>
          <w:szCs w:val="28"/>
        </w:rPr>
        <w:t xml:space="preserve"> </w:t>
      </w:r>
      <w:proofErr w:type="spellStart"/>
      <w:r w:rsidRPr="002E2343">
        <w:rPr>
          <w:sz w:val="28"/>
          <w:szCs w:val="28"/>
        </w:rPr>
        <w:t>війни</w:t>
      </w:r>
      <w:proofErr w:type="spellEnd"/>
      <w:r w:rsidRPr="002E2343">
        <w:rPr>
          <w:sz w:val="28"/>
          <w:szCs w:val="28"/>
        </w:rPr>
        <w:t xml:space="preserve">, </w:t>
      </w:r>
      <w:proofErr w:type="spellStart"/>
      <w:r w:rsidRPr="002E2343">
        <w:rPr>
          <w:sz w:val="28"/>
          <w:szCs w:val="28"/>
        </w:rPr>
        <w:t>гарантії</w:t>
      </w:r>
      <w:proofErr w:type="spellEnd"/>
      <w:r w:rsidRPr="002E2343">
        <w:rPr>
          <w:sz w:val="28"/>
          <w:szCs w:val="28"/>
        </w:rPr>
        <w:t xml:space="preserve"> </w:t>
      </w:r>
      <w:proofErr w:type="spellStart"/>
      <w:r w:rsidRPr="002E2343">
        <w:rPr>
          <w:sz w:val="28"/>
          <w:szCs w:val="28"/>
        </w:rPr>
        <w:t>їх</w:t>
      </w:r>
      <w:proofErr w:type="spellEnd"/>
      <w:r w:rsidRPr="002E2343">
        <w:rPr>
          <w:sz w:val="28"/>
          <w:szCs w:val="28"/>
        </w:rPr>
        <w:t xml:space="preserve"> </w:t>
      </w:r>
      <w:proofErr w:type="spellStart"/>
      <w:r w:rsidRPr="002E2343">
        <w:rPr>
          <w:sz w:val="28"/>
          <w:szCs w:val="28"/>
        </w:rPr>
        <w:t>соціального</w:t>
      </w:r>
      <w:proofErr w:type="spellEnd"/>
      <w:r w:rsidRPr="002E2343">
        <w:rPr>
          <w:sz w:val="28"/>
          <w:szCs w:val="28"/>
        </w:rPr>
        <w:t xml:space="preserve"> </w:t>
      </w:r>
      <w:proofErr w:type="spellStart"/>
      <w:r w:rsidRPr="002E2343">
        <w:rPr>
          <w:sz w:val="28"/>
          <w:szCs w:val="28"/>
        </w:rPr>
        <w:t>захисту</w:t>
      </w:r>
      <w:proofErr w:type="spellEnd"/>
      <w:r>
        <w:rPr>
          <w:sz w:val="28"/>
          <w:szCs w:val="28"/>
          <w:lang w:val="uk-UA"/>
        </w:rPr>
        <w:t>»</w:t>
      </w:r>
      <w:r w:rsidRPr="002E2343">
        <w:rPr>
          <w:sz w:val="28"/>
          <w:szCs w:val="28"/>
        </w:rPr>
        <w:t>;</w:t>
      </w:r>
      <w:bookmarkStart w:id="6" w:name="n20"/>
      <w:bookmarkEnd w:id="6"/>
    </w:p>
    <w:p w:rsidR="002E2343" w:rsidRPr="002E2343" w:rsidRDefault="002E2343" w:rsidP="002E2343">
      <w:pPr>
        <w:pStyle w:val="ab"/>
        <w:jc w:val="both"/>
        <w:rPr>
          <w:sz w:val="28"/>
          <w:szCs w:val="28"/>
        </w:rPr>
      </w:pPr>
      <w:r w:rsidRPr="002E2343">
        <w:rPr>
          <w:sz w:val="28"/>
          <w:szCs w:val="28"/>
        </w:rPr>
        <w:t>діти-сироти</w:t>
      </w:r>
      <w:r w:rsidRPr="002E2343">
        <w:rPr>
          <w:color w:val="222222"/>
          <w:sz w:val="28"/>
          <w:szCs w:val="28"/>
          <w:shd w:val="clear" w:color="auto" w:fill="F8F9FA"/>
        </w:rPr>
        <w:t xml:space="preserve"> і діти, позбавлені батьківського піклування, що виховуються або навчаються у навчально-виховних та навчальних закладах</w:t>
      </w:r>
      <w:r w:rsidRPr="002E2343">
        <w:rPr>
          <w:sz w:val="28"/>
          <w:szCs w:val="28"/>
        </w:rPr>
        <w:t xml:space="preserve"> до постанови КМУ від 05.04.1994р. </w:t>
      </w:r>
      <w:r>
        <w:rPr>
          <w:sz w:val="28"/>
          <w:szCs w:val="28"/>
          <w:lang w:val="uk-UA"/>
        </w:rPr>
        <w:t>«</w:t>
      </w:r>
      <w:r w:rsidRPr="002E2343">
        <w:rPr>
          <w:sz w:val="28"/>
          <w:szCs w:val="28"/>
        </w:rPr>
        <w:t>Про поліпшення виховання, навчання, соціального захисту матеріального забезпечення дітей-сиріт і дітей позбавлених батьківського піклування</w:t>
      </w:r>
      <w:r w:rsidRPr="002E2343">
        <w:rPr>
          <w:color w:val="000000"/>
          <w:sz w:val="28"/>
          <w:szCs w:val="28"/>
        </w:rPr>
        <w:t> </w:t>
      </w:r>
      <w:r w:rsidRPr="002E2343">
        <w:rPr>
          <w:iCs/>
          <w:color w:val="222222"/>
          <w:sz w:val="28"/>
          <w:szCs w:val="28"/>
        </w:rPr>
        <w:t>(абзац перший пункту 11),</w:t>
      </w:r>
      <w:r w:rsidRPr="002E2343">
        <w:rPr>
          <w:sz w:val="28"/>
          <w:szCs w:val="28"/>
        </w:rPr>
        <w:t xml:space="preserve"> діти віком від шести років з багатодітних сімей, відповідно до </w:t>
      </w:r>
      <w:hyperlink r:id="rId13" w:anchor="n122" w:tgtFrame="_blank" w:history="1">
        <w:r w:rsidRPr="002E2343">
          <w:rPr>
            <w:rStyle w:val="ac"/>
            <w:sz w:val="28"/>
            <w:szCs w:val="28"/>
            <w:lang w:val="uk-UA"/>
          </w:rPr>
          <w:t>статті 13</w:t>
        </w:r>
      </w:hyperlink>
      <w:r w:rsidRPr="002E2343">
        <w:rPr>
          <w:sz w:val="28"/>
          <w:szCs w:val="28"/>
        </w:rPr>
        <w:t xml:space="preserve"> Закону </w:t>
      </w:r>
      <w:proofErr w:type="spellStart"/>
      <w:r w:rsidRPr="002E2343">
        <w:rPr>
          <w:sz w:val="28"/>
          <w:szCs w:val="28"/>
        </w:rPr>
        <w:t>України</w:t>
      </w:r>
      <w:proofErr w:type="spellEnd"/>
      <w:r w:rsidRPr="002E2343">
        <w:rPr>
          <w:sz w:val="28"/>
          <w:szCs w:val="28"/>
        </w:rPr>
        <w:t xml:space="preserve"> “Про </w:t>
      </w:r>
      <w:proofErr w:type="spellStart"/>
      <w:r w:rsidRPr="002E2343">
        <w:rPr>
          <w:sz w:val="28"/>
          <w:szCs w:val="28"/>
        </w:rPr>
        <w:t>охорону</w:t>
      </w:r>
      <w:proofErr w:type="spellEnd"/>
      <w:r w:rsidRPr="002E2343">
        <w:rPr>
          <w:sz w:val="28"/>
          <w:szCs w:val="28"/>
        </w:rPr>
        <w:t xml:space="preserve"> </w:t>
      </w:r>
      <w:proofErr w:type="spellStart"/>
      <w:r w:rsidRPr="002E2343">
        <w:rPr>
          <w:sz w:val="28"/>
          <w:szCs w:val="28"/>
        </w:rPr>
        <w:t>дитинства</w:t>
      </w:r>
      <w:proofErr w:type="spellEnd"/>
      <w:r>
        <w:rPr>
          <w:sz w:val="28"/>
          <w:szCs w:val="28"/>
          <w:lang w:val="uk-UA"/>
        </w:rPr>
        <w:t>»</w:t>
      </w:r>
      <w:r w:rsidRPr="002E2343">
        <w:rPr>
          <w:sz w:val="28"/>
          <w:szCs w:val="28"/>
        </w:rPr>
        <w:t>;</w:t>
      </w:r>
    </w:p>
    <w:p w:rsidR="002E2343" w:rsidRPr="002E2343" w:rsidRDefault="002E2343" w:rsidP="002E2343">
      <w:pPr>
        <w:pStyle w:val="ab"/>
        <w:ind w:firstLine="708"/>
        <w:jc w:val="both"/>
        <w:rPr>
          <w:sz w:val="28"/>
          <w:szCs w:val="28"/>
        </w:rPr>
      </w:pPr>
      <w:bookmarkStart w:id="7" w:name="n21"/>
      <w:bookmarkEnd w:id="7"/>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військової</w:t>
      </w:r>
      <w:proofErr w:type="spellEnd"/>
      <w:r w:rsidRPr="002E2343">
        <w:rPr>
          <w:sz w:val="28"/>
          <w:szCs w:val="28"/>
        </w:rPr>
        <w:t xml:space="preserve"> </w:t>
      </w:r>
      <w:proofErr w:type="spellStart"/>
      <w:r w:rsidRPr="002E2343">
        <w:rPr>
          <w:sz w:val="28"/>
          <w:szCs w:val="28"/>
        </w:rPr>
        <w:t>служби</w:t>
      </w:r>
      <w:proofErr w:type="spellEnd"/>
      <w:r w:rsidRPr="002E2343">
        <w:rPr>
          <w:sz w:val="28"/>
          <w:szCs w:val="28"/>
        </w:rPr>
        <w:t xml:space="preserve">,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органів</w:t>
      </w:r>
      <w:proofErr w:type="spellEnd"/>
      <w:r w:rsidRPr="002E2343">
        <w:rPr>
          <w:sz w:val="28"/>
          <w:szCs w:val="28"/>
        </w:rPr>
        <w:t xml:space="preserve"> </w:t>
      </w:r>
      <w:proofErr w:type="spellStart"/>
      <w:r w:rsidRPr="002E2343">
        <w:rPr>
          <w:sz w:val="28"/>
          <w:szCs w:val="28"/>
        </w:rPr>
        <w:t>внутрішніх</w:t>
      </w:r>
      <w:proofErr w:type="spellEnd"/>
      <w:r w:rsidRPr="002E2343">
        <w:rPr>
          <w:sz w:val="28"/>
          <w:szCs w:val="28"/>
        </w:rPr>
        <w:t xml:space="preserve"> справ,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Національної</w:t>
      </w:r>
      <w:proofErr w:type="spellEnd"/>
      <w:r w:rsidRPr="002E2343">
        <w:rPr>
          <w:sz w:val="28"/>
          <w:szCs w:val="28"/>
        </w:rPr>
        <w:t xml:space="preserve"> </w:t>
      </w:r>
      <w:proofErr w:type="spellStart"/>
      <w:r w:rsidRPr="002E2343">
        <w:rPr>
          <w:sz w:val="28"/>
          <w:szCs w:val="28"/>
        </w:rPr>
        <w:t>поліції</w:t>
      </w:r>
      <w:proofErr w:type="spellEnd"/>
      <w:r w:rsidRPr="002E2343">
        <w:rPr>
          <w:sz w:val="28"/>
          <w:szCs w:val="28"/>
        </w:rPr>
        <w:t xml:space="preserve">,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податкової</w:t>
      </w:r>
      <w:proofErr w:type="spellEnd"/>
      <w:r w:rsidRPr="002E2343">
        <w:rPr>
          <w:sz w:val="28"/>
          <w:szCs w:val="28"/>
        </w:rPr>
        <w:t xml:space="preserve"> </w:t>
      </w:r>
      <w:proofErr w:type="spellStart"/>
      <w:r w:rsidRPr="002E2343">
        <w:rPr>
          <w:sz w:val="28"/>
          <w:szCs w:val="28"/>
        </w:rPr>
        <w:t>міліції</w:t>
      </w:r>
      <w:proofErr w:type="spellEnd"/>
      <w:r w:rsidRPr="002E2343">
        <w:rPr>
          <w:sz w:val="28"/>
          <w:szCs w:val="28"/>
        </w:rPr>
        <w:t xml:space="preserve">,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державної</w:t>
      </w:r>
      <w:proofErr w:type="spellEnd"/>
      <w:r w:rsidRPr="002E2343">
        <w:rPr>
          <w:sz w:val="28"/>
          <w:szCs w:val="28"/>
        </w:rPr>
        <w:t xml:space="preserve"> </w:t>
      </w:r>
      <w:proofErr w:type="spellStart"/>
      <w:r w:rsidRPr="002E2343">
        <w:rPr>
          <w:sz w:val="28"/>
          <w:szCs w:val="28"/>
        </w:rPr>
        <w:t>пожежної</w:t>
      </w:r>
      <w:proofErr w:type="spellEnd"/>
      <w:r w:rsidRPr="002E2343">
        <w:rPr>
          <w:sz w:val="28"/>
          <w:szCs w:val="28"/>
        </w:rPr>
        <w:t xml:space="preserve"> </w:t>
      </w:r>
      <w:proofErr w:type="spellStart"/>
      <w:r w:rsidRPr="002E2343">
        <w:rPr>
          <w:sz w:val="28"/>
          <w:szCs w:val="28"/>
        </w:rPr>
        <w:t>охорони</w:t>
      </w:r>
      <w:proofErr w:type="spellEnd"/>
      <w:r w:rsidRPr="002E2343">
        <w:rPr>
          <w:sz w:val="28"/>
          <w:szCs w:val="28"/>
        </w:rPr>
        <w:t xml:space="preserve">,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Державної</w:t>
      </w:r>
      <w:proofErr w:type="spellEnd"/>
      <w:r w:rsidRPr="002E2343">
        <w:rPr>
          <w:sz w:val="28"/>
          <w:szCs w:val="28"/>
        </w:rPr>
        <w:t xml:space="preserve"> </w:t>
      </w:r>
      <w:proofErr w:type="spellStart"/>
      <w:r w:rsidRPr="002E2343">
        <w:rPr>
          <w:sz w:val="28"/>
          <w:szCs w:val="28"/>
        </w:rPr>
        <w:t>кримінально-виконавчої</w:t>
      </w:r>
      <w:proofErr w:type="spellEnd"/>
      <w:r w:rsidRPr="002E2343">
        <w:rPr>
          <w:sz w:val="28"/>
          <w:szCs w:val="28"/>
        </w:rPr>
        <w:t xml:space="preserve"> </w:t>
      </w:r>
      <w:proofErr w:type="spellStart"/>
      <w:r w:rsidRPr="002E2343">
        <w:rPr>
          <w:sz w:val="28"/>
          <w:szCs w:val="28"/>
        </w:rPr>
        <w:t>служби</w:t>
      </w:r>
      <w:proofErr w:type="spellEnd"/>
      <w:r w:rsidRPr="002E2343">
        <w:rPr>
          <w:sz w:val="28"/>
          <w:szCs w:val="28"/>
        </w:rPr>
        <w:t xml:space="preserve">,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служби</w:t>
      </w:r>
      <w:proofErr w:type="spellEnd"/>
      <w:r w:rsidRPr="002E2343">
        <w:rPr>
          <w:sz w:val="28"/>
          <w:szCs w:val="28"/>
        </w:rPr>
        <w:t xml:space="preserve"> </w:t>
      </w:r>
      <w:proofErr w:type="spellStart"/>
      <w:r w:rsidRPr="002E2343">
        <w:rPr>
          <w:sz w:val="28"/>
          <w:szCs w:val="28"/>
        </w:rPr>
        <w:t>цивільного</w:t>
      </w:r>
      <w:proofErr w:type="spellEnd"/>
      <w:r w:rsidRPr="002E2343">
        <w:rPr>
          <w:sz w:val="28"/>
          <w:szCs w:val="28"/>
        </w:rPr>
        <w:t xml:space="preserve"> </w:t>
      </w:r>
      <w:proofErr w:type="spellStart"/>
      <w:r w:rsidRPr="002E2343">
        <w:rPr>
          <w:sz w:val="28"/>
          <w:szCs w:val="28"/>
        </w:rPr>
        <w:t>захисту</w:t>
      </w:r>
      <w:proofErr w:type="spellEnd"/>
      <w:r w:rsidRPr="002E2343">
        <w:rPr>
          <w:sz w:val="28"/>
          <w:szCs w:val="28"/>
        </w:rPr>
        <w:t xml:space="preserve">,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Держспецзв’язку</w:t>
      </w:r>
      <w:proofErr w:type="spellEnd"/>
      <w:r w:rsidRPr="002E2343">
        <w:rPr>
          <w:sz w:val="28"/>
          <w:szCs w:val="28"/>
        </w:rPr>
        <w:t xml:space="preserve"> </w:t>
      </w:r>
      <w:proofErr w:type="spellStart"/>
      <w:r w:rsidRPr="002E2343">
        <w:rPr>
          <w:sz w:val="28"/>
          <w:szCs w:val="28"/>
        </w:rPr>
        <w:t>відповідно</w:t>
      </w:r>
      <w:proofErr w:type="spellEnd"/>
      <w:r w:rsidRPr="002E2343">
        <w:rPr>
          <w:sz w:val="28"/>
          <w:szCs w:val="28"/>
        </w:rPr>
        <w:t xml:space="preserve"> до </w:t>
      </w:r>
      <w:hyperlink r:id="rId14" w:tgtFrame="_blank" w:history="1">
        <w:r w:rsidRPr="002E2343">
          <w:rPr>
            <w:rStyle w:val="ac"/>
            <w:sz w:val="28"/>
            <w:szCs w:val="28"/>
            <w:lang w:val="uk-UA"/>
          </w:rPr>
          <w:t>статті 6</w:t>
        </w:r>
      </w:hyperlink>
      <w:r w:rsidRPr="002E2343">
        <w:rPr>
          <w:sz w:val="28"/>
          <w:szCs w:val="28"/>
        </w:rPr>
        <w:t xml:space="preserve"> Закону </w:t>
      </w:r>
      <w:proofErr w:type="spellStart"/>
      <w:r w:rsidRPr="002E2343">
        <w:rPr>
          <w:sz w:val="28"/>
          <w:szCs w:val="28"/>
        </w:rPr>
        <w:t>України</w:t>
      </w:r>
      <w:proofErr w:type="spellEnd"/>
      <w:r w:rsidRPr="002E2343">
        <w:rPr>
          <w:sz w:val="28"/>
          <w:szCs w:val="28"/>
        </w:rPr>
        <w:t xml:space="preserve"> </w:t>
      </w:r>
      <w:r>
        <w:rPr>
          <w:sz w:val="28"/>
          <w:szCs w:val="28"/>
          <w:lang w:val="uk-UA"/>
        </w:rPr>
        <w:t>«</w:t>
      </w:r>
      <w:r w:rsidRPr="002E2343">
        <w:rPr>
          <w:sz w:val="28"/>
          <w:szCs w:val="28"/>
        </w:rPr>
        <w:t xml:space="preserve">Про статус </w:t>
      </w:r>
      <w:proofErr w:type="spellStart"/>
      <w:r w:rsidRPr="002E2343">
        <w:rPr>
          <w:sz w:val="28"/>
          <w:szCs w:val="28"/>
        </w:rPr>
        <w:t>ветеранів</w:t>
      </w:r>
      <w:proofErr w:type="spellEnd"/>
      <w:r w:rsidRPr="002E2343">
        <w:rPr>
          <w:sz w:val="28"/>
          <w:szCs w:val="28"/>
        </w:rPr>
        <w:t xml:space="preserve"> </w:t>
      </w:r>
      <w:proofErr w:type="spellStart"/>
      <w:r w:rsidRPr="002E2343">
        <w:rPr>
          <w:sz w:val="28"/>
          <w:szCs w:val="28"/>
        </w:rPr>
        <w:t>військової</w:t>
      </w:r>
      <w:proofErr w:type="spellEnd"/>
      <w:r w:rsidRPr="002E2343">
        <w:rPr>
          <w:sz w:val="28"/>
          <w:szCs w:val="28"/>
        </w:rPr>
        <w:t xml:space="preserve"> </w:t>
      </w:r>
      <w:proofErr w:type="spellStart"/>
      <w:r w:rsidRPr="002E2343">
        <w:rPr>
          <w:sz w:val="28"/>
          <w:szCs w:val="28"/>
        </w:rPr>
        <w:t>служби</w:t>
      </w:r>
      <w:proofErr w:type="spellEnd"/>
      <w:r w:rsidRPr="002E2343">
        <w:rPr>
          <w:sz w:val="28"/>
          <w:szCs w:val="28"/>
        </w:rPr>
        <w:t xml:space="preserve">, </w:t>
      </w:r>
      <w:proofErr w:type="spellStart"/>
      <w:r w:rsidRPr="002E2343">
        <w:rPr>
          <w:sz w:val="28"/>
          <w:szCs w:val="28"/>
        </w:rPr>
        <w:t>ветерани</w:t>
      </w:r>
      <w:proofErr w:type="spellEnd"/>
      <w:r w:rsidRPr="002E2343">
        <w:rPr>
          <w:sz w:val="28"/>
          <w:szCs w:val="28"/>
        </w:rPr>
        <w:t xml:space="preserve"> </w:t>
      </w:r>
      <w:proofErr w:type="spellStart"/>
      <w:r w:rsidRPr="002E2343">
        <w:rPr>
          <w:sz w:val="28"/>
          <w:szCs w:val="28"/>
        </w:rPr>
        <w:t>органів</w:t>
      </w:r>
      <w:proofErr w:type="spellEnd"/>
      <w:r w:rsidRPr="002E2343">
        <w:rPr>
          <w:sz w:val="28"/>
          <w:szCs w:val="28"/>
        </w:rPr>
        <w:t xml:space="preserve"> </w:t>
      </w:r>
      <w:proofErr w:type="spellStart"/>
      <w:r w:rsidRPr="002E2343">
        <w:rPr>
          <w:sz w:val="28"/>
          <w:szCs w:val="28"/>
        </w:rPr>
        <w:t>внутрішніх</w:t>
      </w:r>
      <w:proofErr w:type="spellEnd"/>
      <w:r w:rsidRPr="002E2343">
        <w:rPr>
          <w:sz w:val="28"/>
          <w:szCs w:val="28"/>
        </w:rPr>
        <w:t xml:space="preserve"> справ, </w:t>
      </w:r>
      <w:proofErr w:type="spellStart"/>
      <w:r w:rsidRPr="002E2343">
        <w:rPr>
          <w:sz w:val="28"/>
          <w:szCs w:val="28"/>
        </w:rPr>
        <w:t>ветеранів</w:t>
      </w:r>
      <w:proofErr w:type="spellEnd"/>
      <w:r w:rsidRPr="002E2343">
        <w:rPr>
          <w:sz w:val="28"/>
          <w:szCs w:val="28"/>
        </w:rPr>
        <w:t xml:space="preserve"> </w:t>
      </w:r>
      <w:proofErr w:type="spellStart"/>
      <w:r w:rsidRPr="002E2343">
        <w:rPr>
          <w:sz w:val="28"/>
          <w:szCs w:val="28"/>
        </w:rPr>
        <w:t>Національної</w:t>
      </w:r>
      <w:proofErr w:type="spellEnd"/>
      <w:r w:rsidRPr="002E2343">
        <w:rPr>
          <w:sz w:val="28"/>
          <w:szCs w:val="28"/>
        </w:rPr>
        <w:t xml:space="preserve"> </w:t>
      </w:r>
      <w:proofErr w:type="spellStart"/>
      <w:r w:rsidRPr="002E2343">
        <w:rPr>
          <w:sz w:val="28"/>
          <w:szCs w:val="28"/>
        </w:rPr>
        <w:t>поліції</w:t>
      </w:r>
      <w:proofErr w:type="spellEnd"/>
      <w:r w:rsidRPr="002E2343">
        <w:rPr>
          <w:sz w:val="28"/>
          <w:szCs w:val="28"/>
        </w:rPr>
        <w:t xml:space="preserve"> і </w:t>
      </w:r>
      <w:proofErr w:type="spellStart"/>
      <w:r w:rsidRPr="002E2343">
        <w:rPr>
          <w:sz w:val="28"/>
          <w:szCs w:val="28"/>
        </w:rPr>
        <w:t>деяких</w:t>
      </w:r>
      <w:proofErr w:type="spellEnd"/>
      <w:r w:rsidRPr="002E2343">
        <w:rPr>
          <w:sz w:val="28"/>
          <w:szCs w:val="28"/>
        </w:rPr>
        <w:t xml:space="preserve"> </w:t>
      </w:r>
      <w:proofErr w:type="spellStart"/>
      <w:r w:rsidRPr="002E2343">
        <w:rPr>
          <w:sz w:val="28"/>
          <w:szCs w:val="28"/>
        </w:rPr>
        <w:t>інших</w:t>
      </w:r>
      <w:proofErr w:type="spellEnd"/>
      <w:r w:rsidRPr="002E2343">
        <w:rPr>
          <w:sz w:val="28"/>
          <w:szCs w:val="28"/>
        </w:rPr>
        <w:t xml:space="preserve"> </w:t>
      </w:r>
      <w:proofErr w:type="spellStart"/>
      <w:r w:rsidRPr="002E2343">
        <w:rPr>
          <w:sz w:val="28"/>
          <w:szCs w:val="28"/>
        </w:rPr>
        <w:t>осіб</w:t>
      </w:r>
      <w:proofErr w:type="spellEnd"/>
      <w:r w:rsidRPr="002E2343">
        <w:rPr>
          <w:sz w:val="28"/>
          <w:szCs w:val="28"/>
        </w:rPr>
        <w:t xml:space="preserve"> та </w:t>
      </w:r>
      <w:proofErr w:type="spellStart"/>
      <w:r w:rsidRPr="002E2343">
        <w:rPr>
          <w:sz w:val="28"/>
          <w:szCs w:val="28"/>
        </w:rPr>
        <w:t>їх</w:t>
      </w:r>
      <w:proofErr w:type="spellEnd"/>
      <w:r w:rsidRPr="002E2343">
        <w:rPr>
          <w:sz w:val="28"/>
          <w:szCs w:val="28"/>
        </w:rPr>
        <w:t xml:space="preserve"> </w:t>
      </w:r>
      <w:proofErr w:type="spellStart"/>
      <w:r w:rsidRPr="002E2343">
        <w:rPr>
          <w:sz w:val="28"/>
          <w:szCs w:val="28"/>
        </w:rPr>
        <w:t>соціальний</w:t>
      </w:r>
      <w:proofErr w:type="spellEnd"/>
      <w:r w:rsidRPr="002E2343">
        <w:rPr>
          <w:sz w:val="28"/>
          <w:szCs w:val="28"/>
        </w:rPr>
        <w:t xml:space="preserve"> </w:t>
      </w:r>
      <w:proofErr w:type="spellStart"/>
      <w:r w:rsidRPr="002E2343">
        <w:rPr>
          <w:sz w:val="28"/>
          <w:szCs w:val="28"/>
        </w:rPr>
        <w:t>захист</w:t>
      </w:r>
      <w:proofErr w:type="spellEnd"/>
      <w:r>
        <w:rPr>
          <w:sz w:val="28"/>
          <w:szCs w:val="28"/>
          <w:lang w:val="uk-UA"/>
        </w:rPr>
        <w:t>»</w:t>
      </w:r>
      <w:r w:rsidRPr="002E2343">
        <w:rPr>
          <w:sz w:val="28"/>
          <w:szCs w:val="28"/>
        </w:rPr>
        <w:t>;</w:t>
      </w:r>
    </w:p>
    <w:p w:rsidR="002E2343" w:rsidRPr="002E2343" w:rsidRDefault="002E2343" w:rsidP="002E2343">
      <w:pPr>
        <w:pStyle w:val="ab"/>
        <w:ind w:firstLine="708"/>
        <w:jc w:val="both"/>
        <w:rPr>
          <w:sz w:val="28"/>
          <w:szCs w:val="28"/>
        </w:rPr>
      </w:pPr>
      <w:bookmarkStart w:id="8" w:name="n22"/>
      <w:bookmarkEnd w:id="8"/>
      <w:r w:rsidRPr="002E2343">
        <w:rPr>
          <w:sz w:val="28"/>
          <w:szCs w:val="28"/>
        </w:rPr>
        <w:t xml:space="preserve">батьки, </w:t>
      </w:r>
      <w:proofErr w:type="spellStart"/>
      <w:r w:rsidRPr="002E2343">
        <w:rPr>
          <w:sz w:val="28"/>
          <w:szCs w:val="28"/>
        </w:rPr>
        <w:t>вдови</w:t>
      </w:r>
      <w:proofErr w:type="spellEnd"/>
      <w:r w:rsidRPr="002E2343">
        <w:rPr>
          <w:sz w:val="28"/>
          <w:szCs w:val="28"/>
        </w:rPr>
        <w:t>/</w:t>
      </w:r>
      <w:proofErr w:type="spellStart"/>
      <w:r w:rsidRPr="002E2343">
        <w:rPr>
          <w:sz w:val="28"/>
          <w:szCs w:val="28"/>
        </w:rPr>
        <w:t>вдівці</w:t>
      </w:r>
      <w:proofErr w:type="spellEnd"/>
      <w:r w:rsidRPr="002E2343">
        <w:rPr>
          <w:sz w:val="28"/>
          <w:szCs w:val="28"/>
        </w:rPr>
        <w:t xml:space="preserve"> </w:t>
      </w:r>
      <w:proofErr w:type="spellStart"/>
      <w:r w:rsidRPr="002E2343">
        <w:rPr>
          <w:sz w:val="28"/>
          <w:szCs w:val="28"/>
        </w:rPr>
        <w:t>військовослужбовців</w:t>
      </w:r>
      <w:proofErr w:type="spellEnd"/>
      <w:r w:rsidRPr="002E2343">
        <w:rPr>
          <w:sz w:val="28"/>
          <w:szCs w:val="28"/>
        </w:rPr>
        <w:t xml:space="preserve">, </w:t>
      </w:r>
      <w:proofErr w:type="spellStart"/>
      <w:r w:rsidRPr="002E2343">
        <w:rPr>
          <w:sz w:val="28"/>
          <w:szCs w:val="28"/>
        </w:rPr>
        <w:t>які</w:t>
      </w:r>
      <w:proofErr w:type="spellEnd"/>
      <w:r w:rsidRPr="002E2343">
        <w:rPr>
          <w:sz w:val="28"/>
          <w:szCs w:val="28"/>
        </w:rPr>
        <w:t xml:space="preserve"> </w:t>
      </w:r>
      <w:proofErr w:type="spellStart"/>
      <w:r w:rsidRPr="002E2343">
        <w:rPr>
          <w:sz w:val="28"/>
          <w:szCs w:val="28"/>
        </w:rPr>
        <w:t>загинули</w:t>
      </w:r>
      <w:proofErr w:type="spellEnd"/>
      <w:r w:rsidRPr="002E2343">
        <w:rPr>
          <w:sz w:val="28"/>
          <w:szCs w:val="28"/>
        </w:rPr>
        <w:t xml:space="preserve"> чи померли або пропали безвісти під час проходження військової служби, відповідно до </w:t>
      </w:r>
      <w:hyperlink r:id="rId15" w:anchor="n245" w:tgtFrame="_blank" w:history="1">
        <w:r w:rsidRPr="002E2343">
          <w:rPr>
            <w:rStyle w:val="ac"/>
            <w:sz w:val="28"/>
            <w:szCs w:val="28"/>
            <w:lang w:val="uk-UA"/>
          </w:rPr>
          <w:t>статті 14</w:t>
        </w:r>
      </w:hyperlink>
      <w:r w:rsidRPr="002E2343">
        <w:rPr>
          <w:sz w:val="28"/>
          <w:szCs w:val="28"/>
        </w:rPr>
        <w:t> Закону України “Про соціальний і правовий захист військовослужбовців та членів їх сімей”;</w:t>
      </w:r>
    </w:p>
    <w:p w:rsidR="002E2343" w:rsidRPr="002E2343" w:rsidRDefault="002E2343" w:rsidP="002E2343">
      <w:pPr>
        <w:pStyle w:val="ab"/>
        <w:ind w:firstLine="708"/>
        <w:jc w:val="both"/>
        <w:rPr>
          <w:sz w:val="28"/>
          <w:szCs w:val="28"/>
        </w:rPr>
      </w:pPr>
      <w:bookmarkStart w:id="9" w:name="n23"/>
      <w:bookmarkEnd w:id="9"/>
      <w:r w:rsidRPr="002E2343">
        <w:rPr>
          <w:sz w:val="28"/>
          <w:szCs w:val="28"/>
        </w:rPr>
        <w:t>особи з інвалідністю, діти з інвалідністю, віком від шести років та особи, які супроводжують осіб з інвалідністю I групи або дітей з інвалідністю, відповідно до </w:t>
      </w:r>
      <w:hyperlink r:id="rId16" w:tgtFrame="_blank" w:history="1">
        <w:r w:rsidRPr="002E2343">
          <w:rPr>
            <w:rStyle w:val="ac"/>
            <w:sz w:val="28"/>
            <w:szCs w:val="28"/>
            <w:lang w:val="uk-UA"/>
          </w:rPr>
          <w:t>статті 38</w:t>
        </w:r>
      </w:hyperlink>
      <w:hyperlink r:id="rId17" w:tgtFrame="_blank" w:history="1">
        <w:r w:rsidRPr="002E2343">
          <w:rPr>
            <w:rStyle w:val="ac"/>
            <w:b/>
            <w:bCs/>
            <w:sz w:val="28"/>
            <w:szCs w:val="28"/>
            <w:vertAlign w:val="superscript"/>
            <w:lang w:val="uk-UA"/>
          </w:rPr>
          <w:t>-1</w:t>
        </w:r>
      </w:hyperlink>
      <w:r w:rsidRPr="002E2343">
        <w:rPr>
          <w:sz w:val="28"/>
          <w:szCs w:val="28"/>
        </w:rPr>
        <w:t xml:space="preserve"> Закону України </w:t>
      </w:r>
      <w:r>
        <w:rPr>
          <w:sz w:val="28"/>
          <w:szCs w:val="28"/>
          <w:lang w:val="uk-UA"/>
        </w:rPr>
        <w:t>«</w:t>
      </w:r>
      <w:r w:rsidRPr="002E2343">
        <w:rPr>
          <w:sz w:val="28"/>
          <w:szCs w:val="28"/>
        </w:rPr>
        <w:t xml:space="preserve">Про </w:t>
      </w:r>
      <w:proofErr w:type="spellStart"/>
      <w:r w:rsidRPr="002E2343">
        <w:rPr>
          <w:sz w:val="28"/>
          <w:szCs w:val="28"/>
        </w:rPr>
        <w:t>основи</w:t>
      </w:r>
      <w:proofErr w:type="spellEnd"/>
      <w:r w:rsidRPr="002E2343">
        <w:rPr>
          <w:sz w:val="28"/>
          <w:szCs w:val="28"/>
        </w:rPr>
        <w:t xml:space="preserve"> </w:t>
      </w:r>
      <w:proofErr w:type="spellStart"/>
      <w:r w:rsidRPr="002E2343">
        <w:rPr>
          <w:sz w:val="28"/>
          <w:szCs w:val="28"/>
        </w:rPr>
        <w:t>соціальної</w:t>
      </w:r>
      <w:proofErr w:type="spellEnd"/>
      <w:r w:rsidRPr="002E2343">
        <w:rPr>
          <w:sz w:val="28"/>
          <w:szCs w:val="28"/>
        </w:rPr>
        <w:t xml:space="preserve"> </w:t>
      </w:r>
      <w:proofErr w:type="spellStart"/>
      <w:r w:rsidRPr="002E2343">
        <w:rPr>
          <w:sz w:val="28"/>
          <w:szCs w:val="28"/>
        </w:rPr>
        <w:t>захищеності</w:t>
      </w:r>
      <w:proofErr w:type="spellEnd"/>
      <w:r w:rsidRPr="002E2343">
        <w:rPr>
          <w:sz w:val="28"/>
          <w:szCs w:val="28"/>
        </w:rPr>
        <w:t xml:space="preserve"> </w:t>
      </w:r>
      <w:proofErr w:type="spellStart"/>
      <w:r w:rsidRPr="002E2343">
        <w:rPr>
          <w:sz w:val="28"/>
          <w:szCs w:val="28"/>
        </w:rPr>
        <w:t>осіб</w:t>
      </w:r>
      <w:proofErr w:type="spellEnd"/>
      <w:r w:rsidRPr="002E2343">
        <w:rPr>
          <w:sz w:val="28"/>
          <w:szCs w:val="28"/>
        </w:rPr>
        <w:t xml:space="preserve"> з </w:t>
      </w:r>
      <w:proofErr w:type="spellStart"/>
      <w:r w:rsidRPr="002E2343">
        <w:rPr>
          <w:sz w:val="28"/>
          <w:szCs w:val="28"/>
        </w:rPr>
        <w:t>інвалідністю</w:t>
      </w:r>
      <w:proofErr w:type="spellEnd"/>
      <w:r w:rsidRPr="002E2343">
        <w:rPr>
          <w:sz w:val="28"/>
          <w:szCs w:val="28"/>
        </w:rPr>
        <w:t xml:space="preserve"> в </w:t>
      </w:r>
      <w:proofErr w:type="spellStart"/>
      <w:r w:rsidRPr="002E2343">
        <w:rPr>
          <w:sz w:val="28"/>
          <w:szCs w:val="28"/>
        </w:rPr>
        <w:t>Україні</w:t>
      </w:r>
      <w:proofErr w:type="spellEnd"/>
      <w:r>
        <w:rPr>
          <w:sz w:val="28"/>
          <w:szCs w:val="28"/>
          <w:lang w:val="uk-UA"/>
        </w:rPr>
        <w:t>»</w:t>
      </w:r>
      <w:r w:rsidRPr="002E2343">
        <w:rPr>
          <w:sz w:val="28"/>
          <w:szCs w:val="28"/>
        </w:rPr>
        <w:t>;</w:t>
      </w:r>
    </w:p>
    <w:p w:rsidR="002E2343" w:rsidRPr="002E2343" w:rsidRDefault="002E2343" w:rsidP="002E2343">
      <w:pPr>
        <w:pStyle w:val="ab"/>
        <w:jc w:val="both"/>
        <w:rPr>
          <w:sz w:val="28"/>
          <w:szCs w:val="28"/>
        </w:rPr>
      </w:pPr>
      <w:bookmarkStart w:id="10" w:name="n24"/>
      <w:bookmarkEnd w:id="10"/>
      <w:proofErr w:type="spellStart"/>
      <w:r w:rsidRPr="002E2343">
        <w:rPr>
          <w:sz w:val="28"/>
          <w:szCs w:val="28"/>
        </w:rPr>
        <w:t>реабілітовані</w:t>
      </w:r>
      <w:proofErr w:type="spellEnd"/>
      <w:r w:rsidRPr="002E2343">
        <w:rPr>
          <w:sz w:val="28"/>
          <w:szCs w:val="28"/>
        </w:rPr>
        <w:t xml:space="preserve"> особи, </w:t>
      </w:r>
      <w:proofErr w:type="spellStart"/>
      <w:r w:rsidRPr="002E2343">
        <w:rPr>
          <w:sz w:val="28"/>
          <w:szCs w:val="28"/>
        </w:rPr>
        <w:t>які</w:t>
      </w:r>
      <w:proofErr w:type="spellEnd"/>
      <w:r w:rsidRPr="002E2343">
        <w:rPr>
          <w:sz w:val="28"/>
          <w:szCs w:val="28"/>
        </w:rPr>
        <w:t xml:space="preserve"> </w:t>
      </w:r>
      <w:proofErr w:type="spellStart"/>
      <w:r w:rsidRPr="002E2343">
        <w:rPr>
          <w:sz w:val="28"/>
          <w:szCs w:val="28"/>
        </w:rPr>
        <w:t>отримали</w:t>
      </w:r>
      <w:proofErr w:type="spellEnd"/>
      <w:r w:rsidRPr="002E2343">
        <w:rPr>
          <w:sz w:val="28"/>
          <w:szCs w:val="28"/>
        </w:rPr>
        <w:t xml:space="preserve"> </w:t>
      </w:r>
      <w:proofErr w:type="spellStart"/>
      <w:r w:rsidRPr="002E2343">
        <w:rPr>
          <w:sz w:val="28"/>
          <w:szCs w:val="28"/>
        </w:rPr>
        <w:t>інвалідність</w:t>
      </w:r>
      <w:proofErr w:type="spellEnd"/>
      <w:r w:rsidRPr="002E2343">
        <w:rPr>
          <w:sz w:val="28"/>
          <w:szCs w:val="28"/>
        </w:rPr>
        <w:t xml:space="preserve"> </w:t>
      </w:r>
      <w:proofErr w:type="spellStart"/>
      <w:r w:rsidRPr="002E2343">
        <w:rPr>
          <w:sz w:val="28"/>
          <w:szCs w:val="28"/>
        </w:rPr>
        <w:t>внаслідок</w:t>
      </w:r>
      <w:proofErr w:type="spellEnd"/>
      <w:r w:rsidRPr="002E2343">
        <w:rPr>
          <w:sz w:val="28"/>
          <w:szCs w:val="28"/>
        </w:rPr>
        <w:t xml:space="preserve"> </w:t>
      </w:r>
      <w:proofErr w:type="spellStart"/>
      <w:r w:rsidRPr="002E2343">
        <w:rPr>
          <w:sz w:val="28"/>
          <w:szCs w:val="28"/>
        </w:rPr>
        <w:t>репресій</w:t>
      </w:r>
      <w:proofErr w:type="spellEnd"/>
      <w:r w:rsidRPr="002E2343">
        <w:rPr>
          <w:sz w:val="28"/>
          <w:szCs w:val="28"/>
        </w:rPr>
        <w:t xml:space="preserve"> </w:t>
      </w:r>
      <w:proofErr w:type="spellStart"/>
      <w:r w:rsidRPr="002E2343">
        <w:rPr>
          <w:sz w:val="28"/>
          <w:szCs w:val="28"/>
        </w:rPr>
        <w:t>або</w:t>
      </w:r>
      <w:proofErr w:type="spellEnd"/>
      <w:r w:rsidRPr="002E2343">
        <w:rPr>
          <w:sz w:val="28"/>
          <w:szCs w:val="28"/>
        </w:rPr>
        <w:t xml:space="preserve"> є </w:t>
      </w:r>
      <w:proofErr w:type="spellStart"/>
      <w:r w:rsidRPr="002E2343">
        <w:rPr>
          <w:sz w:val="28"/>
          <w:szCs w:val="28"/>
        </w:rPr>
        <w:t>пенсіонерами</w:t>
      </w:r>
      <w:proofErr w:type="spellEnd"/>
      <w:r w:rsidRPr="002E2343">
        <w:rPr>
          <w:sz w:val="28"/>
          <w:szCs w:val="28"/>
        </w:rPr>
        <w:t xml:space="preserve">, </w:t>
      </w:r>
      <w:proofErr w:type="spellStart"/>
      <w:r w:rsidRPr="002E2343">
        <w:rPr>
          <w:sz w:val="28"/>
          <w:szCs w:val="28"/>
        </w:rPr>
        <w:t>відповідно</w:t>
      </w:r>
      <w:proofErr w:type="spellEnd"/>
      <w:r w:rsidRPr="002E2343">
        <w:rPr>
          <w:sz w:val="28"/>
          <w:szCs w:val="28"/>
        </w:rPr>
        <w:t xml:space="preserve"> до </w:t>
      </w:r>
      <w:hyperlink r:id="rId18" w:tgtFrame="_blank" w:history="1">
        <w:r w:rsidRPr="002E2343">
          <w:rPr>
            <w:rStyle w:val="ac"/>
            <w:sz w:val="28"/>
            <w:szCs w:val="28"/>
            <w:lang w:val="uk-UA"/>
          </w:rPr>
          <w:t>статті 6</w:t>
        </w:r>
      </w:hyperlink>
      <w:r w:rsidRPr="002E2343">
        <w:rPr>
          <w:sz w:val="28"/>
          <w:szCs w:val="28"/>
        </w:rPr>
        <w:t xml:space="preserve"> Закону </w:t>
      </w:r>
      <w:proofErr w:type="spellStart"/>
      <w:r w:rsidRPr="002E2343">
        <w:rPr>
          <w:sz w:val="28"/>
          <w:szCs w:val="28"/>
        </w:rPr>
        <w:t>України</w:t>
      </w:r>
      <w:proofErr w:type="spellEnd"/>
      <w:r w:rsidRPr="002E2343">
        <w:rPr>
          <w:sz w:val="28"/>
          <w:szCs w:val="28"/>
        </w:rPr>
        <w:t xml:space="preserve"> </w:t>
      </w:r>
      <w:r>
        <w:rPr>
          <w:sz w:val="28"/>
          <w:szCs w:val="28"/>
          <w:lang w:val="uk-UA"/>
        </w:rPr>
        <w:t>«</w:t>
      </w:r>
      <w:r w:rsidRPr="002E2343">
        <w:rPr>
          <w:sz w:val="28"/>
          <w:szCs w:val="28"/>
        </w:rPr>
        <w:t xml:space="preserve">Про </w:t>
      </w:r>
      <w:proofErr w:type="spellStart"/>
      <w:r w:rsidRPr="002E2343">
        <w:rPr>
          <w:sz w:val="28"/>
          <w:szCs w:val="28"/>
        </w:rPr>
        <w:t>реабілітацію</w:t>
      </w:r>
      <w:proofErr w:type="spellEnd"/>
      <w:r w:rsidRPr="002E2343">
        <w:rPr>
          <w:sz w:val="28"/>
          <w:szCs w:val="28"/>
        </w:rPr>
        <w:t xml:space="preserve"> жертв </w:t>
      </w:r>
      <w:proofErr w:type="spellStart"/>
      <w:r w:rsidRPr="002E2343">
        <w:rPr>
          <w:sz w:val="28"/>
          <w:szCs w:val="28"/>
        </w:rPr>
        <w:t>політичних</w:t>
      </w:r>
      <w:proofErr w:type="spellEnd"/>
      <w:r w:rsidRPr="002E2343">
        <w:rPr>
          <w:sz w:val="28"/>
          <w:szCs w:val="28"/>
        </w:rPr>
        <w:t xml:space="preserve"> </w:t>
      </w:r>
      <w:proofErr w:type="spellStart"/>
      <w:r w:rsidRPr="002E2343">
        <w:rPr>
          <w:sz w:val="28"/>
          <w:szCs w:val="28"/>
        </w:rPr>
        <w:t>репресій</w:t>
      </w:r>
      <w:proofErr w:type="spellEnd"/>
      <w:r w:rsidRPr="002E2343">
        <w:rPr>
          <w:sz w:val="28"/>
          <w:szCs w:val="28"/>
        </w:rPr>
        <w:t xml:space="preserve"> на </w:t>
      </w:r>
      <w:proofErr w:type="spellStart"/>
      <w:r w:rsidRPr="002E2343">
        <w:rPr>
          <w:sz w:val="28"/>
          <w:szCs w:val="28"/>
        </w:rPr>
        <w:t>Україні</w:t>
      </w:r>
      <w:proofErr w:type="spellEnd"/>
      <w:r>
        <w:rPr>
          <w:sz w:val="28"/>
          <w:szCs w:val="28"/>
          <w:lang w:val="uk-UA"/>
        </w:rPr>
        <w:t>»</w:t>
      </w:r>
      <w:r w:rsidRPr="002E2343">
        <w:rPr>
          <w:sz w:val="28"/>
          <w:szCs w:val="28"/>
        </w:rPr>
        <w:t>;</w:t>
      </w:r>
    </w:p>
    <w:p w:rsidR="002E2343" w:rsidRPr="002E2343" w:rsidRDefault="002E2343" w:rsidP="002E2343">
      <w:pPr>
        <w:pStyle w:val="ab"/>
        <w:ind w:firstLine="708"/>
        <w:jc w:val="both"/>
        <w:rPr>
          <w:sz w:val="28"/>
          <w:szCs w:val="28"/>
        </w:rPr>
      </w:pPr>
      <w:r w:rsidRPr="002E2343">
        <w:rPr>
          <w:sz w:val="28"/>
          <w:szCs w:val="28"/>
        </w:rPr>
        <w:t>пенсіонери за віком;</w:t>
      </w:r>
    </w:p>
    <w:p w:rsidR="002E2343" w:rsidRPr="002E2343" w:rsidRDefault="002E2343" w:rsidP="002E2343">
      <w:pPr>
        <w:pStyle w:val="ab"/>
        <w:ind w:firstLine="708"/>
        <w:jc w:val="both"/>
        <w:rPr>
          <w:sz w:val="28"/>
          <w:szCs w:val="28"/>
        </w:rPr>
      </w:pPr>
      <w:proofErr w:type="gramStart"/>
      <w:r w:rsidRPr="002E2343">
        <w:rPr>
          <w:sz w:val="28"/>
          <w:szCs w:val="28"/>
        </w:rPr>
        <w:t>СІНВІ(</w:t>
      </w:r>
      <w:proofErr w:type="gramEnd"/>
      <w:r w:rsidRPr="002E2343">
        <w:rPr>
          <w:sz w:val="28"/>
          <w:szCs w:val="28"/>
        </w:rPr>
        <w:t>50%)-особи, які супроводжують інвалідів 1 групи або дітей-інвалідів (період з 1 жовтня по 15 травня).</w:t>
      </w:r>
    </w:p>
    <w:p w:rsidR="002E2343" w:rsidRPr="002E2343" w:rsidRDefault="002E2343" w:rsidP="002E2343">
      <w:pPr>
        <w:pStyle w:val="ab"/>
        <w:ind w:firstLine="708"/>
        <w:jc w:val="both"/>
        <w:rPr>
          <w:sz w:val="28"/>
          <w:szCs w:val="28"/>
        </w:rPr>
      </w:pPr>
      <w:r w:rsidRPr="002E2343">
        <w:rPr>
          <w:sz w:val="28"/>
          <w:szCs w:val="28"/>
        </w:rPr>
        <w:t xml:space="preserve">Згідно листа управління соціального захисту населення Гадяцької районної державної адміністрації № 01-49/4053 від 30 листопада 2020 року, кількість пільговиків, які мають право на пільговий проїзд становить 5198 осіб (станом на 1 листопада 2020 року). </w:t>
      </w:r>
    </w:p>
    <w:p w:rsidR="002E2343" w:rsidRPr="002E2343" w:rsidRDefault="002E2343" w:rsidP="002E2343">
      <w:pPr>
        <w:pStyle w:val="ab"/>
        <w:jc w:val="both"/>
        <w:rPr>
          <w:sz w:val="28"/>
          <w:szCs w:val="28"/>
        </w:rPr>
      </w:pPr>
    </w:p>
    <w:p w:rsidR="002E2343" w:rsidRDefault="002E2343" w:rsidP="002E2343">
      <w:pPr>
        <w:pStyle w:val="ab"/>
        <w:jc w:val="center"/>
        <w:rPr>
          <w:b/>
          <w:sz w:val="28"/>
          <w:szCs w:val="28"/>
        </w:rPr>
      </w:pPr>
    </w:p>
    <w:p w:rsidR="005C5601" w:rsidRDefault="005C5601" w:rsidP="002E2343">
      <w:pPr>
        <w:pStyle w:val="ab"/>
        <w:jc w:val="center"/>
        <w:rPr>
          <w:b/>
          <w:sz w:val="28"/>
          <w:szCs w:val="28"/>
        </w:rPr>
      </w:pPr>
    </w:p>
    <w:p w:rsidR="002E2343" w:rsidRPr="002E2343" w:rsidRDefault="002E2343" w:rsidP="002E2343">
      <w:pPr>
        <w:pStyle w:val="ab"/>
        <w:jc w:val="center"/>
        <w:rPr>
          <w:b/>
          <w:sz w:val="28"/>
          <w:szCs w:val="28"/>
        </w:rPr>
      </w:pPr>
      <w:r w:rsidRPr="002E2343">
        <w:rPr>
          <w:b/>
          <w:sz w:val="28"/>
          <w:szCs w:val="28"/>
        </w:rPr>
        <w:t>5. Заходи Програми</w:t>
      </w:r>
    </w:p>
    <w:p w:rsidR="002E2343" w:rsidRPr="002E2343" w:rsidRDefault="002E2343" w:rsidP="002E2343">
      <w:pPr>
        <w:pStyle w:val="ab"/>
        <w:jc w:val="both"/>
        <w:rPr>
          <w:b/>
          <w:sz w:val="28"/>
          <w:szCs w:val="28"/>
        </w:rPr>
      </w:pPr>
    </w:p>
    <w:p w:rsidR="002E2343" w:rsidRPr="002E2343" w:rsidRDefault="002E2343" w:rsidP="002E2343">
      <w:pPr>
        <w:pStyle w:val="ab"/>
        <w:ind w:firstLine="708"/>
        <w:jc w:val="both"/>
        <w:rPr>
          <w:sz w:val="28"/>
          <w:szCs w:val="28"/>
        </w:rPr>
      </w:pPr>
      <w:r w:rsidRPr="002E2343">
        <w:rPr>
          <w:sz w:val="28"/>
          <w:szCs w:val="28"/>
        </w:rPr>
        <w:t>Програма надає можливість виплати компенсації на пільговий проїзд окремим категоріям громадян на приміських маршрутах загального користування автомобільним та залізничним транспортом. Із метою контролю за ефективним і цільовим використанням коштів перевезення пільгової категорій громадян буде здійснюватися за талонною системою.</w:t>
      </w:r>
    </w:p>
    <w:p w:rsidR="002E2343" w:rsidRPr="002E2343" w:rsidRDefault="002E2343" w:rsidP="002E2343">
      <w:pPr>
        <w:pStyle w:val="ab"/>
        <w:ind w:firstLine="708"/>
        <w:jc w:val="both"/>
        <w:rPr>
          <w:sz w:val="28"/>
          <w:szCs w:val="28"/>
        </w:rPr>
      </w:pPr>
      <w:r w:rsidRPr="002E2343">
        <w:rPr>
          <w:sz w:val="28"/>
          <w:szCs w:val="28"/>
        </w:rPr>
        <w:t xml:space="preserve">Пільговик повинен разом із посвідченням встановленого зразка надати водію (або касиру залізничної станції) транспортного підприємства Талон на пільговий проїзд (Додатки 3,4,5,6 до Програми). Для отримання Талонів на пільговий проїзд пільговик має </w:t>
      </w:r>
      <w:proofErr w:type="spellStart"/>
      <w:r w:rsidRPr="002E2343">
        <w:rPr>
          <w:sz w:val="28"/>
          <w:szCs w:val="28"/>
        </w:rPr>
        <w:t>звернутись</w:t>
      </w:r>
      <w:proofErr w:type="spellEnd"/>
      <w:r w:rsidRPr="002E2343">
        <w:rPr>
          <w:sz w:val="28"/>
          <w:szCs w:val="28"/>
        </w:rPr>
        <w:t xml:space="preserve"> до </w:t>
      </w:r>
      <w:proofErr w:type="spellStart"/>
      <w:r w:rsidRPr="002E2343">
        <w:rPr>
          <w:sz w:val="28"/>
          <w:szCs w:val="28"/>
        </w:rPr>
        <w:t>відділу</w:t>
      </w:r>
      <w:proofErr w:type="spellEnd"/>
      <w:r w:rsidRPr="002E2343">
        <w:rPr>
          <w:sz w:val="28"/>
          <w:szCs w:val="28"/>
        </w:rPr>
        <w:t xml:space="preserve"> </w:t>
      </w:r>
      <w:proofErr w:type="spellStart"/>
      <w:r w:rsidRPr="002E2343">
        <w:rPr>
          <w:sz w:val="28"/>
          <w:szCs w:val="28"/>
        </w:rPr>
        <w:t>соціального</w:t>
      </w:r>
      <w:proofErr w:type="spellEnd"/>
      <w:r w:rsidRPr="002E2343">
        <w:rPr>
          <w:sz w:val="28"/>
          <w:szCs w:val="28"/>
        </w:rPr>
        <w:t xml:space="preserve"> </w:t>
      </w:r>
      <w:proofErr w:type="spellStart"/>
      <w:r w:rsidRPr="002E2343">
        <w:rPr>
          <w:sz w:val="28"/>
          <w:szCs w:val="28"/>
        </w:rPr>
        <w:t>захисту</w:t>
      </w:r>
      <w:proofErr w:type="spellEnd"/>
      <w:r w:rsidRPr="002E2343">
        <w:rPr>
          <w:sz w:val="28"/>
          <w:szCs w:val="28"/>
        </w:rPr>
        <w:t xml:space="preserve"> </w:t>
      </w:r>
      <w:proofErr w:type="spellStart"/>
      <w:r w:rsidRPr="002E2343">
        <w:rPr>
          <w:sz w:val="28"/>
          <w:szCs w:val="28"/>
        </w:rPr>
        <w:t>населення</w:t>
      </w:r>
      <w:proofErr w:type="spellEnd"/>
      <w:r w:rsidRPr="002E2343">
        <w:rPr>
          <w:sz w:val="28"/>
          <w:szCs w:val="28"/>
        </w:rPr>
        <w:t xml:space="preserve"> </w:t>
      </w:r>
      <w:proofErr w:type="spellStart"/>
      <w:r w:rsidRPr="002E2343">
        <w:rPr>
          <w:sz w:val="28"/>
          <w:szCs w:val="28"/>
        </w:rPr>
        <w:t>Гадяцької</w:t>
      </w:r>
      <w:proofErr w:type="spellEnd"/>
      <w:r w:rsidRPr="002E2343">
        <w:rPr>
          <w:sz w:val="28"/>
          <w:szCs w:val="28"/>
        </w:rPr>
        <w:t xml:space="preserve"> </w:t>
      </w:r>
      <w:proofErr w:type="spellStart"/>
      <w:r w:rsidRPr="002E2343">
        <w:rPr>
          <w:sz w:val="28"/>
          <w:szCs w:val="28"/>
        </w:rPr>
        <w:t>міської</w:t>
      </w:r>
      <w:proofErr w:type="spellEnd"/>
      <w:r w:rsidRPr="002E2343">
        <w:rPr>
          <w:sz w:val="28"/>
          <w:szCs w:val="28"/>
        </w:rPr>
        <w:t xml:space="preserve"> ради </w:t>
      </w:r>
      <w:proofErr w:type="spellStart"/>
      <w:r w:rsidRPr="002E2343">
        <w:rPr>
          <w:sz w:val="28"/>
          <w:szCs w:val="28"/>
        </w:rPr>
        <w:t>або</w:t>
      </w:r>
      <w:proofErr w:type="spellEnd"/>
      <w:r w:rsidRPr="002E2343">
        <w:rPr>
          <w:sz w:val="28"/>
          <w:szCs w:val="28"/>
        </w:rPr>
        <w:t xml:space="preserve"> </w:t>
      </w:r>
      <w:proofErr w:type="spellStart"/>
      <w:r w:rsidRPr="002E2343">
        <w:rPr>
          <w:sz w:val="28"/>
          <w:szCs w:val="28"/>
        </w:rPr>
        <w:t>уповноважених</w:t>
      </w:r>
      <w:proofErr w:type="spellEnd"/>
      <w:r w:rsidRPr="002E2343">
        <w:rPr>
          <w:sz w:val="28"/>
          <w:szCs w:val="28"/>
        </w:rPr>
        <w:t xml:space="preserve"> </w:t>
      </w:r>
      <w:proofErr w:type="spellStart"/>
      <w:r w:rsidRPr="002E2343">
        <w:rPr>
          <w:sz w:val="28"/>
          <w:szCs w:val="28"/>
        </w:rPr>
        <w:t>осіб</w:t>
      </w:r>
      <w:proofErr w:type="spellEnd"/>
      <w:r w:rsidRPr="002E2343">
        <w:rPr>
          <w:sz w:val="28"/>
          <w:szCs w:val="28"/>
        </w:rPr>
        <w:t xml:space="preserve"> </w:t>
      </w:r>
      <w:proofErr w:type="spellStart"/>
      <w:r w:rsidRPr="002E2343">
        <w:rPr>
          <w:sz w:val="28"/>
          <w:szCs w:val="28"/>
        </w:rPr>
        <w:t>старостинських</w:t>
      </w:r>
      <w:proofErr w:type="spellEnd"/>
      <w:r w:rsidRPr="002E2343">
        <w:rPr>
          <w:sz w:val="28"/>
          <w:szCs w:val="28"/>
        </w:rPr>
        <w:t xml:space="preserve"> </w:t>
      </w:r>
      <w:proofErr w:type="spellStart"/>
      <w:r w:rsidRPr="002E2343">
        <w:rPr>
          <w:sz w:val="28"/>
          <w:szCs w:val="28"/>
        </w:rPr>
        <w:t>округів</w:t>
      </w:r>
      <w:proofErr w:type="spellEnd"/>
      <w:r w:rsidRPr="002E2343">
        <w:rPr>
          <w:sz w:val="28"/>
          <w:szCs w:val="28"/>
        </w:rPr>
        <w:t xml:space="preserve">. </w:t>
      </w: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p w:rsidR="002E2343" w:rsidRDefault="002E2343" w:rsidP="002E2343">
      <w:pPr>
        <w:rPr>
          <w:rFonts w:ascii="Times New Roman" w:hAnsi="Times New Roman" w:cs="Times New Roman"/>
          <w:sz w:val="28"/>
          <w:szCs w:val="28"/>
        </w:rPr>
      </w:pPr>
    </w:p>
    <w:p w:rsidR="002E2343" w:rsidRDefault="002E2343" w:rsidP="002E2343">
      <w:pPr>
        <w:rPr>
          <w:rFonts w:ascii="Times New Roman" w:hAnsi="Times New Roman" w:cs="Times New Roman"/>
          <w:sz w:val="28"/>
          <w:szCs w:val="28"/>
        </w:rPr>
      </w:pPr>
    </w:p>
    <w:p w:rsidR="005C5601" w:rsidRPr="002E2343" w:rsidRDefault="005C5601" w:rsidP="002E2343">
      <w:pPr>
        <w:rPr>
          <w:rFonts w:ascii="Times New Roman" w:hAnsi="Times New Roman" w:cs="Times New Roman"/>
          <w:sz w:val="28"/>
          <w:szCs w:val="28"/>
        </w:rPr>
      </w:pPr>
    </w:p>
    <w:p w:rsidR="002E2343" w:rsidRPr="002E2343" w:rsidRDefault="002E2343" w:rsidP="002E2343">
      <w:pPr>
        <w:jc w:val="center"/>
        <w:rPr>
          <w:rFonts w:ascii="Times New Roman" w:hAnsi="Times New Roman" w:cs="Times New Roman"/>
          <w:sz w:val="28"/>
          <w:szCs w:val="28"/>
        </w:rPr>
      </w:pPr>
    </w:p>
    <w:tbl>
      <w:tblPr>
        <w:tblW w:w="0" w:type="auto"/>
        <w:tblInd w:w="-714" w:type="dxa"/>
        <w:tblBorders>
          <w:insideH w:val="single" w:sz="4" w:space="0" w:color="auto"/>
        </w:tblBorders>
        <w:tblLook w:val="04A0" w:firstRow="1" w:lastRow="0" w:firstColumn="1" w:lastColumn="0" w:noHBand="0" w:noVBand="1"/>
      </w:tblPr>
      <w:tblGrid>
        <w:gridCol w:w="6864"/>
        <w:gridCol w:w="3488"/>
      </w:tblGrid>
      <w:tr w:rsidR="002E2343" w:rsidRPr="002E2343" w:rsidTr="000537C1">
        <w:tc>
          <w:tcPr>
            <w:tcW w:w="7343" w:type="dxa"/>
            <w:shd w:val="clear" w:color="auto" w:fill="auto"/>
          </w:tcPr>
          <w:p w:rsidR="002E2343" w:rsidRPr="002E2343" w:rsidRDefault="002E2343" w:rsidP="000537C1">
            <w:pPr>
              <w:spacing w:after="150"/>
              <w:rPr>
                <w:rFonts w:ascii="Times New Roman" w:eastAsia="Calibri" w:hAnsi="Times New Roman" w:cs="Times New Roman"/>
                <w:sz w:val="28"/>
                <w:szCs w:val="28"/>
              </w:rPr>
            </w:pPr>
          </w:p>
        </w:tc>
        <w:tc>
          <w:tcPr>
            <w:tcW w:w="3118" w:type="dxa"/>
            <w:shd w:val="clear" w:color="auto" w:fill="auto"/>
          </w:tcPr>
          <w:p w:rsidR="002E2343" w:rsidRPr="002E2343" w:rsidRDefault="002E2343" w:rsidP="000537C1">
            <w:pPr>
              <w:shd w:val="clear" w:color="auto" w:fill="FFFFFF"/>
              <w:jc w:val="both"/>
              <w:rPr>
                <w:rFonts w:ascii="Times New Roman" w:eastAsia="Calibri" w:hAnsi="Times New Roman" w:cs="Times New Roman"/>
                <w:sz w:val="28"/>
                <w:szCs w:val="28"/>
              </w:rPr>
            </w:pPr>
            <w:r w:rsidRPr="002E2343">
              <w:rPr>
                <w:rFonts w:ascii="Times New Roman" w:eastAsia="Calibri" w:hAnsi="Times New Roman" w:cs="Times New Roman"/>
                <w:sz w:val="28"/>
                <w:szCs w:val="28"/>
              </w:rPr>
              <w:t xml:space="preserve">Додаток 4 </w:t>
            </w:r>
          </w:p>
          <w:p w:rsidR="002E2343" w:rsidRPr="00EC1222" w:rsidRDefault="002E2343" w:rsidP="00EC1222">
            <w:pPr>
              <w:shd w:val="clear" w:color="auto" w:fill="FFFFFF"/>
              <w:spacing w:line="240" w:lineRule="auto"/>
              <w:jc w:val="both"/>
              <w:rPr>
                <w:rFonts w:ascii="Times New Roman" w:hAnsi="Times New Roman" w:cs="Times New Roman"/>
                <w:sz w:val="28"/>
                <w:szCs w:val="28"/>
              </w:rPr>
            </w:pPr>
            <w:r w:rsidRPr="002E2343">
              <w:rPr>
                <w:rFonts w:ascii="Times New Roman" w:eastAsia="Calibri" w:hAnsi="Times New Roman" w:cs="Times New Roman"/>
                <w:sz w:val="28"/>
                <w:szCs w:val="28"/>
              </w:rPr>
              <w:t xml:space="preserve">Талон </w:t>
            </w:r>
            <w:r w:rsidRPr="002E2343">
              <w:rPr>
                <w:rFonts w:ascii="Times New Roman" w:hAnsi="Times New Roman" w:cs="Times New Roman"/>
                <w:sz w:val="28"/>
                <w:szCs w:val="28"/>
              </w:rPr>
              <w:t>для обліку безкоштовного(пільгового) проїзду автомобільним транспортом на приміських маршрутах</w:t>
            </w:r>
          </w:p>
        </w:tc>
      </w:tr>
    </w:tbl>
    <w:p w:rsidR="002E2343" w:rsidRPr="002E2343" w:rsidRDefault="002E2343" w:rsidP="002E2343">
      <w:pPr>
        <w:rPr>
          <w:rFonts w:ascii="Times New Roman" w:hAnsi="Times New Roman" w:cs="Times New Roman"/>
          <w:vanish/>
          <w:sz w:val="28"/>
          <w:szCs w:val="28"/>
        </w:rPr>
      </w:pP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4"/>
      </w:tblGrid>
      <w:tr w:rsidR="002E2343" w:rsidRPr="002E2343" w:rsidTr="00EC1222">
        <w:tc>
          <w:tcPr>
            <w:tcW w:w="9628" w:type="dxa"/>
            <w:shd w:val="clear" w:color="auto" w:fill="auto"/>
          </w:tcPr>
          <w:p w:rsidR="002E2343" w:rsidRPr="002E2343" w:rsidRDefault="002E2343" w:rsidP="000537C1">
            <w:pPr>
              <w:shd w:val="clear" w:color="auto" w:fill="FFFFFF"/>
              <w:spacing w:after="150"/>
              <w:jc w:val="center"/>
              <w:rPr>
                <w:rFonts w:ascii="Times New Roman" w:hAnsi="Times New Roman" w:cs="Times New Roman"/>
                <w:b/>
                <w:bCs/>
                <w:sz w:val="28"/>
                <w:szCs w:val="28"/>
              </w:rPr>
            </w:pPr>
            <w:r w:rsidRPr="002E2343">
              <w:rPr>
                <w:rFonts w:ascii="Times New Roman" w:hAnsi="Times New Roman" w:cs="Times New Roman"/>
                <w:b/>
                <w:bCs/>
                <w:sz w:val="28"/>
                <w:szCs w:val="28"/>
              </w:rPr>
              <w:t>Відділ соціального захисту населення</w:t>
            </w:r>
          </w:p>
          <w:p w:rsidR="002E2343" w:rsidRPr="002E2343" w:rsidRDefault="002E2343" w:rsidP="000537C1">
            <w:pPr>
              <w:shd w:val="clear" w:color="auto" w:fill="FFFFFF"/>
              <w:spacing w:after="150"/>
              <w:jc w:val="center"/>
              <w:rPr>
                <w:rFonts w:ascii="Times New Roman" w:hAnsi="Times New Roman" w:cs="Times New Roman"/>
                <w:b/>
                <w:bCs/>
                <w:sz w:val="28"/>
                <w:szCs w:val="28"/>
              </w:rPr>
            </w:pPr>
            <w:r w:rsidRPr="002E2343">
              <w:rPr>
                <w:rFonts w:ascii="Times New Roman" w:hAnsi="Times New Roman" w:cs="Times New Roman"/>
                <w:b/>
                <w:bCs/>
                <w:sz w:val="28"/>
                <w:szCs w:val="28"/>
              </w:rPr>
              <w:t>Гадяцької міської ради</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ТАЛОН №_______(Г)</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для обліку безкоштовного (пільгового) проїзду</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автомобільним транспортом на приміських маршрутах</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БЕЗ ПОСВІДЧЕННЯ НЕ ДІЙСНИЙ</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Лютий 2022рік</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(Місяць)</w:t>
            </w:r>
          </w:p>
          <w:p w:rsidR="002E2343" w:rsidRPr="002E2343" w:rsidRDefault="002E2343" w:rsidP="000537C1">
            <w:pPr>
              <w:shd w:val="clear" w:color="auto" w:fill="FFFFFF"/>
              <w:spacing w:after="150"/>
              <w:ind w:left="-108"/>
              <w:jc w:val="center"/>
              <w:rPr>
                <w:rFonts w:ascii="Times New Roman" w:hAnsi="Times New Roman" w:cs="Times New Roman"/>
                <w:sz w:val="28"/>
                <w:szCs w:val="28"/>
              </w:rPr>
            </w:pPr>
            <w:r w:rsidRPr="002E2343">
              <w:rPr>
                <w:rFonts w:ascii="Times New Roman" w:hAnsi="Times New Roman" w:cs="Times New Roman"/>
                <w:sz w:val="28"/>
                <w:szCs w:val="28"/>
              </w:rPr>
              <w:t>________________________________________________________</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bCs/>
                <w:sz w:val="28"/>
                <w:szCs w:val="28"/>
              </w:rPr>
              <w:t>(прізвище, ім’я та по-батькові)</w:t>
            </w:r>
          </w:p>
        </w:tc>
      </w:tr>
      <w:tr w:rsidR="002E2343" w:rsidRPr="002E2343" w:rsidTr="00EC1222">
        <w:tc>
          <w:tcPr>
            <w:tcW w:w="9628" w:type="dxa"/>
            <w:shd w:val="clear" w:color="auto" w:fill="auto"/>
          </w:tcPr>
          <w:p w:rsidR="002E2343" w:rsidRPr="002E2343" w:rsidRDefault="002E2343" w:rsidP="000537C1">
            <w:pPr>
              <w:shd w:val="clear" w:color="auto" w:fill="FFFFFF"/>
              <w:spacing w:after="150"/>
              <w:ind w:left="-108" w:right="176"/>
              <w:jc w:val="right"/>
              <w:rPr>
                <w:rFonts w:ascii="Times New Roman" w:hAnsi="Times New Roman" w:cs="Times New Roman"/>
                <w:i/>
                <w:sz w:val="28"/>
                <w:szCs w:val="28"/>
              </w:rPr>
            </w:pPr>
            <w:proofErr w:type="spellStart"/>
            <w:r w:rsidRPr="002E2343">
              <w:rPr>
                <w:rFonts w:ascii="Times New Roman" w:hAnsi="Times New Roman" w:cs="Times New Roman"/>
                <w:i/>
                <w:sz w:val="28"/>
                <w:szCs w:val="28"/>
              </w:rPr>
              <w:t>Зворотня</w:t>
            </w:r>
            <w:proofErr w:type="spellEnd"/>
            <w:r w:rsidRPr="002E2343">
              <w:rPr>
                <w:rFonts w:ascii="Times New Roman" w:hAnsi="Times New Roman" w:cs="Times New Roman"/>
                <w:i/>
                <w:sz w:val="28"/>
                <w:szCs w:val="28"/>
              </w:rPr>
              <w:t xml:space="preserve"> сторона</w:t>
            </w:r>
          </w:p>
          <w:p w:rsidR="002E2343" w:rsidRPr="002E2343" w:rsidRDefault="002E2343" w:rsidP="000537C1">
            <w:pPr>
              <w:shd w:val="clear" w:color="auto" w:fill="FFFFFF"/>
              <w:spacing w:after="150"/>
              <w:ind w:left="-108" w:right="176"/>
              <w:rPr>
                <w:rFonts w:ascii="Times New Roman" w:hAnsi="Times New Roman" w:cs="Times New Roman"/>
                <w:sz w:val="28"/>
                <w:szCs w:val="28"/>
              </w:rPr>
            </w:pPr>
            <w:r w:rsidRPr="002E2343">
              <w:rPr>
                <w:rFonts w:ascii="Times New Roman" w:hAnsi="Times New Roman" w:cs="Times New Roman"/>
                <w:sz w:val="28"/>
                <w:szCs w:val="28"/>
              </w:rPr>
              <w:t>Посвідчення серія_______№___________________</w:t>
            </w:r>
          </w:p>
          <w:p w:rsidR="002E2343" w:rsidRPr="002E2343" w:rsidRDefault="002E2343" w:rsidP="000537C1">
            <w:pPr>
              <w:shd w:val="clear" w:color="auto" w:fill="FFFFFF"/>
              <w:spacing w:after="150"/>
              <w:ind w:left="-108"/>
              <w:rPr>
                <w:rFonts w:ascii="Times New Roman" w:hAnsi="Times New Roman" w:cs="Times New Roman"/>
                <w:sz w:val="28"/>
                <w:szCs w:val="28"/>
              </w:rPr>
            </w:pPr>
          </w:p>
          <w:p w:rsidR="002E2343" w:rsidRPr="002E2343" w:rsidRDefault="002E2343" w:rsidP="002E2343">
            <w:pPr>
              <w:shd w:val="clear" w:color="auto" w:fill="FFFFFF"/>
              <w:spacing w:after="150"/>
              <w:ind w:left="-108" w:right="382"/>
              <w:rPr>
                <w:rFonts w:ascii="Times New Roman" w:hAnsi="Times New Roman" w:cs="Times New Roman"/>
                <w:sz w:val="28"/>
                <w:szCs w:val="28"/>
              </w:rPr>
            </w:pPr>
            <w:r w:rsidRPr="002E2343">
              <w:rPr>
                <w:rFonts w:ascii="Times New Roman" w:hAnsi="Times New Roman" w:cs="Times New Roman"/>
                <w:sz w:val="28"/>
                <w:szCs w:val="28"/>
              </w:rPr>
              <w:t>Дійсний до   .  .2022</w:t>
            </w:r>
          </w:p>
          <w:p w:rsidR="002E2343" w:rsidRDefault="002E2343" w:rsidP="002E2343">
            <w:pPr>
              <w:shd w:val="clear" w:color="auto" w:fill="FFFFFF"/>
              <w:spacing w:after="150"/>
              <w:ind w:left="-108" w:right="497"/>
              <w:rPr>
                <w:rFonts w:ascii="Times New Roman" w:hAnsi="Times New Roman" w:cs="Times New Roman"/>
                <w:sz w:val="28"/>
                <w:szCs w:val="28"/>
              </w:rPr>
            </w:pPr>
            <w:r w:rsidRPr="002E2343">
              <w:rPr>
                <w:rFonts w:ascii="Times New Roman" w:hAnsi="Times New Roman" w:cs="Times New Roman"/>
                <w:sz w:val="28"/>
                <w:szCs w:val="28"/>
              </w:rPr>
              <w:t xml:space="preserve">Маршрут  Гадяч – Малі Будища </w:t>
            </w:r>
          </w:p>
          <w:p w:rsidR="002E2343" w:rsidRPr="002E2343" w:rsidRDefault="002E2343" w:rsidP="002E2343">
            <w:pPr>
              <w:shd w:val="clear" w:color="auto" w:fill="FFFFFF"/>
              <w:spacing w:after="150"/>
              <w:ind w:left="-108" w:right="497"/>
              <w:rPr>
                <w:rFonts w:ascii="Times New Roman" w:hAnsi="Times New Roman" w:cs="Times New Roman"/>
                <w:sz w:val="28"/>
                <w:szCs w:val="28"/>
              </w:rPr>
            </w:pPr>
          </w:p>
          <w:tbl>
            <w:tblPr>
              <w:tblW w:w="9498" w:type="dxa"/>
              <w:tblLook w:val="04A0" w:firstRow="1" w:lastRow="0" w:firstColumn="1" w:lastColumn="0" w:noHBand="0" w:noVBand="1"/>
            </w:tblPr>
            <w:tblGrid>
              <w:gridCol w:w="3720"/>
              <w:gridCol w:w="5778"/>
            </w:tblGrid>
            <w:tr w:rsidR="002E2343" w:rsidRPr="002E2343" w:rsidTr="000537C1">
              <w:trPr>
                <w:trHeight w:val="979"/>
              </w:trPr>
              <w:tc>
                <w:tcPr>
                  <w:tcW w:w="3720" w:type="dxa"/>
                  <w:tcBorders>
                    <w:bottom w:val="dotDotDash" w:sz="4" w:space="0" w:color="595959"/>
                  </w:tcBorders>
                  <w:shd w:val="clear" w:color="auto" w:fill="auto"/>
                </w:tcPr>
                <w:p w:rsidR="002E2343" w:rsidRPr="002E2343" w:rsidRDefault="002E2343" w:rsidP="000537C1">
                  <w:pPr>
                    <w:shd w:val="clear" w:color="auto" w:fill="FFFFFF"/>
                    <w:spacing w:after="150"/>
                    <w:ind w:left="-108"/>
                    <w:rPr>
                      <w:rFonts w:ascii="Times New Roman" w:hAnsi="Times New Roman" w:cs="Times New Roman"/>
                      <w:sz w:val="28"/>
                      <w:szCs w:val="28"/>
                    </w:rPr>
                  </w:pPr>
                  <w:r w:rsidRPr="002E2343">
                    <w:rPr>
                      <w:rFonts w:ascii="Times New Roman" w:hAnsi="Times New Roman" w:cs="Times New Roman"/>
                      <w:b/>
                      <w:bCs/>
                      <w:sz w:val="28"/>
                      <w:szCs w:val="28"/>
                    </w:rPr>
                    <w:t>М.П.</w:t>
                  </w:r>
                  <w:r w:rsidRPr="002E2343">
                    <w:rPr>
                      <w:rFonts w:ascii="Times New Roman" w:hAnsi="Times New Roman" w:cs="Times New Roman"/>
                      <w:sz w:val="28"/>
                      <w:szCs w:val="28"/>
                    </w:rPr>
                    <w:t> </w:t>
                  </w:r>
                </w:p>
                <w:p w:rsidR="002E2343" w:rsidRPr="002E2343" w:rsidRDefault="002E2343" w:rsidP="000537C1">
                  <w:pPr>
                    <w:spacing w:after="150"/>
                    <w:ind w:left="-108"/>
                    <w:rPr>
                      <w:rFonts w:ascii="Times New Roman" w:hAnsi="Times New Roman" w:cs="Times New Roman"/>
                      <w:sz w:val="28"/>
                      <w:szCs w:val="28"/>
                    </w:rPr>
                  </w:pPr>
                </w:p>
              </w:tc>
              <w:tc>
                <w:tcPr>
                  <w:tcW w:w="5778" w:type="dxa"/>
                  <w:tcBorders>
                    <w:bottom w:val="dotDotDash" w:sz="4" w:space="0" w:color="595959"/>
                  </w:tcBorders>
                  <w:shd w:val="clear" w:color="auto" w:fill="auto"/>
                </w:tcPr>
                <w:p w:rsidR="002E2343" w:rsidRPr="002E2343" w:rsidRDefault="002E2343" w:rsidP="000537C1">
                  <w:pPr>
                    <w:spacing w:after="150"/>
                    <w:ind w:left="-108"/>
                    <w:jc w:val="right"/>
                    <w:rPr>
                      <w:rFonts w:ascii="Times New Roman" w:hAnsi="Times New Roman" w:cs="Times New Roman"/>
                      <w:sz w:val="28"/>
                      <w:szCs w:val="28"/>
                    </w:rPr>
                  </w:pPr>
                  <w:r w:rsidRPr="002E2343">
                    <w:rPr>
                      <w:rFonts w:ascii="Times New Roman" w:hAnsi="Times New Roman" w:cs="Times New Roman"/>
                      <w:sz w:val="28"/>
                      <w:szCs w:val="28"/>
                    </w:rPr>
                    <w:t xml:space="preserve">             Начальник відділу</w:t>
                  </w:r>
                </w:p>
                <w:p w:rsidR="002E2343" w:rsidRPr="002E2343" w:rsidRDefault="002E2343" w:rsidP="000537C1">
                  <w:pPr>
                    <w:spacing w:after="150"/>
                    <w:ind w:left="-108"/>
                    <w:jc w:val="right"/>
                    <w:rPr>
                      <w:rFonts w:ascii="Times New Roman" w:hAnsi="Times New Roman" w:cs="Times New Roman"/>
                      <w:sz w:val="28"/>
                      <w:szCs w:val="28"/>
                    </w:rPr>
                  </w:pPr>
                  <w:r w:rsidRPr="002E2343">
                    <w:rPr>
                      <w:rFonts w:ascii="Times New Roman" w:hAnsi="Times New Roman" w:cs="Times New Roman"/>
                      <w:sz w:val="28"/>
                      <w:szCs w:val="28"/>
                    </w:rPr>
                    <w:t>Леся Ільїна</w:t>
                  </w:r>
                </w:p>
              </w:tc>
            </w:tr>
          </w:tbl>
          <w:p w:rsidR="002E2343" w:rsidRPr="002E2343" w:rsidRDefault="002E2343" w:rsidP="000537C1">
            <w:pPr>
              <w:spacing w:after="150"/>
              <w:rPr>
                <w:rFonts w:ascii="Times New Roman" w:eastAsia="Calibri" w:hAnsi="Times New Roman" w:cs="Times New Roman"/>
                <w:sz w:val="28"/>
                <w:szCs w:val="28"/>
              </w:rPr>
            </w:pPr>
          </w:p>
        </w:tc>
      </w:tr>
    </w:tbl>
    <w:tbl>
      <w:tblPr>
        <w:tblpPr w:leftFromText="180" w:rightFromText="180" w:vertAnchor="text" w:horzAnchor="margin" w:tblpXSpec="center" w:tblpY="2"/>
        <w:tblW w:w="10342" w:type="dxa"/>
        <w:tblLook w:val="04A0" w:firstRow="1" w:lastRow="0" w:firstColumn="1" w:lastColumn="0" w:noHBand="0" w:noVBand="1"/>
      </w:tblPr>
      <w:tblGrid>
        <w:gridCol w:w="5536"/>
        <w:gridCol w:w="4806"/>
      </w:tblGrid>
      <w:tr w:rsidR="00EC1222" w:rsidRPr="002E2343" w:rsidTr="00EC1222">
        <w:trPr>
          <w:trHeight w:val="80"/>
        </w:trPr>
        <w:tc>
          <w:tcPr>
            <w:tcW w:w="5536" w:type="dxa"/>
            <w:shd w:val="clear" w:color="auto" w:fill="auto"/>
          </w:tcPr>
          <w:p w:rsidR="00EC1222" w:rsidRPr="002E2343" w:rsidRDefault="00EC1222" w:rsidP="00EC1222">
            <w:pPr>
              <w:rPr>
                <w:rFonts w:ascii="Times New Roman" w:hAnsi="Times New Roman" w:cs="Times New Roman"/>
                <w:sz w:val="28"/>
                <w:szCs w:val="28"/>
              </w:rPr>
            </w:pPr>
          </w:p>
          <w:p w:rsidR="00EC1222" w:rsidRPr="002E2343" w:rsidRDefault="00EC1222" w:rsidP="00EC1222">
            <w:pPr>
              <w:rPr>
                <w:rFonts w:ascii="Times New Roman" w:hAnsi="Times New Roman" w:cs="Times New Roman"/>
                <w:sz w:val="28"/>
                <w:szCs w:val="28"/>
              </w:rPr>
            </w:pPr>
            <w:r w:rsidRPr="002E2343">
              <w:rPr>
                <w:rFonts w:ascii="Times New Roman" w:hAnsi="Times New Roman" w:cs="Times New Roman"/>
                <w:sz w:val="28"/>
                <w:szCs w:val="28"/>
              </w:rPr>
              <w:t>Начальник відділу соціального захисту населення Гадяцької міської ради</w:t>
            </w:r>
          </w:p>
        </w:tc>
        <w:tc>
          <w:tcPr>
            <w:tcW w:w="4806" w:type="dxa"/>
            <w:shd w:val="clear" w:color="auto" w:fill="auto"/>
          </w:tcPr>
          <w:p w:rsidR="00EC1222" w:rsidRPr="002E2343" w:rsidRDefault="00EC1222" w:rsidP="00EC1222">
            <w:pPr>
              <w:jc w:val="both"/>
              <w:rPr>
                <w:rFonts w:ascii="Times New Roman" w:hAnsi="Times New Roman" w:cs="Times New Roman"/>
                <w:sz w:val="28"/>
                <w:szCs w:val="28"/>
              </w:rPr>
            </w:pPr>
          </w:p>
          <w:p w:rsidR="00EC1222" w:rsidRPr="002E2343" w:rsidRDefault="00EC1222" w:rsidP="00EC1222">
            <w:pPr>
              <w:jc w:val="right"/>
              <w:rPr>
                <w:rFonts w:ascii="Times New Roman" w:hAnsi="Times New Roman" w:cs="Times New Roman"/>
                <w:sz w:val="28"/>
                <w:szCs w:val="28"/>
              </w:rPr>
            </w:pPr>
            <w:r w:rsidRPr="002E2343">
              <w:rPr>
                <w:rFonts w:ascii="Times New Roman" w:hAnsi="Times New Roman" w:cs="Times New Roman"/>
                <w:sz w:val="28"/>
                <w:szCs w:val="28"/>
              </w:rPr>
              <w:t>Леся ІЛЬЇНА</w:t>
            </w:r>
          </w:p>
        </w:tc>
      </w:tr>
    </w:tbl>
    <w:p w:rsidR="002E2343" w:rsidRPr="002E2343" w:rsidRDefault="002E2343" w:rsidP="002E2343">
      <w:pPr>
        <w:pStyle w:val="aa"/>
        <w:spacing w:line="240" w:lineRule="auto"/>
        <w:ind w:left="1429"/>
        <w:rPr>
          <w:rFonts w:ascii="Times New Roman" w:hAnsi="Times New Roman" w:cs="Times New Roman"/>
          <w:sz w:val="28"/>
          <w:szCs w:val="28"/>
        </w:rPr>
      </w:pPr>
      <w:r w:rsidRPr="002E2343">
        <w:rPr>
          <w:rFonts w:ascii="Times New Roman" w:hAnsi="Times New Roman" w:cs="Times New Roman"/>
          <w:sz w:val="28"/>
          <w:szCs w:val="28"/>
        </w:rPr>
        <w:t xml:space="preserve">                            ________________</w:t>
      </w:r>
    </w:p>
    <w:tbl>
      <w:tblPr>
        <w:tblW w:w="0" w:type="auto"/>
        <w:tblInd w:w="-714" w:type="dxa"/>
        <w:tblBorders>
          <w:insideH w:val="single" w:sz="4" w:space="0" w:color="auto"/>
        </w:tblBorders>
        <w:tblLook w:val="04A0" w:firstRow="1" w:lastRow="0" w:firstColumn="1" w:lastColumn="0" w:noHBand="0" w:noVBand="1"/>
      </w:tblPr>
      <w:tblGrid>
        <w:gridCol w:w="6864"/>
        <w:gridCol w:w="3488"/>
      </w:tblGrid>
      <w:tr w:rsidR="002E2343" w:rsidRPr="002E2343" w:rsidTr="000537C1">
        <w:tc>
          <w:tcPr>
            <w:tcW w:w="7343" w:type="dxa"/>
            <w:shd w:val="clear" w:color="auto" w:fill="auto"/>
          </w:tcPr>
          <w:p w:rsidR="002E2343" w:rsidRPr="002E2343" w:rsidRDefault="002E2343" w:rsidP="000537C1">
            <w:pPr>
              <w:spacing w:after="150"/>
              <w:rPr>
                <w:rFonts w:ascii="Times New Roman" w:eastAsia="Calibri" w:hAnsi="Times New Roman" w:cs="Times New Roman"/>
                <w:sz w:val="28"/>
                <w:szCs w:val="28"/>
              </w:rPr>
            </w:pPr>
          </w:p>
        </w:tc>
        <w:tc>
          <w:tcPr>
            <w:tcW w:w="3118" w:type="dxa"/>
            <w:shd w:val="clear" w:color="auto" w:fill="auto"/>
          </w:tcPr>
          <w:p w:rsidR="002E2343" w:rsidRPr="002E2343" w:rsidRDefault="002E2343" w:rsidP="002E2343">
            <w:pPr>
              <w:shd w:val="clear" w:color="auto" w:fill="FFFFFF"/>
              <w:spacing w:line="240" w:lineRule="auto"/>
              <w:jc w:val="both"/>
              <w:rPr>
                <w:rFonts w:ascii="Times New Roman" w:eastAsia="Calibri" w:hAnsi="Times New Roman" w:cs="Times New Roman"/>
                <w:sz w:val="28"/>
                <w:szCs w:val="28"/>
              </w:rPr>
            </w:pPr>
            <w:r w:rsidRPr="002E2343">
              <w:rPr>
                <w:rFonts w:ascii="Times New Roman" w:eastAsia="Calibri" w:hAnsi="Times New Roman" w:cs="Times New Roman"/>
                <w:sz w:val="28"/>
                <w:szCs w:val="28"/>
              </w:rPr>
              <w:t xml:space="preserve">Додаток 5 </w:t>
            </w:r>
          </w:p>
          <w:p w:rsidR="002E2343" w:rsidRPr="00EC1222" w:rsidRDefault="002E2343" w:rsidP="00EC1222">
            <w:pPr>
              <w:shd w:val="clear" w:color="auto" w:fill="FFFFFF"/>
              <w:spacing w:line="240" w:lineRule="auto"/>
              <w:jc w:val="both"/>
              <w:rPr>
                <w:rFonts w:ascii="Times New Roman" w:hAnsi="Times New Roman" w:cs="Times New Roman"/>
                <w:sz w:val="28"/>
                <w:szCs w:val="28"/>
              </w:rPr>
            </w:pPr>
            <w:r w:rsidRPr="002E2343">
              <w:rPr>
                <w:rFonts w:ascii="Times New Roman" w:eastAsia="Calibri" w:hAnsi="Times New Roman" w:cs="Times New Roman"/>
                <w:sz w:val="28"/>
                <w:szCs w:val="28"/>
              </w:rPr>
              <w:t xml:space="preserve">Талон </w:t>
            </w:r>
            <w:r w:rsidRPr="002E2343">
              <w:rPr>
                <w:rFonts w:ascii="Times New Roman" w:hAnsi="Times New Roman" w:cs="Times New Roman"/>
                <w:sz w:val="28"/>
                <w:szCs w:val="28"/>
              </w:rPr>
              <w:t>для обліку безкоштовного(пільгового) проїзду автомобільним транспортом на приміських маршрутах</w:t>
            </w:r>
          </w:p>
        </w:tc>
      </w:tr>
    </w:tbl>
    <w:p w:rsidR="002E2343" w:rsidRPr="002E2343" w:rsidRDefault="002E2343" w:rsidP="002E2343">
      <w:pPr>
        <w:rPr>
          <w:rFonts w:ascii="Times New Roman" w:hAnsi="Times New Roman" w:cs="Times New Roman"/>
          <w:vanish/>
          <w:sz w:val="28"/>
          <w:szCs w:val="28"/>
        </w:rPr>
      </w:pP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4"/>
      </w:tblGrid>
      <w:tr w:rsidR="002E2343" w:rsidRPr="002E2343" w:rsidTr="00EC1222">
        <w:tc>
          <w:tcPr>
            <w:tcW w:w="9628" w:type="dxa"/>
            <w:shd w:val="clear" w:color="auto" w:fill="auto"/>
          </w:tcPr>
          <w:p w:rsidR="002E2343" w:rsidRPr="002E2343" w:rsidRDefault="002E2343" w:rsidP="000537C1">
            <w:pPr>
              <w:shd w:val="clear" w:color="auto" w:fill="FFFFFF"/>
              <w:spacing w:after="150"/>
              <w:jc w:val="center"/>
              <w:rPr>
                <w:rFonts w:ascii="Times New Roman" w:hAnsi="Times New Roman" w:cs="Times New Roman"/>
                <w:b/>
                <w:bCs/>
                <w:sz w:val="28"/>
                <w:szCs w:val="28"/>
              </w:rPr>
            </w:pPr>
            <w:r w:rsidRPr="002E2343">
              <w:rPr>
                <w:rFonts w:ascii="Times New Roman" w:hAnsi="Times New Roman" w:cs="Times New Roman"/>
                <w:b/>
                <w:bCs/>
                <w:sz w:val="28"/>
                <w:szCs w:val="28"/>
              </w:rPr>
              <w:t>Відділ соціального захисту населення</w:t>
            </w:r>
          </w:p>
          <w:p w:rsidR="002E2343" w:rsidRPr="002E2343" w:rsidRDefault="002E2343" w:rsidP="000537C1">
            <w:pPr>
              <w:shd w:val="clear" w:color="auto" w:fill="FFFFFF"/>
              <w:spacing w:after="150"/>
              <w:jc w:val="center"/>
              <w:rPr>
                <w:rFonts w:ascii="Times New Roman" w:hAnsi="Times New Roman" w:cs="Times New Roman"/>
                <w:b/>
                <w:bCs/>
                <w:sz w:val="28"/>
                <w:szCs w:val="28"/>
              </w:rPr>
            </w:pPr>
            <w:r w:rsidRPr="002E2343">
              <w:rPr>
                <w:rFonts w:ascii="Times New Roman" w:hAnsi="Times New Roman" w:cs="Times New Roman"/>
                <w:b/>
                <w:bCs/>
                <w:sz w:val="28"/>
                <w:szCs w:val="28"/>
              </w:rPr>
              <w:t>Гадяцької міської ради</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ТАЛОН №_______(Б)</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для обліку безкоштовного (пільгового) проїзду</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автомобільним транспортом на приміських маршрутах</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БЕЗ ПОСВІДЧЕННЯ НЕ ДІЙСНИЙ</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Лютий 2022рік</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(Місяць)</w:t>
            </w:r>
          </w:p>
          <w:p w:rsidR="002E2343" w:rsidRPr="002E2343" w:rsidRDefault="002E2343" w:rsidP="000537C1">
            <w:pPr>
              <w:shd w:val="clear" w:color="auto" w:fill="FFFFFF"/>
              <w:spacing w:after="150"/>
              <w:ind w:left="-108"/>
              <w:jc w:val="center"/>
              <w:rPr>
                <w:rFonts w:ascii="Times New Roman" w:hAnsi="Times New Roman" w:cs="Times New Roman"/>
                <w:sz w:val="28"/>
                <w:szCs w:val="28"/>
              </w:rPr>
            </w:pPr>
            <w:r w:rsidRPr="002E2343">
              <w:rPr>
                <w:rFonts w:ascii="Times New Roman" w:hAnsi="Times New Roman" w:cs="Times New Roman"/>
                <w:sz w:val="28"/>
                <w:szCs w:val="28"/>
              </w:rPr>
              <w:t>________________________________________________________</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bCs/>
                <w:sz w:val="28"/>
                <w:szCs w:val="28"/>
              </w:rPr>
              <w:t>(прізвище, ім’я та по-батькові)</w:t>
            </w:r>
          </w:p>
        </w:tc>
      </w:tr>
      <w:tr w:rsidR="002E2343" w:rsidRPr="002E2343" w:rsidTr="00EC1222">
        <w:tc>
          <w:tcPr>
            <w:tcW w:w="9628" w:type="dxa"/>
            <w:shd w:val="clear" w:color="auto" w:fill="auto"/>
          </w:tcPr>
          <w:p w:rsidR="002E2343" w:rsidRPr="002E2343" w:rsidRDefault="002E2343" w:rsidP="000537C1">
            <w:pPr>
              <w:shd w:val="clear" w:color="auto" w:fill="FFFFFF"/>
              <w:spacing w:after="150"/>
              <w:ind w:left="-108" w:right="176"/>
              <w:jc w:val="right"/>
              <w:rPr>
                <w:rFonts w:ascii="Times New Roman" w:hAnsi="Times New Roman" w:cs="Times New Roman"/>
                <w:i/>
                <w:sz w:val="28"/>
                <w:szCs w:val="28"/>
              </w:rPr>
            </w:pPr>
            <w:proofErr w:type="spellStart"/>
            <w:r w:rsidRPr="002E2343">
              <w:rPr>
                <w:rFonts w:ascii="Times New Roman" w:hAnsi="Times New Roman" w:cs="Times New Roman"/>
                <w:i/>
                <w:sz w:val="28"/>
                <w:szCs w:val="28"/>
              </w:rPr>
              <w:t>Зворотня</w:t>
            </w:r>
            <w:proofErr w:type="spellEnd"/>
            <w:r w:rsidRPr="002E2343">
              <w:rPr>
                <w:rFonts w:ascii="Times New Roman" w:hAnsi="Times New Roman" w:cs="Times New Roman"/>
                <w:i/>
                <w:sz w:val="28"/>
                <w:szCs w:val="28"/>
              </w:rPr>
              <w:t xml:space="preserve"> сторона</w:t>
            </w:r>
          </w:p>
          <w:p w:rsidR="002E2343" w:rsidRPr="002E2343" w:rsidRDefault="002E2343" w:rsidP="000537C1">
            <w:pPr>
              <w:shd w:val="clear" w:color="auto" w:fill="FFFFFF"/>
              <w:spacing w:after="150"/>
              <w:ind w:left="-108" w:right="176"/>
              <w:rPr>
                <w:rFonts w:ascii="Times New Roman" w:hAnsi="Times New Roman" w:cs="Times New Roman"/>
                <w:sz w:val="28"/>
                <w:szCs w:val="28"/>
              </w:rPr>
            </w:pPr>
            <w:r w:rsidRPr="002E2343">
              <w:rPr>
                <w:rFonts w:ascii="Times New Roman" w:hAnsi="Times New Roman" w:cs="Times New Roman"/>
                <w:sz w:val="28"/>
                <w:szCs w:val="28"/>
              </w:rPr>
              <w:t>Посвідчення серія_______№___________________</w:t>
            </w:r>
          </w:p>
          <w:p w:rsidR="002E2343" w:rsidRPr="002E2343" w:rsidRDefault="002E2343" w:rsidP="000537C1">
            <w:pPr>
              <w:shd w:val="clear" w:color="auto" w:fill="FFFFFF"/>
              <w:spacing w:after="150"/>
              <w:ind w:left="-108"/>
              <w:rPr>
                <w:rFonts w:ascii="Times New Roman" w:hAnsi="Times New Roman" w:cs="Times New Roman"/>
                <w:sz w:val="28"/>
                <w:szCs w:val="28"/>
              </w:rPr>
            </w:pPr>
          </w:p>
          <w:p w:rsidR="002E2343" w:rsidRPr="002E2343" w:rsidRDefault="002E2343" w:rsidP="002E2343">
            <w:pPr>
              <w:shd w:val="clear" w:color="auto" w:fill="FFFFFF"/>
              <w:spacing w:after="150"/>
              <w:ind w:left="-108" w:right="382"/>
              <w:rPr>
                <w:rFonts w:ascii="Times New Roman" w:hAnsi="Times New Roman" w:cs="Times New Roman"/>
                <w:sz w:val="28"/>
                <w:szCs w:val="28"/>
              </w:rPr>
            </w:pPr>
            <w:r w:rsidRPr="002E2343">
              <w:rPr>
                <w:rFonts w:ascii="Times New Roman" w:hAnsi="Times New Roman" w:cs="Times New Roman"/>
                <w:sz w:val="28"/>
                <w:szCs w:val="28"/>
              </w:rPr>
              <w:t>Дійсний до .  .2022</w:t>
            </w:r>
          </w:p>
          <w:p w:rsidR="002E2343" w:rsidRPr="002E2343" w:rsidRDefault="002E2343" w:rsidP="000537C1">
            <w:pPr>
              <w:shd w:val="clear" w:color="auto" w:fill="FFFFFF"/>
              <w:spacing w:after="150"/>
              <w:ind w:left="-108" w:right="497"/>
              <w:rPr>
                <w:rFonts w:ascii="Times New Roman" w:hAnsi="Times New Roman" w:cs="Times New Roman"/>
                <w:sz w:val="28"/>
                <w:szCs w:val="28"/>
              </w:rPr>
            </w:pPr>
            <w:r w:rsidRPr="002E2343">
              <w:rPr>
                <w:rFonts w:ascii="Times New Roman" w:hAnsi="Times New Roman" w:cs="Times New Roman"/>
                <w:sz w:val="28"/>
                <w:szCs w:val="28"/>
              </w:rPr>
              <w:t xml:space="preserve">Маршрут  Гадяч – Островерхівка </w:t>
            </w:r>
          </w:p>
          <w:p w:rsidR="002E2343" w:rsidRPr="002E2343" w:rsidRDefault="002E2343" w:rsidP="000537C1">
            <w:pPr>
              <w:shd w:val="clear" w:color="auto" w:fill="FFFFFF"/>
              <w:spacing w:after="150"/>
              <w:ind w:left="-108"/>
              <w:rPr>
                <w:rFonts w:ascii="Times New Roman" w:hAnsi="Times New Roman" w:cs="Times New Roman"/>
                <w:sz w:val="28"/>
                <w:szCs w:val="28"/>
              </w:rPr>
            </w:pPr>
            <w:r w:rsidRPr="002E2343">
              <w:rPr>
                <w:rFonts w:ascii="Times New Roman" w:hAnsi="Times New Roman" w:cs="Times New Roman"/>
                <w:sz w:val="28"/>
                <w:szCs w:val="28"/>
              </w:rPr>
              <w:t> </w:t>
            </w:r>
          </w:p>
          <w:tbl>
            <w:tblPr>
              <w:tblW w:w="9498" w:type="dxa"/>
              <w:tblLook w:val="04A0" w:firstRow="1" w:lastRow="0" w:firstColumn="1" w:lastColumn="0" w:noHBand="0" w:noVBand="1"/>
            </w:tblPr>
            <w:tblGrid>
              <w:gridCol w:w="3720"/>
              <w:gridCol w:w="5778"/>
            </w:tblGrid>
            <w:tr w:rsidR="002E2343" w:rsidRPr="002E2343" w:rsidTr="000537C1">
              <w:trPr>
                <w:trHeight w:val="979"/>
              </w:trPr>
              <w:tc>
                <w:tcPr>
                  <w:tcW w:w="3720" w:type="dxa"/>
                  <w:tcBorders>
                    <w:bottom w:val="dotDotDash" w:sz="4" w:space="0" w:color="595959"/>
                  </w:tcBorders>
                  <w:shd w:val="clear" w:color="auto" w:fill="auto"/>
                </w:tcPr>
                <w:p w:rsidR="002E2343" w:rsidRPr="002E2343" w:rsidRDefault="002E2343" w:rsidP="000537C1">
                  <w:pPr>
                    <w:shd w:val="clear" w:color="auto" w:fill="FFFFFF"/>
                    <w:spacing w:after="150"/>
                    <w:ind w:left="-108"/>
                    <w:rPr>
                      <w:rFonts w:ascii="Times New Roman" w:hAnsi="Times New Roman" w:cs="Times New Roman"/>
                      <w:sz w:val="28"/>
                      <w:szCs w:val="28"/>
                    </w:rPr>
                  </w:pPr>
                  <w:r w:rsidRPr="002E2343">
                    <w:rPr>
                      <w:rFonts w:ascii="Times New Roman" w:hAnsi="Times New Roman" w:cs="Times New Roman"/>
                      <w:b/>
                      <w:bCs/>
                      <w:sz w:val="28"/>
                      <w:szCs w:val="28"/>
                    </w:rPr>
                    <w:t>М.П.</w:t>
                  </w:r>
                  <w:r w:rsidRPr="002E2343">
                    <w:rPr>
                      <w:rFonts w:ascii="Times New Roman" w:hAnsi="Times New Roman" w:cs="Times New Roman"/>
                      <w:sz w:val="28"/>
                      <w:szCs w:val="28"/>
                    </w:rPr>
                    <w:t> </w:t>
                  </w:r>
                </w:p>
                <w:p w:rsidR="002E2343" w:rsidRPr="002E2343" w:rsidRDefault="002E2343" w:rsidP="000537C1">
                  <w:pPr>
                    <w:spacing w:after="150"/>
                    <w:ind w:left="-108"/>
                    <w:rPr>
                      <w:rFonts w:ascii="Times New Roman" w:hAnsi="Times New Roman" w:cs="Times New Roman"/>
                      <w:sz w:val="28"/>
                      <w:szCs w:val="28"/>
                    </w:rPr>
                  </w:pPr>
                </w:p>
              </w:tc>
              <w:tc>
                <w:tcPr>
                  <w:tcW w:w="5778" w:type="dxa"/>
                  <w:tcBorders>
                    <w:bottom w:val="dotDotDash" w:sz="4" w:space="0" w:color="595959"/>
                  </w:tcBorders>
                  <w:shd w:val="clear" w:color="auto" w:fill="auto"/>
                </w:tcPr>
                <w:p w:rsidR="002E2343" w:rsidRPr="002E2343" w:rsidRDefault="002E2343" w:rsidP="000537C1">
                  <w:pPr>
                    <w:spacing w:after="150"/>
                    <w:ind w:left="-108"/>
                    <w:jc w:val="right"/>
                    <w:rPr>
                      <w:rFonts w:ascii="Times New Roman" w:hAnsi="Times New Roman" w:cs="Times New Roman"/>
                      <w:sz w:val="28"/>
                      <w:szCs w:val="28"/>
                    </w:rPr>
                  </w:pPr>
                  <w:r w:rsidRPr="002E2343">
                    <w:rPr>
                      <w:rFonts w:ascii="Times New Roman" w:hAnsi="Times New Roman" w:cs="Times New Roman"/>
                      <w:sz w:val="28"/>
                      <w:szCs w:val="28"/>
                    </w:rPr>
                    <w:t xml:space="preserve">             Начальник відділу</w:t>
                  </w:r>
                </w:p>
                <w:p w:rsidR="002E2343" w:rsidRPr="002E2343" w:rsidRDefault="002E2343" w:rsidP="000537C1">
                  <w:pPr>
                    <w:spacing w:after="150"/>
                    <w:ind w:left="-108"/>
                    <w:jc w:val="right"/>
                    <w:rPr>
                      <w:rFonts w:ascii="Times New Roman" w:hAnsi="Times New Roman" w:cs="Times New Roman"/>
                      <w:sz w:val="28"/>
                      <w:szCs w:val="28"/>
                    </w:rPr>
                  </w:pPr>
                  <w:r w:rsidRPr="002E2343">
                    <w:rPr>
                      <w:rFonts w:ascii="Times New Roman" w:hAnsi="Times New Roman" w:cs="Times New Roman"/>
                      <w:sz w:val="28"/>
                      <w:szCs w:val="28"/>
                    </w:rPr>
                    <w:t>Леся Ільїна</w:t>
                  </w:r>
                </w:p>
              </w:tc>
            </w:tr>
          </w:tbl>
          <w:p w:rsidR="002E2343" w:rsidRPr="002E2343" w:rsidRDefault="002E2343" w:rsidP="000537C1">
            <w:pPr>
              <w:spacing w:after="150"/>
              <w:rPr>
                <w:rFonts w:ascii="Times New Roman" w:eastAsia="Calibri" w:hAnsi="Times New Roman" w:cs="Times New Roman"/>
                <w:sz w:val="28"/>
                <w:szCs w:val="28"/>
              </w:rPr>
            </w:pPr>
          </w:p>
        </w:tc>
      </w:tr>
    </w:tbl>
    <w:tbl>
      <w:tblPr>
        <w:tblpPr w:leftFromText="180" w:rightFromText="180" w:vertAnchor="text" w:horzAnchor="margin" w:tblpXSpec="center" w:tblpY="16"/>
        <w:tblW w:w="10342" w:type="dxa"/>
        <w:tblLook w:val="04A0" w:firstRow="1" w:lastRow="0" w:firstColumn="1" w:lastColumn="0" w:noHBand="0" w:noVBand="1"/>
      </w:tblPr>
      <w:tblGrid>
        <w:gridCol w:w="5536"/>
        <w:gridCol w:w="4806"/>
      </w:tblGrid>
      <w:tr w:rsidR="00EC1222" w:rsidRPr="002E2343" w:rsidTr="00EC1222">
        <w:trPr>
          <w:trHeight w:val="80"/>
        </w:trPr>
        <w:tc>
          <w:tcPr>
            <w:tcW w:w="5536" w:type="dxa"/>
            <w:shd w:val="clear" w:color="auto" w:fill="auto"/>
          </w:tcPr>
          <w:p w:rsidR="00EC1222" w:rsidRPr="002E2343" w:rsidRDefault="00EC1222" w:rsidP="00EC1222">
            <w:pPr>
              <w:rPr>
                <w:rFonts w:ascii="Times New Roman" w:hAnsi="Times New Roman" w:cs="Times New Roman"/>
                <w:sz w:val="28"/>
                <w:szCs w:val="28"/>
              </w:rPr>
            </w:pPr>
          </w:p>
          <w:p w:rsidR="00EC1222" w:rsidRPr="002E2343" w:rsidRDefault="00EC1222" w:rsidP="00EC1222">
            <w:pPr>
              <w:rPr>
                <w:rFonts w:ascii="Times New Roman" w:hAnsi="Times New Roman" w:cs="Times New Roman"/>
                <w:sz w:val="28"/>
                <w:szCs w:val="28"/>
              </w:rPr>
            </w:pPr>
            <w:r w:rsidRPr="002E2343">
              <w:rPr>
                <w:rFonts w:ascii="Times New Roman" w:hAnsi="Times New Roman" w:cs="Times New Roman"/>
                <w:sz w:val="28"/>
                <w:szCs w:val="28"/>
              </w:rPr>
              <w:t>Начальник відділу соціального захисту населення Гадяцької міської ради</w:t>
            </w:r>
          </w:p>
        </w:tc>
        <w:tc>
          <w:tcPr>
            <w:tcW w:w="4806" w:type="dxa"/>
            <w:shd w:val="clear" w:color="auto" w:fill="auto"/>
          </w:tcPr>
          <w:p w:rsidR="00EC1222" w:rsidRPr="002E2343" w:rsidRDefault="00EC1222" w:rsidP="00EC1222">
            <w:pPr>
              <w:jc w:val="both"/>
              <w:rPr>
                <w:rFonts w:ascii="Times New Roman" w:hAnsi="Times New Roman" w:cs="Times New Roman"/>
                <w:sz w:val="28"/>
                <w:szCs w:val="28"/>
              </w:rPr>
            </w:pPr>
          </w:p>
          <w:p w:rsidR="00EC1222" w:rsidRPr="002E2343" w:rsidRDefault="00EC1222" w:rsidP="00EC1222">
            <w:pPr>
              <w:jc w:val="right"/>
              <w:rPr>
                <w:rFonts w:ascii="Times New Roman" w:hAnsi="Times New Roman" w:cs="Times New Roman"/>
                <w:sz w:val="28"/>
                <w:szCs w:val="28"/>
              </w:rPr>
            </w:pPr>
            <w:r w:rsidRPr="002E2343">
              <w:rPr>
                <w:rFonts w:ascii="Times New Roman" w:hAnsi="Times New Roman" w:cs="Times New Roman"/>
                <w:sz w:val="28"/>
                <w:szCs w:val="28"/>
              </w:rPr>
              <w:t>Леся ІЛЬЇНА</w:t>
            </w:r>
          </w:p>
        </w:tc>
      </w:tr>
    </w:tbl>
    <w:p w:rsidR="002E2343" w:rsidRPr="002E2343" w:rsidRDefault="002E2343" w:rsidP="002E2343">
      <w:pPr>
        <w:pStyle w:val="aa"/>
        <w:spacing w:line="240" w:lineRule="auto"/>
        <w:ind w:left="1429"/>
        <w:rPr>
          <w:rFonts w:ascii="Times New Roman" w:hAnsi="Times New Roman" w:cs="Times New Roman"/>
          <w:sz w:val="28"/>
          <w:szCs w:val="28"/>
        </w:rPr>
      </w:pPr>
      <w:r w:rsidRPr="002E2343">
        <w:rPr>
          <w:rFonts w:ascii="Times New Roman" w:hAnsi="Times New Roman" w:cs="Times New Roman"/>
          <w:sz w:val="28"/>
          <w:szCs w:val="28"/>
        </w:rPr>
        <w:t xml:space="preserve">                             ________________</w:t>
      </w:r>
    </w:p>
    <w:tbl>
      <w:tblPr>
        <w:tblW w:w="10689" w:type="dxa"/>
        <w:tblInd w:w="-714" w:type="dxa"/>
        <w:tblBorders>
          <w:insideH w:val="single" w:sz="4" w:space="0" w:color="auto"/>
        </w:tblBorders>
        <w:tblLook w:val="04A0" w:firstRow="1" w:lastRow="0" w:firstColumn="1" w:lastColumn="0" w:noHBand="0" w:noVBand="1"/>
      </w:tblPr>
      <w:tblGrid>
        <w:gridCol w:w="7201"/>
        <w:gridCol w:w="3488"/>
      </w:tblGrid>
      <w:tr w:rsidR="002E2343" w:rsidRPr="002E2343" w:rsidTr="000537C1">
        <w:tc>
          <w:tcPr>
            <w:tcW w:w="7201" w:type="dxa"/>
            <w:shd w:val="clear" w:color="auto" w:fill="auto"/>
          </w:tcPr>
          <w:p w:rsidR="002E2343" w:rsidRPr="002E2343" w:rsidRDefault="002E2343" w:rsidP="000537C1">
            <w:pPr>
              <w:spacing w:after="150"/>
              <w:rPr>
                <w:rFonts w:ascii="Times New Roman" w:eastAsia="Calibri" w:hAnsi="Times New Roman" w:cs="Times New Roman"/>
                <w:sz w:val="28"/>
                <w:szCs w:val="28"/>
              </w:rPr>
            </w:pPr>
          </w:p>
        </w:tc>
        <w:tc>
          <w:tcPr>
            <w:tcW w:w="3488" w:type="dxa"/>
            <w:shd w:val="clear" w:color="auto" w:fill="auto"/>
          </w:tcPr>
          <w:p w:rsidR="002E2343" w:rsidRPr="002E2343" w:rsidRDefault="002E2343" w:rsidP="002E2343">
            <w:pPr>
              <w:shd w:val="clear" w:color="auto" w:fill="FFFFFF"/>
              <w:spacing w:line="240" w:lineRule="auto"/>
              <w:jc w:val="both"/>
              <w:rPr>
                <w:rFonts w:ascii="Times New Roman" w:eastAsia="Calibri" w:hAnsi="Times New Roman" w:cs="Times New Roman"/>
                <w:sz w:val="28"/>
                <w:szCs w:val="28"/>
              </w:rPr>
            </w:pPr>
            <w:r w:rsidRPr="002E2343">
              <w:rPr>
                <w:rFonts w:ascii="Times New Roman" w:eastAsia="Calibri" w:hAnsi="Times New Roman" w:cs="Times New Roman"/>
                <w:sz w:val="28"/>
                <w:szCs w:val="28"/>
              </w:rPr>
              <w:t xml:space="preserve">Додаток 6 </w:t>
            </w:r>
          </w:p>
          <w:p w:rsidR="002E2343" w:rsidRPr="00EC1222" w:rsidRDefault="002E2343" w:rsidP="00EC1222">
            <w:pPr>
              <w:shd w:val="clear" w:color="auto" w:fill="FFFFFF"/>
              <w:spacing w:line="240" w:lineRule="auto"/>
              <w:jc w:val="both"/>
              <w:rPr>
                <w:rFonts w:ascii="Times New Roman" w:hAnsi="Times New Roman" w:cs="Times New Roman"/>
                <w:sz w:val="28"/>
                <w:szCs w:val="28"/>
              </w:rPr>
            </w:pPr>
            <w:r w:rsidRPr="002E2343">
              <w:rPr>
                <w:rFonts w:ascii="Times New Roman" w:eastAsia="Calibri" w:hAnsi="Times New Roman" w:cs="Times New Roman"/>
                <w:sz w:val="28"/>
                <w:szCs w:val="28"/>
              </w:rPr>
              <w:t xml:space="preserve">Талон </w:t>
            </w:r>
            <w:r w:rsidRPr="002E2343">
              <w:rPr>
                <w:rFonts w:ascii="Times New Roman" w:hAnsi="Times New Roman" w:cs="Times New Roman"/>
                <w:sz w:val="28"/>
                <w:szCs w:val="28"/>
              </w:rPr>
              <w:t>для обліку безкоштовного(пільгового) проїзду автомобільним транспортом на приміських маршрутах</w:t>
            </w:r>
          </w:p>
        </w:tc>
      </w:tr>
    </w:tbl>
    <w:p w:rsidR="002E2343" w:rsidRPr="002E2343" w:rsidRDefault="002E2343" w:rsidP="002E2343">
      <w:pPr>
        <w:rPr>
          <w:rFonts w:ascii="Times New Roman" w:hAnsi="Times New Roman" w:cs="Times New Roman"/>
          <w:vanish/>
          <w:sz w:val="28"/>
          <w:szCs w:val="28"/>
        </w:rPr>
      </w:pP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4"/>
      </w:tblGrid>
      <w:tr w:rsidR="002E2343" w:rsidRPr="002E2343" w:rsidTr="00EC1222">
        <w:tc>
          <w:tcPr>
            <w:tcW w:w="9628" w:type="dxa"/>
            <w:shd w:val="clear" w:color="auto" w:fill="auto"/>
          </w:tcPr>
          <w:p w:rsidR="002E2343" w:rsidRPr="002E2343" w:rsidRDefault="002E2343" w:rsidP="000537C1">
            <w:pPr>
              <w:shd w:val="clear" w:color="auto" w:fill="FFFFFF"/>
              <w:spacing w:after="150"/>
              <w:jc w:val="center"/>
              <w:rPr>
                <w:rFonts w:ascii="Times New Roman" w:hAnsi="Times New Roman" w:cs="Times New Roman"/>
                <w:b/>
                <w:bCs/>
                <w:sz w:val="28"/>
                <w:szCs w:val="28"/>
              </w:rPr>
            </w:pPr>
            <w:r w:rsidRPr="002E2343">
              <w:rPr>
                <w:rFonts w:ascii="Times New Roman" w:hAnsi="Times New Roman" w:cs="Times New Roman"/>
                <w:b/>
                <w:bCs/>
                <w:sz w:val="28"/>
                <w:szCs w:val="28"/>
              </w:rPr>
              <w:t>Відділ соціального захисту населення</w:t>
            </w:r>
          </w:p>
          <w:p w:rsidR="002E2343" w:rsidRPr="002E2343" w:rsidRDefault="002E2343" w:rsidP="000537C1">
            <w:pPr>
              <w:shd w:val="clear" w:color="auto" w:fill="FFFFFF"/>
              <w:spacing w:after="150"/>
              <w:jc w:val="center"/>
              <w:rPr>
                <w:rFonts w:ascii="Times New Roman" w:hAnsi="Times New Roman" w:cs="Times New Roman"/>
                <w:b/>
                <w:bCs/>
                <w:sz w:val="28"/>
                <w:szCs w:val="28"/>
              </w:rPr>
            </w:pPr>
            <w:r w:rsidRPr="002E2343">
              <w:rPr>
                <w:rFonts w:ascii="Times New Roman" w:hAnsi="Times New Roman" w:cs="Times New Roman"/>
                <w:b/>
                <w:bCs/>
                <w:sz w:val="28"/>
                <w:szCs w:val="28"/>
              </w:rPr>
              <w:t>Гадяцької міської ради</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ТАЛОН №_______(С)</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для обліку безкоштовного (пільгового) проїзду</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автомобільним транспортом на приміських маршрутах</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БЕЗ ПОСВІДЧЕННЯ НЕ ДІЙСНИЙ</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Лютий 2022рік</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sz w:val="28"/>
                <w:szCs w:val="28"/>
              </w:rPr>
              <w:t>(Місяць)</w:t>
            </w:r>
          </w:p>
          <w:p w:rsidR="002E2343" w:rsidRPr="002E2343" w:rsidRDefault="002E2343" w:rsidP="000537C1">
            <w:pPr>
              <w:shd w:val="clear" w:color="auto" w:fill="FFFFFF"/>
              <w:spacing w:after="150"/>
              <w:ind w:left="-108"/>
              <w:jc w:val="center"/>
              <w:rPr>
                <w:rFonts w:ascii="Times New Roman" w:hAnsi="Times New Roman" w:cs="Times New Roman"/>
                <w:sz w:val="28"/>
                <w:szCs w:val="28"/>
              </w:rPr>
            </w:pPr>
            <w:r w:rsidRPr="002E2343">
              <w:rPr>
                <w:rFonts w:ascii="Times New Roman" w:hAnsi="Times New Roman" w:cs="Times New Roman"/>
                <w:sz w:val="28"/>
                <w:szCs w:val="28"/>
              </w:rPr>
              <w:t>________________________________________________________</w:t>
            </w:r>
          </w:p>
          <w:p w:rsidR="002E2343" w:rsidRPr="002E2343" w:rsidRDefault="002E2343" w:rsidP="000537C1">
            <w:pPr>
              <w:shd w:val="clear" w:color="auto" w:fill="FFFFFF"/>
              <w:spacing w:after="150"/>
              <w:jc w:val="center"/>
              <w:rPr>
                <w:rFonts w:ascii="Times New Roman" w:hAnsi="Times New Roman" w:cs="Times New Roman"/>
                <w:sz w:val="28"/>
                <w:szCs w:val="28"/>
              </w:rPr>
            </w:pPr>
            <w:r w:rsidRPr="002E2343">
              <w:rPr>
                <w:rFonts w:ascii="Times New Roman" w:hAnsi="Times New Roman" w:cs="Times New Roman"/>
                <w:bCs/>
                <w:sz w:val="28"/>
                <w:szCs w:val="28"/>
              </w:rPr>
              <w:t>(прізвище, ім’я та по-батькові)</w:t>
            </w:r>
          </w:p>
        </w:tc>
      </w:tr>
      <w:tr w:rsidR="002E2343" w:rsidRPr="002E2343" w:rsidTr="00EC1222">
        <w:tc>
          <w:tcPr>
            <w:tcW w:w="9628" w:type="dxa"/>
            <w:shd w:val="clear" w:color="auto" w:fill="auto"/>
          </w:tcPr>
          <w:p w:rsidR="002E2343" w:rsidRPr="002E2343" w:rsidRDefault="002E2343" w:rsidP="000537C1">
            <w:pPr>
              <w:shd w:val="clear" w:color="auto" w:fill="FFFFFF"/>
              <w:spacing w:after="150"/>
              <w:ind w:left="-108" w:right="176"/>
              <w:jc w:val="right"/>
              <w:rPr>
                <w:rFonts w:ascii="Times New Roman" w:hAnsi="Times New Roman" w:cs="Times New Roman"/>
                <w:i/>
                <w:sz w:val="28"/>
                <w:szCs w:val="28"/>
              </w:rPr>
            </w:pPr>
            <w:proofErr w:type="spellStart"/>
            <w:r w:rsidRPr="002E2343">
              <w:rPr>
                <w:rFonts w:ascii="Times New Roman" w:hAnsi="Times New Roman" w:cs="Times New Roman"/>
                <w:i/>
                <w:sz w:val="28"/>
                <w:szCs w:val="28"/>
              </w:rPr>
              <w:t>Зворотня</w:t>
            </w:r>
            <w:proofErr w:type="spellEnd"/>
            <w:r w:rsidRPr="002E2343">
              <w:rPr>
                <w:rFonts w:ascii="Times New Roman" w:hAnsi="Times New Roman" w:cs="Times New Roman"/>
                <w:i/>
                <w:sz w:val="28"/>
                <w:szCs w:val="28"/>
              </w:rPr>
              <w:t xml:space="preserve"> сторона</w:t>
            </w:r>
          </w:p>
          <w:p w:rsidR="002E2343" w:rsidRPr="002E2343" w:rsidRDefault="002E2343" w:rsidP="000537C1">
            <w:pPr>
              <w:shd w:val="clear" w:color="auto" w:fill="FFFFFF"/>
              <w:spacing w:after="150"/>
              <w:ind w:left="-108" w:right="176"/>
              <w:rPr>
                <w:rFonts w:ascii="Times New Roman" w:hAnsi="Times New Roman" w:cs="Times New Roman"/>
                <w:sz w:val="28"/>
                <w:szCs w:val="28"/>
              </w:rPr>
            </w:pPr>
            <w:r w:rsidRPr="002E2343">
              <w:rPr>
                <w:rFonts w:ascii="Times New Roman" w:hAnsi="Times New Roman" w:cs="Times New Roman"/>
                <w:sz w:val="28"/>
                <w:szCs w:val="28"/>
              </w:rPr>
              <w:t>Посвідчення серія_______№___________________</w:t>
            </w:r>
          </w:p>
          <w:p w:rsidR="002E2343" w:rsidRPr="002E2343" w:rsidRDefault="002E2343" w:rsidP="000537C1">
            <w:pPr>
              <w:shd w:val="clear" w:color="auto" w:fill="FFFFFF"/>
              <w:spacing w:after="150"/>
              <w:ind w:left="-108"/>
              <w:rPr>
                <w:rFonts w:ascii="Times New Roman" w:hAnsi="Times New Roman" w:cs="Times New Roman"/>
                <w:sz w:val="28"/>
                <w:szCs w:val="28"/>
              </w:rPr>
            </w:pPr>
          </w:p>
          <w:p w:rsidR="002E2343" w:rsidRPr="002E2343" w:rsidRDefault="002E2343" w:rsidP="002E2343">
            <w:pPr>
              <w:shd w:val="clear" w:color="auto" w:fill="FFFFFF"/>
              <w:spacing w:after="150"/>
              <w:ind w:left="-108" w:right="382"/>
              <w:rPr>
                <w:rFonts w:ascii="Times New Roman" w:hAnsi="Times New Roman" w:cs="Times New Roman"/>
                <w:sz w:val="28"/>
                <w:szCs w:val="28"/>
              </w:rPr>
            </w:pPr>
            <w:r w:rsidRPr="002E2343">
              <w:rPr>
                <w:rFonts w:ascii="Times New Roman" w:hAnsi="Times New Roman" w:cs="Times New Roman"/>
                <w:sz w:val="28"/>
                <w:szCs w:val="28"/>
              </w:rPr>
              <w:t>Дійсний до   .   .2022</w:t>
            </w:r>
          </w:p>
          <w:p w:rsidR="002E2343" w:rsidRPr="002E2343" w:rsidRDefault="002E2343" w:rsidP="000537C1">
            <w:pPr>
              <w:shd w:val="clear" w:color="auto" w:fill="FFFFFF"/>
              <w:spacing w:after="150"/>
              <w:ind w:left="-108" w:right="497"/>
              <w:rPr>
                <w:rFonts w:ascii="Times New Roman" w:hAnsi="Times New Roman" w:cs="Times New Roman"/>
                <w:sz w:val="28"/>
                <w:szCs w:val="28"/>
              </w:rPr>
            </w:pPr>
            <w:r w:rsidRPr="002E2343">
              <w:rPr>
                <w:rFonts w:ascii="Times New Roman" w:hAnsi="Times New Roman" w:cs="Times New Roman"/>
                <w:sz w:val="28"/>
                <w:szCs w:val="28"/>
              </w:rPr>
              <w:t xml:space="preserve">Маршрут  Гадяч – Харківці </w:t>
            </w:r>
          </w:p>
          <w:p w:rsidR="002E2343" w:rsidRPr="002E2343" w:rsidRDefault="002E2343" w:rsidP="000537C1">
            <w:pPr>
              <w:shd w:val="clear" w:color="auto" w:fill="FFFFFF"/>
              <w:spacing w:after="150"/>
              <w:ind w:left="-108"/>
              <w:rPr>
                <w:rFonts w:ascii="Times New Roman" w:hAnsi="Times New Roman" w:cs="Times New Roman"/>
                <w:sz w:val="28"/>
                <w:szCs w:val="28"/>
              </w:rPr>
            </w:pPr>
            <w:r w:rsidRPr="002E2343">
              <w:rPr>
                <w:rFonts w:ascii="Times New Roman" w:hAnsi="Times New Roman" w:cs="Times New Roman"/>
                <w:sz w:val="28"/>
                <w:szCs w:val="28"/>
              </w:rPr>
              <w:t> </w:t>
            </w:r>
          </w:p>
          <w:tbl>
            <w:tblPr>
              <w:tblW w:w="9498" w:type="dxa"/>
              <w:tblLook w:val="04A0" w:firstRow="1" w:lastRow="0" w:firstColumn="1" w:lastColumn="0" w:noHBand="0" w:noVBand="1"/>
            </w:tblPr>
            <w:tblGrid>
              <w:gridCol w:w="3720"/>
              <w:gridCol w:w="5778"/>
            </w:tblGrid>
            <w:tr w:rsidR="002E2343" w:rsidRPr="002E2343" w:rsidTr="000537C1">
              <w:trPr>
                <w:trHeight w:val="979"/>
              </w:trPr>
              <w:tc>
                <w:tcPr>
                  <w:tcW w:w="3720" w:type="dxa"/>
                  <w:tcBorders>
                    <w:bottom w:val="dotDotDash" w:sz="4" w:space="0" w:color="595959"/>
                  </w:tcBorders>
                  <w:shd w:val="clear" w:color="auto" w:fill="auto"/>
                </w:tcPr>
                <w:p w:rsidR="002E2343" w:rsidRPr="002E2343" w:rsidRDefault="002E2343" w:rsidP="000537C1">
                  <w:pPr>
                    <w:shd w:val="clear" w:color="auto" w:fill="FFFFFF"/>
                    <w:spacing w:after="150"/>
                    <w:ind w:left="-108"/>
                    <w:rPr>
                      <w:rFonts w:ascii="Times New Roman" w:hAnsi="Times New Roman" w:cs="Times New Roman"/>
                      <w:sz w:val="28"/>
                      <w:szCs w:val="28"/>
                    </w:rPr>
                  </w:pPr>
                  <w:r w:rsidRPr="002E2343">
                    <w:rPr>
                      <w:rFonts w:ascii="Times New Roman" w:hAnsi="Times New Roman" w:cs="Times New Roman"/>
                      <w:b/>
                      <w:bCs/>
                      <w:sz w:val="28"/>
                      <w:szCs w:val="28"/>
                    </w:rPr>
                    <w:t>М.П.</w:t>
                  </w:r>
                  <w:r w:rsidRPr="002E2343">
                    <w:rPr>
                      <w:rFonts w:ascii="Times New Roman" w:hAnsi="Times New Roman" w:cs="Times New Roman"/>
                      <w:sz w:val="28"/>
                      <w:szCs w:val="28"/>
                    </w:rPr>
                    <w:t> </w:t>
                  </w:r>
                </w:p>
                <w:p w:rsidR="002E2343" w:rsidRPr="002E2343" w:rsidRDefault="002E2343" w:rsidP="000537C1">
                  <w:pPr>
                    <w:spacing w:after="150"/>
                    <w:ind w:left="-108"/>
                    <w:rPr>
                      <w:rFonts w:ascii="Times New Roman" w:hAnsi="Times New Roman" w:cs="Times New Roman"/>
                      <w:sz w:val="28"/>
                      <w:szCs w:val="28"/>
                    </w:rPr>
                  </w:pPr>
                </w:p>
              </w:tc>
              <w:tc>
                <w:tcPr>
                  <w:tcW w:w="5778" w:type="dxa"/>
                  <w:tcBorders>
                    <w:bottom w:val="dotDotDash" w:sz="4" w:space="0" w:color="595959"/>
                  </w:tcBorders>
                  <w:shd w:val="clear" w:color="auto" w:fill="auto"/>
                </w:tcPr>
                <w:p w:rsidR="002E2343" w:rsidRPr="002E2343" w:rsidRDefault="002E2343" w:rsidP="000537C1">
                  <w:pPr>
                    <w:spacing w:after="150"/>
                    <w:ind w:left="-108"/>
                    <w:jc w:val="right"/>
                    <w:rPr>
                      <w:rFonts w:ascii="Times New Roman" w:hAnsi="Times New Roman" w:cs="Times New Roman"/>
                      <w:sz w:val="28"/>
                      <w:szCs w:val="28"/>
                    </w:rPr>
                  </w:pPr>
                  <w:r w:rsidRPr="002E2343">
                    <w:rPr>
                      <w:rFonts w:ascii="Times New Roman" w:hAnsi="Times New Roman" w:cs="Times New Roman"/>
                      <w:sz w:val="28"/>
                      <w:szCs w:val="28"/>
                    </w:rPr>
                    <w:t xml:space="preserve">             Начальник відділу</w:t>
                  </w:r>
                </w:p>
                <w:p w:rsidR="002E2343" w:rsidRPr="002E2343" w:rsidRDefault="002E2343" w:rsidP="000537C1">
                  <w:pPr>
                    <w:spacing w:after="150"/>
                    <w:ind w:left="-108"/>
                    <w:jc w:val="right"/>
                    <w:rPr>
                      <w:rFonts w:ascii="Times New Roman" w:hAnsi="Times New Roman" w:cs="Times New Roman"/>
                      <w:sz w:val="28"/>
                      <w:szCs w:val="28"/>
                    </w:rPr>
                  </w:pPr>
                  <w:r w:rsidRPr="002E2343">
                    <w:rPr>
                      <w:rFonts w:ascii="Times New Roman" w:hAnsi="Times New Roman" w:cs="Times New Roman"/>
                      <w:sz w:val="28"/>
                      <w:szCs w:val="28"/>
                    </w:rPr>
                    <w:t>Леся Ільїна</w:t>
                  </w:r>
                </w:p>
              </w:tc>
            </w:tr>
          </w:tbl>
          <w:p w:rsidR="002E2343" w:rsidRPr="002E2343" w:rsidRDefault="002E2343" w:rsidP="000537C1">
            <w:pPr>
              <w:spacing w:after="150"/>
              <w:rPr>
                <w:rFonts w:ascii="Times New Roman" w:eastAsia="Calibri" w:hAnsi="Times New Roman" w:cs="Times New Roman"/>
                <w:sz w:val="28"/>
                <w:szCs w:val="28"/>
              </w:rPr>
            </w:pPr>
          </w:p>
        </w:tc>
      </w:tr>
    </w:tbl>
    <w:tbl>
      <w:tblPr>
        <w:tblpPr w:leftFromText="180" w:rightFromText="180" w:vertAnchor="text" w:horzAnchor="margin" w:tblpXSpec="center" w:tblpY="16"/>
        <w:tblW w:w="10342" w:type="dxa"/>
        <w:tblLook w:val="04A0" w:firstRow="1" w:lastRow="0" w:firstColumn="1" w:lastColumn="0" w:noHBand="0" w:noVBand="1"/>
      </w:tblPr>
      <w:tblGrid>
        <w:gridCol w:w="5536"/>
        <w:gridCol w:w="4806"/>
      </w:tblGrid>
      <w:tr w:rsidR="00EC1222" w:rsidRPr="002E2343" w:rsidTr="00EC1222">
        <w:trPr>
          <w:trHeight w:val="80"/>
        </w:trPr>
        <w:tc>
          <w:tcPr>
            <w:tcW w:w="5536" w:type="dxa"/>
            <w:shd w:val="clear" w:color="auto" w:fill="auto"/>
          </w:tcPr>
          <w:p w:rsidR="00EC1222" w:rsidRPr="002E2343" w:rsidRDefault="00EC1222" w:rsidP="00EC1222">
            <w:pPr>
              <w:rPr>
                <w:rFonts w:ascii="Times New Roman" w:hAnsi="Times New Roman" w:cs="Times New Roman"/>
                <w:sz w:val="28"/>
                <w:szCs w:val="28"/>
              </w:rPr>
            </w:pPr>
          </w:p>
          <w:p w:rsidR="00EC1222" w:rsidRPr="002E2343" w:rsidRDefault="00EC1222" w:rsidP="00EC1222">
            <w:pPr>
              <w:rPr>
                <w:rFonts w:ascii="Times New Roman" w:hAnsi="Times New Roman" w:cs="Times New Roman"/>
                <w:sz w:val="28"/>
                <w:szCs w:val="28"/>
              </w:rPr>
            </w:pPr>
            <w:r w:rsidRPr="002E2343">
              <w:rPr>
                <w:rFonts w:ascii="Times New Roman" w:hAnsi="Times New Roman" w:cs="Times New Roman"/>
                <w:sz w:val="28"/>
                <w:szCs w:val="28"/>
              </w:rPr>
              <w:t>Начальник відділу соціального захисту населення Гадяцької міської ради</w:t>
            </w:r>
          </w:p>
        </w:tc>
        <w:tc>
          <w:tcPr>
            <w:tcW w:w="4806" w:type="dxa"/>
            <w:shd w:val="clear" w:color="auto" w:fill="auto"/>
          </w:tcPr>
          <w:p w:rsidR="00EC1222" w:rsidRPr="002E2343" w:rsidRDefault="00EC1222" w:rsidP="00EC1222">
            <w:pPr>
              <w:jc w:val="both"/>
              <w:rPr>
                <w:rFonts w:ascii="Times New Roman" w:hAnsi="Times New Roman" w:cs="Times New Roman"/>
                <w:sz w:val="28"/>
                <w:szCs w:val="28"/>
              </w:rPr>
            </w:pPr>
          </w:p>
          <w:p w:rsidR="00EC1222" w:rsidRPr="002E2343" w:rsidRDefault="00EC1222" w:rsidP="00EC1222">
            <w:pPr>
              <w:jc w:val="right"/>
              <w:rPr>
                <w:rFonts w:ascii="Times New Roman" w:hAnsi="Times New Roman" w:cs="Times New Roman"/>
                <w:sz w:val="28"/>
                <w:szCs w:val="28"/>
              </w:rPr>
            </w:pPr>
            <w:r w:rsidRPr="002E2343">
              <w:rPr>
                <w:rFonts w:ascii="Times New Roman" w:hAnsi="Times New Roman" w:cs="Times New Roman"/>
                <w:sz w:val="28"/>
                <w:szCs w:val="28"/>
              </w:rPr>
              <w:t>Леся ІЛЬЇНА</w:t>
            </w:r>
          </w:p>
        </w:tc>
      </w:tr>
    </w:tbl>
    <w:p w:rsidR="002E2343" w:rsidRPr="00EC1222" w:rsidRDefault="002E2343" w:rsidP="00EC1222">
      <w:pPr>
        <w:spacing w:line="240" w:lineRule="auto"/>
        <w:jc w:val="center"/>
        <w:rPr>
          <w:rFonts w:ascii="Times New Roman" w:hAnsi="Times New Roman" w:cs="Times New Roman"/>
          <w:sz w:val="28"/>
          <w:szCs w:val="28"/>
        </w:rPr>
      </w:pPr>
      <w:r w:rsidRPr="00EC1222">
        <w:rPr>
          <w:rFonts w:ascii="Times New Roman" w:hAnsi="Times New Roman" w:cs="Times New Roman"/>
          <w:sz w:val="28"/>
          <w:szCs w:val="28"/>
        </w:rPr>
        <w:t>______________________</w:t>
      </w:r>
    </w:p>
    <w:sectPr w:rsidR="002E2343" w:rsidRPr="00EC1222" w:rsidSect="005C5601">
      <w:headerReference w:type="default" r:id="rId1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C5E" w:rsidRDefault="00351C5E" w:rsidP="00057FAE">
      <w:pPr>
        <w:spacing w:after="0" w:line="240" w:lineRule="auto"/>
      </w:pPr>
      <w:r>
        <w:separator/>
      </w:r>
    </w:p>
  </w:endnote>
  <w:endnote w:type="continuationSeparator" w:id="0">
    <w:p w:rsidR="00351C5E" w:rsidRDefault="00351C5E" w:rsidP="00057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C5E" w:rsidRDefault="00351C5E" w:rsidP="00057FAE">
      <w:pPr>
        <w:spacing w:after="0" w:line="240" w:lineRule="auto"/>
      </w:pPr>
      <w:r>
        <w:separator/>
      </w:r>
    </w:p>
  </w:footnote>
  <w:footnote w:type="continuationSeparator" w:id="0">
    <w:p w:rsidR="00351C5E" w:rsidRDefault="00351C5E" w:rsidP="00057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FAE" w:rsidRDefault="00057FA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14A54"/>
    <w:multiLevelType w:val="hybridMultilevel"/>
    <w:tmpl w:val="F242524C"/>
    <w:lvl w:ilvl="0" w:tplc="3CF04C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C5B061E"/>
    <w:multiLevelType w:val="hybridMultilevel"/>
    <w:tmpl w:val="9F6EE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66C"/>
    <w:rsid w:val="00024B14"/>
    <w:rsid w:val="00057FAE"/>
    <w:rsid w:val="001A6D66"/>
    <w:rsid w:val="001D0191"/>
    <w:rsid w:val="00261532"/>
    <w:rsid w:val="0027066C"/>
    <w:rsid w:val="002A4DA6"/>
    <w:rsid w:val="002B4748"/>
    <w:rsid w:val="002E2343"/>
    <w:rsid w:val="002F0EC8"/>
    <w:rsid w:val="0034317E"/>
    <w:rsid w:val="00351C5E"/>
    <w:rsid w:val="00393D43"/>
    <w:rsid w:val="00472376"/>
    <w:rsid w:val="004A6D4E"/>
    <w:rsid w:val="005C2DC9"/>
    <w:rsid w:val="005C5601"/>
    <w:rsid w:val="006B5D5D"/>
    <w:rsid w:val="006F0F24"/>
    <w:rsid w:val="006F63F8"/>
    <w:rsid w:val="00712536"/>
    <w:rsid w:val="00743CFE"/>
    <w:rsid w:val="00795EF2"/>
    <w:rsid w:val="00871B3D"/>
    <w:rsid w:val="008A7716"/>
    <w:rsid w:val="008B3CB3"/>
    <w:rsid w:val="008D0A98"/>
    <w:rsid w:val="00900D11"/>
    <w:rsid w:val="009957C0"/>
    <w:rsid w:val="009E0E2F"/>
    <w:rsid w:val="00A74F73"/>
    <w:rsid w:val="00AB6630"/>
    <w:rsid w:val="00AC19EA"/>
    <w:rsid w:val="00B8230B"/>
    <w:rsid w:val="00C0541C"/>
    <w:rsid w:val="00C10DC7"/>
    <w:rsid w:val="00C27E61"/>
    <w:rsid w:val="00C8720D"/>
    <w:rsid w:val="00CB2658"/>
    <w:rsid w:val="00CC702A"/>
    <w:rsid w:val="00D71E3D"/>
    <w:rsid w:val="00E123C9"/>
    <w:rsid w:val="00E16794"/>
    <w:rsid w:val="00E27AAF"/>
    <w:rsid w:val="00E751CA"/>
    <w:rsid w:val="00E87029"/>
    <w:rsid w:val="00EA15A2"/>
    <w:rsid w:val="00EA30CF"/>
    <w:rsid w:val="00EC1222"/>
    <w:rsid w:val="00ED6891"/>
    <w:rsid w:val="00F25BC5"/>
    <w:rsid w:val="00F44BA2"/>
    <w:rsid w:val="00F731BF"/>
    <w:rsid w:val="00F82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5EF67-D327-456A-84F1-80EC82AB9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C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3CB3"/>
    <w:rPr>
      <w:rFonts w:ascii="Tahoma" w:hAnsi="Tahoma" w:cs="Tahoma"/>
      <w:sz w:val="16"/>
      <w:szCs w:val="16"/>
      <w:lang w:val="uk-UA"/>
    </w:rPr>
  </w:style>
  <w:style w:type="table" w:styleId="a5">
    <w:name w:val="Table Grid"/>
    <w:basedOn w:val="a1"/>
    <w:uiPriority w:val="59"/>
    <w:rsid w:val="00C27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57F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7FAE"/>
    <w:rPr>
      <w:lang w:val="uk-UA"/>
    </w:rPr>
  </w:style>
  <w:style w:type="paragraph" w:styleId="a8">
    <w:name w:val="footer"/>
    <w:basedOn w:val="a"/>
    <w:link w:val="a9"/>
    <w:uiPriority w:val="99"/>
    <w:unhideWhenUsed/>
    <w:rsid w:val="00057F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7FAE"/>
    <w:rPr>
      <w:lang w:val="uk-UA"/>
    </w:rPr>
  </w:style>
  <w:style w:type="paragraph" w:styleId="aa">
    <w:name w:val="List Paragraph"/>
    <w:basedOn w:val="a"/>
    <w:uiPriority w:val="34"/>
    <w:qFormat/>
    <w:rsid w:val="009957C0"/>
    <w:pPr>
      <w:ind w:left="720"/>
      <w:contextualSpacing/>
    </w:pPr>
  </w:style>
  <w:style w:type="paragraph" w:styleId="ab">
    <w:name w:val="No Spacing"/>
    <w:uiPriority w:val="1"/>
    <w:qFormat/>
    <w:rsid w:val="009957C0"/>
    <w:pPr>
      <w:spacing w:after="0"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2E23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8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96-12" TargetMode="External"/><Relationship Id="rId13" Type="http://schemas.openxmlformats.org/officeDocument/2006/relationships/hyperlink" Target="https://zakon.rada.gov.ua/laws/show/2402-14" TargetMode="External"/><Relationship Id="rId18" Type="http://schemas.openxmlformats.org/officeDocument/2006/relationships/hyperlink" Target="https://zakon.rada.gov.ua/laws/show/962-12"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zakon.rada.gov.ua/laws/show/3551-12" TargetMode="External"/><Relationship Id="rId17" Type="http://schemas.openxmlformats.org/officeDocument/2006/relationships/hyperlink" Target="https://zakon.rada.gov.ua/laws/show/875-12" TargetMode="External"/><Relationship Id="rId2" Type="http://schemas.openxmlformats.org/officeDocument/2006/relationships/styles" Target="styles.xml"/><Relationship Id="rId16" Type="http://schemas.openxmlformats.org/officeDocument/2006/relationships/hyperlink" Target="https://zakon.rada.gov.ua/laws/show/875-1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551-12" TargetMode="External"/><Relationship Id="rId5" Type="http://schemas.openxmlformats.org/officeDocument/2006/relationships/footnotes" Target="footnotes.xml"/><Relationship Id="rId15" Type="http://schemas.openxmlformats.org/officeDocument/2006/relationships/hyperlink" Target="https://zakon.rada.gov.ua/laws/show/2011-12" TargetMode="External"/><Relationship Id="rId10" Type="http://schemas.openxmlformats.org/officeDocument/2006/relationships/hyperlink" Target="https://zakon.rada.gov.ua/laws/show/796-12"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796-12" TargetMode="External"/><Relationship Id="rId14" Type="http://schemas.openxmlformats.org/officeDocument/2006/relationships/hyperlink" Target="https://zakon.rada.gov.ua/laws/show/203/98-%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1571</Words>
  <Characters>8960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2022-02-08T13:03:00Z</cp:lastPrinted>
  <dcterms:created xsi:type="dcterms:W3CDTF">2022-02-10T09:18:00Z</dcterms:created>
  <dcterms:modified xsi:type="dcterms:W3CDTF">2022-02-10T09:18:00Z</dcterms:modified>
</cp:coreProperties>
</file>