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073" w:rsidRPr="00800BDB" w:rsidRDefault="00A864EA" w:rsidP="00662073">
      <w:pPr>
        <w:spacing w:after="0"/>
        <w:ind w:firstLine="62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Додаток 2</w:t>
      </w:r>
      <w:r w:rsidR="00662073" w:rsidRPr="00800BDB">
        <w:rPr>
          <w:rFonts w:ascii="Times New Roman" w:hAnsi="Times New Roman"/>
          <w:sz w:val="28"/>
          <w:szCs w:val="28"/>
        </w:rPr>
        <w:t xml:space="preserve"> </w:t>
      </w:r>
    </w:p>
    <w:p w:rsidR="00662073" w:rsidRPr="00800BDB" w:rsidRDefault="00A864EA" w:rsidP="00662073">
      <w:pPr>
        <w:pStyle w:val="a3"/>
        <w:ind w:firstLine="623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</w:t>
      </w:r>
      <w:r w:rsidR="00662073" w:rsidRPr="008215D0">
        <w:rPr>
          <w:sz w:val="28"/>
          <w:szCs w:val="28"/>
          <w:lang w:val="uk-UA"/>
        </w:rPr>
        <w:t>ішення</w:t>
      </w:r>
      <w:r w:rsidR="00662073" w:rsidRPr="00800BD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шістна</w:t>
      </w:r>
      <w:r w:rsidR="0026327D">
        <w:rPr>
          <w:sz w:val="28"/>
          <w:szCs w:val="28"/>
          <w:lang w:val="uk-UA"/>
        </w:rPr>
        <w:t>дцятої</w:t>
      </w:r>
      <w:r w:rsidR="00662073" w:rsidRPr="00800BDB">
        <w:rPr>
          <w:sz w:val="28"/>
          <w:szCs w:val="28"/>
          <w:lang w:val="uk-UA"/>
        </w:rPr>
        <w:t xml:space="preserve"> сесії</w:t>
      </w:r>
    </w:p>
    <w:p w:rsidR="00662073" w:rsidRDefault="00662073" w:rsidP="00662073">
      <w:pPr>
        <w:pStyle w:val="a3"/>
        <w:ind w:firstLine="6237"/>
        <w:rPr>
          <w:sz w:val="28"/>
          <w:szCs w:val="28"/>
          <w:lang w:val="uk-UA"/>
        </w:rPr>
      </w:pPr>
      <w:r w:rsidRPr="00800BDB">
        <w:rPr>
          <w:sz w:val="28"/>
          <w:szCs w:val="28"/>
          <w:lang w:val="uk-UA"/>
        </w:rPr>
        <w:t xml:space="preserve">Гадяцької міської ради </w:t>
      </w:r>
    </w:p>
    <w:p w:rsidR="00662073" w:rsidRPr="00800BDB" w:rsidRDefault="00662073" w:rsidP="00662073">
      <w:pPr>
        <w:pStyle w:val="a3"/>
        <w:ind w:firstLine="6237"/>
        <w:rPr>
          <w:sz w:val="28"/>
          <w:szCs w:val="28"/>
          <w:lang w:val="uk-UA"/>
        </w:rPr>
      </w:pPr>
      <w:r w:rsidRPr="00800BDB">
        <w:rPr>
          <w:sz w:val="28"/>
          <w:szCs w:val="28"/>
          <w:lang w:val="uk-UA"/>
        </w:rPr>
        <w:t xml:space="preserve">восьмого   скликання </w:t>
      </w:r>
    </w:p>
    <w:p w:rsidR="00662073" w:rsidRPr="00800BDB" w:rsidRDefault="005C7A2C" w:rsidP="00662073">
      <w:pPr>
        <w:spacing w:after="0"/>
        <w:ind w:firstLine="623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25 </w:t>
      </w:r>
      <w:r w:rsidR="00A864EA">
        <w:rPr>
          <w:rFonts w:ascii="Times New Roman" w:hAnsi="Times New Roman"/>
          <w:sz w:val="28"/>
          <w:szCs w:val="28"/>
          <w:lang w:val="uk-UA"/>
        </w:rPr>
        <w:t>листопада</w:t>
      </w:r>
      <w:r w:rsidR="00662073" w:rsidRPr="00800BDB">
        <w:rPr>
          <w:rFonts w:ascii="Times New Roman" w:hAnsi="Times New Roman"/>
          <w:sz w:val="28"/>
          <w:szCs w:val="28"/>
        </w:rPr>
        <w:t xml:space="preserve"> 20</w:t>
      </w:r>
      <w:r w:rsidR="00662073">
        <w:rPr>
          <w:rFonts w:ascii="Times New Roman" w:hAnsi="Times New Roman"/>
          <w:sz w:val="28"/>
          <w:szCs w:val="28"/>
          <w:lang w:val="uk-UA"/>
        </w:rPr>
        <w:t>2</w:t>
      </w:r>
      <w:r w:rsidR="00662073" w:rsidRPr="00800BD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р. </w:t>
      </w:r>
      <w:r w:rsidR="00662073" w:rsidRPr="00800BDB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lang w:val="uk-UA"/>
        </w:rPr>
        <w:t>798</w:t>
      </w:r>
      <w:bookmarkStart w:id="0" w:name="_GoBack"/>
      <w:bookmarkEnd w:id="0"/>
    </w:p>
    <w:p w:rsidR="009341DD" w:rsidRPr="009341DD" w:rsidRDefault="009341DD" w:rsidP="009341DD">
      <w:pPr>
        <w:jc w:val="center"/>
        <w:rPr>
          <w:rStyle w:val="a4"/>
          <w:rFonts w:ascii="Times New Roman" w:hAnsi="Times New Roman" w:cs="Times New Roman"/>
          <w:sz w:val="28"/>
          <w:szCs w:val="28"/>
          <w:lang w:val="uk-UA"/>
        </w:rPr>
      </w:pPr>
      <w:r w:rsidRPr="009341DD">
        <w:rPr>
          <w:rStyle w:val="a4"/>
          <w:rFonts w:ascii="Times New Roman" w:hAnsi="Times New Roman" w:cs="Times New Roman"/>
          <w:sz w:val="28"/>
          <w:szCs w:val="28"/>
          <w:lang w:val="uk-UA"/>
        </w:rPr>
        <w:t xml:space="preserve">ПАСПОРТ </w:t>
      </w:r>
    </w:p>
    <w:p w:rsidR="009341DD" w:rsidRPr="009341DD" w:rsidRDefault="009341DD" w:rsidP="009341DD">
      <w:pPr>
        <w:jc w:val="center"/>
        <w:rPr>
          <w:rStyle w:val="a4"/>
          <w:rFonts w:ascii="Times New Roman" w:hAnsi="Times New Roman" w:cs="Times New Roman"/>
          <w:sz w:val="28"/>
          <w:szCs w:val="28"/>
          <w:lang w:val="uk-UA"/>
        </w:rPr>
      </w:pPr>
      <w:r w:rsidRPr="009341DD">
        <w:rPr>
          <w:rStyle w:val="a4"/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  <w:r w:rsidRPr="009341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розвитку культури і туризму Гадяцької міської територіальної громади </w:t>
      </w:r>
      <w:r w:rsidRPr="009341DD">
        <w:rPr>
          <w:rStyle w:val="a4"/>
          <w:rFonts w:ascii="Times New Roman" w:hAnsi="Times New Roman" w:cs="Times New Roman"/>
          <w:sz w:val="28"/>
          <w:szCs w:val="28"/>
          <w:lang w:val="uk-UA"/>
        </w:rPr>
        <w:t>на 2021-2022 роки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0"/>
        <w:gridCol w:w="3520"/>
        <w:gridCol w:w="6089"/>
      </w:tblGrid>
      <w:tr w:rsidR="009341DD" w:rsidTr="009341DD">
        <w:tc>
          <w:tcPr>
            <w:tcW w:w="2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173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300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Відділ культури і туризму </w:t>
            </w:r>
          </w:p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Гадяцької міської ради</w:t>
            </w:r>
          </w:p>
        </w:tc>
      </w:tr>
      <w:tr w:rsidR="009341DD" w:rsidTr="009341DD">
        <w:tc>
          <w:tcPr>
            <w:tcW w:w="26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нормативних документів про необхідність розроблення Програми</w:t>
            </w:r>
          </w:p>
        </w:tc>
        <w:tc>
          <w:tcPr>
            <w:tcW w:w="300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Закон України «Про місцеве самоврядування в Україні», </w:t>
            </w:r>
          </w:p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Бюджетний кодекс України</w:t>
            </w:r>
          </w:p>
        </w:tc>
      </w:tr>
      <w:tr w:rsidR="009341DD" w:rsidTr="009341DD">
        <w:tc>
          <w:tcPr>
            <w:tcW w:w="26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300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Відділ культури і туризму Гадяцької міської ради; </w:t>
            </w:r>
          </w:p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виконавчий комітет Гадяцької міської ради</w:t>
            </w:r>
          </w:p>
        </w:tc>
      </w:tr>
      <w:tr w:rsidR="009341DD" w:rsidTr="009341DD">
        <w:trPr>
          <w:trHeight w:val="753"/>
        </w:trPr>
        <w:tc>
          <w:tcPr>
            <w:tcW w:w="26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Термін реалізації</w:t>
            </w:r>
          </w:p>
        </w:tc>
        <w:tc>
          <w:tcPr>
            <w:tcW w:w="300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– 2022 роки</w:t>
            </w:r>
          </w:p>
        </w:tc>
      </w:tr>
      <w:tr w:rsidR="009341DD" w:rsidTr="009341DD">
        <w:tc>
          <w:tcPr>
            <w:tcW w:w="26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Джерела фінансування:</w:t>
            </w:r>
          </w:p>
        </w:tc>
        <w:tc>
          <w:tcPr>
            <w:tcW w:w="300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Бюджет Гадяцької міської територіальної громади;</w:t>
            </w:r>
          </w:p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Інші джерела фінансування, не заборонені чинним законодавством</w:t>
            </w:r>
          </w:p>
        </w:tc>
      </w:tr>
      <w:tr w:rsidR="009341DD" w:rsidTr="009341DD">
        <w:tc>
          <w:tcPr>
            <w:tcW w:w="26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Обсяги фінансування з бюджету Гадяцької міської територіальної громади в т.ч. відділу культури і туризму Гадяцької міської ради, виконавчого комітету Гадяцької міської ради</w:t>
            </w:r>
          </w:p>
        </w:tc>
        <w:tc>
          <w:tcPr>
            <w:tcW w:w="300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1E36B4" w:rsidP="00300F15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2 </w:t>
            </w:r>
            <w:r w:rsidR="00741C3C">
              <w:rPr>
                <w:sz w:val="28"/>
                <w:szCs w:val="28"/>
                <w:lang w:val="uk-UA"/>
              </w:rPr>
              <w:t xml:space="preserve"> 2</w:t>
            </w:r>
            <w:r w:rsidR="008018A0">
              <w:rPr>
                <w:sz w:val="28"/>
                <w:szCs w:val="28"/>
                <w:lang w:val="uk-UA"/>
              </w:rPr>
              <w:t>5</w:t>
            </w:r>
            <w:r w:rsidR="00300F15"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uk-UA"/>
              </w:rPr>
              <w:t xml:space="preserve"> 100</w:t>
            </w:r>
            <w:r w:rsidR="009341DD">
              <w:rPr>
                <w:sz w:val="28"/>
                <w:szCs w:val="28"/>
                <w:lang w:val="uk-UA"/>
              </w:rPr>
              <w:t xml:space="preserve"> грн.</w:t>
            </w:r>
          </w:p>
        </w:tc>
      </w:tr>
    </w:tbl>
    <w:p w:rsidR="004278CE" w:rsidRDefault="004278CE"/>
    <w:sectPr w:rsidR="004278CE" w:rsidSect="00662073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1DD"/>
    <w:rsid w:val="000F1E44"/>
    <w:rsid w:val="001D1B98"/>
    <w:rsid w:val="001E36B4"/>
    <w:rsid w:val="0026327D"/>
    <w:rsid w:val="002C71CF"/>
    <w:rsid w:val="00300F15"/>
    <w:rsid w:val="003A64F9"/>
    <w:rsid w:val="003E6683"/>
    <w:rsid w:val="003F7F92"/>
    <w:rsid w:val="004278CE"/>
    <w:rsid w:val="005771C6"/>
    <w:rsid w:val="00584FFF"/>
    <w:rsid w:val="005C7A2C"/>
    <w:rsid w:val="00627CAE"/>
    <w:rsid w:val="00662073"/>
    <w:rsid w:val="00663E1A"/>
    <w:rsid w:val="00741C3C"/>
    <w:rsid w:val="00792A8E"/>
    <w:rsid w:val="008018A0"/>
    <w:rsid w:val="008215D0"/>
    <w:rsid w:val="008B5BD4"/>
    <w:rsid w:val="009341DD"/>
    <w:rsid w:val="00A01461"/>
    <w:rsid w:val="00A864EA"/>
    <w:rsid w:val="00CE6E1D"/>
    <w:rsid w:val="00D347DF"/>
    <w:rsid w:val="00D90DA5"/>
    <w:rsid w:val="00F7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4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9341D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C7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7A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4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9341D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C7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7A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4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HFD</cp:lastModifiedBy>
  <cp:revision>2</cp:revision>
  <cp:lastPrinted>2021-11-26T09:52:00Z</cp:lastPrinted>
  <dcterms:created xsi:type="dcterms:W3CDTF">2021-11-26T09:52:00Z</dcterms:created>
  <dcterms:modified xsi:type="dcterms:W3CDTF">2021-11-26T09:52:00Z</dcterms:modified>
</cp:coreProperties>
</file>