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4C" w:rsidRPr="00023148" w:rsidRDefault="00AF5C4C" w:rsidP="00AF5C4C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6.1pt" o:ole="" fillcolor="yellow">
            <v:imagedata r:id="rId5" o:title=""/>
          </v:shape>
          <o:OLEObject Type="Embed" ProgID="Word.Picture.8" ShapeID="_x0000_i1025" DrawAspect="Content" ObjectID="_1676293527" r:id="rId6"/>
        </w:objec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УКРАЇНА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МАШІВСЬКА СЕЛИЩНА РАДА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ПОЛТАВСЬКОЇ ОБЛАСТІ</w:t>
      </w:r>
    </w:p>
    <w:p w:rsidR="00AF5C4C" w:rsidRPr="004F0510" w:rsidRDefault="00AF5C4C" w:rsidP="00AF5C4C">
      <w:pPr>
        <w:pStyle w:val="1"/>
        <w:numPr>
          <w:ilvl w:val="0"/>
          <w:numId w:val="1"/>
        </w:numPr>
        <w:suppressAutoHyphens/>
        <w:rPr>
          <w:rStyle w:val="a3"/>
          <w:rFonts w:ascii="Times New Roman" w:hAnsi="Times New Roman"/>
          <w:b/>
        </w:rPr>
      </w:pPr>
      <w:r w:rsidRPr="004F0510">
        <w:rPr>
          <w:rStyle w:val="a3"/>
          <w:rFonts w:ascii="Times New Roman" w:hAnsi="Times New Roman"/>
        </w:rPr>
        <w:t xml:space="preserve">Р І Ш Е Н </w:t>
      </w:r>
      <w:proofErr w:type="spellStart"/>
      <w:r w:rsidRPr="004F0510">
        <w:rPr>
          <w:rStyle w:val="a3"/>
          <w:rFonts w:ascii="Times New Roman" w:hAnsi="Times New Roman"/>
        </w:rPr>
        <w:t>Н</w:t>
      </w:r>
      <w:proofErr w:type="spellEnd"/>
      <w:r w:rsidRPr="004F0510">
        <w:rPr>
          <w:rStyle w:val="a3"/>
          <w:rFonts w:ascii="Times New Roman" w:hAnsi="Times New Roman"/>
        </w:rPr>
        <w:t xml:space="preserve"> Я</w:t>
      </w:r>
    </w:p>
    <w:p w:rsidR="00AF5C4C" w:rsidRPr="004F0510" w:rsidRDefault="00AF5C4C" w:rsidP="00AF5C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п’ятої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F5C4C" w:rsidRPr="004F0510" w:rsidRDefault="00AF5C4C" w:rsidP="00AF5C4C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>02 березня</w:t>
      </w:r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 2021 року</w:t>
      </w:r>
    </w:p>
    <w:p w:rsidR="00AF5C4C" w:rsidRPr="004F0510" w:rsidRDefault="00534D14" w:rsidP="00AF5C4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елище</w:t>
      </w:r>
      <w:proofErr w:type="spellEnd"/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AF5C4C" w:rsidRPr="004F0510" w:rsidTr="005A5A5D">
        <w:tc>
          <w:tcPr>
            <w:tcW w:w="4785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EE71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55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697333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Про надання соціальних послуг</w:t>
      </w:r>
    </w:p>
    <w:p w:rsidR="003B497B" w:rsidRPr="00AF5C4C" w:rsidRDefault="00AF5C4C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="003B497B" w:rsidRPr="00AF5C4C"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 соціального обслуговування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 Машівської селищної ради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DFE" w:rsidRPr="00AF5C4C" w:rsidRDefault="003B497B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25,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34,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соціальні послуги»,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 від 01.06.2020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587 «Про організацію надання соціальних послуг, від 01.06.2020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р.№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429 «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установлення диференційованої плати за надання соціальних послуг», Положення про Комунальну установу «Територіальний центр соціального обслуговування (надання соціальних послуг)</w:t>
      </w:r>
      <w:r w:rsidR="00FF0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ради»,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Машівської  селищної ради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2020 року 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12/4-</w:t>
      </w:r>
      <w:r w:rsidR="00AF5C4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C86B1D" w:rsidRPr="00AF5C4C" w:rsidRDefault="00C86B1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247676" w:rsidRPr="00AF5C4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4C78" w:rsidRPr="00AF5C4C" w:rsidRDefault="00247676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F5C4C">
        <w:rPr>
          <w:rFonts w:ascii="Times New Roman" w:hAnsi="Times New Roman" w:cs="Times New Roman"/>
          <w:sz w:val="28"/>
          <w:szCs w:val="28"/>
          <w:lang w:val="uk-UA"/>
        </w:rPr>
        <w:t>1.Комунальній установі «Територіальний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соціального обслуговування (надання соціальних послуг) Машівської селищної ради» в межах виділених бюджетних асигнувань надавати соціальні послуги на безоплатній основі згідно Додатку №1 окремим категоріям жителів громади (Додаток №2).</w:t>
      </w:r>
    </w:p>
    <w:p w:rsidR="00010F49" w:rsidRPr="00AF5C4C" w:rsidRDefault="00E44C78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2.Організацію виконання цього рішення покласти на  Відділ соціального захи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сту населення та охорони здоров</w:t>
      </w:r>
      <w:r w:rsidR="00AF5C4C" w:rsidRPr="00AF5C4C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Машівської селищної ради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proofErr w:type="spellStart"/>
      <w:r w:rsidR="00AF5C4C">
        <w:rPr>
          <w:rFonts w:ascii="Times New Roman" w:hAnsi="Times New Roman" w:cs="Times New Roman"/>
          <w:sz w:val="28"/>
          <w:szCs w:val="28"/>
          <w:lang w:val="uk-UA"/>
        </w:rPr>
        <w:t>Фисуненко</w:t>
      </w:r>
      <w:proofErr w:type="spellEnd"/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10F49" w:rsidRPr="00AF5C4C" w:rsidRDefault="00010F49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3.Виконання рішення покласти на Комунальну установу «Територіальний центр соціального обслуговування (надання соціальних послуг) Машівської селищної ради»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0B49" w:rsidRPr="00AF5C4C" w:rsidRDefault="00010F49" w:rsidP="00AF5C4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CD0B49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D0B49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</w:t>
      </w:r>
      <w:bookmarkEnd w:id="0"/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та міжнародного співробітництва. </w:t>
      </w:r>
    </w:p>
    <w:p w:rsidR="00405530" w:rsidRDefault="00405530" w:rsidP="00AF5C4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0B49" w:rsidRPr="00AF5C4C" w:rsidRDefault="00CD0B49" w:rsidP="00AF5C4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47676" w:rsidRPr="00E469B5" w:rsidRDefault="00CD0B49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717D"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Світлана ГОДИНА</w:t>
      </w:r>
    </w:p>
    <w:sectPr w:rsidR="00247676" w:rsidRPr="00E469B5" w:rsidSect="00D3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09244F"/>
    <w:rsid w:val="00010F49"/>
    <w:rsid w:val="0009244F"/>
    <w:rsid w:val="00247676"/>
    <w:rsid w:val="003B497B"/>
    <w:rsid w:val="00405530"/>
    <w:rsid w:val="00454DFE"/>
    <w:rsid w:val="00534D14"/>
    <w:rsid w:val="00551FBB"/>
    <w:rsid w:val="00590CDD"/>
    <w:rsid w:val="00697333"/>
    <w:rsid w:val="00AF5C4C"/>
    <w:rsid w:val="00C86B1D"/>
    <w:rsid w:val="00CD0B49"/>
    <w:rsid w:val="00D32929"/>
    <w:rsid w:val="00E44C78"/>
    <w:rsid w:val="00E469B5"/>
    <w:rsid w:val="00E6623E"/>
    <w:rsid w:val="00EE717D"/>
    <w:rsid w:val="00F468F5"/>
    <w:rsid w:val="00FF028B"/>
    <w:rsid w:val="00FF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9"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dilovod</cp:lastModifiedBy>
  <cp:revision>10</cp:revision>
  <cp:lastPrinted>2021-03-03T14:14:00Z</cp:lastPrinted>
  <dcterms:created xsi:type="dcterms:W3CDTF">2021-02-17T09:17:00Z</dcterms:created>
  <dcterms:modified xsi:type="dcterms:W3CDTF">2021-03-03T14:19:00Z</dcterms:modified>
</cp:coreProperties>
</file>