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5" w:rsidRPr="00C35A85" w:rsidRDefault="00C35A85" w:rsidP="00C35A85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4" o:title=""/>
          </v:shape>
          <o:OLEObject Type="Embed" ProgID="Word.Picture.8" ShapeID="_x0000_i1025" DrawAspect="Content" ObjectID="_1667386901" r:id="rId5"/>
        </w:object>
      </w:r>
    </w:p>
    <w:p w:rsidR="00C35A85" w:rsidRPr="00C35A85" w:rsidRDefault="00C35A85" w:rsidP="00C35A85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C35A85" w:rsidRPr="00C35A85" w:rsidRDefault="00C35A85" w:rsidP="00C35A85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МАШІВСЬКА СЕЛИЩНА РАДА </w:t>
      </w:r>
    </w:p>
    <w:p w:rsidR="00C35A85" w:rsidRPr="00C35A85" w:rsidRDefault="00C35A85" w:rsidP="00C35A85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</w:p>
    <w:p w:rsidR="00C35A85" w:rsidRPr="00C35A85" w:rsidRDefault="00C35A85" w:rsidP="00C35A85">
      <w:pPr>
        <w:pStyle w:val="1"/>
        <w:rPr>
          <w:sz w:val="32"/>
          <w:szCs w:val="32"/>
        </w:rPr>
      </w:pPr>
      <w:r w:rsidRPr="00C35A85">
        <w:rPr>
          <w:sz w:val="32"/>
          <w:szCs w:val="32"/>
        </w:rPr>
        <w:t xml:space="preserve">Р І Ш Е Н </w:t>
      </w:r>
      <w:proofErr w:type="spellStart"/>
      <w:r w:rsidRPr="00C35A85">
        <w:rPr>
          <w:sz w:val="32"/>
          <w:szCs w:val="32"/>
        </w:rPr>
        <w:t>Н</w:t>
      </w:r>
      <w:proofErr w:type="spellEnd"/>
      <w:r w:rsidRPr="00C35A85">
        <w:rPr>
          <w:sz w:val="32"/>
          <w:szCs w:val="32"/>
        </w:rPr>
        <w:t xml:space="preserve"> Я</w:t>
      </w:r>
    </w:p>
    <w:p w:rsidR="00C35A85" w:rsidRPr="00C35A85" w:rsidRDefault="00C35A85" w:rsidP="00C35A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>першої сесії селищної ради восьмого скликання</w:t>
      </w:r>
    </w:p>
    <w:p w:rsidR="00C35A85" w:rsidRPr="00C35A85" w:rsidRDefault="00C35A85" w:rsidP="00C35A85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19 листопада  2020 року</w:t>
      </w:r>
    </w:p>
    <w:p w:rsidR="00C35A85" w:rsidRPr="00C35A85" w:rsidRDefault="00C35A85" w:rsidP="00C35A85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35A85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смт</w:t>
      </w:r>
      <w:proofErr w:type="spellEnd"/>
      <w:r w:rsidRPr="00C35A85">
        <w:rPr>
          <w:rFonts w:ascii="Times New Roman" w:hAnsi="Times New Roman" w:cs="Times New Roman"/>
          <w:b/>
          <w:bCs/>
          <w:sz w:val="28"/>
          <w:szCs w:val="28"/>
          <w:lang w:val="uk-UA"/>
        </w:rPr>
        <w:t>. МАШІВКА</w:t>
      </w:r>
    </w:p>
    <w:p w:rsidR="00C35A85" w:rsidRPr="006D44D3" w:rsidRDefault="00C35A85" w:rsidP="006D44D3">
      <w:pPr>
        <w:tabs>
          <w:tab w:val="left" w:pos="322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bCs/>
          <w:sz w:val="28"/>
          <w:szCs w:val="28"/>
          <w:lang w:val="uk-UA"/>
        </w:rPr>
        <w:t>№ 2</w:t>
      </w:r>
      <w:r w:rsidR="00C42A42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6D44D3" w:rsidRPr="006D44D3">
        <w:rPr>
          <w:rFonts w:ascii="Times New Roman" w:hAnsi="Times New Roman" w:cs="Times New Roman"/>
          <w:bCs/>
          <w:sz w:val="28"/>
          <w:szCs w:val="28"/>
          <w:lang w:val="uk-UA"/>
        </w:rPr>
        <w:t>/1-VШ</w:t>
      </w:r>
    </w:p>
    <w:p w:rsidR="00C35A85" w:rsidRDefault="00CC52DD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Про порядок виконання бюджетів </w:t>
      </w:r>
    </w:p>
    <w:p w:rsid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ради, </w:t>
      </w:r>
      <w:r w:rsidR="00CC52DD"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5A85">
        <w:rPr>
          <w:rFonts w:ascii="Times New Roman" w:hAnsi="Times New Roman" w:cs="Times New Roman"/>
          <w:sz w:val="28"/>
          <w:szCs w:val="28"/>
          <w:lang w:val="uk-UA"/>
        </w:rPr>
        <w:t>Абрамівської</w:t>
      </w:r>
      <w:proofErr w:type="spellEnd"/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</w:p>
    <w:p w:rsid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5A85">
        <w:rPr>
          <w:rFonts w:ascii="Times New Roman" w:hAnsi="Times New Roman" w:cs="Times New Roman"/>
          <w:sz w:val="28"/>
          <w:szCs w:val="28"/>
          <w:lang w:val="uk-UA"/>
        </w:rPr>
        <w:t>Базилівщинської</w:t>
      </w:r>
      <w:proofErr w:type="spellEnd"/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</w:p>
    <w:p w:rsid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5A85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</w:p>
    <w:p w:rsid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5A85">
        <w:rPr>
          <w:rFonts w:ascii="Times New Roman" w:hAnsi="Times New Roman" w:cs="Times New Roman"/>
          <w:sz w:val="28"/>
          <w:szCs w:val="28"/>
          <w:lang w:val="uk-UA"/>
        </w:rPr>
        <w:t>Кошманівської</w:t>
      </w:r>
      <w:proofErr w:type="spellEnd"/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</w:t>
      </w:r>
    </w:p>
    <w:p w:rsid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35A85">
        <w:rPr>
          <w:rFonts w:ascii="Times New Roman" w:hAnsi="Times New Roman" w:cs="Times New Roman"/>
          <w:sz w:val="28"/>
          <w:szCs w:val="28"/>
          <w:lang w:val="uk-UA"/>
        </w:rPr>
        <w:t>Сахнівщинської</w:t>
      </w:r>
      <w:proofErr w:type="spellEnd"/>
      <w:r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CC52DD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кінця бюджетного періоду 2020</w:t>
      </w:r>
      <w:r w:rsidR="00CC52DD" w:rsidRPr="00C35A8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B57E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B57E0" w:rsidRDefault="008B57E0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права першого та другого підписів.</w:t>
      </w:r>
    </w:p>
    <w:p w:rsidR="00C35A85" w:rsidRPr="00C35A85" w:rsidRDefault="00C35A85" w:rsidP="00C35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0C44" w:rsidRDefault="00C35A85" w:rsidP="006D4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0C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13) </w:t>
      </w:r>
      <w:r w:rsidR="00CC52DD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частини четвертої статті 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CC52DD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п.2, п.9 ст.8 Закону України «</w:t>
      </w:r>
      <w:r w:rsidR="00CC52DD" w:rsidRPr="006D44D3">
        <w:rPr>
          <w:rFonts w:ascii="Times New Roman" w:hAnsi="Times New Roman" w:cs="Times New Roman"/>
          <w:sz w:val="28"/>
          <w:szCs w:val="28"/>
          <w:lang w:val="uk-UA"/>
        </w:rPr>
        <w:t>Про добровільне об’єднання територіальних громад»,  пункту третього частини другої статті 22 Бю</w:t>
      </w:r>
      <w:r w:rsidR="006D44D3">
        <w:rPr>
          <w:rFonts w:ascii="Times New Roman" w:hAnsi="Times New Roman" w:cs="Times New Roman"/>
          <w:sz w:val="28"/>
          <w:szCs w:val="28"/>
          <w:lang w:val="uk-UA"/>
        </w:rPr>
        <w:t>джетного кодексу України, селищна рада</w:t>
      </w:r>
    </w:p>
    <w:p w:rsidR="006D44D3" w:rsidRPr="006D44D3" w:rsidRDefault="006D44D3" w:rsidP="006D4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2DD" w:rsidRDefault="00CC52DD" w:rsidP="006D4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D44D3" w:rsidRPr="006D44D3" w:rsidRDefault="006D44D3" w:rsidP="006D4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52DD" w:rsidRPr="006D44D3" w:rsidRDefault="00CC52DD" w:rsidP="006D44D3">
      <w:pPr>
        <w:tabs>
          <w:tab w:val="left" w:pos="3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1. Головним розпорядником коштів 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бюджету Машівської об’єднаної  територіальної селищної громади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="00A8115C">
        <w:rPr>
          <w:rFonts w:ascii="Times New Roman" w:hAnsi="Times New Roman" w:cs="Times New Roman"/>
          <w:sz w:val="28"/>
          <w:szCs w:val="28"/>
          <w:lang w:val="uk-UA"/>
        </w:rPr>
        <w:t>Машівсь</w:t>
      </w:r>
      <w:r w:rsidR="00307FB6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307FB6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A8115C">
        <w:rPr>
          <w:rFonts w:ascii="Times New Roman" w:hAnsi="Times New Roman" w:cs="Times New Roman"/>
          <w:sz w:val="28"/>
          <w:szCs w:val="28"/>
          <w:lang w:val="uk-UA"/>
        </w:rPr>
        <w:t>в особі</w:t>
      </w:r>
      <w:r w:rsidR="00307FB6">
        <w:rPr>
          <w:rFonts w:ascii="Times New Roman" w:hAnsi="Times New Roman" w:cs="Times New Roman"/>
          <w:sz w:val="28"/>
          <w:szCs w:val="28"/>
          <w:lang w:val="uk-UA"/>
        </w:rPr>
        <w:t xml:space="preserve"> новообраного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Машівськ</w:t>
      </w:r>
      <w:r w:rsidR="00307FB6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307FB6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307FB6">
        <w:rPr>
          <w:rFonts w:ascii="Times New Roman" w:hAnsi="Times New Roman" w:cs="Times New Roman"/>
          <w:sz w:val="28"/>
          <w:szCs w:val="28"/>
          <w:lang w:val="uk-UA"/>
        </w:rPr>
        <w:t>и  Сидоренка Сергія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Іванович</w:t>
      </w:r>
      <w:r w:rsidR="00307FB6">
        <w:rPr>
          <w:rFonts w:ascii="Times New Roman" w:hAnsi="Times New Roman" w:cs="Times New Roman"/>
          <w:sz w:val="28"/>
          <w:szCs w:val="28"/>
          <w:lang w:val="uk-UA"/>
        </w:rPr>
        <w:t>а</w:t>
      </w:r>
      <w:bookmarkStart w:id="0" w:name="_GoBack"/>
      <w:bookmarkEnd w:id="0"/>
      <w:r w:rsidRPr="006D44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57E0" w:rsidRDefault="00CC52DD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>2.Надати право першого п</w:t>
      </w:r>
      <w:r w:rsidR="006D44D3" w:rsidRPr="006D44D3">
        <w:rPr>
          <w:rFonts w:ascii="Times New Roman" w:hAnsi="Times New Roman" w:cs="Times New Roman"/>
          <w:sz w:val="28"/>
          <w:szCs w:val="28"/>
          <w:lang w:val="uk-UA"/>
        </w:rPr>
        <w:t>ідпису</w:t>
      </w:r>
      <w:r w:rsidR="008B57E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B57E0" w:rsidRDefault="008B57E0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D44D3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6D44D3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голові реорганізаційної </w:t>
      </w:r>
      <w:r w:rsidR="00CC52DD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6D44D3" w:rsidRPr="006D44D3">
        <w:rPr>
          <w:rFonts w:ascii="Times New Roman" w:hAnsi="Times New Roman" w:cs="Times New Roman"/>
          <w:sz w:val="28"/>
          <w:szCs w:val="28"/>
          <w:lang w:val="uk-UA"/>
        </w:rPr>
        <w:t>Сидоренко Сергію Івановичу</w:t>
      </w:r>
      <w:r w:rsidR="00CC52DD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на проведення  видатків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Базилівщин</w:t>
      </w:r>
      <w:r w:rsidR="000F024B">
        <w:rPr>
          <w:rFonts w:ascii="Times New Roman" w:hAnsi="Times New Roman" w:cs="Times New Roman"/>
          <w:sz w:val="28"/>
          <w:szCs w:val="28"/>
          <w:lang w:val="uk-UA"/>
        </w:rPr>
        <w:t>ській</w:t>
      </w:r>
      <w:proofErr w:type="spellEnd"/>
      <w:r w:rsidR="000F024B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раді,</w:t>
      </w:r>
    </w:p>
    <w:p w:rsidR="008B57E0" w:rsidRDefault="008B57E0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Абрамівській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 - члену реорганізаційної комісії (за згодою) Морозову Леоніду Леонідовичу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B57E0" w:rsidRDefault="008B57E0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Дмитрівськ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– члену реорганізаційної комісії (за згодою) Порохні Андрію Миколайовичу,</w:t>
      </w:r>
    </w:p>
    <w:p w:rsidR="008B57E0" w:rsidRDefault="008B57E0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 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Кошманівськ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– члену реорганізаційної комісії, старості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Кошманівського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Бережній Лідії Василівні</w:t>
      </w:r>
    </w:p>
    <w:p w:rsidR="006D44D3" w:rsidRPr="006D44D3" w:rsidRDefault="008B57E0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по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Сахнівщинській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– члену реорганізаційної комісії, старості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Сахнівщинського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Тищенко Мирославі Олегівні.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0C15" w:rsidRPr="006D44D3" w:rsidRDefault="00CC52DD" w:rsidP="00050C1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3. Платіжні, розрахункові та інші розпорядчі документи на проведення видатків бюджетів </w:t>
      </w:r>
      <w:r w:rsidR="00050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C15" w:rsidRPr="006D44D3">
        <w:rPr>
          <w:rFonts w:ascii="Times New Roman" w:hAnsi="Times New Roman" w:cs="Times New Roman"/>
          <w:sz w:val="28"/>
          <w:szCs w:val="28"/>
          <w:lang w:val="uk-UA"/>
        </w:rPr>
        <w:t>відповідних рад до завершення бюджетного періоду 2020 року готують головні бухгалтери,</w:t>
      </w:r>
      <w:r w:rsidR="00050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C15" w:rsidRPr="006D44D3">
        <w:rPr>
          <w:rFonts w:ascii="Times New Roman" w:hAnsi="Times New Roman" w:cs="Times New Roman"/>
          <w:sz w:val="28"/>
          <w:szCs w:val="28"/>
          <w:lang w:val="uk-UA"/>
        </w:rPr>
        <w:t>та мають право др</w:t>
      </w:r>
      <w:r w:rsidR="00050C15">
        <w:rPr>
          <w:rFonts w:ascii="Times New Roman" w:hAnsi="Times New Roman" w:cs="Times New Roman"/>
          <w:sz w:val="28"/>
          <w:szCs w:val="28"/>
          <w:lang w:val="uk-UA"/>
        </w:rPr>
        <w:t>угого підпису на цих документах:</w:t>
      </w:r>
    </w:p>
    <w:p w:rsidR="00050C15" w:rsidRDefault="00050C15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селищної ради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Мойсак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 Миколаївна,</w:t>
      </w:r>
    </w:p>
    <w:p w:rsidR="00050C15" w:rsidRDefault="00050C15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Абрамівської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Брідня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Вікторівна,</w:t>
      </w:r>
    </w:p>
    <w:p w:rsidR="00050C15" w:rsidRDefault="00050C15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Базилівщинської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– Дудка Ольга Євгеніївна,</w:t>
      </w:r>
    </w:p>
    <w:p w:rsidR="00050C15" w:rsidRDefault="00050C15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Голубенко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Василівна,</w:t>
      </w:r>
    </w:p>
    <w:p w:rsidR="00050C15" w:rsidRDefault="00080C44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44D3">
        <w:rPr>
          <w:rFonts w:ascii="Times New Roman" w:hAnsi="Times New Roman" w:cs="Times New Roman"/>
          <w:sz w:val="28"/>
          <w:szCs w:val="28"/>
          <w:lang w:val="uk-UA"/>
        </w:rPr>
        <w:t>Кошманівської</w:t>
      </w:r>
      <w:proofErr w:type="spellEnd"/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50C1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050C15">
        <w:rPr>
          <w:rFonts w:ascii="Times New Roman" w:hAnsi="Times New Roman" w:cs="Times New Roman"/>
          <w:sz w:val="28"/>
          <w:szCs w:val="28"/>
          <w:lang w:val="uk-UA"/>
        </w:rPr>
        <w:t>Корзіна</w:t>
      </w:r>
      <w:proofErr w:type="spellEnd"/>
      <w:r w:rsidR="00050C15">
        <w:rPr>
          <w:rFonts w:ascii="Times New Roman" w:hAnsi="Times New Roman" w:cs="Times New Roman"/>
          <w:sz w:val="28"/>
          <w:szCs w:val="28"/>
          <w:lang w:val="uk-UA"/>
        </w:rPr>
        <w:t xml:space="preserve"> Людмила Володимирівна</w:t>
      </w:r>
    </w:p>
    <w:p w:rsidR="00CC52DD" w:rsidRPr="006D44D3" w:rsidRDefault="00080C44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44D3">
        <w:rPr>
          <w:rFonts w:ascii="Times New Roman" w:hAnsi="Times New Roman" w:cs="Times New Roman"/>
          <w:sz w:val="28"/>
          <w:szCs w:val="28"/>
          <w:lang w:val="uk-UA"/>
        </w:rPr>
        <w:t>Сахнівщинської</w:t>
      </w:r>
      <w:proofErr w:type="spellEnd"/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50C15">
        <w:rPr>
          <w:rFonts w:ascii="Times New Roman" w:hAnsi="Times New Roman" w:cs="Times New Roman"/>
          <w:sz w:val="28"/>
          <w:szCs w:val="28"/>
          <w:lang w:val="uk-UA"/>
        </w:rPr>
        <w:t xml:space="preserve"> - Галушко Алла Григорівна</w:t>
      </w:r>
      <w:r w:rsidR="00CC52DD" w:rsidRPr="006D44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44D3" w:rsidRPr="006D44D3" w:rsidRDefault="00CC52DD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4.Видатки на оплату праці комісії  з реорганізації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Абрамівської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Базилівщинської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Кошманівської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Сахнівщинської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період до кінця 2020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року здійснюються за рахунок видатків на утримання апарату управління 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Машівської селищної</w:t>
      </w:r>
      <w:r w:rsidR="006D44D3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ради та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Абрамівської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Базилівщинської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Кошманівської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6D44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>Сахнівщинської</w:t>
      </w:r>
      <w:proofErr w:type="spellEnd"/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080C44" w:rsidRPr="006D44D3" w:rsidRDefault="00CC52DD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>5. Виплати працівникам, які звільняються відповідно до закону у зв’язку з припиненням бюджетних установ здійснюються за рахунок кошторисів видатків на утримання апарату управління</w:t>
      </w:r>
      <w:r w:rsidR="006D44D3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рад.</w:t>
      </w:r>
    </w:p>
    <w:p w:rsidR="00080C44" w:rsidRDefault="00080C44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C15" w:rsidRDefault="00050C15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C15" w:rsidRPr="006D44D3" w:rsidRDefault="00050C15" w:rsidP="006D44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2DD" w:rsidRPr="006D44D3" w:rsidRDefault="00CC52DD" w:rsidP="006D44D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080C44" w:rsidRPr="006D44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Сергій СИДОРЕНКО</w:t>
      </w:r>
    </w:p>
    <w:p w:rsidR="00096F2A" w:rsidRPr="00CC52DD" w:rsidRDefault="00C42A42">
      <w:pPr>
        <w:rPr>
          <w:lang w:val="uk-UA"/>
        </w:rPr>
      </w:pPr>
    </w:p>
    <w:sectPr w:rsidR="00096F2A" w:rsidRPr="00CC52DD" w:rsidSect="00630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6534"/>
    <w:rsid w:val="00050C15"/>
    <w:rsid w:val="00080C44"/>
    <w:rsid w:val="000F024B"/>
    <w:rsid w:val="002C1D30"/>
    <w:rsid w:val="00307FB6"/>
    <w:rsid w:val="00630626"/>
    <w:rsid w:val="006D44D3"/>
    <w:rsid w:val="008B57E0"/>
    <w:rsid w:val="00975566"/>
    <w:rsid w:val="00A8115C"/>
    <w:rsid w:val="00AE6534"/>
    <w:rsid w:val="00C35A85"/>
    <w:rsid w:val="00C42A42"/>
    <w:rsid w:val="00CC52DD"/>
    <w:rsid w:val="00D4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D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C52DD"/>
    <w:pPr>
      <w:keepNext/>
      <w:tabs>
        <w:tab w:val="left" w:pos="8580"/>
        <w:tab w:val="left" w:pos="864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2DD"/>
    <w:rPr>
      <w:rFonts w:ascii="Times New Roman" w:eastAsia="Times New Roman" w:hAnsi="Times New Roman" w:cs="Times New Roman"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D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C52DD"/>
    <w:pPr>
      <w:keepNext/>
      <w:tabs>
        <w:tab w:val="left" w:pos="8580"/>
        <w:tab w:val="left" w:pos="864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2DD"/>
    <w:rPr>
      <w:rFonts w:ascii="Times New Roman" w:eastAsia="Times New Roman" w:hAnsi="Times New Roman" w:cs="Times New Roman"/>
      <w:sz w:val="3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7</cp:revision>
  <cp:lastPrinted>2020-11-20T12:15:00Z</cp:lastPrinted>
  <dcterms:created xsi:type="dcterms:W3CDTF">2020-11-16T18:26:00Z</dcterms:created>
  <dcterms:modified xsi:type="dcterms:W3CDTF">2020-11-20T12:15:00Z</dcterms:modified>
</cp:coreProperties>
</file>