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F3" w:rsidRDefault="006B07F3" w:rsidP="006B07F3">
      <w:pPr>
        <w:jc w:val="center"/>
        <w:rPr>
          <w:lang w:val="uk-UA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_x0000_i1031" DrawAspect="Content" ObjectID="_1685433866" r:id="rId6"/>
        </w:object>
      </w:r>
    </w:p>
    <w:p w:rsidR="006B07F3" w:rsidRDefault="006B07F3" w:rsidP="006B07F3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6B07F3" w:rsidRDefault="006B07F3" w:rsidP="006B07F3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6B07F3" w:rsidRDefault="006B07F3" w:rsidP="006B07F3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6B07F3" w:rsidRDefault="006B07F3" w:rsidP="006B07F3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6B07F3" w:rsidRDefault="006B07F3" w:rsidP="006B07F3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Восьмої 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6B07F3" w:rsidRDefault="006B07F3" w:rsidP="006B07F3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15 </w:t>
      </w:r>
      <w:r>
        <w:rPr>
          <w:b/>
          <w:bCs/>
          <w:sz w:val="28"/>
          <w:szCs w:val="28"/>
          <w:lang w:val="uk-UA"/>
        </w:rPr>
        <w:t>червня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6B07F3" w:rsidRDefault="006B07F3" w:rsidP="006B07F3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6B07F3" w:rsidRPr="00525184" w:rsidRDefault="006B07F3" w:rsidP="006B07F3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№ </w:t>
      </w:r>
      <w:r>
        <w:rPr>
          <w:b/>
          <w:bCs/>
          <w:color w:val="000000"/>
          <w:sz w:val="28"/>
          <w:szCs w:val="28"/>
          <w:lang w:val="ru-RU"/>
        </w:rPr>
        <w:t>17</w:t>
      </w:r>
      <w:r>
        <w:rPr>
          <w:b/>
          <w:bCs/>
          <w:color w:val="000000"/>
          <w:sz w:val="28"/>
          <w:szCs w:val="28"/>
          <w:lang w:val="uk-UA"/>
        </w:rPr>
        <w:t>/</w:t>
      </w:r>
      <w:r w:rsidRPr="00AE0232">
        <w:rPr>
          <w:b/>
          <w:bCs/>
          <w:color w:val="000000"/>
          <w:sz w:val="28"/>
          <w:szCs w:val="28"/>
          <w:lang w:val="ru-RU"/>
        </w:rPr>
        <w:t>8</w:t>
      </w:r>
      <w:r>
        <w:rPr>
          <w:b/>
          <w:bCs/>
          <w:color w:val="000000"/>
          <w:sz w:val="28"/>
          <w:szCs w:val="28"/>
          <w:lang w:val="uk-UA"/>
        </w:rPr>
        <w:t>-</w:t>
      </w:r>
      <w:r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6B07F3" w:rsidRDefault="006B07F3" w:rsidP="006B07F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Про включення об</w:t>
      </w:r>
      <w:r>
        <w:rPr>
          <w:color w:val="111111"/>
          <w:sz w:val="28"/>
          <w:szCs w:val="28"/>
          <w:lang w:val="uk-UA"/>
        </w:rPr>
        <w:t>’</w:t>
      </w:r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єкта нерухомого майна  </w:t>
      </w:r>
    </w:p>
    <w:p w:rsidR="006B07F3" w:rsidRDefault="006B07F3" w:rsidP="006B07F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  <w:r>
        <w:rPr>
          <w:rFonts w:eastAsia="Times New Roman" w:cs="Times New Roman"/>
          <w:b/>
          <w:sz w:val="28"/>
          <w:szCs w:val="28"/>
          <w:lang w:val="uk-UA" w:eastAsia="uk-UA"/>
        </w:rPr>
        <w:t>до Переліку друг</w:t>
      </w:r>
      <w:bookmarkStart w:id="0" w:name="_GoBack"/>
      <w:bookmarkEnd w:id="0"/>
      <w:r>
        <w:rPr>
          <w:rFonts w:eastAsia="Times New Roman" w:cs="Times New Roman"/>
          <w:b/>
          <w:sz w:val="28"/>
          <w:szCs w:val="28"/>
          <w:lang w:val="uk-UA" w:eastAsia="uk-UA"/>
        </w:rPr>
        <w:t xml:space="preserve">ого типу </w:t>
      </w:r>
    </w:p>
    <w:p w:rsidR="006B07F3" w:rsidRPr="00525184" w:rsidRDefault="006B07F3" w:rsidP="006B07F3">
      <w:pPr>
        <w:pStyle w:val="Standard"/>
        <w:spacing w:after="15"/>
        <w:ind w:left="454" w:hanging="113"/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6B07F3" w:rsidRPr="006B07F3" w:rsidRDefault="006B07F3" w:rsidP="006B07F3">
      <w:pPr>
        <w:pStyle w:val="Standard"/>
        <w:spacing w:after="28"/>
        <w:ind w:left="397" w:firstLine="851"/>
        <w:jc w:val="both"/>
        <w:rPr>
          <w:rFonts w:eastAsia="Times New Roman" w:cs="Times New Roman"/>
          <w:color w:val="000000"/>
          <w:sz w:val="28"/>
          <w:lang w:val="uk-UA" w:eastAsia="ru-RU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>Керуючись статтею 26 Закону України «Про місцеве самоврядування в Україні», з метою раціонального використання об’єктів нерухомого майна,</w:t>
      </w: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що належить до комунальної власності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Машівської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селищної ради, відповідно до Закону України «Про оренду державного та комунального майна» від 03.10.2019 р. №157-І</w:t>
      </w:r>
      <w:r>
        <w:rPr>
          <w:rFonts w:eastAsia="Times New Roman" w:cs="Times New Roman"/>
          <w:color w:val="000000"/>
          <w:sz w:val="28"/>
          <w:lang w:eastAsia="ru-RU"/>
        </w:rPr>
        <w:t>X</w:t>
      </w:r>
      <w:r>
        <w:rPr>
          <w:rFonts w:eastAsia="Times New Roman" w:cs="Times New Roman"/>
          <w:color w:val="000000"/>
          <w:sz w:val="28"/>
          <w:lang w:val="uk-UA" w:eastAsia="ru-RU"/>
        </w:rPr>
        <w:t>, Постанови Кабінету Міністрів України від 03.06.2020 р. №483 «Деякі питання оренди державного та комунального майна</w:t>
      </w:r>
      <w:r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», розглянувши клопотання директора КЗ «Будинок культури </w:t>
      </w:r>
      <w:proofErr w:type="spellStart"/>
      <w:r>
        <w:rPr>
          <w:rFonts w:eastAsia="Times New Roman" w:cs="Times New Roman"/>
          <w:bCs/>
          <w:color w:val="000000"/>
          <w:sz w:val="28"/>
          <w:lang w:val="uk-UA" w:eastAsia="ru-RU"/>
        </w:rPr>
        <w:t>Машівської</w:t>
      </w:r>
      <w:proofErr w:type="spellEnd"/>
      <w:r>
        <w:rPr>
          <w:rFonts w:eastAsia="Times New Roman" w:cs="Times New Roman"/>
          <w:bCs/>
          <w:color w:val="000000"/>
          <w:sz w:val="28"/>
          <w:lang w:val="uk-UA" w:eastAsia="ru-RU"/>
        </w:rPr>
        <w:t xml:space="preserve"> селищної ради Полтавської області» Скрипник О.Г. від 07.06.2021р., № 1,</w:t>
      </w:r>
      <w:r>
        <w:rPr>
          <w:rFonts w:eastAsia="Times New Roman" w:cs="Times New Roman"/>
          <w:color w:val="000000"/>
          <w:sz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Pr="006B07F3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Машівська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селищна рада</w:t>
      </w:r>
    </w:p>
    <w:p w:rsidR="006B07F3" w:rsidRDefault="006B07F3" w:rsidP="006B07F3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 xml:space="preserve">ВИРІШИЛА:   </w:t>
      </w:r>
    </w:p>
    <w:p w:rsidR="006B07F3" w:rsidRDefault="006B07F3" w:rsidP="006B07F3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6B07F3" w:rsidRDefault="006B07F3" w:rsidP="006B07F3">
      <w:pPr>
        <w:pStyle w:val="Standard"/>
        <w:ind w:left="397"/>
        <w:jc w:val="both"/>
        <w:rPr>
          <w:color w:val="111111"/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ab/>
        <w:t xml:space="preserve">      1.Включити до Переліку другого типу </w:t>
      </w:r>
      <w:r>
        <w:rPr>
          <w:color w:val="111111"/>
          <w:sz w:val="28"/>
          <w:szCs w:val="28"/>
          <w:lang w:val="uk-UA"/>
        </w:rPr>
        <w:t xml:space="preserve">об’єкт нерухомого майна, що належить до комунальної власності </w:t>
      </w:r>
      <w:proofErr w:type="spellStart"/>
      <w:r>
        <w:rPr>
          <w:color w:val="111111"/>
          <w:sz w:val="28"/>
          <w:szCs w:val="28"/>
          <w:lang w:val="uk-UA"/>
        </w:rPr>
        <w:t>Машівської</w:t>
      </w:r>
      <w:proofErr w:type="spellEnd"/>
      <w:r>
        <w:rPr>
          <w:color w:val="111111"/>
          <w:sz w:val="28"/>
          <w:szCs w:val="28"/>
          <w:lang w:val="uk-UA"/>
        </w:rPr>
        <w:t xml:space="preserve"> селищної ради:</w:t>
      </w:r>
    </w:p>
    <w:p w:rsidR="006B07F3" w:rsidRPr="000F59A3" w:rsidRDefault="006B07F3" w:rsidP="006B07F3">
      <w:pPr>
        <w:pStyle w:val="Standard"/>
        <w:ind w:left="397"/>
        <w:jc w:val="both"/>
        <w:rPr>
          <w:rFonts w:eastAsia="Times New Roman" w:cs="Times New Roman"/>
          <w:sz w:val="28"/>
          <w:lang w:val="uk-UA" w:eastAsia="ru-RU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- частину громадської будівлі Будинку культури за </w:t>
      </w:r>
      <w:proofErr w:type="spellStart"/>
      <w:r>
        <w:rPr>
          <w:rFonts w:eastAsia="Times New Roman" w:cs="Times New Roman"/>
          <w:color w:val="000000"/>
          <w:sz w:val="28"/>
          <w:lang w:val="uk-UA" w:eastAsia="ru-RU"/>
        </w:rPr>
        <w:t>адресою</w:t>
      </w:r>
      <w:proofErr w:type="spellEnd"/>
      <w:r>
        <w:rPr>
          <w:rFonts w:eastAsia="Times New Roman" w:cs="Times New Roman"/>
          <w:color w:val="000000"/>
          <w:sz w:val="28"/>
          <w:lang w:val="uk-UA" w:eastAsia="ru-RU"/>
        </w:rPr>
        <w:t xml:space="preserve"> вул. Центральна, 2, с</w:t>
      </w:r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Кошманівка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>Машівського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району Полтавської області</w:t>
      </w:r>
      <w:r w:rsidRPr="000F59A3">
        <w:rPr>
          <w:rFonts w:eastAsia="Times New Roman" w:cs="Times New Roman"/>
          <w:sz w:val="28"/>
          <w:szCs w:val="28"/>
          <w:lang w:val="uk-UA" w:eastAsia="uk-UA"/>
        </w:rPr>
        <w:t xml:space="preserve">, </w:t>
      </w:r>
      <w:r w:rsidRPr="000F59A3">
        <w:rPr>
          <w:rFonts w:eastAsia="Times New Roman" w:cs="Times New Roman"/>
          <w:sz w:val="28"/>
          <w:lang w:val="uk-UA" w:eastAsia="ru-RU"/>
        </w:rPr>
        <w:t>а саме: частину  приміщення з окремим входом, що складається з кімнати № 37 - хол</w:t>
      </w:r>
      <w:r>
        <w:rPr>
          <w:rFonts w:eastAsia="Times New Roman" w:cs="Times New Roman"/>
          <w:sz w:val="28"/>
          <w:lang w:val="uk-UA" w:eastAsia="ru-RU"/>
        </w:rPr>
        <w:t>у</w:t>
      </w:r>
      <w:r w:rsidRPr="000F59A3">
        <w:rPr>
          <w:rFonts w:eastAsia="Times New Roman" w:cs="Times New Roman"/>
          <w:sz w:val="28"/>
          <w:lang w:val="uk-UA" w:eastAsia="ru-RU"/>
        </w:rPr>
        <w:t xml:space="preserve"> площею 84,1 </w:t>
      </w:r>
      <w:proofErr w:type="spellStart"/>
      <w:r w:rsidRPr="000F59A3">
        <w:rPr>
          <w:rFonts w:eastAsia="Times New Roman" w:cs="Times New Roman"/>
          <w:sz w:val="28"/>
          <w:lang w:val="uk-UA" w:eastAsia="ru-RU"/>
        </w:rPr>
        <w:t>м.кв</w:t>
      </w:r>
      <w:proofErr w:type="spellEnd"/>
      <w:r w:rsidRPr="000F59A3">
        <w:rPr>
          <w:rFonts w:eastAsia="Times New Roman" w:cs="Times New Roman"/>
          <w:sz w:val="28"/>
          <w:lang w:val="uk-UA" w:eastAsia="ru-RU"/>
        </w:rPr>
        <w:t>., № 36 –</w:t>
      </w:r>
      <w:r>
        <w:rPr>
          <w:rFonts w:eastAsia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eastAsia="Times New Roman" w:cs="Times New Roman"/>
          <w:sz w:val="28"/>
          <w:lang w:val="uk-UA" w:eastAsia="ru-RU"/>
        </w:rPr>
        <w:t>кладової</w:t>
      </w:r>
      <w:proofErr w:type="spellEnd"/>
      <w:r w:rsidRPr="000F59A3">
        <w:rPr>
          <w:rFonts w:eastAsia="Times New Roman" w:cs="Times New Roman"/>
          <w:sz w:val="28"/>
          <w:lang w:val="uk-UA" w:eastAsia="ru-RU"/>
        </w:rPr>
        <w:t xml:space="preserve"> площею 7,6 </w:t>
      </w:r>
      <w:proofErr w:type="spellStart"/>
      <w:r w:rsidRPr="000F59A3">
        <w:rPr>
          <w:rFonts w:eastAsia="Times New Roman" w:cs="Times New Roman"/>
          <w:sz w:val="28"/>
          <w:lang w:val="uk-UA" w:eastAsia="ru-RU"/>
        </w:rPr>
        <w:t>м.кв</w:t>
      </w:r>
      <w:proofErr w:type="spellEnd"/>
      <w:r w:rsidRPr="000F59A3">
        <w:rPr>
          <w:rFonts w:eastAsia="Times New Roman" w:cs="Times New Roman"/>
          <w:sz w:val="28"/>
          <w:lang w:val="uk-UA" w:eastAsia="ru-RU"/>
        </w:rPr>
        <w:t>., № 38 – вмивальник</w:t>
      </w:r>
      <w:r>
        <w:rPr>
          <w:rFonts w:eastAsia="Times New Roman" w:cs="Times New Roman"/>
          <w:sz w:val="28"/>
          <w:lang w:val="uk-UA" w:eastAsia="ru-RU"/>
        </w:rPr>
        <w:t>а</w:t>
      </w:r>
      <w:r w:rsidRPr="000F59A3">
        <w:rPr>
          <w:rFonts w:eastAsia="Times New Roman" w:cs="Times New Roman"/>
          <w:sz w:val="28"/>
          <w:lang w:val="uk-UA" w:eastAsia="ru-RU"/>
        </w:rPr>
        <w:t xml:space="preserve"> площею 12,2 </w:t>
      </w:r>
      <w:proofErr w:type="spellStart"/>
      <w:r w:rsidRPr="000F59A3">
        <w:rPr>
          <w:rFonts w:eastAsia="Times New Roman" w:cs="Times New Roman"/>
          <w:sz w:val="28"/>
          <w:lang w:val="uk-UA" w:eastAsia="ru-RU"/>
        </w:rPr>
        <w:t>м.кв</w:t>
      </w:r>
      <w:proofErr w:type="spellEnd"/>
      <w:r w:rsidRPr="000F59A3">
        <w:rPr>
          <w:rFonts w:eastAsia="Times New Roman" w:cs="Times New Roman"/>
          <w:sz w:val="28"/>
          <w:lang w:val="uk-UA" w:eastAsia="ru-RU"/>
        </w:rPr>
        <w:t xml:space="preserve">. Загальна площа об’єкта  оренди 103,9 </w:t>
      </w:r>
      <w:proofErr w:type="spellStart"/>
      <w:r w:rsidRPr="000F59A3">
        <w:rPr>
          <w:rFonts w:eastAsia="Times New Roman" w:cs="Times New Roman"/>
          <w:sz w:val="28"/>
          <w:lang w:val="uk-UA" w:eastAsia="ru-RU"/>
        </w:rPr>
        <w:t>м.кв</w:t>
      </w:r>
      <w:proofErr w:type="spellEnd"/>
      <w:r w:rsidRPr="000F59A3">
        <w:rPr>
          <w:rFonts w:eastAsia="Times New Roman" w:cs="Times New Roman"/>
          <w:sz w:val="28"/>
          <w:lang w:val="uk-UA" w:eastAsia="ru-RU"/>
        </w:rPr>
        <w:t>.</w:t>
      </w:r>
    </w:p>
    <w:p w:rsidR="006B07F3" w:rsidRDefault="006B07F3" w:rsidP="006B07F3">
      <w:pPr>
        <w:pStyle w:val="Standard"/>
        <w:ind w:left="397" w:firstLine="311"/>
        <w:jc w:val="both"/>
        <w:rPr>
          <w:sz w:val="28"/>
          <w:szCs w:val="28"/>
          <w:lang w:val="uk-UA"/>
        </w:rPr>
      </w:pPr>
      <w:r>
        <w:rPr>
          <w:rFonts w:eastAsia="Times New Roman" w:cs="Times New Roman"/>
          <w:color w:val="000000"/>
          <w:sz w:val="28"/>
          <w:lang w:val="uk-UA" w:eastAsia="ru-RU"/>
        </w:rPr>
        <w:t xml:space="preserve">      2.</w:t>
      </w:r>
      <w:r w:rsidRPr="00B66409">
        <w:rPr>
          <w:sz w:val="28"/>
          <w:szCs w:val="28"/>
          <w:lang w:val="uk-UA"/>
        </w:rPr>
        <w:t>Виконавчо</w:t>
      </w:r>
      <w:r>
        <w:rPr>
          <w:sz w:val="28"/>
          <w:szCs w:val="28"/>
          <w:lang w:val="uk-UA"/>
        </w:rPr>
        <w:t>му</w:t>
      </w:r>
      <w:r w:rsidRPr="00B66409">
        <w:rPr>
          <w:sz w:val="28"/>
          <w:szCs w:val="28"/>
          <w:lang w:val="uk-UA"/>
        </w:rPr>
        <w:t xml:space="preserve"> ком</w:t>
      </w:r>
      <w:r>
        <w:rPr>
          <w:sz w:val="28"/>
          <w:szCs w:val="28"/>
          <w:lang w:val="uk-UA"/>
        </w:rPr>
        <w:t xml:space="preserve">ітету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66409">
        <w:rPr>
          <w:sz w:val="28"/>
          <w:szCs w:val="28"/>
          <w:lang w:val="uk-UA"/>
        </w:rPr>
        <w:t xml:space="preserve">селищної  ради </w:t>
      </w:r>
      <w:r>
        <w:rPr>
          <w:sz w:val="28"/>
          <w:szCs w:val="28"/>
          <w:lang w:val="uk-UA"/>
        </w:rPr>
        <w:t xml:space="preserve">оприлюднити  Перелік другого типу об’єктів комунальної власності територіальної громади відповідно до чинного законодавства на офіційному веб-сайті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</w:t>
      </w:r>
    </w:p>
    <w:p w:rsidR="006B07F3" w:rsidRDefault="006B07F3" w:rsidP="006B07F3">
      <w:pPr>
        <w:pStyle w:val="Standard"/>
        <w:ind w:left="397" w:firstLine="3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</w:t>
      </w:r>
      <w:r>
        <w:rPr>
          <w:sz w:val="28"/>
          <w:szCs w:val="28"/>
          <w:lang w:val="ru-RU"/>
        </w:rPr>
        <w:t xml:space="preserve">Контроль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даного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покласти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постійну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комісію</w:t>
      </w:r>
      <w:proofErr w:type="spellEnd"/>
      <w:r>
        <w:rPr>
          <w:sz w:val="28"/>
          <w:szCs w:val="28"/>
          <w:lang w:val="ru-RU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proofErr w:type="spellStart"/>
      <w:r w:rsidRPr="00B66409">
        <w:rPr>
          <w:sz w:val="28"/>
          <w:szCs w:val="28"/>
          <w:lang w:val="ru-RU"/>
        </w:rPr>
        <w:t>питань</w:t>
      </w:r>
      <w:proofErr w:type="spellEnd"/>
      <w:r w:rsidRPr="00B66409">
        <w:rPr>
          <w:sz w:val="28"/>
          <w:szCs w:val="28"/>
          <w:lang w:val="ru-RU"/>
        </w:rPr>
        <w:t xml:space="preserve"> </w:t>
      </w:r>
      <w:proofErr w:type="spellStart"/>
      <w:r w:rsidRPr="00B66409">
        <w:rPr>
          <w:sz w:val="28"/>
          <w:szCs w:val="28"/>
          <w:lang w:val="ru-RU"/>
        </w:rPr>
        <w:t>житлово-комунального</w:t>
      </w:r>
      <w:proofErr w:type="spellEnd"/>
      <w:r w:rsidRPr="00B66409">
        <w:rPr>
          <w:sz w:val="28"/>
          <w:szCs w:val="28"/>
          <w:lang w:val="ru-RU"/>
        </w:rPr>
        <w:t xml:space="preserve"> </w:t>
      </w:r>
      <w:proofErr w:type="spellStart"/>
      <w:r w:rsidRPr="00B66409">
        <w:rPr>
          <w:sz w:val="28"/>
          <w:szCs w:val="28"/>
          <w:lang w:val="ru-RU"/>
        </w:rPr>
        <w:t>господарства</w:t>
      </w:r>
      <w:proofErr w:type="spellEnd"/>
      <w:r w:rsidRPr="00B66409">
        <w:rPr>
          <w:sz w:val="28"/>
          <w:szCs w:val="28"/>
          <w:lang w:val="ru-RU"/>
        </w:rPr>
        <w:t xml:space="preserve">, </w:t>
      </w:r>
      <w:proofErr w:type="spellStart"/>
      <w:r w:rsidRPr="00B66409">
        <w:rPr>
          <w:sz w:val="28"/>
          <w:szCs w:val="28"/>
          <w:lang w:val="ru-RU"/>
        </w:rPr>
        <w:t>комунального</w:t>
      </w:r>
      <w:proofErr w:type="spellEnd"/>
      <w:r w:rsidRPr="00B66409">
        <w:rPr>
          <w:sz w:val="28"/>
          <w:szCs w:val="28"/>
          <w:lang w:val="ru-RU"/>
        </w:rPr>
        <w:t xml:space="preserve"> майна, </w:t>
      </w:r>
      <w:proofErr w:type="spellStart"/>
      <w:r w:rsidRPr="00B66409">
        <w:rPr>
          <w:sz w:val="28"/>
          <w:szCs w:val="28"/>
          <w:lang w:val="ru-RU"/>
        </w:rPr>
        <w:t>промисловості</w:t>
      </w:r>
      <w:proofErr w:type="spellEnd"/>
      <w:r w:rsidRPr="00B66409">
        <w:rPr>
          <w:sz w:val="28"/>
          <w:szCs w:val="28"/>
          <w:lang w:val="ru-RU"/>
        </w:rPr>
        <w:t xml:space="preserve">, транспорту, </w:t>
      </w:r>
      <w:proofErr w:type="spellStart"/>
      <w:r w:rsidRPr="00B66409">
        <w:rPr>
          <w:sz w:val="28"/>
          <w:szCs w:val="28"/>
          <w:lang w:val="ru-RU"/>
        </w:rPr>
        <w:t>підприємництва</w:t>
      </w:r>
      <w:proofErr w:type="spellEnd"/>
      <w:r w:rsidRPr="00B66409">
        <w:rPr>
          <w:sz w:val="28"/>
          <w:szCs w:val="28"/>
          <w:lang w:val="ru-RU"/>
        </w:rPr>
        <w:t xml:space="preserve">, </w:t>
      </w:r>
      <w:proofErr w:type="spellStart"/>
      <w:r w:rsidRPr="00B66409">
        <w:rPr>
          <w:sz w:val="28"/>
          <w:szCs w:val="28"/>
          <w:lang w:val="ru-RU"/>
        </w:rPr>
        <w:t>зв’язку</w:t>
      </w:r>
      <w:proofErr w:type="spellEnd"/>
      <w:r w:rsidRPr="00B66409">
        <w:rPr>
          <w:sz w:val="28"/>
          <w:szCs w:val="28"/>
          <w:lang w:val="ru-RU"/>
        </w:rPr>
        <w:t xml:space="preserve">, </w:t>
      </w:r>
      <w:proofErr w:type="spellStart"/>
      <w:r w:rsidRPr="00B66409">
        <w:rPr>
          <w:sz w:val="28"/>
          <w:szCs w:val="28"/>
          <w:lang w:val="ru-RU"/>
        </w:rPr>
        <w:t>сфери</w:t>
      </w:r>
      <w:proofErr w:type="spellEnd"/>
      <w:r w:rsidRPr="00B66409">
        <w:rPr>
          <w:sz w:val="28"/>
          <w:szCs w:val="28"/>
          <w:lang w:val="ru-RU"/>
        </w:rPr>
        <w:t xml:space="preserve"> </w:t>
      </w:r>
      <w:proofErr w:type="spellStart"/>
      <w:r w:rsidRPr="00B66409">
        <w:rPr>
          <w:sz w:val="28"/>
          <w:szCs w:val="28"/>
          <w:lang w:val="ru-RU"/>
        </w:rPr>
        <w:t>послуг</w:t>
      </w:r>
      <w:proofErr w:type="spellEnd"/>
      <w:r w:rsidRPr="00B66409">
        <w:rPr>
          <w:sz w:val="28"/>
          <w:szCs w:val="28"/>
          <w:lang w:val="ru-RU"/>
        </w:rPr>
        <w:t xml:space="preserve"> та благоустрою</w:t>
      </w:r>
      <w:r>
        <w:rPr>
          <w:sz w:val="28"/>
          <w:szCs w:val="28"/>
          <w:lang w:val="uk-UA"/>
        </w:rPr>
        <w:t>.</w:t>
      </w:r>
    </w:p>
    <w:p w:rsidR="006B07F3" w:rsidRDefault="006B07F3" w:rsidP="006B07F3">
      <w:pPr>
        <w:pStyle w:val="Standard"/>
        <w:ind w:left="397" w:firstLine="311"/>
        <w:jc w:val="both"/>
        <w:rPr>
          <w:sz w:val="28"/>
          <w:szCs w:val="28"/>
          <w:lang w:val="uk-UA"/>
        </w:rPr>
      </w:pPr>
    </w:p>
    <w:p w:rsidR="006B07F3" w:rsidRPr="006B07F3" w:rsidRDefault="006B07F3" w:rsidP="006B07F3">
      <w:pPr>
        <w:pStyle w:val="Standard"/>
        <w:jc w:val="both"/>
        <w:rPr>
          <w:sz w:val="28"/>
          <w:szCs w:val="28"/>
          <w:lang w:val="uk-UA"/>
        </w:rPr>
      </w:pPr>
      <w:r w:rsidRPr="00525184">
        <w:rPr>
          <w:sz w:val="28"/>
          <w:szCs w:val="28"/>
          <w:lang w:val="uk-UA"/>
        </w:rPr>
        <w:t xml:space="preserve">     Селищний голова                                                         Сергій СИДОРЕНКО</w:t>
      </w:r>
    </w:p>
    <w:sectPr w:rsidR="006B07F3" w:rsidRPr="006B07F3" w:rsidSect="006B07F3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E7"/>
    <w:rsid w:val="006B07F3"/>
    <w:rsid w:val="00726734"/>
    <w:rsid w:val="00D2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07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6B07F3"/>
    <w:rPr>
      <w:b/>
      <w:bCs/>
    </w:rPr>
  </w:style>
  <w:style w:type="paragraph" w:customStyle="1" w:styleId="11">
    <w:name w:val="Заголовок 11"/>
    <w:basedOn w:val="Standard"/>
    <w:next w:val="a"/>
    <w:rsid w:val="006B07F3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07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basedOn w:val="a0"/>
    <w:rsid w:val="006B07F3"/>
    <w:rPr>
      <w:b/>
      <w:bCs/>
    </w:rPr>
  </w:style>
  <w:style w:type="paragraph" w:customStyle="1" w:styleId="11">
    <w:name w:val="Заголовок 11"/>
    <w:basedOn w:val="Standard"/>
    <w:next w:val="a"/>
    <w:rsid w:val="006B07F3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2</cp:revision>
  <cp:lastPrinted>2021-06-17T08:15:00Z</cp:lastPrinted>
  <dcterms:created xsi:type="dcterms:W3CDTF">2021-06-17T08:08:00Z</dcterms:created>
  <dcterms:modified xsi:type="dcterms:W3CDTF">2021-06-17T08:18:00Z</dcterms:modified>
</cp:coreProperties>
</file>