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C4C" w:rsidRPr="00023148" w:rsidRDefault="008D2B54" w:rsidP="00D56EF8">
      <w:pPr>
        <w:tabs>
          <w:tab w:val="left" w:pos="960"/>
        </w:tabs>
        <w:rPr>
          <w:color w:val="FFFF00"/>
        </w:rPr>
      </w:pPr>
      <w:r>
        <w:rPr>
          <w:noProof/>
          <w:color w:val="FFFF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4.25pt;margin-top:0;width:39.15pt;height:55.85pt;z-index:251660288;mso-position-horizontal:absolute;mso-position-horizontal-relative:text;mso-position-vertical-relative:text" fillcolor="yellow">
            <v:imagedata r:id="rId9" o:title=""/>
            <w10:wrap type="square" side="right"/>
          </v:shape>
          <o:OLEObject Type="Embed" ProgID="Word.Picture.8" ShapeID="_x0000_s1027" DrawAspect="Content" ObjectID="_1701628766" r:id="rId10"/>
        </w:pict>
      </w:r>
      <w:r w:rsidR="00D56EF8">
        <w:rPr>
          <w:color w:val="FFFF00"/>
        </w:rPr>
        <w:br w:type="textWrapping" w:clear="all"/>
      </w:r>
    </w:p>
    <w:p w:rsidR="00AF5C4C" w:rsidRPr="004F0510" w:rsidRDefault="00AF5C4C" w:rsidP="00AF5C4C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6"/>
        </w:rPr>
      </w:pPr>
      <w:r w:rsidRPr="004F0510">
        <w:rPr>
          <w:rStyle w:val="a3"/>
          <w:rFonts w:ascii="Times New Roman" w:hAnsi="Times New Roman" w:cs="Times New Roman"/>
          <w:sz w:val="26"/>
        </w:rPr>
        <w:t>УКРАЇНА</w:t>
      </w:r>
    </w:p>
    <w:p w:rsidR="00AF5C4C" w:rsidRPr="004F0510" w:rsidRDefault="00AF5C4C" w:rsidP="00AF5C4C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6"/>
        </w:rPr>
      </w:pPr>
      <w:r w:rsidRPr="004F0510">
        <w:rPr>
          <w:rStyle w:val="a3"/>
          <w:rFonts w:ascii="Times New Roman" w:hAnsi="Times New Roman" w:cs="Times New Roman"/>
          <w:sz w:val="26"/>
        </w:rPr>
        <w:t>МАШІВСЬКА СЕЛИЩНА РАДА</w:t>
      </w:r>
    </w:p>
    <w:p w:rsidR="00AF5C4C" w:rsidRPr="004F0510" w:rsidRDefault="00AF5C4C" w:rsidP="00AF5C4C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6"/>
        </w:rPr>
      </w:pPr>
      <w:r w:rsidRPr="004F0510">
        <w:rPr>
          <w:rStyle w:val="a3"/>
          <w:rFonts w:ascii="Times New Roman" w:hAnsi="Times New Roman" w:cs="Times New Roman"/>
          <w:sz w:val="26"/>
        </w:rPr>
        <w:t>ПОЛТАВСЬКОЇ ОБЛАСТІ</w:t>
      </w:r>
    </w:p>
    <w:p w:rsidR="00AF5C4C" w:rsidRPr="004F0510" w:rsidRDefault="00AF5C4C" w:rsidP="00AF5C4C">
      <w:pPr>
        <w:pStyle w:val="1"/>
        <w:numPr>
          <w:ilvl w:val="0"/>
          <w:numId w:val="1"/>
        </w:numPr>
        <w:suppressAutoHyphens/>
        <w:rPr>
          <w:rStyle w:val="a3"/>
          <w:rFonts w:ascii="Times New Roman" w:hAnsi="Times New Roman"/>
          <w:b/>
        </w:rPr>
      </w:pPr>
      <w:r w:rsidRPr="004F0510">
        <w:rPr>
          <w:rStyle w:val="a3"/>
          <w:rFonts w:ascii="Times New Roman" w:hAnsi="Times New Roman"/>
        </w:rPr>
        <w:t xml:space="preserve">Р І Ш Е Н </w:t>
      </w:r>
      <w:proofErr w:type="spellStart"/>
      <w:r w:rsidRPr="004F0510">
        <w:rPr>
          <w:rStyle w:val="a3"/>
          <w:rFonts w:ascii="Times New Roman" w:hAnsi="Times New Roman"/>
        </w:rPr>
        <w:t>Н</w:t>
      </w:r>
      <w:proofErr w:type="spellEnd"/>
      <w:r w:rsidRPr="004F0510">
        <w:rPr>
          <w:rStyle w:val="a3"/>
          <w:rFonts w:ascii="Times New Roman" w:hAnsi="Times New Roman"/>
        </w:rPr>
        <w:t xml:space="preserve"> Я</w:t>
      </w:r>
    </w:p>
    <w:p w:rsidR="00AF5C4C" w:rsidRPr="004F0510" w:rsidRDefault="00AF5C4C" w:rsidP="00AF5C4C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F0510">
        <w:rPr>
          <w:rStyle w:val="a3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3A7D">
        <w:rPr>
          <w:rStyle w:val="a3"/>
          <w:rFonts w:ascii="Times New Roman" w:hAnsi="Times New Roman" w:cs="Times New Roman"/>
          <w:sz w:val="28"/>
          <w:szCs w:val="28"/>
          <w:lang w:val="uk-UA"/>
        </w:rPr>
        <w:t xml:space="preserve">чотирнадцятої </w:t>
      </w:r>
      <w:proofErr w:type="spellStart"/>
      <w:r w:rsidRPr="004F0510">
        <w:rPr>
          <w:rStyle w:val="a3"/>
          <w:rFonts w:ascii="Times New Roman" w:hAnsi="Times New Roman" w:cs="Times New Roman"/>
          <w:sz w:val="28"/>
          <w:szCs w:val="28"/>
        </w:rPr>
        <w:t>сесії</w:t>
      </w:r>
      <w:proofErr w:type="spellEnd"/>
      <w:r w:rsidRPr="004F0510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510">
        <w:rPr>
          <w:rStyle w:val="a3"/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4F0510">
        <w:rPr>
          <w:rStyle w:val="a3"/>
          <w:rFonts w:ascii="Times New Roman" w:hAnsi="Times New Roman" w:cs="Times New Roman"/>
          <w:sz w:val="28"/>
          <w:szCs w:val="28"/>
        </w:rPr>
        <w:t xml:space="preserve"> ради восьмого  </w:t>
      </w:r>
      <w:proofErr w:type="spellStart"/>
      <w:r w:rsidRPr="004F0510">
        <w:rPr>
          <w:rStyle w:val="a3"/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AF5C4C" w:rsidRPr="004F0510" w:rsidRDefault="00AF5C4C" w:rsidP="00AF5C4C">
      <w:pPr>
        <w:tabs>
          <w:tab w:val="left" w:pos="1340"/>
        </w:tabs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4F0510">
        <w:rPr>
          <w:rStyle w:val="a3"/>
          <w:rFonts w:ascii="Times New Roman" w:hAnsi="Times New Roman" w:cs="Times New Roman"/>
          <w:sz w:val="28"/>
          <w:szCs w:val="28"/>
        </w:rPr>
        <w:t>від</w:t>
      </w:r>
      <w:proofErr w:type="spellEnd"/>
      <w:r w:rsidRPr="004F0510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4D632B">
        <w:rPr>
          <w:rStyle w:val="a3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16D5">
        <w:rPr>
          <w:rStyle w:val="a3"/>
          <w:rFonts w:ascii="Times New Roman" w:hAnsi="Times New Roman" w:cs="Times New Roman"/>
          <w:sz w:val="28"/>
          <w:szCs w:val="28"/>
          <w:lang w:val="uk-UA"/>
        </w:rPr>
        <w:t>23</w:t>
      </w:r>
      <w:r w:rsidR="004D632B">
        <w:rPr>
          <w:rStyle w:val="a3"/>
          <w:rFonts w:ascii="Times New Roman" w:hAnsi="Times New Roman" w:cs="Times New Roman"/>
          <w:sz w:val="28"/>
          <w:szCs w:val="28"/>
          <w:lang w:val="uk-UA"/>
        </w:rPr>
        <w:t xml:space="preserve"> грудня</w:t>
      </w:r>
      <w:r w:rsidR="004D632B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4F0510">
        <w:rPr>
          <w:rStyle w:val="a3"/>
          <w:rFonts w:ascii="Times New Roman" w:hAnsi="Times New Roman" w:cs="Times New Roman"/>
          <w:sz w:val="28"/>
          <w:szCs w:val="28"/>
        </w:rPr>
        <w:t>2021 року</w:t>
      </w:r>
    </w:p>
    <w:p w:rsidR="00AF5C4C" w:rsidRPr="004F0510" w:rsidRDefault="00534D14" w:rsidP="00AF5C4C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с</w:t>
      </w:r>
      <w:proofErr w:type="spellStart"/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елище</w:t>
      </w:r>
      <w:proofErr w:type="spellEnd"/>
      <w:r w:rsidR="00AF5C4C" w:rsidRPr="004F0510">
        <w:rPr>
          <w:rStyle w:val="a3"/>
          <w:rFonts w:ascii="Times New Roman" w:hAnsi="Times New Roman" w:cs="Times New Roman"/>
          <w:sz w:val="28"/>
          <w:szCs w:val="28"/>
        </w:rPr>
        <w:t xml:space="preserve"> МАШІВКА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F5C4C" w:rsidRPr="004F0510" w:rsidTr="005A5A5D">
        <w:tc>
          <w:tcPr>
            <w:tcW w:w="4785" w:type="dxa"/>
            <w:shd w:val="clear" w:color="auto" w:fill="auto"/>
          </w:tcPr>
          <w:p w:rsidR="00AF5C4C" w:rsidRPr="004F0510" w:rsidRDefault="00AF5C4C" w:rsidP="005A5A5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AF5C4C" w:rsidRPr="004F0510" w:rsidRDefault="008443B1" w:rsidP="008D2B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</w:t>
            </w:r>
            <w:r w:rsidR="004916D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                          </w:t>
            </w:r>
            <w:r w:rsidR="008D2B5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F5C4C" w:rsidRPr="004F051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r w:rsidR="004D632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D2B5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40</w:t>
            </w:r>
            <w:r w:rsidR="00AF5C4C" w:rsidRPr="004F0510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r w:rsidR="003822A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14-</w:t>
            </w:r>
            <w:r w:rsidR="00AF5C4C" w:rsidRPr="004F051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="00AF5C4C" w:rsidRPr="004F0510">
              <w:rPr>
                <w:rFonts w:ascii="Times New Roman" w:eastAsia="Calibri" w:hAnsi="Times New Roman" w:cs="Times New Roman"/>
                <w:sz w:val="28"/>
                <w:szCs w:val="28"/>
              </w:rPr>
              <w:t>ІІІ</w:t>
            </w:r>
          </w:p>
        </w:tc>
      </w:tr>
    </w:tbl>
    <w:p w:rsidR="00697333" w:rsidRPr="00AF5C4C" w:rsidRDefault="003B497B" w:rsidP="00AF5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5C4C">
        <w:rPr>
          <w:rFonts w:ascii="Times New Roman" w:hAnsi="Times New Roman" w:cs="Times New Roman"/>
          <w:sz w:val="28"/>
          <w:szCs w:val="28"/>
          <w:lang w:val="uk-UA"/>
        </w:rPr>
        <w:t>Про надання соціальних послуг</w:t>
      </w:r>
    </w:p>
    <w:p w:rsidR="003B497B" w:rsidRDefault="004D632B" w:rsidP="00AF5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Комунальною установою </w:t>
      </w:r>
    </w:p>
    <w:p w:rsidR="004D632B" w:rsidRDefault="004D632B" w:rsidP="00AF5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«Територіальний центр соціального</w:t>
      </w:r>
    </w:p>
    <w:p w:rsidR="004D632B" w:rsidRDefault="004D632B" w:rsidP="00AF5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обслуговування (надання соціальних</w:t>
      </w:r>
    </w:p>
    <w:p w:rsidR="004D632B" w:rsidRDefault="004D632B" w:rsidP="00AF5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послуг) Машівської селищної ради»</w:t>
      </w:r>
    </w:p>
    <w:p w:rsidR="00347A0A" w:rsidRPr="00347A0A" w:rsidRDefault="00347A0A" w:rsidP="00AF5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01 січня 2022 року</w:t>
      </w:r>
    </w:p>
    <w:p w:rsidR="003B497B" w:rsidRPr="00AF5C4C" w:rsidRDefault="003B497B" w:rsidP="00AF5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54DFE" w:rsidRPr="00F83A7D" w:rsidRDefault="003B497B" w:rsidP="00AF5C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статей 25,</w:t>
      </w:r>
      <w:r w:rsidR="00AF5C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5C4C">
        <w:rPr>
          <w:rFonts w:ascii="Times New Roman" w:hAnsi="Times New Roman" w:cs="Times New Roman"/>
          <w:sz w:val="28"/>
          <w:szCs w:val="28"/>
          <w:lang w:val="uk-UA"/>
        </w:rPr>
        <w:t>26,</w:t>
      </w:r>
      <w:r w:rsidR="00AF5C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5C4C">
        <w:rPr>
          <w:rFonts w:ascii="Times New Roman" w:hAnsi="Times New Roman" w:cs="Times New Roman"/>
          <w:sz w:val="28"/>
          <w:szCs w:val="28"/>
          <w:lang w:val="uk-UA"/>
        </w:rPr>
        <w:t>34,</w:t>
      </w:r>
      <w:r w:rsidR="00AF5C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5C4C">
        <w:rPr>
          <w:rFonts w:ascii="Times New Roman" w:hAnsi="Times New Roman" w:cs="Times New Roman"/>
          <w:sz w:val="28"/>
          <w:szCs w:val="28"/>
          <w:lang w:val="uk-UA"/>
        </w:rPr>
        <w:t>59 Закону України «Про місцеве самоврядування в Україні»,</w:t>
      </w:r>
      <w:r w:rsidR="00454DFE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5C4C">
        <w:rPr>
          <w:rFonts w:ascii="Times New Roman" w:hAnsi="Times New Roman" w:cs="Times New Roman"/>
          <w:sz w:val="28"/>
          <w:szCs w:val="28"/>
          <w:lang w:val="uk-UA"/>
        </w:rPr>
        <w:t>Закону України «Про соціальні послуги»,</w:t>
      </w:r>
      <w:r w:rsidR="00AF5C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4DFE" w:rsidRPr="00AF5C4C">
        <w:rPr>
          <w:rFonts w:ascii="Times New Roman" w:hAnsi="Times New Roman" w:cs="Times New Roman"/>
          <w:sz w:val="28"/>
          <w:szCs w:val="28"/>
          <w:lang w:val="uk-UA"/>
        </w:rPr>
        <w:t>Постанов Кабінету Міністрів України</w:t>
      </w:r>
      <w:r w:rsidR="00186AB9">
        <w:rPr>
          <w:rFonts w:ascii="Times New Roman" w:hAnsi="Times New Roman" w:cs="Times New Roman"/>
          <w:sz w:val="28"/>
          <w:szCs w:val="28"/>
          <w:lang w:val="uk-UA"/>
        </w:rPr>
        <w:t xml:space="preserve"> від 29.12.2009 року №1417 «Деякі питання діяльності територіальних центрів соціального обслуговування (надання соціальних послуг),</w:t>
      </w:r>
      <w:r w:rsidR="00454DFE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від 01.06.2020</w:t>
      </w:r>
      <w:r w:rsidR="00E469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4DFE" w:rsidRPr="00AF5C4C">
        <w:rPr>
          <w:rFonts w:ascii="Times New Roman" w:hAnsi="Times New Roman" w:cs="Times New Roman"/>
          <w:sz w:val="28"/>
          <w:szCs w:val="28"/>
          <w:lang w:val="uk-UA"/>
        </w:rPr>
        <w:t>року №</w:t>
      </w:r>
      <w:r w:rsidR="00E469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4DFE" w:rsidRPr="00AF5C4C">
        <w:rPr>
          <w:rFonts w:ascii="Times New Roman" w:hAnsi="Times New Roman" w:cs="Times New Roman"/>
          <w:sz w:val="28"/>
          <w:szCs w:val="28"/>
          <w:lang w:val="uk-UA"/>
        </w:rPr>
        <w:t>587 «Про організацію надання соціальних послуг</w:t>
      </w:r>
      <w:r w:rsidR="00EB09D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54DFE" w:rsidRPr="00AF5C4C">
        <w:rPr>
          <w:rFonts w:ascii="Times New Roman" w:hAnsi="Times New Roman" w:cs="Times New Roman"/>
          <w:sz w:val="28"/>
          <w:szCs w:val="28"/>
          <w:lang w:val="uk-UA"/>
        </w:rPr>
        <w:t>, від 01.06.2020</w:t>
      </w:r>
      <w:r w:rsidR="00EB09D2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454DFE" w:rsidRPr="00AF5C4C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E469B5">
        <w:rPr>
          <w:rFonts w:ascii="Times New Roman" w:hAnsi="Times New Roman" w:cs="Times New Roman"/>
          <w:sz w:val="28"/>
          <w:szCs w:val="28"/>
          <w:lang w:val="uk-UA"/>
        </w:rPr>
        <w:t xml:space="preserve"> 429 «</w:t>
      </w:r>
      <w:r w:rsidR="00454DFE" w:rsidRPr="00AF5C4C">
        <w:rPr>
          <w:rFonts w:ascii="Times New Roman" w:hAnsi="Times New Roman" w:cs="Times New Roman"/>
          <w:sz w:val="28"/>
          <w:szCs w:val="28"/>
          <w:lang w:val="uk-UA"/>
        </w:rPr>
        <w:t>Про затвердження Порядку установлення диференційованої плати за надання соціальних послуг», Положення про Комунальну установу «Територіальний центр соціального обслуговування (надання соціальних послуг)</w:t>
      </w:r>
      <w:r w:rsidR="00FF0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54DFE" w:rsidRPr="00AF5C4C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454DFE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ради»,</w:t>
      </w:r>
      <w:r w:rsidR="00C86B1D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4DFE" w:rsidRPr="00AF5C4C">
        <w:rPr>
          <w:rFonts w:ascii="Times New Roman" w:hAnsi="Times New Roman" w:cs="Times New Roman"/>
          <w:sz w:val="28"/>
          <w:szCs w:val="28"/>
          <w:lang w:val="uk-UA"/>
        </w:rPr>
        <w:t>затвердженого</w:t>
      </w:r>
      <w:r w:rsidR="00C86B1D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рішенням </w:t>
      </w:r>
      <w:proofErr w:type="spellStart"/>
      <w:r w:rsidR="00C86B1D" w:rsidRPr="00AF5C4C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C86B1D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 селищної ради</w:t>
      </w:r>
      <w:r w:rsidR="00AF5C4C">
        <w:rPr>
          <w:rFonts w:ascii="Times New Roman" w:hAnsi="Times New Roman" w:cs="Times New Roman"/>
          <w:sz w:val="28"/>
          <w:szCs w:val="28"/>
          <w:lang w:val="uk-UA"/>
        </w:rPr>
        <w:t xml:space="preserve"> від 27 січня 2020 року №</w:t>
      </w:r>
      <w:r w:rsidR="00E469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5C4C">
        <w:rPr>
          <w:rFonts w:ascii="Times New Roman" w:hAnsi="Times New Roman" w:cs="Times New Roman"/>
          <w:sz w:val="28"/>
          <w:szCs w:val="28"/>
          <w:lang w:val="uk-UA"/>
        </w:rPr>
        <w:t>12/4-</w:t>
      </w:r>
      <w:r w:rsidR="00AF5C4C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F83A7D"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 рекомендації </w:t>
      </w:r>
      <w:r w:rsidR="00F83A7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</w:t>
      </w:r>
      <w:r w:rsidR="00F83A7D" w:rsidRPr="00AF5C4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питань </w:t>
      </w:r>
      <w:r w:rsidR="00F83A7D" w:rsidRPr="00AF5C4C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F83A7D" w:rsidRPr="00AF5C4C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F83A7D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</w:p>
    <w:p w:rsidR="007B4650" w:rsidRPr="004D632B" w:rsidRDefault="007B4650" w:rsidP="00AF5C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6B1D" w:rsidRDefault="00C86B1D" w:rsidP="00AF5C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F5C4C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247676" w:rsidRPr="00AF5C4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83A7D" w:rsidRPr="00AF5C4C" w:rsidRDefault="00F83A7D" w:rsidP="00AF5C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443B1" w:rsidRPr="00F83A7D" w:rsidRDefault="00F83A7D" w:rsidP="00F83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1.З</w:t>
      </w:r>
      <w:r w:rsidRPr="00F83A7D">
        <w:rPr>
          <w:rFonts w:ascii="Times New Roman" w:hAnsi="Times New Roman" w:cs="Times New Roman"/>
          <w:sz w:val="28"/>
          <w:szCs w:val="28"/>
          <w:lang w:val="uk-UA"/>
        </w:rPr>
        <w:t xml:space="preserve"> 01 січня 2022 року </w:t>
      </w:r>
      <w:r w:rsidR="008443B1" w:rsidRPr="00F83A7D">
        <w:rPr>
          <w:rFonts w:ascii="Times New Roman" w:hAnsi="Times New Roman" w:cs="Times New Roman"/>
          <w:sz w:val="28"/>
          <w:szCs w:val="28"/>
          <w:lang w:val="uk-UA"/>
        </w:rPr>
        <w:t xml:space="preserve">Комунальній установі </w:t>
      </w:r>
      <w:r w:rsidR="00247676" w:rsidRPr="00F83A7D">
        <w:rPr>
          <w:rFonts w:ascii="Times New Roman" w:hAnsi="Times New Roman" w:cs="Times New Roman"/>
          <w:sz w:val="28"/>
          <w:szCs w:val="28"/>
          <w:lang w:val="uk-UA"/>
        </w:rPr>
        <w:t>«Територіальний</w:t>
      </w:r>
      <w:r w:rsidR="00E44C78" w:rsidRPr="00F83A7D">
        <w:rPr>
          <w:rFonts w:ascii="Times New Roman" w:hAnsi="Times New Roman" w:cs="Times New Roman"/>
          <w:sz w:val="28"/>
          <w:szCs w:val="28"/>
          <w:lang w:val="uk-UA"/>
        </w:rPr>
        <w:t xml:space="preserve"> центр соціального обслуговування (надання соціальних послуг) Машівської селищної ради» в межах виділених бюджетних асигнувань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47A0A" w:rsidRPr="00F83A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3A7D">
        <w:rPr>
          <w:rFonts w:ascii="Times New Roman" w:hAnsi="Times New Roman" w:cs="Times New Roman"/>
          <w:sz w:val="28"/>
          <w:szCs w:val="28"/>
          <w:lang w:val="uk-UA"/>
        </w:rPr>
        <w:t xml:space="preserve">безоплатно надавати соціальні послуги окремим категоріям громадян </w:t>
      </w:r>
      <w:r w:rsidR="004D632B" w:rsidRPr="00F83A7D">
        <w:rPr>
          <w:rFonts w:ascii="Times New Roman" w:hAnsi="Times New Roman" w:cs="Times New Roman"/>
          <w:sz w:val="28"/>
          <w:szCs w:val="28"/>
          <w:lang w:val="uk-UA"/>
        </w:rPr>
        <w:t>незалежно</w:t>
      </w:r>
      <w:r w:rsidR="008443B1" w:rsidRPr="00F83A7D">
        <w:rPr>
          <w:rFonts w:ascii="Times New Roman" w:hAnsi="Times New Roman" w:cs="Times New Roman"/>
          <w:sz w:val="28"/>
          <w:szCs w:val="28"/>
          <w:lang w:val="uk-UA"/>
        </w:rPr>
        <w:t xml:space="preserve"> від дох</w:t>
      </w:r>
      <w:r w:rsidR="00347A0A" w:rsidRPr="00F83A7D">
        <w:rPr>
          <w:rFonts w:ascii="Times New Roman" w:hAnsi="Times New Roman" w:cs="Times New Roman"/>
          <w:sz w:val="28"/>
          <w:szCs w:val="28"/>
          <w:lang w:val="uk-UA"/>
        </w:rPr>
        <w:t>оду та сімейного стану</w:t>
      </w:r>
      <w:r w:rsidR="008443B1" w:rsidRPr="00F83A7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A36D6" w:rsidRPr="004468D2" w:rsidRDefault="008A36D6" w:rsidP="008A36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36D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347A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36D6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uk-UA"/>
        </w:rPr>
        <w:t>у відд</w:t>
      </w:r>
      <w:r w:rsidR="00347A0A">
        <w:rPr>
          <w:rFonts w:ascii="Times New Roman" w:hAnsi="Times New Roman" w:cs="Times New Roman"/>
          <w:sz w:val="28"/>
          <w:szCs w:val="28"/>
          <w:lang w:val="uk-UA"/>
        </w:rPr>
        <w:t>іленні соціальної допо</w:t>
      </w:r>
      <w:r w:rsidR="004468D2">
        <w:rPr>
          <w:rFonts w:ascii="Times New Roman" w:hAnsi="Times New Roman" w:cs="Times New Roman"/>
          <w:sz w:val="28"/>
          <w:szCs w:val="28"/>
          <w:lang w:val="uk-UA"/>
        </w:rPr>
        <w:t>моги вдома – громадянам похилого віку, особам з інвалідністю, які не мають працездатних родичів</w:t>
      </w:r>
      <w:r w:rsidR="004468D2" w:rsidRPr="004468D2">
        <w:rPr>
          <w:rFonts w:ascii="Times New Roman" w:hAnsi="Times New Roman" w:cs="Times New Roman"/>
          <w:sz w:val="28"/>
          <w:szCs w:val="28"/>
          <w:lang w:val="uk-UA"/>
        </w:rPr>
        <w:t>, зобов’</w:t>
      </w:r>
      <w:r w:rsidR="00833505">
        <w:rPr>
          <w:rFonts w:ascii="Times New Roman" w:hAnsi="Times New Roman" w:cs="Times New Roman"/>
          <w:sz w:val="28"/>
          <w:szCs w:val="28"/>
          <w:lang w:val="uk-UA"/>
        </w:rPr>
        <w:t>язаних за законом їх</w:t>
      </w:r>
      <w:r w:rsidR="004468D2">
        <w:rPr>
          <w:rFonts w:ascii="Times New Roman" w:hAnsi="Times New Roman" w:cs="Times New Roman"/>
          <w:sz w:val="28"/>
          <w:szCs w:val="28"/>
          <w:lang w:val="uk-UA"/>
        </w:rPr>
        <w:t xml:space="preserve"> утримувати</w:t>
      </w:r>
      <w:r w:rsidRPr="004468D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A36D6" w:rsidRPr="008A36D6" w:rsidRDefault="008A36D6" w:rsidP="008A36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</w:t>
      </w:r>
      <w:r w:rsidR="00347A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 у від</w:t>
      </w:r>
      <w:r w:rsidR="00347A0A">
        <w:rPr>
          <w:rFonts w:ascii="Times New Roman" w:hAnsi="Times New Roman" w:cs="Times New Roman"/>
          <w:sz w:val="28"/>
          <w:szCs w:val="28"/>
          <w:lang w:val="uk-UA"/>
        </w:rPr>
        <w:t>діленні денного перебування – всім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категоріям отримувачів соціальних послуг</w:t>
      </w:r>
      <w:r w:rsidRPr="008A36D6">
        <w:rPr>
          <w:rFonts w:ascii="Times New Roman" w:hAnsi="Times New Roman" w:cs="Times New Roman"/>
          <w:sz w:val="28"/>
          <w:szCs w:val="28"/>
        </w:rPr>
        <w:t>;</w:t>
      </w:r>
    </w:p>
    <w:p w:rsidR="007B4650" w:rsidRPr="00EB09D2" w:rsidRDefault="00347A0A" w:rsidP="008A3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36D6" w:rsidRPr="008A36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36D6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8443B1">
        <w:rPr>
          <w:rFonts w:ascii="Times New Roman" w:hAnsi="Times New Roman" w:cs="Times New Roman"/>
          <w:sz w:val="28"/>
          <w:szCs w:val="28"/>
          <w:lang w:val="uk-UA"/>
        </w:rPr>
        <w:t>у відділенні</w:t>
      </w:r>
      <w:r w:rsidR="008A36D6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організації надання адресної натуральної та грошової допомоги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згідно Додатку №1 – окремим </w:t>
      </w:r>
      <w:r w:rsidR="00E44C78" w:rsidRPr="00AF5C4C">
        <w:rPr>
          <w:rFonts w:ascii="Times New Roman" w:hAnsi="Times New Roman" w:cs="Times New Roman"/>
          <w:sz w:val="28"/>
          <w:szCs w:val="28"/>
          <w:lang w:val="uk-UA"/>
        </w:rPr>
        <w:t>категоріям жителів громади (Додаток №2)</w:t>
      </w:r>
      <w:r w:rsidR="008A36D6" w:rsidRPr="008A36D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66843" w:rsidRPr="009F6B6F" w:rsidRDefault="00347A0A" w:rsidP="00347A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- </w:t>
      </w:r>
      <w:r w:rsidR="00022C95">
        <w:rPr>
          <w:rFonts w:ascii="Times New Roman" w:hAnsi="Times New Roman" w:cs="Times New Roman"/>
          <w:sz w:val="28"/>
          <w:szCs w:val="28"/>
          <w:lang w:val="uk-UA"/>
        </w:rPr>
        <w:t>послуги</w:t>
      </w:r>
      <w:r w:rsidR="00B83B9C">
        <w:rPr>
          <w:rFonts w:ascii="Times New Roman" w:hAnsi="Times New Roman" w:cs="Times New Roman"/>
          <w:sz w:val="28"/>
          <w:szCs w:val="28"/>
          <w:lang w:val="uk-UA"/>
        </w:rPr>
        <w:t xml:space="preserve"> «Соціальна пральня» у відділенні організації надання адресної натуральної та грошової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допомоги – всім </w:t>
      </w:r>
      <w:r w:rsidR="00B83B9C">
        <w:rPr>
          <w:rFonts w:ascii="Times New Roman" w:hAnsi="Times New Roman" w:cs="Times New Roman"/>
          <w:sz w:val="28"/>
          <w:szCs w:val="28"/>
          <w:lang w:val="uk-UA"/>
        </w:rPr>
        <w:t>категоріям отримувачів соціал</w:t>
      </w:r>
      <w:r w:rsidR="008A36D6">
        <w:rPr>
          <w:rFonts w:ascii="Times New Roman" w:hAnsi="Times New Roman" w:cs="Times New Roman"/>
          <w:sz w:val="28"/>
          <w:szCs w:val="28"/>
          <w:lang w:val="uk-UA"/>
        </w:rPr>
        <w:t>ьних послуг</w:t>
      </w:r>
      <w:r w:rsidR="009F6B6F" w:rsidRPr="009F6B6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B09D2" w:rsidRPr="00347A0A" w:rsidRDefault="00347A0A" w:rsidP="00EB09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-</w:t>
      </w:r>
      <w:r w:rsidR="00022C95">
        <w:rPr>
          <w:rFonts w:ascii="Times New Roman" w:hAnsi="Times New Roman" w:cs="Times New Roman"/>
          <w:sz w:val="28"/>
          <w:szCs w:val="28"/>
          <w:lang w:val="uk-UA"/>
        </w:rPr>
        <w:t xml:space="preserve"> послуги</w:t>
      </w:r>
      <w:r w:rsidR="00EB09D2">
        <w:rPr>
          <w:rFonts w:ascii="Times New Roman" w:hAnsi="Times New Roman" w:cs="Times New Roman"/>
          <w:sz w:val="28"/>
          <w:szCs w:val="28"/>
          <w:lang w:val="uk-UA"/>
        </w:rPr>
        <w:t xml:space="preserve"> з прокату технічних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інших засобів реабілітації – всім </w:t>
      </w:r>
      <w:r w:rsidR="00EB09D2">
        <w:rPr>
          <w:rFonts w:ascii="Times New Roman" w:hAnsi="Times New Roman" w:cs="Times New Roman"/>
          <w:sz w:val="28"/>
          <w:szCs w:val="28"/>
          <w:lang w:val="uk-UA"/>
        </w:rPr>
        <w:t xml:space="preserve"> категоріям отримувачів соціальних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47A0A" w:rsidRPr="00022C95" w:rsidRDefault="00347A0A" w:rsidP="00022C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- </w:t>
      </w:r>
      <w:r w:rsidR="00EB09D2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ос</w:t>
      </w:r>
      <w:r w:rsidR="00022C95">
        <w:rPr>
          <w:rFonts w:ascii="Times New Roman" w:hAnsi="Times New Roman" w:cs="Times New Roman"/>
          <w:sz w:val="28"/>
          <w:szCs w:val="28"/>
          <w:lang w:val="uk-UA"/>
        </w:rPr>
        <w:t>луги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«Соціальне таксі» – особам з інвалідністю</w:t>
      </w:r>
      <w:r w:rsidR="00EB09D2">
        <w:rPr>
          <w:rFonts w:ascii="Times New Roman" w:hAnsi="Times New Roman" w:cs="Times New Roman"/>
          <w:sz w:val="28"/>
          <w:szCs w:val="28"/>
          <w:lang w:val="uk-UA"/>
        </w:rPr>
        <w:t>, які пересува</w:t>
      </w:r>
      <w:r>
        <w:rPr>
          <w:rFonts w:ascii="Times New Roman" w:hAnsi="Times New Roman" w:cs="Times New Roman"/>
          <w:sz w:val="28"/>
          <w:szCs w:val="28"/>
          <w:lang w:val="uk-UA"/>
        </w:rPr>
        <w:t>ються за допомогою візків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0F49" w:rsidRPr="00AF5C4C" w:rsidRDefault="00022C95" w:rsidP="00AF5C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3A7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44C78" w:rsidRPr="00AF5C4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B465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44C78" w:rsidRPr="00AF5C4C">
        <w:rPr>
          <w:rFonts w:ascii="Times New Roman" w:hAnsi="Times New Roman" w:cs="Times New Roman"/>
          <w:sz w:val="28"/>
          <w:szCs w:val="28"/>
          <w:lang w:val="uk-UA"/>
        </w:rPr>
        <w:t>Організацію викон</w:t>
      </w:r>
      <w:r w:rsidR="00B66843">
        <w:rPr>
          <w:rFonts w:ascii="Times New Roman" w:hAnsi="Times New Roman" w:cs="Times New Roman"/>
          <w:sz w:val="28"/>
          <w:szCs w:val="28"/>
          <w:lang w:val="uk-UA"/>
        </w:rPr>
        <w:t xml:space="preserve">ання цього рішення покласти на </w:t>
      </w:r>
      <w:r w:rsidR="00E44C78" w:rsidRPr="00AF5C4C">
        <w:rPr>
          <w:rFonts w:ascii="Times New Roman" w:hAnsi="Times New Roman" w:cs="Times New Roman"/>
          <w:sz w:val="28"/>
          <w:szCs w:val="28"/>
          <w:lang w:val="uk-UA"/>
        </w:rPr>
        <w:t>Відділ соціального захи</w:t>
      </w:r>
      <w:r w:rsidR="00AF5C4C">
        <w:rPr>
          <w:rFonts w:ascii="Times New Roman" w:hAnsi="Times New Roman" w:cs="Times New Roman"/>
          <w:sz w:val="28"/>
          <w:szCs w:val="28"/>
          <w:lang w:val="uk-UA"/>
        </w:rPr>
        <w:t>сту населення та охорони здоров</w:t>
      </w:r>
      <w:r w:rsidR="00AF5C4C" w:rsidRPr="00AF5C4C">
        <w:rPr>
          <w:rFonts w:ascii="Times New Roman" w:hAnsi="Times New Roman" w:cs="Times New Roman"/>
          <w:sz w:val="28"/>
          <w:szCs w:val="28"/>
          <w:lang w:val="uk-UA"/>
        </w:rPr>
        <w:t>’я</w:t>
      </w:r>
      <w:r w:rsidR="00E44C78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Машівської селищної ради</w:t>
      </w:r>
      <w:r w:rsidR="00E469B5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AF5C4C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</w:t>
      </w:r>
      <w:proofErr w:type="spellStart"/>
      <w:r w:rsidR="00AF5C4C">
        <w:rPr>
          <w:rFonts w:ascii="Times New Roman" w:hAnsi="Times New Roman" w:cs="Times New Roman"/>
          <w:sz w:val="28"/>
          <w:szCs w:val="28"/>
          <w:lang w:val="uk-UA"/>
        </w:rPr>
        <w:t>Фисуненко</w:t>
      </w:r>
      <w:proofErr w:type="spellEnd"/>
      <w:r w:rsidR="00AF5C4C">
        <w:rPr>
          <w:rFonts w:ascii="Times New Roman" w:hAnsi="Times New Roman" w:cs="Times New Roman"/>
          <w:sz w:val="28"/>
          <w:szCs w:val="28"/>
          <w:lang w:val="uk-UA"/>
        </w:rPr>
        <w:t xml:space="preserve"> І.В.</w:t>
      </w:r>
      <w:r w:rsidR="00010F49" w:rsidRPr="00AF5C4C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83A7D" w:rsidRDefault="00022C95" w:rsidP="00F83A7D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3A7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10F49" w:rsidRPr="00AF5C4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B465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66843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рішення покласти на </w:t>
      </w:r>
      <w:r w:rsidR="00010F49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Комунальну установу «Територіальний центр соціального обслуговування (надання соціальних послуг) </w:t>
      </w:r>
      <w:proofErr w:type="spellStart"/>
      <w:r w:rsidR="00010F49" w:rsidRPr="00AF5C4C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010F49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</w:t>
      </w:r>
      <w:r w:rsidR="00CD0B49" w:rsidRPr="00AF5C4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83A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83A7D" w:rsidRPr="00AF5C4C" w:rsidRDefault="00F83A7D" w:rsidP="00F83A7D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4.Вважати такими, що втратили чинність, рішення 3 сесії селищної ради 8 скликання від 22.12.2021 року № 4/3-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DB0E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надання соціальних послуг окремим категоріям громадян в територіальному центрі соціального обслуговування (надання соціальних послуг) Машівської селищної ради з 01 лютого 2021 року», рішення 5 сесії селищної ради 8 скликання від 02.03.2021 року № 55/5-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надання соціальних послуг КУ «Територіальний центр соціального обслуговування (надання соціальних послуг) Машівської селищної ради». </w:t>
      </w:r>
    </w:p>
    <w:p w:rsidR="009F3B1E" w:rsidRDefault="00F83A7D" w:rsidP="00F83A7D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5</w:t>
      </w:r>
      <w:r w:rsidR="00010F49" w:rsidRPr="00AF5C4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B46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0B49" w:rsidRPr="00AF5C4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="00CD0B49" w:rsidRPr="00AF5C4C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CD0B49" w:rsidRPr="00AF5C4C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CD0B49"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співробітництва.</w:t>
      </w:r>
    </w:p>
    <w:p w:rsidR="00CD0B49" w:rsidRDefault="00CD0B49" w:rsidP="00AF5C4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5C4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833505" w:rsidRDefault="00833505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2B54" w:rsidRDefault="008D2B54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2B54" w:rsidRDefault="008D2B54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7676" w:rsidRPr="00F83A7D" w:rsidRDefault="00833505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3A7D">
        <w:rPr>
          <w:rFonts w:ascii="Times New Roman" w:hAnsi="Times New Roman" w:cs="Times New Roman"/>
          <w:b/>
          <w:sz w:val="28"/>
          <w:szCs w:val="28"/>
          <w:lang w:val="uk-UA"/>
        </w:rPr>
        <w:t>Селищний голова</w:t>
      </w:r>
      <w:r w:rsidR="00EE717D" w:rsidRPr="00F83A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Pr="00F83A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="00F83A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Pr="00F83A7D">
        <w:rPr>
          <w:rFonts w:ascii="Times New Roman" w:hAnsi="Times New Roman" w:cs="Times New Roman"/>
          <w:b/>
          <w:sz w:val="28"/>
          <w:szCs w:val="28"/>
          <w:lang w:val="uk-UA"/>
        </w:rPr>
        <w:t>Сергій СИДОРЕНКО</w:t>
      </w:r>
    </w:p>
    <w:p w:rsidR="00B66843" w:rsidRDefault="00B66843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6843" w:rsidRDefault="00B66843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6843" w:rsidRDefault="00B66843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6843" w:rsidRDefault="00B66843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6843" w:rsidRDefault="00B66843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6843" w:rsidRDefault="00B66843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6843" w:rsidRDefault="00B66843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6843" w:rsidRDefault="00B66843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6843" w:rsidRDefault="00B66843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6843" w:rsidRDefault="00B66843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6843" w:rsidRDefault="00B66843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B66843" w:rsidRDefault="00B66843" w:rsidP="00FA235D">
      <w:pPr>
        <w:tabs>
          <w:tab w:val="left" w:pos="5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№ 1</w:t>
      </w:r>
    </w:p>
    <w:p w:rsidR="00FA235D" w:rsidRDefault="00FA235D" w:rsidP="00FA235D">
      <w:pPr>
        <w:tabs>
          <w:tab w:val="left" w:pos="5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рішення чотирнадцятої сесії</w:t>
      </w:r>
    </w:p>
    <w:p w:rsidR="00FA235D" w:rsidRDefault="00FA235D" w:rsidP="00FA235D">
      <w:pPr>
        <w:tabs>
          <w:tab w:val="left" w:pos="5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восьмого скликання від 23.12.2021 р.</w:t>
      </w:r>
    </w:p>
    <w:p w:rsidR="00FA235D" w:rsidRPr="008D2B54" w:rsidRDefault="008D2B54" w:rsidP="00FA235D">
      <w:pPr>
        <w:tabs>
          <w:tab w:val="left" w:pos="5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 40</w:t>
      </w:r>
      <w:r w:rsidR="00FA235D">
        <w:rPr>
          <w:rFonts w:ascii="Times New Roman" w:hAnsi="Times New Roman" w:cs="Times New Roman"/>
          <w:sz w:val="28"/>
          <w:szCs w:val="28"/>
          <w:lang w:val="uk-UA"/>
        </w:rPr>
        <w:t>/14-</w:t>
      </w:r>
      <w:r w:rsidR="00FA235D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4916D5" w:rsidRDefault="004916D5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16D5" w:rsidRDefault="004916D5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3D33" w:rsidRDefault="00163D33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3D33" w:rsidRDefault="00163D33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3D33" w:rsidRDefault="00163D33" w:rsidP="00E469B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6843" w:rsidRPr="00B66843" w:rsidRDefault="00B66843" w:rsidP="00B6684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6843">
        <w:rPr>
          <w:rFonts w:ascii="Times New Roman" w:hAnsi="Times New Roman" w:cs="Times New Roman"/>
          <w:b/>
          <w:sz w:val="28"/>
          <w:szCs w:val="28"/>
          <w:lang w:val="uk-UA"/>
        </w:rPr>
        <w:t>П Е Р Е Л І К</w:t>
      </w:r>
    </w:p>
    <w:p w:rsidR="00B66843" w:rsidRDefault="00B66843" w:rsidP="00B6684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Pr="00B668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оціальних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послуг, які</w:t>
      </w:r>
      <w:r w:rsidRPr="00B668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надаються Комунальною установою «Територіальний це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нтр соціального обслуговування (</w:t>
      </w:r>
      <w:r w:rsidRPr="00B66843">
        <w:rPr>
          <w:rFonts w:ascii="Times New Roman" w:hAnsi="Times New Roman" w:cs="Times New Roman"/>
          <w:b/>
          <w:sz w:val="28"/>
          <w:szCs w:val="28"/>
          <w:lang w:val="uk-UA"/>
        </w:rPr>
        <w:t>надання соціальних послуг) Машівської селищної ради</w:t>
      </w:r>
      <w:r w:rsidR="00A04711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B668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безоплатній основі</w:t>
      </w:r>
    </w:p>
    <w:p w:rsidR="00B66843" w:rsidRDefault="00B66843" w:rsidP="00B6684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6"/>
        <w:gridCol w:w="4728"/>
      </w:tblGrid>
      <w:tr w:rsidR="00B66843" w:rsidTr="00B66843">
        <w:trPr>
          <w:trHeight w:val="456"/>
        </w:trPr>
        <w:tc>
          <w:tcPr>
            <w:tcW w:w="4596" w:type="dxa"/>
          </w:tcPr>
          <w:p w:rsidR="00B66843" w:rsidRDefault="00B66843" w:rsidP="00B66843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послуги</w:t>
            </w:r>
          </w:p>
        </w:tc>
        <w:tc>
          <w:tcPr>
            <w:tcW w:w="4728" w:type="dxa"/>
          </w:tcPr>
          <w:p w:rsidR="00B66843" w:rsidRDefault="00B66843" w:rsidP="00B66843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Періодичність</w:t>
            </w:r>
          </w:p>
        </w:tc>
      </w:tr>
      <w:tr w:rsidR="00B66843" w:rsidTr="00B66843">
        <w:trPr>
          <w:trHeight w:val="432"/>
        </w:trPr>
        <w:tc>
          <w:tcPr>
            <w:tcW w:w="4596" w:type="dxa"/>
          </w:tcPr>
          <w:p w:rsidR="00B66843" w:rsidRPr="00B66843" w:rsidRDefault="00B66843" w:rsidP="00163D3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668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Натуральна допомога</w:t>
            </w:r>
            <w:r w:rsidRPr="00B668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4728" w:type="dxa"/>
          </w:tcPr>
          <w:p w:rsidR="00B66843" w:rsidRDefault="00B66843" w:rsidP="00B6684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163D33" w:rsidTr="00B66843">
        <w:trPr>
          <w:trHeight w:val="504"/>
        </w:trPr>
        <w:tc>
          <w:tcPr>
            <w:tcW w:w="4596" w:type="dxa"/>
          </w:tcPr>
          <w:p w:rsidR="00163D33" w:rsidRPr="00163D33" w:rsidRDefault="00163D33" w:rsidP="00163D3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</w:t>
            </w:r>
            <w:r w:rsidRPr="00163D33">
              <w:rPr>
                <w:rFonts w:ascii="Times New Roman" w:hAnsi="Times New Roman" w:cs="Times New Roman"/>
                <w:sz w:val="28"/>
                <w:szCs w:val="28"/>
              </w:rPr>
              <w:t xml:space="preserve">- ремонт </w:t>
            </w:r>
            <w:proofErr w:type="spellStart"/>
            <w:r w:rsidRPr="00163D33">
              <w:rPr>
                <w:rFonts w:ascii="Times New Roman" w:hAnsi="Times New Roman" w:cs="Times New Roman"/>
                <w:sz w:val="28"/>
                <w:szCs w:val="28"/>
              </w:rPr>
              <w:t>одягу</w:t>
            </w:r>
            <w:proofErr w:type="spellEnd"/>
          </w:p>
        </w:tc>
        <w:tc>
          <w:tcPr>
            <w:tcW w:w="4728" w:type="dxa"/>
          </w:tcPr>
          <w:p w:rsidR="00163D33" w:rsidRPr="00163D33" w:rsidRDefault="00163D33" w:rsidP="00163D3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дрібний ремонт 2 (двох) виробів на 1 (один) місяць</w:t>
            </w:r>
          </w:p>
        </w:tc>
      </w:tr>
      <w:tr w:rsidR="00163D33" w:rsidTr="00B66843">
        <w:trPr>
          <w:trHeight w:val="648"/>
        </w:trPr>
        <w:tc>
          <w:tcPr>
            <w:tcW w:w="4596" w:type="dxa"/>
          </w:tcPr>
          <w:p w:rsidR="00163D33" w:rsidRPr="00163D33" w:rsidRDefault="00163D33" w:rsidP="00163D33">
            <w:pPr>
              <w:pStyle w:val="a4"/>
              <w:numPr>
                <w:ilvl w:val="0"/>
                <w:numId w:val="2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ремонт взуття</w:t>
            </w:r>
          </w:p>
        </w:tc>
        <w:tc>
          <w:tcPr>
            <w:tcW w:w="4728" w:type="dxa"/>
          </w:tcPr>
          <w:p w:rsidR="00163D33" w:rsidRPr="00163D33" w:rsidRDefault="00163D33" w:rsidP="00163D3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163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кладний ремонт (із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63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заміною елементів) 1 (одна) пара на 1 (один) місяць, простий ремонт 1 (одна) пара на 1 (один) місяць</w:t>
            </w:r>
          </w:p>
        </w:tc>
      </w:tr>
      <w:tr w:rsidR="00163D33" w:rsidTr="00B66843">
        <w:trPr>
          <w:trHeight w:val="648"/>
        </w:trPr>
        <w:tc>
          <w:tcPr>
            <w:tcW w:w="4596" w:type="dxa"/>
          </w:tcPr>
          <w:p w:rsidR="00163D33" w:rsidRPr="00163D33" w:rsidRDefault="00163D33" w:rsidP="00163D33">
            <w:pPr>
              <w:pStyle w:val="a4"/>
              <w:numPr>
                <w:ilvl w:val="0"/>
                <w:numId w:val="2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перукарські послуги</w:t>
            </w:r>
          </w:p>
        </w:tc>
        <w:tc>
          <w:tcPr>
            <w:tcW w:w="4728" w:type="dxa"/>
          </w:tcPr>
          <w:p w:rsidR="00163D33" w:rsidRPr="00163D33" w:rsidRDefault="00163D33" w:rsidP="00163D3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(один) раз на місяць</w:t>
            </w:r>
          </w:p>
        </w:tc>
      </w:tr>
      <w:tr w:rsidR="00163D33" w:rsidTr="00B66843">
        <w:trPr>
          <w:trHeight w:val="648"/>
        </w:trPr>
        <w:tc>
          <w:tcPr>
            <w:tcW w:w="4596" w:type="dxa"/>
          </w:tcPr>
          <w:p w:rsidR="00163D33" w:rsidRPr="00163D33" w:rsidRDefault="00163D33" w:rsidP="00163D33">
            <w:pPr>
              <w:pStyle w:val="a4"/>
              <w:numPr>
                <w:ilvl w:val="0"/>
                <w:numId w:val="2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машиніст з прання одягу</w:t>
            </w:r>
          </w:p>
        </w:tc>
        <w:tc>
          <w:tcPr>
            <w:tcW w:w="4728" w:type="dxa"/>
          </w:tcPr>
          <w:p w:rsidR="00163D33" w:rsidRPr="00163D33" w:rsidRDefault="00163D33" w:rsidP="00163D3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(один) раз на місяць</w:t>
            </w:r>
          </w:p>
        </w:tc>
      </w:tr>
      <w:tr w:rsidR="00163D33" w:rsidTr="00B66843">
        <w:trPr>
          <w:trHeight w:val="648"/>
        </w:trPr>
        <w:tc>
          <w:tcPr>
            <w:tcW w:w="4596" w:type="dxa"/>
          </w:tcPr>
          <w:p w:rsidR="00163D33" w:rsidRPr="00163D33" w:rsidRDefault="00163D33" w:rsidP="00163D33">
            <w:pPr>
              <w:pStyle w:val="a4"/>
              <w:numPr>
                <w:ilvl w:val="0"/>
                <w:numId w:val="2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прокат технічних засобів реабілітації</w:t>
            </w:r>
          </w:p>
        </w:tc>
        <w:tc>
          <w:tcPr>
            <w:tcW w:w="4728" w:type="dxa"/>
          </w:tcPr>
          <w:p w:rsidR="00163D33" w:rsidRPr="00163D33" w:rsidRDefault="00163D33" w:rsidP="00163D3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потреби</w:t>
            </w:r>
          </w:p>
        </w:tc>
      </w:tr>
    </w:tbl>
    <w:p w:rsidR="00B66843" w:rsidRDefault="00B66843" w:rsidP="00B6684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63D33" w:rsidRDefault="00163D33" w:rsidP="00B6684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63D33" w:rsidRDefault="00163D33" w:rsidP="00B6684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63D33" w:rsidRDefault="00163D33" w:rsidP="00B6684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63D33" w:rsidRDefault="00163D33" w:rsidP="00B6684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63D33" w:rsidRDefault="00163D33" w:rsidP="00B6684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63D33" w:rsidRDefault="00163D33" w:rsidP="00B6684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63D33" w:rsidRDefault="00163D33" w:rsidP="00B6684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63D33" w:rsidRDefault="00163D33" w:rsidP="00B6684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63D33" w:rsidRDefault="00163D33" w:rsidP="00B6684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63D33" w:rsidRDefault="00163D33" w:rsidP="00B6684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63D33" w:rsidRDefault="00163D33" w:rsidP="00B6684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63D33" w:rsidRDefault="00163D33" w:rsidP="00B6684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63D33" w:rsidRDefault="00163D33" w:rsidP="00B6684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63D33" w:rsidRDefault="00163D33" w:rsidP="00B6684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63D33" w:rsidRPr="00FA235D" w:rsidRDefault="00163D33" w:rsidP="00FA235D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63D33" w:rsidRPr="00FA235D" w:rsidRDefault="00163D33" w:rsidP="00FA235D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A235D" w:rsidRDefault="00FA235D" w:rsidP="00FA235D">
      <w:pPr>
        <w:tabs>
          <w:tab w:val="left" w:pos="5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№ 1</w:t>
      </w:r>
    </w:p>
    <w:p w:rsidR="00FA235D" w:rsidRDefault="00FA235D" w:rsidP="00FA235D">
      <w:pPr>
        <w:tabs>
          <w:tab w:val="left" w:pos="5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рішення чотирнадцятої сесії</w:t>
      </w:r>
    </w:p>
    <w:p w:rsidR="00FA235D" w:rsidRDefault="00FA235D" w:rsidP="00FA235D">
      <w:pPr>
        <w:tabs>
          <w:tab w:val="left" w:pos="5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восьмого скликання від 23.12.2021 р.</w:t>
      </w:r>
    </w:p>
    <w:p w:rsidR="00FA235D" w:rsidRPr="00FA235D" w:rsidRDefault="008D2B54" w:rsidP="00FA235D">
      <w:pPr>
        <w:tabs>
          <w:tab w:val="left" w:pos="5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 40</w:t>
      </w:r>
      <w:r w:rsidR="00FA235D">
        <w:rPr>
          <w:rFonts w:ascii="Times New Roman" w:hAnsi="Times New Roman" w:cs="Times New Roman"/>
          <w:sz w:val="28"/>
          <w:szCs w:val="28"/>
          <w:lang w:val="uk-UA"/>
        </w:rPr>
        <w:t>/14-</w:t>
      </w:r>
      <w:r w:rsidR="00FA235D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163D33" w:rsidRDefault="00163D33" w:rsidP="00B6684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63D33" w:rsidRDefault="00163D33" w:rsidP="00B6684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63D33" w:rsidRDefault="00163D33" w:rsidP="00B6684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63D33" w:rsidRPr="00B66843" w:rsidRDefault="00163D33" w:rsidP="00163D3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6843">
        <w:rPr>
          <w:rFonts w:ascii="Times New Roman" w:hAnsi="Times New Roman" w:cs="Times New Roman"/>
          <w:b/>
          <w:sz w:val="28"/>
          <w:szCs w:val="28"/>
          <w:lang w:val="uk-UA"/>
        </w:rPr>
        <w:t>П Е Р Е Л І К</w:t>
      </w:r>
    </w:p>
    <w:p w:rsidR="00163D33" w:rsidRDefault="00163D33" w:rsidP="00163D3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категорій жителів громади, яким</w:t>
      </w:r>
      <w:r w:rsidRPr="00B668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надаються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соціальн</w:t>
      </w:r>
      <w:r w:rsidR="00BF659A">
        <w:rPr>
          <w:rFonts w:ascii="Times New Roman" w:hAnsi="Times New Roman" w:cs="Times New Roman"/>
          <w:b/>
          <w:sz w:val="28"/>
          <w:szCs w:val="28"/>
          <w:lang w:val="uk-UA"/>
        </w:rPr>
        <w:t>і послуги</w:t>
      </w:r>
      <w:r w:rsidRPr="00B668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Комунальною установою «Територіальний це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нтр соціального обслуговування (</w:t>
      </w:r>
      <w:r w:rsidRPr="00B66843">
        <w:rPr>
          <w:rFonts w:ascii="Times New Roman" w:hAnsi="Times New Roman" w:cs="Times New Roman"/>
          <w:b/>
          <w:sz w:val="28"/>
          <w:szCs w:val="28"/>
          <w:lang w:val="uk-UA"/>
        </w:rPr>
        <w:t>надання соціальних послуг) Машівської селищної ради</w:t>
      </w:r>
      <w:r w:rsidR="00BF659A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B668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безоплатній основі</w:t>
      </w:r>
    </w:p>
    <w:p w:rsidR="00BF659A" w:rsidRDefault="00BF659A" w:rsidP="00163D3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659A" w:rsidRDefault="00BF659A" w:rsidP="00163D3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3E4C" w:rsidRPr="000E3E4C" w:rsidRDefault="00BF659A" w:rsidP="000E3E4C">
      <w:pPr>
        <w:pStyle w:val="a4"/>
        <w:numPr>
          <w:ilvl w:val="0"/>
          <w:numId w:val="2"/>
        </w:num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659A">
        <w:rPr>
          <w:rFonts w:ascii="Times New Roman" w:hAnsi="Times New Roman" w:cs="Times New Roman"/>
          <w:sz w:val="28"/>
          <w:szCs w:val="28"/>
          <w:lang w:val="uk-UA"/>
        </w:rPr>
        <w:t>особи похилого віку</w:t>
      </w:r>
      <w:r w:rsidRPr="00BF659A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0E3E4C" w:rsidRPr="000E3E4C" w:rsidRDefault="000E3E4C" w:rsidP="000E3E4C">
      <w:pPr>
        <w:tabs>
          <w:tab w:val="left" w:pos="54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BF659A" w:rsidRDefault="00BF659A" w:rsidP="000E3E4C">
      <w:pPr>
        <w:pStyle w:val="a4"/>
        <w:numPr>
          <w:ilvl w:val="0"/>
          <w:numId w:val="2"/>
        </w:num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659A">
        <w:rPr>
          <w:rFonts w:ascii="Times New Roman" w:hAnsi="Times New Roman" w:cs="Times New Roman"/>
          <w:sz w:val="28"/>
          <w:szCs w:val="28"/>
          <w:lang w:val="uk-UA"/>
        </w:rPr>
        <w:t xml:space="preserve">особи з інвалідністю; </w:t>
      </w:r>
    </w:p>
    <w:p w:rsidR="000E3E4C" w:rsidRPr="00BF659A" w:rsidRDefault="000E3E4C" w:rsidP="000E3E4C">
      <w:pPr>
        <w:pStyle w:val="a4"/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F659A" w:rsidRPr="000E3E4C" w:rsidRDefault="00BF659A" w:rsidP="000E3E4C">
      <w:pPr>
        <w:pStyle w:val="a4"/>
        <w:numPr>
          <w:ilvl w:val="0"/>
          <w:numId w:val="2"/>
        </w:num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659A">
        <w:rPr>
          <w:rFonts w:ascii="Times New Roman" w:hAnsi="Times New Roman" w:cs="Times New Roman"/>
          <w:sz w:val="28"/>
          <w:szCs w:val="28"/>
        </w:rPr>
        <w:t>о</w:t>
      </w:r>
      <w:proofErr w:type="spellStart"/>
      <w:r w:rsidRPr="00BF659A">
        <w:rPr>
          <w:rFonts w:ascii="Times New Roman" w:hAnsi="Times New Roman" w:cs="Times New Roman"/>
          <w:sz w:val="28"/>
          <w:szCs w:val="28"/>
          <w:lang w:val="uk-UA"/>
        </w:rPr>
        <w:t>соби</w:t>
      </w:r>
      <w:proofErr w:type="spellEnd"/>
      <w:r w:rsidRPr="00BF659A">
        <w:rPr>
          <w:rFonts w:ascii="Times New Roman" w:hAnsi="Times New Roman" w:cs="Times New Roman"/>
          <w:sz w:val="28"/>
          <w:szCs w:val="28"/>
          <w:lang w:val="uk-UA"/>
        </w:rPr>
        <w:t xml:space="preserve"> з частковою або повною втратою рухової активності, </w:t>
      </w:r>
      <w:proofErr w:type="spellStart"/>
      <w:r w:rsidRPr="00BF659A">
        <w:rPr>
          <w:rFonts w:ascii="Times New Roman" w:hAnsi="Times New Roman" w:cs="Times New Roman"/>
          <w:sz w:val="28"/>
          <w:szCs w:val="28"/>
          <w:lang w:val="uk-UA"/>
        </w:rPr>
        <w:t>пам</w:t>
      </w:r>
      <w:proofErr w:type="spellEnd"/>
      <w:r w:rsidRPr="00BF659A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BF659A">
        <w:rPr>
          <w:rFonts w:ascii="Times New Roman" w:hAnsi="Times New Roman" w:cs="Times New Roman"/>
          <w:sz w:val="28"/>
          <w:szCs w:val="28"/>
        </w:rPr>
        <w:t>ят</w:t>
      </w:r>
      <w:proofErr w:type="spellEnd"/>
      <w:r w:rsidRPr="00BF659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F659A">
        <w:rPr>
          <w:rFonts w:ascii="Times New Roman" w:hAnsi="Times New Roman" w:cs="Times New Roman"/>
          <w:sz w:val="28"/>
          <w:szCs w:val="28"/>
        </w:rPr>
        <w:t>;</w:t>
      </w:r>
    </w:p>
    <w:p w:rsidR="000E3E4C" w:rsidRPr="00BF659A" w:rsidRDefault="000E3E4C" w:rsidP="000E3E4C">
      <w:pPr>
        <w:pStyle w:val="a4"/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F659A" w:rsidRPr="000E3E4C" w:rsidRDefault="00BF659A" w:rsidP="000E3E4C">
      <w:pPr>
        <w:pStyle w:val="a4"/>
        <w:numPr>
          <w:ilvl w:val="0"/>
          <w:numId w:val="2"/>
        </w:numPr>
        <w:tabs>
          <w:tab w:val="left" w:pos="540"/>
        </w:tabs>
        <w:spacing w:after="0" w:line="240" w:lineRule="auto"/>
        <w:ind w:left="284" w:firstLine="7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особи з невиліковними хворобами, хворобами, що потребують тривалого   лікування (з числа осіб працездатного віку на період до встановлення їм групи інвалідності, але не більше як на чотири місяці)</w:t>
      </w:r>
      <w:r w:rsidRPr="00BF659A">
        <w:rPr>
          <w:rFonts w:ascii="Times New Roman" w:hAnsi="Times New Roman" w:cs="Times New Roman"/>
          <w:sz w:val="28"/>
          <w:szCs w:val="28"/>
        </w:rPr>
        <w:t>;</w:t>
      </w:r>
    </w:p>
    <w:p w:rsidR="000E3E4C" w:rsidRPr="000E3E4C" w:rsidRDefault="000E3E4C" w:rsidP="000E3E4C">
      <w:pPr>
        <w:pStyle w:val="a4"/>
        <w:tabs>
          <w:tab w:val="left" w:pos="54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0E3E4C" w:rsidRPr="000E3E4C" w:rsidRDefault="000E3E4C" w:rsidP="000E3E4C">
      <w:pPr>
        <w:pStyle w:val="a4"/>
        <w:numPr>
          <w:ilvl w:val="0"/>
          <w:numId w:val="2"/>
        </w:numPr>
        <w:tabs>
          <w:tab w:val="left" w:pos="540"/>
        </w:tabs>
        <w:spacing w:after="0" w:line="240" w:lineRule="auto"/>
        <w:ind w:left="284" w:firstLine="7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особи з психічними та поведінковими розладами</w:t>
      </w:r>
      <w:r w:rsidRPr="000E3E4C">
        <w:rPr>
          <w:rFonts w:ascii="Times New Roman" w:hAnsi="Times New Roman" w:cs="Times New Roman"/>
          <w:sz w:val="28"/>
          <w:szCs w:val="28"/>
        </w:rPr>
        <w:t>;</w:t>
      </w:r>
    </w:p>
    <w:p w:rsidR="000E3E4C" w:rsidRPr="00BF659A" w:rsidRDefault="000E3E4C" w:rsidP="000E3E4C">
      <w:pPr>
        <w:pStyle w:val="a4"/>
        <w:tabs>
          <w:tab w:val="left" w:pos="54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BF659A" w:rsidRPr="000E3E4C" w:rsidRDefault="00FA235D" w:rsidP="000E3E4C">
      <w:pPr>
        <w:pStyle w:val="a4"/>
        <w:numPr>
          <w:ilvl w:val="0"/>
          <w:numId w:val="2"/>
        </w:numPr>
        <w:tabs>
          <w:tab w:val="left" w:pos="540"/>
        </w:tabs>
        <w:spacing w:after="0" w:line="240" w:lineRule="auto"/>
        <w:ind w:left="284" w:firstLine="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o30"/>
      <w:bookmarkEnd w:id="1"/>
      <w:r>
        <w:rPr>
          <w:rFonts w:ascii="Times New Roman" w:hAnsi="Times New Roman" w:cs="Times New Roman"/>
          <w:sz w:val="28"/>
          <w:szCs w:val="28"/>
          <w:lang w:val="uk-UA"/>
        </w:rPr>
        <w:t xml:space="preserve">особи, які перебувають у </w:t>
      </w:r>
      <w:r w:rsidR="000E3E4C" w:rsidRPr="000E3E4C">
        <w:rPr>
          <w:rFonts w:ascii="Times New Roman" w:hAnsi="Times New Roman" w:cs="Times New Roman"/>
          <w:sz w:val="28"/>
          <w:szCs w:val="28"/>
          <w:lang w:val="uk-UA"/>
        </w:rPr>
        <w:t>складних життєвих обставинах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зв'язку з   безробіттям </w:t>
      </w:r>
      <w:r w:rsidR="00BF659A" w:rsidRPr="000E3E4C">
        <w:rPr>
          <w:rFonts w:ascii="Times New Roman" w:hAnsi="Times New Roman" w:cs="Times New Roman"/>
          <w:sz w:val="28"/>
          <w:szCs w:val="28"/>
          <w:lang w:val="uk-UA"/>
        </w:rPr>
        <w:t>і зареєстровані в державній службі зайнятості   як   такі,   що   шукають  роботу,</w:t>
      </w:r>
      <w:r w:rsidR="000E3E4C" w:rsidRPr="000E3E4C">
        <w:rPr>
          <w:rFonts w:ascii="Times New Roman" w:hAnsi="Times New Roman" w:cs="Times New Roman"/>
          <w:sz w:val="28"/>
          <w:szCs w:val="28"/>
          <w:lang w:val="uk-UA"/>
        </w:rPr>
        <w:t xml:space="preserve"> а також у зв’язку зі шкодою, завданою</w:t>
      </w:r>
      <w:r w:rsidR="000E3E4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F659A" w:rsidRPr="000E3E4C">
        <w:rPr>
          <w:rFonts w:ascii="Times New Roman" w:hAnsi="Times New Roman" w:cs="Times New Roman"/>
          <w:sz w:val="28"/>
          <w:szCs w:val="28"/>
          <w:lang w:val="uk-UA"/>
        </w:rPr>
        <w:t>стихійним</w:t>
      </w:r>
      <w:r w:rsidR="000E3E4C">
        <w:rPr>
          <w:rFonts w:ascii="Times New Roman" w:hAnsi="Times New Roman" w:cs="Times New Roman"/>
          <w:sz w:val="28"/>
          <w:szCs w:val="28"/>
          <w:lang w:val="uk-UA"/>
        </w:rPr>
        <w:t xml:space="preserve"> лихом, </w:t>
      </w:r>
      <w:r w:rsidR="00BF659A" w:rsidRPr="000E3E4C">
        <w:rPr>
          <w:rFonts w:ascii="Times New Roman" w:hAnsi="Times New Roman" w:cs="Times New Roman"/>
          <w:sz w:val="28"/>
          <w:szCs w:val="28"/>
          <w:lang w:val="uk-UA"/>
        </w:rPr>
        <w:t>катастрофою</w:t>
      </w:r>
      <w:r w:rsidR="000E3E4C">
        <w:rPr>
          <w:rFonts w:ascii="Times New Roman" w:hAnsi="Times New Roman" w:cs="Times New Roman"/>
          <w:sz w:val="28"/>
          <w:szCs w:val="28"/>
          <w:lang w:val="uk-UA"/>
        </w:rPr>
        <w:t>, бойовими діями, терористичним актом, збройним конфліктом, тимчасовою окупацією</w:t>
      </w:r>
      <w:r w:rsidR="00BF659A" w:rsidRPr="000E3E4C">
        <w:rPr>
          <w:rFonts w:ascii="Times New Roman" w:hAnsi="Times New Roman" w:cs="Times New Roman"/>
          <w:sz w:val="28"/>
          <w:szCs w:val="28"/>
          <w:lang w:val="uk-UA"/>
        </w:rPr>
        <w:t xml:space="preserve">  (і мають на своєму  утриманні</w:t>
      </w:r>
      <w:r w:rsidR="000E3E4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FA23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659A" w:rsidRPr="000E3E4C">
        <w:rPr>
          <w:rFonts w:ascii="Times New Roman" w:hAnsi="Times New Roman" w:cs="Times New Roman"/>
          <w:sz w:val="28"/>
          <w:szCs w:val="28"/>
          <w:lang w:val="uk-UA"/>
        </w:rPr>
        <w:t>неповнолітніх</w:t>
      </w:r>
      <w:r w:rsidR="000E3E4C">
        <w:rPr>
          <w:rFonts w:ascii="Times New Roman" w:hAnsi="Times New Roman" w:cs="Times New Roman"/>
          <w:sz w:val="28"/>
          <w:szCs w:val="28"/>
          <w:lang w:val="uk-UA"/>
        </w:rPr>
        <w:t xml:space="preserve"> дітей, </w:t>
      </w:r>
      <w:r w:rsidR="00BF659A" w:rsidRPr="000E3E4C">
        <w:rPr>
          <w:rFonts w:ascii="Times New Roman" w:hAnsi="Times New Roman" w:cs="Times New Roman"/>
          <w:sz w:val="28"/>
          <w:szCs w:val="28"/>
          <w:lang w:val="uk-UA"/>
        </w:rPr>
        <w:t>дітей з ін</w:t>
      </w:r>
      <w:r w:rsidR="000E3E4C">
        <w:rPr>
          <w:rFonts w:ascii="Times New Roman" w:hAnsi="Times New Roman" w:cs="Times New Roman"/>
          <w:sz w:val="28"/>
          <w:szCs w:val="28"/>
          <w:lang w:val="uk-UA"/>
        </w:rPr>
        <w:t>валідністю,</w:t>
      </w:r>
      <w:r w:rsidR="00BF659A" w:rsidRPr="000E3E4C">
        <w:rPr>
          <w:rFonts w:ascii="Times New Roman" w:hAnsi="Times New Roman" w:cs="Times New Roman"/>
          <w:sz w:val="28"/>
          <w:szCs w:val="28"/>
          <w:lang w:val="uk-UA"/>
        </w:rPr>
        <w:t xml:space="preserve"> осіб з інвалідністю</w:t>
      </w:r>
      <w:r w:rsidR="000E3E4C">
        <w:rPr>
          <w:rFonts w:ascii="Times New Roman" w:hAnsi="Times New Roman" w:cs="Times New Roman"/>
          <w:sz w:val="28"/>
          <w:szCs w:val="28"/>
          <w:lang w:val="uk-UA"/>
        </w:rPr>
        <w:t>, осіб похилого віку), малозабезпеченістю.</w:t>
      </w:r>
    </w:p>
    <w:p w:rsidR="00163D33" w:rsidRPr="00B66843" w:rsidRDefault="00163D33" w:rsidP="00B6684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163D33" w:rsidRPr="00B66843" w:rsidSect="00022C9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EF8" w:rsidRDefault="00D56EF8" w:rsidP="00D56EF8">
      <w:pPr>
        <w:spacing w:after="0" w:line="240" w:lineRule="auto"/>
      </w:pPr>
      <w:r>
        <w:separator/>
      </w:r>
    </w:p>
  </w:endnote>
  <w:endnote w:type="continuationSeparator" w:id="0">
    <w:p w:rsidR="00D56EF8" w:rsidRDefault="00D56EF8" w:rsidP="00D56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EF8" w:rsidRDefault="00D56EF8" w:rsidP="00D56EF8">
      <w:pPr>
        <w:spacing w:after="0" w:line="240" w:lineRule="auto"/>
      </w:pPr>
      <w:r>
        <w:separator/>
      </w:r>
    </w:p>
  </w:footnote>
  <w:footnote w:type="continuationSeparator" w:id="0">
    <w:p w:rsidR="00D56EF8" w:rsidRDefault="00D56EF8" w:rsidP="00D56E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B8243C"/>
    <w:multiLevelType w:val="hybridMultilevel"/>
    <w:tmpl w:val="1BD4DF96"/>
    <w:lvl w:ilvl="0" w:tplc="7BE8118A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FE0117"/>
    <w:multiLevelType w:val="hybridMultilevel"/>
    <w:tmpl w:val="45DA2EC4"/>
    <w:lvl w:ilvl="0" w:tplc="B628C20E">
      <w:start w:val="1"/>
      <w:numFmt w:val="decimal"/>
      <w:lvlText w:val="%1."/>
      <w:lvlJc w:val="left"/>
      <w:pPr>
        <w:ind w:left="1512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244F"/>
    <w:rsid w:val="00010F49"/>
    <w:rsid w:val="00022C95"/>
    <w:rsid w:val="00031F31"/>
    <w:rsid w:val="0009244F"/>
    <w:rsid w:val="000E3E4C"/>
    <w:rsid w:val="00163D33"/>
    <w:rsid w:val="00186AB9"/>
    <w:rsid w:val="00247676"/>
    <w:rsid w:val="00347A0A"/>
    <w:rsid w:val="003822AD"/>
    <w:rsid w:val="003B497B"/>
    <w:rsid w:val="00405530"/>
    <w:rsid w:val="004468D2"/>
    <w:rsid w:val="00454DFE"/>
    <w:rsid w:val="004916D5"/>
    <w:rsid w:val="004D632B"/>
    <w:rsid w:val="00534D14"/>
    <w:rsid w:val="00551FBB"/>
    <w:rsid w:val="00590CDD"/>
    <w:rsid w:val="00697333"/>
    <w:rsid w:val="00786F47"/>
    <w:rsid w:val="007B4650"/>
    <w:rsid w:val="007E2B08"/>
    <w:rsid w:val="00833505"/>
    <w:rsid w:val="008443B1"/>
    <w:rsid w:val="0089773A"/>
    <w:rsid w:val="008A36D6"/>
    <w:rsid w:val="008D2B54"/>
    <w:rsid w:val="009C0994"/>
    <w:rsid w:val="009F3B1E"/>
    <w:rsid w:val="009F6B6F"/>
    <w:rsid w:val="00A04711"/>
    <w:rsid w:val="00A96DB7"/>
    <w:rsid w:val="00AC1402"/>
    <w:rsid w:val="00AF5C4C"/>
    <w:rsid w:val="00B66843"/>
    <w:rsid w:val="00B83B9C"/>
    <w:rsid w:val="00BF659A"/>
    <w:rsid w:val="00C86B1D"/>
    <w:rsid w:val="00CD0B49"/>
    <w:rsid w:val="00D32929"/>
    <w:rsid w:val="00D56EF8"/>
    <w:rsid w:val="00DB0E2A"/>
    <w:rsid w:val="00E07DBB"/>
    <w:rsid w:val="00E44C78"/>
    <w:rsid w:val="00E469B5"/>
    <w:rsid w:val="00E6623E"/>
    <w:rsid w:val="00EB09D2"/>
    <w:rsid w:val="00EE717D"/>
    <w:rsid w:val="00F468F5"/>
    <w:rsid w:val="00F83A7D"/>
    <w:rsid w:val="00FA235D"/>
    <w:rsid w:val="00FF028B"/>
    <w:rsid w:val="00FF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929"/>
  </w:style>
  <w:style w:type="paragraph" w:styleId="1">
    <w:name w:val="heading 1"/>
    <w:basedOn w:val="a"/>
    <w:next w:val="a"/>
    <w:link w:val="10"/>
    <w:qFormat/>
    <w:rsid w:val="00AF5C4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bCs/>
      <w:sz w:val="32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C4C"/>
    <w:rPr>
      <w:rFonts w:ascii="Arial" w:eastAsia="Times New Roman" w:hAnsi="Arial" w:cs="Times New Roman"/>
      <w:b/>
      <w:bCs/>
      <w:sz w:val="32"/>
      <w:szCs w:val="20"/>
      <w:lang w:val="en-US" w:eastAsia="ru-RU"/>
    </w:rPr>
  </w:style>
  <w:style w:type="character" w:styleId="a3">
    <w:name w:val="Strong"/>
    <w:basedOn w:val="a0"/>
    <w:qFormat/>
    <w:rsid w:val="00AF5C4C"/>
    <w:rPr>
      <w:b/>
      <w:bCs/>
    </w:rPr>
  </w:style>
  <w:style w:type="paragraph" w:styleId="a4">
    <w:name w:val="List Paragraph"/>
    <w:basedOn w:val="a"/>
    <w:uiPriority w:val="34"/>
    <w:qFormat/>
    <w:rsid w:val="00163D3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F659A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F6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6B6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D56E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56EF8"/>
  </w:style>
  <w:style w:type="paragraph" w:styleId="aa">
    <w:name w:val="footer"/>
    <w:basedOn w:val="a"/>
    <w:link w:val="ab"/>
    <w:uiPriority w:val="99"/>
    <w:semiHidden/>
    <w:unhideWhenUsed/>
    <w:rsid w:val="00D56E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56E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8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8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7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94E9E2-47BC-4CA2-9382-3BF7B6A1E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4</Pages>
  <Words>822</Words>
  <Characters>4690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Ignatenko</dc:creator>
  <cp:keywords/>
  <dc:description/>
  <cp:lastModifiedBy>admin</cp:lastModifiedBy>
  <cp:revision>26</cp:revision>
  <cp:lastPrinted>2021-12-08T12:57:00Z</cp:lastPrinted>
  <dcterms:created xsi:type="dcterms:W3CDTF">2021-02-17T09:17:00Z</dcterms:created>
  <dcterms:modified xsi:type="dcterms:W3CDTF">2021-12-21T19:53:00Z</dcterms:modified>
</cp:coreProperties>
</file>