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AF0EEF" w:rsidRDefault="00AF0EEF" w:rsidP="00AF0EEF">
      <w:pPr>
        <w:tabs>
          <w:tab w:val="left" w:pos="960"/>
        </w:tabs>
        <w:jc w:val="center"/>
      </w:pPr>
      <w:r w:rsidRPr="00117E8F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66007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AF0EEF" w:rsidRDefault="00AF0EEF" w:rsidP="00AF0EE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F0EEF" w:rsidRDefault="00AF0EEF" w:rsidP="00AF0EE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F0EEF" w:rsidRDefault="00AF0EEF" w:rsidP="00AF0EE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F0EEF" w:rsidRDefault="00AF0EEF" w:rsidP="00AF0EE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F0EEF" w:rsidRDefault="00AF0EEF" w:rsidP="00AF0EEF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:rsidR="00AF0EEF" w:rsidRDefault="00AF0EEF" w:rsidP="00AF0EEF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AF0EEF" w:rsidRDefault="0060078C" w:rsidP="00AF0EEF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>від</w:t>
      </w:r>
      <w:r w:rsidR="00AF0EE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21</w:t>
      </w:r>
      <w:r w:rsidR="00AF0EEF">
        <w:rPr>
          <w:bCs/>
          <w:sz w:val="28"/>
          <w:lang w:val="uk-UA"/>
        </w:rPr>
        <w:t xml:space="preserve"> вересня </w:t>
      </w:r>
      <w:r w:rsidR="00AF0EEF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AF0EEF">
        <w:rPr>
          <w:bCs/>
          <w:sz w:val="28"/>
          <w:lang w:val="uk-UA"/>
        </w:rPr>
        <w:t>2021 року</w:t>
      </w:r>
    </w:p>
    <w:p w:rsidR="00AF0EEF" w:rsidRDefault="00AF0EEF" w:rsidP="00AF0EEF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F0EEF" w:rsidRDefault="00AF0EEF" w:rsidP="00AF0EEF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AF0EEF" w:rsidRPr="00011DD2" w:rsidRDefault="00AF0EEF" w:rsidP="00AF0EEF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FB740C">
        <w:rPr>
          <w:bCs/>
          <w:sz w:val="28"/>
          <w:szCs w:val="28"/>
          <w:lang w:val="uk-UA"/>
        </w:rPr>
        <w:t>102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2B7196" w:rsidRDefault="00AF0EEF" w:rsidP="00AF0EEF">
      <w:pPr>
        <w:jc w:val="both"/>
        <w:rPr>
          <w:color w:val="000000"/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</w:p>
    <w:p w:rsidR="002B7196" w:rsidRDefault="002B7196" w:rsidP="002B7196">
      <w:pPr>
        <w:jc w:val="both"/>
        <w:rPr>
          <w:sz w:val="28"/>
          <w:szCs w:val="28"/>
          <w:lang w:val="uk-UA"/>
        </w:rPr>
      </w:pPr>
      <w:r w:rsidRPr="00DF771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Pr="00DF771F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Сидоренко Ю.Г.</w:t>
      </w:r>
    </w:p>
    <w:p w:rsidR="002B7196" w:rsidRDefault="002B7196" w:rsidP="00AF0EEF">
      <w:pPr>
        <w:jc w:val="both"/>
        <w:rPr>
          <w:color w:val="000000"/>
          <w:sz w:val="28"/>
          <w:szCs w:val="28"/>
          <w:lang w:val="uk-UA"/>
        </w:rPr>
      </w:pPr>
    </w:p>
    <w:p w:rsidR="002B7196" w:rsidRPr="00180B16" w:rsidRDefault="002B7196" w:rsidP="002B7196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576816">
        <w:rPr>
          <w:sz w:val="28"/>
          <w:szCs w:val="28"/>
          <w:lang w:val="uk-UA"/>
        </w:rPr>
        <w:t>Керуючись ст. 12, 22, 33,  81,</w:t>
      </w:r>
      <w:r>
        <w:rPr>
          <w:sz w:val="28"/>
          <w:szCs w:val="28"/>
          <w:lang w:val="uk-UA"/>
        </w:rPr>
        <w:t xml:space="preserve"> 114,</w:t>
      </w:r>
      <w:r w:rsidRPr="00576816">
        <w:rPr>
          <w:sz w:val="28"/>
          <w:szCs w:val="28"/>
          <w:lang w:val="uk-UA"/>
        </w:rPr>
        <w:t xml:space="preserve"> 116, </w:t>
      </w:r>
      <w:r>
        <w:rPr>
          <w:sz w:val="28"/>
          <w:szCs w:val="28"/>
          <w:lang w:val="uk-UA"/>
        </w:rPr>
        <w:t>п.7 ст.</w:t>
      </w:r>
      <w:r w:rsidRPr="00576816">
        <w:rPr>
          <w:sz w:val="28"/>
          <w:szCs w:val="28"/>
          <w:lang w:val="uk-UA"/>
        </w:rPr>
        <w:t>118,</w:t>
      </w:r>
      <w:r>
        <w:rPr>
          <w:sz w:val="28"/>
          <w:szCs w:val="28"/>
          <w:lang w:val="uk-UA"/>
        </w:rPr>
        <w:t xml:space="preserve"> </w:t>
      </w:r>
      <w:r w:rsidRPr="00576816">
        <w:rPr>
          <w:sz w:val="28"/>
          <w:szCs w:val="28"/>
          <w:lang w:val="uk-UA"/>
        </w:rPr>
        <w:t xml:space="preserve">121, </w:t>
      </w:r>
      <w:r>
        <w:rPr>
          <w:sz w:val="28"/>
          <w:szCs w:val="28"/>
          <w:lang w:val="uk-UA"/>
        </w:rPr>
        <w:t>122, 186</w:t>
      </w:r>
      <w:r w:rsidRPr="00576816">
        <w:rPr>
          <w:sz w:val="28"/>
          <w:szCs w:val="28"/>
          <w:lang w:val="uk-UA"/>
        </w:rPr>
        <w:t xml:space="preserve">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</w:t>
      </w:r>
      <w:r>
        <w:rPr>
          <w:sz w:val="28"/>
          <w:szCs w:val="28"/>
          <w:lang w:val="uk-UA"/>
        </w:rPr>
        <w:t xml:space="preserve"> </w:t>
      </w:r>
      <w:r w:rsidRPr="00576816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Сидоренко Юрія Георгійовича, зареєстрованого в смт. Маші</w:t>
      </w:r>
      <w:r w:rsidR="008C4928">
        <w:rPr>
          <w:sz w:val="28"/>
          <w:szCs w:val="28"/>
          <w:lang w:val="uk-UA"/>
        </w:rPr>
        <w:t>вка, вул.Панфілова,17</w:t>
      </w:r>
      <w:r>
        <w:rPr>
          <w:sz w:val="28"/>
          <w:szCs w:val="28"/>
          <w:lang w:val="uk-UA"/>
        </w:rPr>
        <w:t xml:space="preserve">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земельної ділянки орієнтовною площею 2,00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</w:t>
      </w:r>
      <w:r w:rsidRPr="002B7196">
        <w:rPr>
          <w:color w:val="000000"/>
          <w:sz w:val="28"/>
          <w:szCs w:val="28"/>
          <w:lang w:val="uk-UA"/>
        </w:rPr>
        <w:t>План зонування території</w:t>
      </w:r>
      <w:r w:rsidRPr="00B129DA">
        <w:rPr>
          <w:color w:val="000000"/>
          <w:sz w:val="28"/>
          <w:szCs w:val="28"/>
          <w:lang w:val="uk-UA"/>
        </w:rPr>
        <w:t>, який розроблено</w:t>
      </w:r>
      <w:r w:rsidRPr="002B7196">
        <w:rPr>
          <w:color w:val="000000"/>
          <w:sz w:val="28"/>
          <w:szCs w:val="28"/>
          <w:lang w:val="uk-UA"/>
        </w:rPr>
        <w:t xml:space="preserve"> на основі генерального плану </w:t>
      </w:r>
      <w:r w:rsidRPr="00B129DA">
        <w:rPr>
          <w:color w:val="000000"/>
          <w:sz w:val="28"/>
          <w:szCs w:val="28"/>
          <w:lang w:val="uk-UA"/>
        </w:rPr>
        <w:t>сіл Селещина, Тимченківка, Латишівка, Сухоносівка Селещинської сільської ради Машівського району Полтавської області (затверджених згідно Закону України «Про регулювання міст</w:t>
      </w:r>
      <w:r>
        <w:rPr>
          <w:color w:val="000000"/>
          <w:sz w:val="28"/>
          <w:szCs w:val="28"/>
          <w:lang w:val="uk-UA"/>
        </w:rPr>
        <w:t>о</w:t>
      </w:r>
      <w:r w:rsidRPr="00B129DA">
        <w:rPr>
          <w:color w:val="000000"/>
          <w:sz w:val="28"/>
          <w:szCs w:val="28"/>
          <w:lang w:val="uk-UA"/>
        </w:rPr>
        <w:t>будівної діяльності»)</w:t>
      </w:r>
      <w:r>
        <w:rPr>
          <w:color w:val="000000"/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:rsidR="002B7196" w:rsidRDefault="002B7196" w:rsidP="002B7196">
      <w:pPr>
        <w:jc w:val="both"/>
        <w:rPr>
          <w:sz w:val="28"/>
          <w:szCs w:val="28"/>
          <w:lang w:val="uk-UA"/>
        </w:rPr>
      </w:pPr>
    </w:p>
    <w:p w:rsidR="002B7196" w:rsidRDefault="002B7196" w:rsidP="002B7196">
      <w:pPr>
        <w:jc w:val="both"/>
        <w:rPr>
          <w:sz w:val="28"/>
          <w:szCs w:val="28"/>
          <w:lang w:val="uk-UA"/>
        </w:rPr>
      </w:pPr>
    </w:p>
    <w:p w:rsidR="002B7196" w:rsidRDefault="002B7196" w:rsidP="002B7196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:rsidR="002B7196" w:rsidRDefault="002B7196" w:rsidP="002B7196">
      <w:pPr>
        <w:rPr>
          <w:b/>
          <w:sz w:val="28"/>
          <w:szCs w:val="28"/>
          <w:lang w:val="uk-UA"/>
        </w:rPr>
      </w:pPr>
    </w:p>
    <w:p w:rsidR="00B609D6" w:rsidRPr="003A1C28" w:rsidRDefault="002B7196" w:rsidP="00B609D6">
      <w:pPr>
        <w:shd w:val="clear" w:color="auto" w:fill="FFFFFF"/>
        <w:tabs>
          <w:tab w:val="left" w:pos="142"/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Відмовити гр.Сидоренко Юрію Георгійовичу , зареєстрований  в</w:t>
      </w:r>
      <w:r w:rsidRPr="00C442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8C4928">
        <w:rPr>
          <w:sz w:val="28"/>
          <w:szCs w:val="28"/>
          <w:lang w:val="uk-UA"/>
        </w:rPr>
        <w:t xml:space="preserve">   смт.Машівка, вул.Панфілова,17</w:t>
      </w:r>
      <w:r>
        <w:rPr>
          <w:sz w:val="28"/>
          <w:szCs w:val="28"/>
          <w:lang w:val="uk-UA"/>
        </w:rPr>
        <w:t xml:space="preserve"> в </w:t>
      </w:r>
      <w:r w:rsidRPr="008A5687">
        <w:rPr>
          <w:sz w:val="28"/>
          <w:szCs w:val="28"/>
          <w:lang w:val="uk-UA"/>
        </w:rPr>
        <w:t>наданн</w:t>
      </w:r>
      <w:r>
        <w:rPr>
          <w:sz w:val="28"/>
          <w:szCs w:val="28"/>
          <w:lang w:val="uk-UA"/>
        </w:rPr>
        <w:t>і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відведення земельної ділянки у власність орієнтовною площею </w:t>
      </w:r>
      <w:r w:rsidRPr="00E53E4A">
        <w:rPr>
          <w:sz w:val="28"/>
          <w:szCs w:val="28"/>
          <w:lang w:val="uk-UA"/>
        </w:rPr>
        <w:t>2,00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земель сільськогосподарського призначення комунальної власності для ведення особистого селянського господарства на території Машівської селищної ради відповідно поданих до заяви графічних матеріалів, </w:t>
      </w:r>
      <w:r w:rsidR="00B609D6">
        <w:rPr>
          <w:sz w:val="28"/>
          <w:szCs w:val="28"/>
          <w:lang w:val="uk-UA"/>
        </w:rPr>
        <w:t xml:space="preserve">у зв’язку </w:t>
      </w:r>
      <w:r w:rsidR="00B609D6" w:rsidRPr="003A1C28">
        <w:rPr>
          <w:sz w:val="28"/>
          <w:szCs w:val="28"/>
          <w:lang w:val="uk-UA"/>
        </w:rPr>
        <w:t xml:space="preserve">з невідповідністю місця розташування об’єкта вимогам законів, прийнятих відповідно до них нормативно-правових актів, </w:t>
      </w:r>
      <w:r w:rsidR="00B609D6" w:rsidRPr="003A1C28">
        <w:rPr>
          <w:sz w:val="28"/>
          <w:szCs w:val="28"/>
          <w:lang w:val="uk-UA"/>
        </w:rPr>
        <w:lastRenderedPageBreak/>
        <w:t>генеральних планів населених</w:t>
      </w:r>
      <w:r w:rsidR="00B609D6" w:rsidRPr="003A1C28">
        <w:rPr>
          <w:lang w:val="uk-UA"/>
        </w:rPr>
        <w:t xml:space="preserve"> </w:t>
      </w:r>
      <w:r w:rsidR="00B609D6" w:rsidRPr="003A1C28">
        <w:rPr>
          <w:sz w:val="28"/>
          <w:szCs w:val="28"/>
          <w:lang w:val="uk-UA"/>
        </w:rPr>
        <w:t>пунктів та іншої містобудівної документації, схем землеустрою і техніко-економічних обґрунтувань використання та охорони земель адмініс</w:t>
      </w:r>
      <w:r w:rsidR="00B609D6">
        <w:rPr>
          <w:sz w:val="28"/>
          <w:szCs w:val="28"/>
          <w:lang w:val="uk-UA"/>
        </w:rPr>
        <w:t>тративно-територіальних одиниць.</w:t>
      </w:r>
      <w:r w:rsidR="00B609D6" w:rsidRPr="003A1C28">
        <w:rPr>
          <w:sz w:val="28"/>
          <w:szCs w:val="28"/>
          <w:lang w:val="uk-UA"/>
        </w:rPr>
        <w:t xml:space="preserve"> </w:t>
      </w:r>
    </w:p>
    <w:p w:rsidR="00B609D6" w:rsidRPr="003A1C28" w:rsidRDefault="00B609D6" w:rsidP="00B609D6">
      <w:pPr>
        <w:jc w:val="both"/>
        <w:rPr>
          <w:color w:val="000000"/>
          <w:sz w:val="28"/>
          <w:szCs w:val="28"/>
          <w:lang w:val="uk-UA"/>
        </w:rPr>
      </w:pPr>
    </w:p>
    <w:p w:rsidR="002B7196" w:rsidRDefault="002B7196" w:rsidP="00B609D6">
      <w:pPr>
        <w:shd w:val="clear" w:color="auto" w:fill="FFFFFF"/>
        <w:tabs>
          <w:tab w:val="left" w:pos="142"/>
          <w:tab w:val="left" w:pos="284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2B7196" w:rsidRDefault="002B7196" w:rsidP="00AF0EEF">
      <w:pPr>
        <w:jc w:val="both"/>
        <w:rPr>
          <w:color w:val="000000"/>
          <w:sz w:val="28"/>
          <w:szCs w:val="28"/>
          <w:lang w:val="uk-UA"/>
        </w:rPr>
      </w:pPr>
    </w:p>
    <w:p w:rsidR="002B7196" w:rsidRDefault="002B7196" w:rsidP="00AF0EEF">
      <w:pPr>
        <w:jc w:val="both"/>
        <w:rPr>
          <w:color w:val="000000"/>
          <w:sz w:val="28"/>
          <w:szCs w:val="28"/>
          <w:lang w:val="uk-UA"/>
        </w:rPr>
      </w:pPr>
    </w:p>
    <w:p w:rsidR="00AF0EEF" w:rsidRDefault="00AF0EEF" w:rsidP="00AF0E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AC001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Сергій   СИДОРЕНКО</w:t>
      </w:r>
      <w:bookmarkEnd w:id="1"/>
    </w:p>
    <w:p w:rsidR="00AF0EEF" w:rsidRDefault="00AF0EEF" w:rsidP="00AF0EEF">
      <w:pPr>
        <w:rPr>
          <w:sz w:val="20"/>
          <w:szCs w:val="20"/>
          <w:lang w:val="uk-UA"/>
        </w:rPr>
      </w:pPr>
    </w:p>
    <w:p w:rsidR="00AF0EEF" w:rsidRDefault="00AF0EEF" w:rsidP="00AF0EEF">
      <w:pPr>
        <w:rPr>
          <w:lang w:val="uk-UA"/>
        </w:rPr>
      </w:pPr>
      <w:r>
        <w:rPr>
          <w:sz w:val="20"/>
          <w:szCs w:val="20"/>
          <w:lang w:val="uk-UA"/>
        </w:rPr>
        <w:t>Вик. Постушний С.В.</w:t>
      </w:r>
    </w:p>
    <w:p w:rsidR="00AF0EEF" w:rsidRPr="00F53611" w:rsidRDefault="00AF0EEF" w:rsidP="00AF0EEF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3521CC" w:rsidRDefault="003521CC"/>
    <w:sectPr w:rsidR="003521CC" w:rsidSect="00352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0EEF"/>
    <w:rsid w:val="002B7196"/>
    <w:rsid w:val="0032153A"/>
    <w:rsid w:val="003521CC"/>
    <w:rsid w:val="0037478E"/>
    <w:rsid w:val="00581057"/>
    <w:rsid w:val="0060078C"/>
    <w:rsid w:val="008C4928"/>
    <w:rsid w:val="009555AD"/>
    <w:rsid w:val="00A83AD3"/>
    <w:rsid w:val="00AC001F"/>
    <w:rsid w:val="00AF0EEF"/>
    <w:rsid w:val="00B609D6"/>
    <w:rsid w:val="00FB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0EE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EE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AF0EE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10</cp:revision>
  <dcterms:created xsi:type="dcterms:W3CDTF">2021-09-03T05:30:00Z</dcterms:created>
  <dcterms:modified xsi:type="dcterms:W3CDTF">2021-09-20T13:21:00Z</dcterms:modified>
</cp:coreProperties>
</file>