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91AE6" w:rsidRDefault="00BD21F4" w:rsidP="00F91AE6">
      <w:pPr>
        <w:jc w:val="center"/>
        <w:rPr>
          <w:color w:val="FFFF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</w:t>
      </w:r>
    </w:p>
    <w:bookmarkStart w:id="0" w:name="_1579354974"/>
    <w:bookmarkStart w:id="1" w:name="_1505219940"/>
    <w:bookmarkStart w:id="2" w:name="_1505217813"/>
    <w:bookmarkStart w:id="3" w:name="_1505217754"/>
    <w:bookmarkStart w:id="4" w:name="_1505217656"/>
    <w:bookmarkStart w:id="5" w:name="_1505217516"/>
    <w:bookmarkStart w:id="6" w:name="_1505217346"/>
    <w:bookmarkEnd w:id="0"/>
    <w:bookmarkEnd w:id="1"/>
    <w:bookmarkEnd w:id="2"/>
    <w:bookmarkEnd w:id="3"/>
    <w:bookmarkEnd w:id="4"/>
    <w:bookmarkEnd w:id="5"/>
    <w:bookmarkEnd w:id="6"/>
    <w:p w:rsidR="0052232F" w:rsidRDefault="0052232F" w:rsidP="0052232F">
      <w:pPr>
        <w:tabs>
          <w:tab w:val="left" w:pos="960"/>
        </w:tabs>
        <w:jc w:val="center"/>
        <w:rPr>
          <w:lang w:eastAsia="zh-CN"/>
        </w:rPr>
      </w:pPr>
      <w:r>
        <w:rPr>
          <w:lang w:eastAsia="zh-CN"/>
        </w:rPr>
        <w:object w:dxaOrig="780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 croptop="-57f" cropbottom="-57f" cropleft="-78f" cropright="-78f"/>
          </v:shape>
          <o:OLEObject Type="Embed" ProgID="Word.Picture.8" ShapeID="_x0000_i1025" DrawAspect="Content" ObjectID="_1651912920" r:id="rId7"/>
        </w:object>
      </w:r>
    </w:p>
    <w:p w:rsidR="0052232F" w:rsidRDefault="0052232F" w:rsidP="0052232F">
      <w:pPr>
        <w:tabs>
          <w:tab w:val="left" w:pos="960"/>
        </w:tabs>
        <w:jc w:val="center"/>
        <w:rPr>
          <w:color w:val="000000"/>
          <w:sz w:val="28"/>
          <w:szCs w:val="28"/>
          <w:lang w:val="uk-UA"/>
        </w:rPr>
      </w:pPr>
    </w:p>
    <w:p w:rsidR="0052232F" w:rsidRDefault="0052232F" w:rsidP="0052232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52232F" w:rsidRDefault="0052232F" w:rsidP="0052232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52232F" w:rsidRDefault="0052232F" w:rsidP="0052232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52232F" w:rsidRDefault="0052232F" w:rsidP="0052232F">
      <w:pPr>
        <w:pStyle w:val="1"/>
        <w:numPr>
          <w:ilvl w:val="0"/>
          <w:numId w:val="1"/>
        </w:numPr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D21F4" w:rsidRDefault="00BD21F4" w:rsidP="00BD21F4">
      <w:pPr>
        <w:numPr>
          <w:ilvl w:val="0"/>
          <w:numId w:val="1"/>
        </w:numPr>
        <w:suppressAutoHyphens/>
        <w:jc w:val="center"/>
        <w:rPr>
          <w:lang w:eastAsia="zh-CN"/>
        </w:rPr>
      </w:pPr>
      <w:r>
        <w:rPr>
          <w:sz w:val="28"/>
          <w:lang w:val="uk-UA"/>
        </w:rPr>
        <w:t>двадцять восьмої позачергової   сесії селищної ради сьомого скликання</w:t>
      </w:r>
    </w:p>
    <w:p w:rsidR="00BD21F4" w:rsidRDefault="00BD21F4" w:rsidP="00BD21F4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 21  травня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2020 року</w:t>
      </w:r>
    </w:p>
    <w:p w:rsidR="00BD21F4" w:rsidRDefault="00BD21F4" w:rsidP="00BD21F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F91AE6" w:rsidRDefault="00F91AE6" w:rsidP="00F91AE6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F91AE6" w:rsidRPr="00DF453B" w:rsidTr="00AE7BF7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F91AE6" w:rsidRDefault="00F91AE6" w:rsidP="00AE7BF7">
            <w:pPr>
              <w:jc w:val="both"/>
              <w:rPr>
                <w:sz w:val="28"/>
                <w:szCs w:val="28"/>
                <w:lang w:val="uk-UA"/>
              </w:rPr>
            </w:pPr>
            <w:r w:rsidRPr="00DF771F">
              <w:rPr>
                <w:sz w:val="28"/>
                <w:szCs w:val="28"/>
                <w:lang w:val="uk-UA"/>
              </w:rPr>
              <w:t xml:space="preserve">Про </w:t>
            </w:r>
            <w:r w:rsidR="005A7F53">
              <w:rPr>
                <w:sz w:val="28"/>
                <w:szCs w:val="28"/>
                <w:lang w:val="uk-UA"/>
              </w:rPr>
              <w:t>розгляд заяви</w:t>
            </w:r>
            <w:r w:rsidRPr="00DF771F">
              <w:rPr>
                <w:sz w:val="28"/>
                <w:szCs w:val="28"/>
                <w:lang w:val="uk-UA"/>
              </w:rPr>
              <w:t xml:space="preserve"> гр. </w:t>
            </w:r>
            <w:r>
              <w:rPr>
                <w:sz w:val="28"/>
                <w:szCs w:val="28"/>
                <w:lang w:val="uk-UA"/>
              </w:rPr>
              <w:t xml:space="preserve">Титаренко </w:t>
            </w:r>
            <w:r w:rsidR="0052232F">
              <w:rPr>
                <w:sz w:val="28"/>
                <w:szCs w:val="28"/>
                <w:lang w:val="uk-UA"/>
              </w:rPr>
              <w:t>А.Г.</w:t>
            </w:r>
          </w:p>
          <w:p w:rsidR="00CA6B1F" w:rsidRPr="00DF453B" w:rsidRDefault="00CA6B1F" w:rsidP="00AE7BF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17EDF" w:rsidRDefault="00317EDF" w:rsidP="00317E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К</w:t>
      </w:r>
      <w:r w:rsidRPr="008A5687">
        <w:rPr>
          <w:sz w:val="28"/>
          <w:szCs w:val="28"/>
          <w:lang w:val="uk-UA"/>
        </w:rPr>
        <w:t xml:space="preserve">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22, 33</w:t>
      </w:r>
      <w:r w:rsidRPr="008A568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 xml:space="preserve"> 81, 116, 118, 119, 121</w:t>
      </w:r>
      <w:r>
        <w:rPr>
          <w:sz w:val="28"/>
          <w:szCs w:val="28"/>
          <w:lang w:val="uk-UA"/>
        </w:rPr>
        <w:t xml:space="preserve">, 122, 186, 186-1 </w:t>
      </w:r>
      <w:r w:rsidRPr="00937F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</w:t>
      </w:r>
      <w:r w:rsidRPr="008A5687">
        <w:rPr>
          <w:sz w:val="28"/>
          <w:szCs w:val="28"/>
          <w:lang w:val="uk-UA"/>
        </w:rPr>
        <w:t>, Законом України "Про особисте селянське господарство"</w:t>
      </w:r>
      <w:r>
        <w:rPr>
          <w:sz w:val="28"/>
          <w:szCs w:val="28"/>
          <w:lang w:val="uk-UA"/>
        </w:rPr>
        <w:t>, Законом України «Про державний земельний кадастр»</w:t>
      </w:r>
      <w:r w:rsidRPr="008A5687">
        <w:rPr>
          <w:sz w:val="28"/>
          <w:szCs w:val="28"/>
          <w:lang w:val="uk-UA"/>
        </w:rPr>
        <w:t xml:space="preserve"> та ст. 5</w:t>
      </w:r>
      <w:r>
        <w:rPr>
          <w:sz w:val="28"/>
          <w:szCs w:val="28"/>
          <w:lang w:val="uk-UA"/>
        </w:rPr>
        <w:t>0</w:t>
      </w:r>
      <w:r w:rsidRPr="008A5687">
        <w:rPr>
          <w:sz w:val="28"/>
          <w:szCs w:val="28"/>
          <w:lang w:val="uk-UA"/>
        </w:rPr>
        <w:t xml:space="preserve">  Закону Ук</w:t>
      </w:r>
      <w:r>
        <w:rPr>
          <w:sz w:val="28"/>
          <w:szCs w:val="28"/>
          <w:lang w:val="uk-UA"/>
        </w:rPr>
        <w:t>раїни "Про землеустрій", р</w:t>
      </w:r>
      <w:r w:rsidRPr="008A5687">
        <w:rPr>
          <w:sz w:val="28"/>
          <w:szCs w:val="28"/>
          <w:lang w:val="uk-UA"/>
        </w:rPr>
        <w:t>озглянувши заяву гр.</w:t>
      </w:r>
      <w:r>
        <w:rPr>
          <w:sz w:val="28"/>
          <w:szCs w:val="28"/>
          <w:lang w:val="uk-UA"/>
        </w:rPr>
        <w:t xml:space="preserve"> Титаренко Ади Григорівни, зареєстрована в</w:t>
      </w:r>
      <w:r>
        <w:rPr>
          <w:b/>
          <w:sz w:val="28"/>
          <w:szCs w:val="28"/>
          <w:lang w:val="uk-UA"/>
        </w:rPr>
        <w:t xml:space="preserve">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.Селещина-1, буд.10 кв.9 </w:t>
      </w:r>
      <w:r w:rsidRPr="003215CD">
        <w:rPr>
          <w:sz w:val="28"/>
          <w:szCs w:val="28"/>
          <w:lang w:val="uk-UA"/>
        </w:rPr>
        <w:t>про</w:t>
      </w:r>
      <w:r w:rsidRPr="007E0E7D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 дозволу на розроб</w:t>
      </w:r>
      <w:r w:rsidRPr="008A5687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>проекту  землеустрою</w:t>
      </w:r>
      <w:r w:rsidRPr="008A5687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відведення земельної ділянки орієнтовною площею 1,85</w:t>
      </w:r>
      <w:r w:rsidRPr="00C51AC2">
        <w:rPr>
          <w:color w:val="FF0000"/>
          <w:sz w:val="28"/>
          <w:szCs w:val="28"/>
          <w:lang w:val="uk-UA"/>
        </w:rPr>
        <w:t xml:space="preserve"> </w:t>
      </w:r>
      <w:r w:rsidRPr="0016322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господарства, яка знаходиться на території Машівської селищної ради та заяву її чоловіка Титаренко Олексія Івановича щодо відмови від наданого дозволу на розроб</w:t>
      </w:r>
      <w:r w:rsidRPr="008A5687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>проекту  землеустрою</w:t>
      </w:r>
      <w:r w:rsidRPr="008A5687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відведення вищевказаної земельної ділянки на її користь,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</w:t>
      </w:r>
      <w:r w:rsidRPr="008A5687">
        <w:rPr>
          <w:sz w:val="28"/>
          <w:szCs w:val="28"/>
          <w:lang w:val="uk-UA"/>
        </w:rPr>
        <w:t xml:space="preserve">а рада </w:t>
      </w:r>
    </w:p>
    <w:p w:rsidR="00F91AE6" w:rsidRDefault="00F91AE6" w:rsidP="00F91AE6">
      <w:pPr>
        <w:jc w:val="center"/>
        <w:rPr>
          <w:b/>
          <w:sz w:val="28"/>
          <w:szCs w:val="28"/>
          <w:lang w:val="uk-UA"/>
        </w:rPr>
      </w:pPr>
      <w:r w:rsidRPr="0031320C">
        <w:rPr>
          <w:b/>
          <w:sz w:val="28"/>
          <w:szCs w:val="28"/>
          <w:lang w:val="uk-UA"/>
        </w:rPr>
        <w:t>В И Р І Ш И Л А:</w:t>
      </w:r>
    </w:p>
    <w:p w:rsidR="00BD21F4" w:rsidRDefault="00BD21F4" w:rsidP="00F91AE6">
      <w:pPr>
        <w:jc w:val="center"/>
        <w:rPr>
          <w:b/>
          <w:sz w:val="28"/>
          <w:szCs w:val="28"/>
          <w:lang w:val="uk-UA"/>
        </w:rPr>
      </w:pPr>
    </w:p>
    <w:p w:rsidR="00BD21F4" w:rsidRDefault="00BD21F4" w:rsidP="00BD21F4">
      <w:pPr>
        <w:tabs>
          <w:tab w:val="left" w:pos="134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91AE6" w:rsidRPr="00A33DC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Рішення </w:t>
      </w:r>
      <w:r>
        <w:rPr>
          <w:sz w:val="28"/>
          <w:lang w:val="uk-UA"/>
        </w:rPr>
        <w:t xml:space="preserve">шістнадцятої </w:t>
      </w:r>
      <w:r w:rsidRPr="006E64C1">
        <w:rPr>
          <w:sz w:val="28"/>
          <w:lang w:val="uk-UA"/>
        </w:rPr>
        <w:t xml:space="preserve">позачергової </w:t>
      </w:r>
      <w:r>
        <w:rPr>
          <w:sz w:val="28"/>
          <w:lang w:val="uk-UA"/>
        </w:rPr>
        <w:t xml:space="preserve">сесії селищної ради сьомого скликання </w:t>
      </w:r>
      <w:r w:rsidRPr="006D5615">
        <w:rPr>
          <w:bCs/>
          <w:sz w:val="28"/>
          <w:lang w:val="uk-UA"/>
        </w:rPr>
        <w:t>від</w:t>
      </w:r>
      <w:r>
        <w:rPr>
          <w:bCs/>
          <w:sz w:val="28"/>
          <w:lang w:val="uk-UA"/>
        </w:rPr>
        <w:t xml:space="preserve"> 17 травня </w:t>
      </w:r>
      <w:r w:rsidRPr="006D5615">
        <w:rPr>
          <w:bCs/>
          <w:i/>
          <w:color w:val="FF0000"/>
          <w:sz w:val="28"/>
          <w:u w:val="single"/>
          <w:lang w:val="uk-UA"/>
        </w:rPr>
        <w:t xml:space="preserve"> </w:t>
      </w:r>
      <w:r w:rsidRPr="006D5615">
        <w:rPr>
          <w:bCs/>
          <w:sz w:val="28"/>
          <w:lang w:val="uk-UA"/>
        </w:rPr>
        <w:t>201</w:t>
      </w:r>
      <w:r>
        <w:rPr>
          <w:bCs/>
          <w:sz w:val="28"/>
          <w:lang w:val="uk-UA"/>
        </w:rPr>
        <w:t>9</w:t>
      </w:r>
      <w:r w:rsidRPr="006D5615">
        <w:rPr>
          <w:bCs/>
          <w:sz w:val="28"/>
          <w:lang w:val="uk-UA"/>
        </w:rPr>
        <w:t xml:space="preserve"> року</w:t>
      </w:r>
      <w:r>
        <w:rPr>
          <w:bCs/>
          <w:sz w:val="28"/>
          <w:lang w:val="uk-UA"/>
        </w:rPr>
        <w:t xml:space="preserve"> «</w:t>
      </w:r>
      <w:r w:rsidRPr="00DF771F">
        <w:rPr>
          <w:sz w:val="28"/>
          <w:szCs w:val="28"/>
          <w:lang w:val="uk-UA"/>
        </w:rPr>
        <w:t>Про надання   дозволу    на    ро</w:t>
      </w:r>
      <w:r>
        <w:rPr>
          <w:sz w:val="28"/>
          <w:szCs w:val="28"/>
          <w:lang w:val="uk-UA"/>
        </w:rPr>
        <w:t>зроблення проекту землеустрою</w:t>
      </w:r>
      <w:r w:rsidRPr="00DF771F">
        <w:rPr>
          <w:sz w:val="28"/>
          <w:szCs w:val="28"/>
          <w:lang w:val="uk-UA"/>
        </w:rPr>
        <w:t xml:space="preserve"> щодо відведення земельної ділянки для ведення особистого селянського господарства гр. </w:t>
      </w:r>
      <w:r>
        <w:rPr>
          <w:sz w:val="28"/>
          <w:szCs w:val="28"/>
          <w:lang w:val="uk-UA"/>
        </w:rPr>
        <w:t xml:space="preserve">Титаренко О.І.» </w:t>
      </w:r>
      <w:r>
        <w:rPr>
          <w:bCs/>
          <w:sz w:val="28"/>
          <w:lang w:val="uk-UA"/>
        </w:rPr>
        <w:t>вважати таким , що втратило чинність.</w:t>
      </w:r>
    </w:p>
    <w:p w:rsidR="00F91AE6" w:rsidRDefault="00BD21F4" w:rsidP="00F91A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</w:t>
      </w:r>
      <w:r w:rsidR="00F91AE6" w:rsidRPr="007E4844">
        <w:rPr>
          <w:sz w:val="28"/>
          <w:szCs w:val="28"/>
          <w:lang w:val="uk-UA"/>
        </w:rPr>
        <w:t xml:space="preserve">Надати дозвіл </w:t>
      </w:r>
      <w:r w:rsidR="00F91AE6">
        <w:rPr>
          <w:sz w:val="28"/>
          <w:szCs w:val="28"/>
          <w:lang w:val="uk-UA"/>
        </w:rPr>
        <w:t>гр. Титаренк</w:t>
      </w:r>
      <w:r w:rsidR="0052232F">
        <w:rPr>
          <w:sz w:val="28"/>
          <w:szCs w:val="28"/>
          <w:lang w:val="uk-UA"/>
        </w:rPr>
        <w:t>о</w:t>
      </w:r>
      <w:r w:rsidR="00F91AE6">
        <w:rPr>
          <w:sz w:val="28"/>
          <w:szCs w:val="28"/>
          <w:lang w:val="uk-UA"/>
        </w:rPr>
        <w:t xml:space="preserve"> </w:t>
      </w:r>
      <w:r w:rsidR="0052232F">
        <w:rPr>
          <w:sz w:val="28"/>
          <w:szCs w:val="28"/>
          <w:lang w:val="uk-UA"/>
        </w:rPr>
        <w:t>Аді Григорівні</w:t>
      </w:r>
      <w:r w:rsidR="00F91AE6" w:rsidRPr="00673690">
        <w:rPr>
          <w:sz w:val="28"/>
          <w:szCs w:val="28"/>
          <w:lang w:val="uk-UA"/>
        </w:rPr>
        <w:t>,</w:t>
      </w:r>
      <w:r w:rsidR="00F91AE6">
        <w:rPr>
          <w:b/>
          <w:sz w:val="28"/>
          <w:szCs w:val="28"/>
          <w:lang w:val="uk-UA"/>
        </w:rPr>
        <w:t xml:space="preserve"> </w:t>
      </w:r>
      <w:r w:rsidR="00F91AE6">
        <w:rPr>
          <w:sz w:val="28"/>
          <w:szCs w:val="28"/>
          <w:lang w:val="uk-UA"/>
        </w:rPr>
        <w:t>зареєстрован</w:t>
      </w:r>
      <w:r w:rsidR="0052232F">
        <w:rPr>
          <w:sz w:val="28"/>
          <w:szCs w:val="28"/>
          <w:lang w:val="uk-UA"/>
        </w:rPr>
        <w:t>а</w:t>
      </w:r>
      <w:r w:rsidR="00F91AE6">
        <w:rPr>
          <w:sz w:val="28"/>
          <w:szCs w:val="28"/>
          <w:lang w:val="uk-UA"/>
        </w:rPr>
        <w:t xml:space="preserve"> в</w:t>
      </w:r>
      <w:r w:rsidR="00F91AE6">
        <w:rPr>
          <w:b/>
          <w:sz w:val="28"/>
          <w:szCs w:val="28"/>
          <w:lang w:val="uk-UA"/>
        </w:rPr>
        <w:t xml:space="preserve"> </w:t>
      </w:r>
      <w:r w:rsidR="00F91AE6" w:rsidRPr="0092402D">
        <w:rPr>
          <w:sz w:val="28"/>
          <w:szCs w:val="28"/>
          <w:lang w:val="uk-UA"/>
        </w:rPr>
        <w:t>с</w:t>
      </w:r>
      <w:r w:rsidR="00F91AE6">
        <w:rPr>
          <w:sz w:val="28"/>
          <w:szCs w:val="28"/>
          <w:lang w:val="uk-UA"/>
        </w:rPr>
        <w:t xml:space="preserve">.Селещина-1, буд.10 кв.9 </w:t>
      </w:r>
      <w:r w:rsidR="00CA6B1F">
        <w:rPr>
          <w:sz w:val="28"/>
          <w:szCs w:val="28"/>
          <w:lang w:val="uk-UA"/>
        </w:rPr>
        <w:t xml:space="preserve">  </w:t>
      </w:r>
      <w:r w:rsidR="00F91AE6" w:rsidRPr="007E4844">
        <w:rPr>
          <w:sz w:val="28"/>
          <w:szCs w:val="28"/>
          <w:lang w:val="uk-UA"/>
        </w:rPr>
        <w:t xml:space="preserve">на </w:t>
      </w:r>
      <w:r w:rsidR="00F91AE6">
        <w:rPr>
          <w:sz w:val="28"/>
          <w:szCs w:val="28"/>
          <w:lang w:val="uk-UA"/>
        </w:rPr>
        <w:t>розроблення проекту землеустрою</w:t>
      </w:r>
      <w:r w:rsidR="00F91AE6" w:rsidRPr="007E4844">
        <w:rPr>
          <w:sz w:val="28"/>
          <w:szCs w:val="28"/>
          <w:lang w:val="uk-UA"/>
        </w:rPr>
        <w:t xml:space="preserve"> щодо відведення земельної ділянки </w:t>
      </w:r>
      <w:r w:rsidR="00F91AE6">
        <w:rPr>
          <w:sz w:val="28"/>
          <w:szCs w:val="28"/>
          <w:lang w:val="uk-UA"/>
        </w:rPr>
        <w:t xml:space="preserve">у власність </w:t>
      </w:r>
      <w:r w:rsidR="00F91AE6" w:rsidRPr="007E4844">
        <w:rPr>
          <w:sz w:val="28"/>
          <w:szCs w:val="28"/>
          <w:lang w:val="uk-UA"/>
        </w:rPr>
        <w:t xml:space="preserve">орієнтовною </w:t>
      </w:r>
      <w:r w:rsidR="00F91AE6">
        <w:rPr>
          <w:sz w:val="28"/>
          <w:szCs w:val="28"/>
          <w:lang w:val="uk-UA"/>
        </w:rPr>
        <w:t>площею 1,85</w:t>
      </w:r>
      <w:r w:rsidR="00F91AE6" w:rsidRPr="007E4844">
        <w:rPr>
          <w:sz w:val="28"/>
          <w:szCs w:val="28"/>
          <w:lang w:val="uk-UA"/>
        </w:rPr>
        <w:t xml:space="preserve"> га </w:t>
      </w:r>
      <w:r w:rsidR="00F91AE6">
        <w:rPr>
          <w:sz w:val="28"/>
          <w:szCs w:val="28"/>
          <w:lang w:val="uk-UA"/>
        </w:rPr>
        <w:t xml:space="preserve"> земель сільськогосподарського призначення комунальної власності </w:t>
      </w:r>
      <w:r w:rsidR="00F91AE6" w:rsidRPr="007E4844">
        <w:rPr>
          <w:sz w:val="28"/>
          <w:szCs w:val="28"/>
          <w:lang w:val="uk-UA"/>
        </w:rPr>
        <w:t xml:space="preserve">для ведення особистого селянського </w:t>
      </w:r>
      <w:r w:rsidR="00F91AE6" w:rsidRPr="00C51AC2">
        <w:rPr>
          <w:sz w:val="28"/>
          <w:szCs w:val="28"/>
          <w:lang w:val="uk-UA"/>
        </w:rPr>
        <w:t>господарства на території</w:t>
      </w:r>
      <w:r w:rsidR="00F91AE6">
        <w:rPr>
          <w:b/>
          <w:sz w:val="28"/>
          <w:szCs w:val="28"/>
          <w:lang w:val="uk-UA"/>
        </w:rPr>
        <w:t xml:space="preserve"> </w:t>
      </w:r>
      <w:r w:rsidR="00F91AE6">
        <w:rPr>
          <w:sz w:val="28"/>
          <w:szCs w:val="28"/>
          <w:lang w:val="uk-UA"/>
        </w:rPr>
        <w:t xml:space="preserve">Машівської селищної ради, </w:t>
      </w:r>
      <w:r w:rsidR="00F91AE6" w:rsidRPr="007E4844">
        <w:rPr>
          <w:sz w:val="28"/>
          <w:szCs w:val="28"/>
          <w:lang w:val="uk-UA"/>
        </w:rPr>
        <w:t>Машівсь</w:t>
      </w:r>
      <w:r w:rsidR="00F91AE6">
        <w:rPr>
          <w:sz w:val="28"/>
          <w:szCs w:val="28"/>
          <w:lang w:val="uk-UA"/>
        </w:rPr>
        <w:t>кого району, Полтавської області.</w:t>
      </w:r>
    </w:p>
    <w:p w:rsidR="00F91AE6" w:rsidRDefault="00F91AE6" w:rsidP="00F91A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BD21F4">
        <w:rPr>
          <w:sz w:val="28"/>
          <w:szCs w:val="28"/>
          <w:lang w:val="uk-UA"/>
        </w:rPr>
        <w:t>3</w:t>
      </w:r>
      <w:r w:rsidRPr="008A5687">
        <w:rPr>
          <w:sz w:val="28"/>
          <w:szCs w:val="28"/>
          <w:lang w:val="uk-UA"/>
        </w:rPr>
        <w:t xml:space="preserve">. </w:t>
      </w:r>
      <w:r w:rsidRPr="00A82EEB">
        <w:rPr>
          <w:sz w:val="28"/>
          <w:szCs w:val="28"/>
        </w:rPr>
        <w:t xml:space="preserve">Проект  </w:t>
      </w:r>
      <w:proofErr w:type="spellStart"/>
      <w:r w:rsidRPr="00A82EEB">
        <w:rPr>
          <w:sz w:val="28"/>
          <w:szCs w:val="28"/>
        </w:rPr>
        <w:t>землеустрою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щодо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відведення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 w:rsidRPr="00A82EEB">
        <w:rPr>
          <w:sz w:val="28"/>
          <w:szCs w:val="28"/>
        </w:rPr>
        <w:t xml:space="preserve"> в порядку, </w:t>
      </w:r>
      <w:proofErr w:type="spellStart"/>
      <w:r w:rsidRPr="00A82EEB">
        <w:rPr>
          <w:sz w:val="28"/>
          <w:szCs w:val="28"/>
        </w:rPr>
        <w:t>в</w:t>
      </w:r>
      <w:r>
        <w:rPr>
          <w:sz w:val="28"/>
          <w:szCs w:val="28"/>
        </w:rPr>
        <w:t>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186-1</w:t>
      </w:r>
      <w:r w:rsidRPr="00A82EE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 w:rsidRPr="00A82EEB"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</w:t>
      </w:r>
      <w:r w:rsidRPr="008A5687">
        <w:rPr>
          <w:sz w:val="28"/>
          <w:szCs w:val="28"/>
          <w:lang w:val="uk-UA"/>
        </w:rPr>
        <w:t>ої ради.</w:t>
      </w:r>
    </w:p>
    <w:p w:rsidR="00F91AE6" w:rsidRDefault="00F91AE6" w:rsidP="00F91AE6">
      <w:pPr>
        <w:jc w:val="both"/>
        <w:rPr>
          <w:sz w:val="28"/>
          <w:szCs w:val="28"/>
          <w:lang w:val="uk-UA"/>
        </w:rPr>
      </w:pPr>
    </w:p>
    <w:p w:rsidR="00F91AE6" w:rsidRDefault="00F91AE6" w:rsidP="00F91A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</w:t>
      </w:r>
      <w:proofErr w:type="spellStart"/>
      <w:r>
        <w:rPr>
          <w:sz w:val="28"/>
          <w:szCs w:val="28"/>
          <w:lang w:val="uk-UA"/>
        </w:rPr>
        <w:t>М.І.Кравченко</w:t>
      </w:r>
      <w:proofErr w:type="spellEnd"/>
    </w:p>
    <w:p w:rsidR="00F91AE6" w:rsidRDefault="00F91AE6" w:rsidP="00F91AE6">
      <w:pPr>
        <w:jc w:val="both"/>
        <w:rPr>
          <w:lang w:val="uk-UA"/>
        </w:rPr>
      </w:pPr>
    </w:p>
    <w:p w:rsidR="00F32999" w:rsidRPr="00F91AE6" w:rsidRDefault="00F32999" w:rsidP="00F91AE6"/>
    <w:sectPr w:rsidR="00F32999" w:rsidRPr="00F91AE6" w:rsidSect="006535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999"/>
    <w:rsid w:val="00090B81"/>
    <w:rsid w:val="001E58B0"/>
    <w:rsid w:val="0027006C"/>
    <w:rsid w:val="002B5949"/>
    <w:rsid w:val="003039DB"/>
    <w:rsid w:val="00317EDF"/>
    <w:rsid w:val="003276CE"/>
    <w:rsid w:val="00427724"/>
    <w:rsid w:val="00435668"/>
    <w:rsid w:val="004850AC"/>
    <w:rsid w:val="00502477"/>
    <w:rsid w:val="0052232F"/>
    <w:rsid w:val="005A7F53"/>
    <w:rsid w:val="005B4F09"/>
    <w:rsid w:val="005E7FB3"/>
    <w:rsid w:val="006254E9"/>
    <w:rsid w:val="006576E4"/>
    <w:rsid w:val="006A6191"/>
    <w:rsid w:val="006B0331"/>
    <w:rsid w:val="006F5BEC"/>
    <w:rsid w:val="007010F9"/>
    <w:rsid w:val="00713C26"/>
    <w:rsid w:val="007E4CD6"/>
    <w:rsid w:val="008A2B90"/>
    <w:rsid w:val="009435E9"/>
    <w:rsid w:val="00A13EE5"/>
    <w:rsid w:val="00BB41DA"/>
    <w:rsid w:val="00BC6E82"/>
    <w:rsid w:val="00BD21F4"/>
    <w:rsid w:val="00C01E46"/>
    <w:rsid w:val="00C25856"/>
    <w:rsid w:val="00CA6B1F"/>
    <w:rsid w:val="00D672C6"/>
    <w:rsid w:val="00D823A2"/>
    <w:rsid w:val="00E6733D"/>
    <w:rsid w:val="00E8009E"/>
    <w:rsid w:val="00EE4BFE"/>
    <w:rsid w:val="00F32999"/>
    <w:rsid w:val="00F40A70"/>
    <w:rsid w:val="00F91AE6"/>
    <w:rsid w:val="00FB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9063E"/>
  <w15:docId w15:val="{2A858264-15BE-4A0B-B0E2-9517D85B0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299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2999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F32999"/>
    <w:pPr>
      <w:jc w:val="both"/>
    </w:pPr>
    <w:rPr>
      <w:lang w:val="uk-UA"/>
    </w:rPr>
  </w:style>
  <w:style w:type="character" w:customStyle="1" w:styleId="a4">
    <w:name w:val="Основний текст Знак"/>
    <w:basedOn w:val="a0"/>
    <w:link w:val="a3"/>
    <w:rsid w:val="00F329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5">
    <w:name w:val="Знак Знак Знак Знак"/>
    <w:basedOn w:val="a"/>
    <w:rsid w:val="00F32999"/>
    <w:rPr>
      <w:rFonts w:ascii="Verdana" w:eastAsia="PMingLiU" w:hAnsi="Verdana" w:cs="Verdan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7010F9"/>
    <w:rPr>
      <w:color w:val="0000FF"/>
      <w:u w:val="single"/>
    </w:rPr>
  </w:style>
  <w:style w:type="character" w:customStyle="1" w:styleId="rvts0">
    <w:name w:val="rvts0"/>
    <w:basedOn w:val="a0"/>
    <w:rsid w:val="00D823A2"/>
  </w:style>
  <w:style w:type="table" w:styleId="a7">
    <w:name w:val="Table Grid"/>
    <w:basedOn w:val="a1"/>
    <w:uiPriority w:val="59"/>
    <w:rsid w:val="00657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8A2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16AC0-4734-4894-82AD-C2D81D380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1425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Сергій Мороз</cp:lastModifiedBy>
  <cp:revision>29</cp:revision>
  <cp:lastPrinted>2019-03-25T06:18:00Z</cp:lastPrinted>
  <dcterms:created xsi:type="dcterms:W3CDTF">2018-10-16T07:46:00Z</dcterms:created>
  <dcterms:modified xsi:type="dcterms:W3CDTF">2020-05-25T08:56:00Z</dcterms:modified>
</cp:coreProperties>
</file>