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p w:rsidR="00A45F92" w:rsidRDefault="00A45F92" w:rsidP="00A45F9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97868" r:id="rId7"/>
        </w:object>
      </w:r>
    </w:p>
    <w:p w:rsidR="00A45F92" w:rsidRDefault="00A45F92" w:rsidP="00A45F9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A45F92" w:rsidRDefault="00A45F92" w:rsidP="00A45F9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45F92" w:rsidRDefault="00A45F92" w:rsidP="00A45F9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A45F92" w:rsidRDefault="00A45F92" w:rsidP="00A45F9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A45F92" w:rsidRDefault="00A45F92" w:rsidP="00A45F92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45F92" w:rsidRDefault="00A45F92" w:rsidP="00A45F92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A45F92" w:rsidRDefault="00A45F92" w:rsidP="00A45F9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A45F92" w:rsidRDefault="00A45F92" w:rsidP="00A45F9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A45F92" w:rsidRDefault="00A45F92" w:rsidP="00A45F9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375/10-</w:t>
      </w:r>
      <w:r>
        <w:rPr>
          <w:b/>
          <w:bCs/>
          <w:sz w:val="28"/>
          <w:lang w:val="en-US"/>
        </w:rPr>
        <w:t>VIII</w:t>
      </w:r>
    </w:p>
    <w:bookmarkEnd w:id="0"/>
    <w:p w:rsidR="00A45F92" w:rsidRDefault="00A45F92" w:rsidP="00A45F9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45F92" w:rsidTr="00A45F9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A45F92" w:rsidRDefault="00A45F92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                    гр. </w:t>
            </w:r>
            <w:proofErr w:type="spellStart"/>
            <w:r>
              <w:rPr>
                <w:sz w:val="28"/>
                <w:szCs w:val="28"/>
                <w:lang w:val="uk-UA"/>
              </w:rPr>
              <w:t>Жогаль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Світлані Володимирівні</w:t>
            </w:r>
          </w:p>
          <w:p w:rsidR="00A45F92" w:rsidRDefault="00A45F92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A45F92" w:rsidRDefault="00A45F92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45F92" w:rsidRDefault="00A45F92" w:rsidP="00A45F9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самоврядування»,                  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 Земельного Кодексу України, Законом України «Про особисте селянське господарство», Законом України «Про державний земельний кадастр», ст. 50 Закону України «Про землеустрій», розглянувши заяву гр. </w:t>
      </w:r>
      <w:proofErr w:type="spellStart"/>
      <w:r>
        <w:rPr>
          <w:sz w:val="28"/>
          <w:szCs w:val="28"/>
          <w:lang w:val="uk-UA"/>
        </w:rPr>
        <w:t>Жогаль</w:t>
      </w:r>
      <w:proofErr w:type="spellEnd"/>
      <w:r>
        <w:rPr>
          <w:sz w:val="28"/>
          <w:szCs w:val="28"/>
          <w:lang w:val="uk-UA"/>
        </w:rPr>
        <w:t xml:space="preserve"> Світлани Володимирівни, зареєстрованої в                                  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Молодіжна, буд. 24,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1,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землеустрою щодо відведення земельної ділянки орієнтовною площею 1,000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 (КВЦПЗ 01.03),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A45F92" w:rsidRDefault="00A45F92" w:rsidP="00A45F92">
      <w:pPr>
        <w:jc w:val="center"/>
        <w:rPr>
          <w:b/>
          <w:sz w:val="28"/>
          <w:szCs w:val="28"/>
          <w:lang w:val="uk-UA"/>
        </w:rPr>
      </w:pPr>
    </w:p>
    <w:p w:rsidR="00A45F92" w:rsidRDefault="00A45F92" w:rsidP="00A45F92">
      <w:pPr>
        <w:jc w:val="center"/>
        <w:rPr>
          <w:b/>
          <w:sz w:val="28"/>
          <w:szCs w:val="28"/>
          <w:lang w:val="uk-UA"/>
        </w:rPr>
      </w:pPr>
    </w:p>
    <w:p w:rsidR="00A45F92" w:rsidRDefault="00A45F92" w:rsidP="00A45F9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A45F92" w:rsidRDefault="00A45F92" w:rsidP="00A45F92">
      <w:pPr>
        <w:jc w:val="center"/>
        <w:rPr>
          <w:b/>
          <w:sz w:val="28"/>
          <w:szCs w:val="28"/>
          <w:lang w:val="uk-UA"/>
        </w:rPr>
      </w:pPr>
    </w:p>
    <w:p w:rsidR="00A45F92" w:rsidRDefault="00A45F92" w:rsidP="00A45F9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Жогаль</w:t>
      </w:r>
      <w:proofErr w:type="spellEnd"/>
      <w:r>
        <w:rPr>
          <w:sz w:val="28"/>
          <w:szCs w:val="28"/>
          <w:lang w:val="uk-UA"/>
        </w:rPr>
        <w:t xml:space="preserve"> Світлані Володимирівні,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зареєстрованої в                                        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Молодіжна, буд. 24, кв.1, Полтавської області, на розроблення проекту землеустрою щодо відведення земельної ділянки для передачі у власність орієнтовною площею 1,000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 Полтавської області.</w:t>
      </w:r>
    </w:p>
    <w:p w:rsidR="00A45F92" w:rsidRDefault="00A45F92" w:rsidP="00A45F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A45F92" w:rsidRDefault="00A45F92" w:rsidP="00A45F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>
        <w:rPr>
          <w:sz w:val="28"/>
          <w:szCs w:val="28"/>
        </w:rPr>
        <w:t xml:space="preserve">Проект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  <w:lang w:val="uk-UA"/>
        </w:rPr>
        <w:t xml:space="preserve">подати на сесію селищної ради для розгляду та затвердження і передачі у власність відповідно до вимог </w:t>
      </w:r>
      <w:proofErr w:type="gramStart"/>
      <w:r>
        <w:rPr>
          <w:sz w:val="28"/>
          <w:szCs w:val="28"/>
          <w:lang w:val="uk-UA"/>
        </w:rPr>
        <w:t>чинного</w:t>
      </w:r>
      <w:proofErr w:type="gramEnd"/>
      <w:r>
        <w:rPr>
          <w:sz w:val="28"/>
          <w:szCs w:val="28"/>
          <w:lang w:val="uk-UA"/>
        </w:rPr>
        <w:t xml:space="preserve"> законодавства.</w:t>
      </w:r>
    </w:p>
    <w:p w:rsidR="00A45F92" w:rsidRDefault="00A45F92" w:rsidP="00A45F92">
      <w:pPr>
        <w:jc w:val="both"/>
        <w:rPr>
          <w:sz w:val="28"/>
          <w:szCs w:val="28"/>
          <w:lang w:val="uk-UA"/>
        </w:rPr>
      </w:pPr>
    </w:p>
    <w:p w:rsidR="00A45F92" w:rsidRDefault="00A45F92" w:rsidP="00A45F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C9360C" w:rsidRDefault="00C9360C" w:rsidP="00A45F92">
      <w:pPr>
        <w:jc w:val="both"/>
        <w:rPr>
          <w:sz w:val="28"/>
          <w:szCs w:val="28"/>
          <w:lang w:val="uk-UA"/>
        </w:rPr>
      </w:pPr>
    </w:p>
    <w:p w:rsidR="00A45F92" w:rsidRPr="00C9360C" w:rsidRDefault="00A45F92" w:rsidP="00C9360C">
      <w:pPr>
        <w:jc w:val="both"/>
        <w:rPr>
          <w:color w:val="FFFF00"/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 xml:space="preserve"> Селищний голова                                                    Сергій   СИДОРЕНКО</w:t>
      </w:r>
      <w:bookmarkStart w:id="1" w:name="_GoBack"/>
      <w:bookmarkEnd w:id="1"/>
    </w:p>
    <w:p w:rsidR="00A45F92" w:rsidRPr="00A45F92" w:rsidRDefault="00A45F92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A45F92" w:rsidRPr="00A45F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129"/>
    <w:rsid w:val="000331DE"/>
    <w:rsid w:val="00654129"/>
    <w:rsid w:val="00A45F92"/>
    <w:rsid w:val="00C9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5F9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5F92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5F9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5F92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1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2021-08-13T05:52:00Z</dcterms:created>
  <dcterms:modified xsi:type="dcterms:W3CDTF">2021-08-17T06:31:00Z</dcterms:modified>
</cp:coreProperties>
</file>