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>
          <w:b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СКАСОВАНО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Рішенням двадцять дев'ятої сесії селищної ради сьомого скликання від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24 червня 2020 року “Про скасування рішень сесій Машівської селищної ради”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</w:r>
    </w:p>
    <w:p>
      <w:pPr>
        <w:pStyle w:val="Normal"/>
        <w:tabs>
          <w:tab w:val="left" w:pos="960" w:leader="none"/>
        </w:tabs>
        <w:jc w:val="center"/>
        <w:rPr>
          <w:color w:val="FFFF00"/>
          <w:sz w:val="28"/>
          <w:szCs w:val="28"/>
          <w:lang w:val="uk-UA"/>
        </w:rPr>
      </w:pPr>
      <w:bookmarkStart w:id="0" w:name="_MON_1505219940"/>
      <w:bookmarkStart w:id="1" w:name="_MON_1505217813"/>
      <w:bookmarkStart w:id="2" w:name="_MON_1505217754"/>
      <w:bookmarkStart w:id="3" w:name="_MON_1505217656"/>
      <w:bookmarkStart w:id="4" w:name="_MON_1505217516"/>
      <w:bookmarkStart w:id="5" w:name="_MON_1505217346"/>
      <w:bookmarkStart w:id="6" w:name="_MON_1579354974"/>
      <w:bookmarkEnd w:id="0"/>
      <w:bookmarkEnd w:id="1"/>
      <w:bookmarkEnd w:id="2"/>
      <w:bookmarkEnd w:id="3"/>
      <w:bookmarkEnd w:id="4"/>
      <w:bookmarkEnd w:id="5"/>
      <w:bookmarkEnd w:id="6"/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902055154" r:id="rId2"/>
        </w:object>
      </w:r>
    </w:p>
    <w:p>
      <w:pPr>
        <w:pStyle w:val="Normal"/>
        <w:tabs>
          <w:tab w:val="left" w:pos="960" w:leader="none"/>
        </w:tabs>
        <w:spacing w:lineRule="auto" w:line="216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>
      <w:pPr>
        <w:pStyle w:val="Normal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</w:r>
    </w:p>
    <w:p>
      <w:pPr>
        <w:pStyle w:val="1"/>
        <w:jc w:val="center"/>
        <w:rPr>
          <w:sz w:val="28"/>
        </w:rPr>
      </w:pPr>
      <w:r>
        <w:rPr/>
        <w:t>Р І Ш Е Н Н Я</w:t>
      </w:r>
    </w:p>
    <w:p>
      <w:pPr>
        <w:pStyle w:val="Normal"/>
        <w:spacing w:lineRule="auto" w:line="216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 сесії селищної ради сьомого скликання</w:t>
      </w:r>
    </w:p>
    <w:p>
      <w:pPr>
        <w:pStyle w:val="Normal"/>
        <w:tabs>
          <w:tab w:val="left" w:pos="1340" w:leader="none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від 21 березня 2019 року</w:t>
      </w:r>
    </w:p>
    <w:p>
      <w:pPr>
        <w:pStyle w:val="Normal"/>
        <w:tabs>
          <w:tab w:val="left" w:pos="1340" w:leader="none"/>
        </w:tabs>
        <w:jc w:val="center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</w:r>
    </w:p>
    <w:tbl>
      <w:tblPr>
        <w:tblStyle w:val="a7"/>
        <w:tblW w:w="4786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4786"/>
      </w:tblGrid>
      <w:tr>
        <w:trPr/>
        <w:tc>
          <w:tcPr>
            <w:tcW w:w="47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3220" w:leader="none"/>
              </w:tabs>
              <w:spacing w:lineRule="auto" w:line="240" w:before="0" w:after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використання земель запасу</w:t>
            </w:r>
          </w:p>
          <w:p>
            <w:pPr>
              <w:pStyle w:val="Normal"/>
              <w:tabs>
                <w:tab w:val="left" w:pos="3220" w:leader="none"/>
              </w:tabs>
              <w:spacing w:lineRule="auto" w:line="240" w:before="0" w:after="0"/>
              <w:jc w:val="both"/>
              <w:rPr>
                <w:b/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</w:r>
          </w:p>
        </w:tc>
      </w:tr>
    </w:tbl>
    <w:p>
      <w:pPr>
        <w:pStyle w:val="Normal"/>
        <w:tabs>
          <w:tab w:val="left" w:pos="3220" w:leader="none"/>
        </w:tabs>
        <w:rPr>
          <w:b/>
          <w:b/>
          <w:sz w:val="28"/>
          <w:lang w:val="uk-UA"/>
        </w:rPr>
      </w:pPr>
      <w:r>
        <w:rPr>
          <w:rFonts w:cs="Arial" w:ascii="Arial" w:hAnsi="Arial"/>
          <w:color w:val="333333"/>
          <w:sz w:val="21"/>
          <w:szCs w:val="21"/>
          <w:shd w:fill="FFFFFF" w:val="clear"/>
        </w:rPr>
        <w:t> </w:t>
      </w:r>
    </w:p>
    <w:p>
      <w:pPr>
        <w:pStyle w:val="Normal"/>
        <w:ind w:left="284" w:hanging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</w:t>
      </w:r>
    </w:p>
    <w:p>
      <w:pPr>
        <w:pStyle w:val="Normal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Україні», ст. ст. 12, 118, 121, 122, 186 Земельного кодексу України,</w:t>
      </w:r>
      <w:r>
        <w:rPr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розпорядженням Кабінету Міністрів України від 19.08.2015 року №898-р «Питання забезпечення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учасників антитерористичної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операції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та сімей загиблих учасників АТО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земельними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ділянками»</w:t>
      </w:r>
      <w:r>
        <w:rPr>
          <w:sz w:val="28"/>
          <w:szCs w:val="28"/>
          <w:lang w:val="uk-UA"/>
        </w:rPr>
        <w:t xml:space="preserve"> та </w:t>
      </w:r>
      <w:r>
        <w:rPr>
          <w:color w:val="333333"/>
          <w:sz w:val="28"/>
          <w:szCs w:val="28"/>
          <w:shd w:fill="FFFFFF" w:val="clear"/>
          <w:lang w:val="uk-UA"/>
        </w:rPr>
        <w:t xml:space="preserve">постановою Кабінету Міністрів від 17 січня 2018 р. № 18 "Про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ними", якою </w:t>
      </w:r>
      <w:r>
        <w:rPr>
          <w:color w:val="1D1D1B"/>
          <w:sz w:val="28"/>
          <w:szCs w:val="28"/>
          <w:shd w:fill="FFFFFF" w:val="clear"/>
          <w:lang w:val="uk-UA"/>
        </w:rPr>
        <w:t xml:space="preserve">закріплюється першочерговість забезпечення земельними ділянками учасників антитерористичної операції незалежно від площі земельних ділянок, право оренди на які було продано та </w:t>
      </w:r>
      <w:r>
        <w:rPr>
          <w:sz w:val="28"/>
          <w:szCs w:val="28"/>
          <w:lang w:val="uk-UA"/>
        </w:rPr>
        <w:t>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>
      <w:pPr>
        <w:pStyle w:val="Normal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16"/>
        <w:spacing w:lineRule="auto" w:line="216"/>
        <w:ind w:firstLine="708"/>
        <w:rPr>
          <w:sz w:val="28"/>
          <w:szCs w:val="28"/>
        </w:rPr>
      </w:pPr>
      <w:r>
        <w:rPr>
          <w:color w:val="1D1D1B"/>
          <w:sz w:val="28"/>
          <w:szCs w:val="28"/>
          <w:shd w:fill="FFFFFF" w:val="clear"/>
        </w:rPr>
        <w:t>Закріпити першочерговість забезпечення земельними ділянками учасників антитерористичної операції незалежно від площі земельних ділянок, право оренди на які було продано та із з</w:t>
      </w:r>
      <w:r>
        <w:rPr>
          <w:sz w:val="28"/>
          <w:szCs w:val="28"/>
        </w:rPr>
        <w:t>емель запасу сільськогосподарського призначення комунальної власності Машівської селищної ради до вирішення питання щодо повного забезпечення їх земельними ділянками для ведення особистого селянського господарства у відповідності до вимог чинного законодавства.</w:t>
      </w:r>
    </w:p>
    <w:p>
      <w:pPr>
        <w:pStyle w:val="Style16"/>
        <w:spacing w:lineRule="auto" w:line="216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16"/>
        <w:rPr/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sectPr>
      <w:type w:val="nextPage"/>
      <w:pgSz w:w="11906" w:h="16838"/>
      <w:pgMar w:left="1701" w:right="566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299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1">
    <w:name w:val="Заголовок 1"/>
    <w:basedOn w:val="Normal"/>
    <w:link w:val="10"/>
    <w:qFormat/>
    <w:rsid w:val="00f32999"/>
    <w:pPr>
      <w:keepNext/>
      <w:tabs>
        <w:tab w:val="left" w:pos="2960" w:leader="none"/>
      </w:tabs>
      <w:outlineLvl w:val="0"/>
    </w:pPr>
    <w:rPr>
      <w:sz w:val="52"/>
      <w:lang w:val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f32999"/>
    <w:rPr>
      <w:rFonts w:ascii="Times New Roman" w:hAnsi="Times New Roman" w:eastAsia="Times New Roman" w:cs="Times New Roman"/>
      <w:sz w:val="52"/>
      <w:szCs w:val="24"/>
      <w:lang w:val="uk-UA" w:eastAsia="ru-RU"/>
    </w:rPr>
  </w:style>
  <w:style w:type="character" w:styleId="Style13" w:customStyle="1">
    <w:name w:val="Основной текст Знак"/>
    <w:basedOn w:val="DefaultParagraphFont"/>
    <w:link w:val="a3"/>
    <w:qFormat/>
    <w:rsid w:val="00f329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styleId="Style14">
    <w:name w:val="Интернет-ссылка"/>
    <w:basedOn w:val="DefaultParagraphFont"/>
    <w:uiPriority w:val="99"/>
    <w:semiHidden/>
    <w:unhideWhenUsed/>
    <w:rsid w:val="007010f9"/>
    <w:rPr>
      <w:color w:val="0000FF"/>
      <w:u w:val="single"/>
    </w:rPr>
  </w:style>
  <w:style w:type="character" w:styleId="Rvts0" w:customStyle="1">
    <w:name w:val="rvts0"/>
    <w:basedOn w:val="DefaultParagraphFont"/>
    <w:qFormat/>
    <w:rsid w:val="00d823a2"/>
    <w:rPr/>
  </w:style>
  <w:style w:type="character" w:styleId="ListLabel1">
    <w:name w:val="ListLabel 1"/>
    <w:qFormat/>
    <w:rPr>
      <w:rFonts w:cs="Times New Roman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link w:val="a4"/>
    <w:unhideWhenUsed/>
    <w:rsid w:val="00f32999"/>
    <w:pPr>
      <w:jc w:val="both"/>
    </w:pPr>
    <w:rPr>
      <w:lang w:val="uk-UA"/>
    </w:rPr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 w:customStyle="1">
    <w:name w:val="Знак Знак Знак Знак"/>
    <w:basedOn w:val="Normal"/>
    <w:qFormat/>
    <w:rsid w:val="00f32999"/>
    <w:pPr/>
    <w:rPr>
      <w:rFonts w:ascii="Verdana" w:hAnsi="Verdana" w:eastAsia="PMingLiU" w:cs="Verdana"/>
      <w:sz w:val="20"/>
      <w:szCs w:val="20"/>
      <w:lang w:val="en-US" w:eastAsia="en-US"/>
    </w:rPr>
  </w:style>
  <w:style w:type="paragraph" w:styleId="12" w:customStyle="1">
    <w:name w:val="Абзац списка1"/>
    <w:basedOn w:val="Normal"/>
    <w:qFormat/>
    <w:rsid w:val="008d566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1354F-37CB-4279-BB19-1D31847F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Application>LibreOffice/5.0.3.2$Windows_x86 LibreOffice_project/e5f16313668ac592c1bfb310f4390624e3dbfb75</Application>
  <Paragraphs>17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2018-10-16T07:46:00Z</dcterms:created>
  <dc:creator>Admin</dc:creator>
  <dc:language>uk-UA</dc:language>
  <cp:lastPrinted>2019-03-25T06:59:00Z</cp:lastPrinted>
  <dcterms:modified xsi:type="dcterms:W3CDTF">2020-07-02T08:42:34Z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