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>
          <w:color w:val="FFFF00"/>
          <w:sz w:val="28"/>
          <w:szCs w:val="28"/>
        </w:rPr>
      </w:pPr>
      <w:r>
        <w:rPr/>
        <w:object>
          <v:shape id="ole_rId2" style="width:39pt;height:56.05pt" o:ole="">
            <v:imagedata r:id="rId3" o:title=""/>
          </v:shape>
          <o:OLEObject Type="Embed" ProgID="" ShapeID="ole_rId2" DrawAspect="Content" ObjectID="_822747200" r:id="rId2"/>
        </w:objec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Р І Ш Е Н Н Я</w:t>
      </w:r>
    </w:p>
    <w:p>
      <w:pPr>
        <w:pStyle w:val="Normal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п'ятої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від  02 березня  2021 року</w:t>
      </w:r>
    </w:p>
    <w:p>
      <w:pPr>
        <w:pStyle w:val="Normal"/>
        <w:tabs>
          <w:tab w:val="left" w:pos="960" w:leader="none"/>
        </w:tabs>
        <w:jc w:val="center"/>
        <w:rPr>
          <w:b/>
          <w:b/>
          <w:bCs/>
          <w:sz w:val="28"/>
          <w:szCs w:val="28"/>
          <w:lang w:val="uk-UA" w:eastAsia="uk-UA"/>
        </w:rPr>
      </w:pPr>
      <w:r>
        <w:rPr>
          <w:b/>
          <w:bCs/>
          <w:color w:val="111111"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>№</w:t>
      </w:r>
      <w:r>
        <w:rPr>
          <w:bCs/>
          <w:sz w:val="28"/>
          <w:szCs w:val="28"/>
          <w:lang w:val="uk-UA" w:eastAsia="uk-UA"/>
        </w:rPr>
        <w:t>46 /5-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shd w:val="clear" w:fill="FFFFFF"/>
        <w:tabs>
          <w:tab w:val="left" w:pos="6521" w:leader="none"/>
          <w:tab w:val="left" w:pos="6946" w:leader="none"/>
        </w:tabs>
        <w:suppressAutoHyphens w:val="true"/>
        <w:spacing w:lineRule="auto" w:line="276" w:before="0" w:after="0"/>
        <w:ind w:left="0" w:right="2692" w:hanging="0"/>
        <w:jc w:val="both"/>
        <w:rPr>
          <w:bCs/>
          <w:spacing w:val="20"/>
          <w:sz w:val="28"/>
          <w:szCs w:val="28"/>
          <w:lang w:val="uk-UA" w:eastAsia="uk-UA"/>
        </w:rPr>
      </w:pPr>
      <w:r>
        <w:rPr>
          <w:bCs/>
          <w:spacing w:val="20"/>
          <w:sz w:val="28"/>
          <w:szCs w:val="28"/>
          <w:lang w:val="uk-UA" w:eastAsia="uk-UA"/>
        </w:rPr>
      </w:r>
    </w:p>
    <w:p>
      <w:pPr>
        <w:pStyle w:val="Normal"/>
        <w:tabs>
          <w:tab w:val="left" w:pos="960" w:leader="none"/>
        </w:tabs>
        <w:jc w:val="both"/>
        <w:rPr>
          <w:bCs/>
          <w:spacing w:val="20"/>
          <w:sz w:val="28"/>
          <w:szCs w:val="28"/>
          <w:lang w:val="uk-UA" w:eastAsia="uk-UA"/>
        </w:rPr>
      </w:pPr>
      <w:r>
        <w:rPr>
          <w:bCs/>
          <w:spacing w:val="20"/>
          <w:sz w:val="28"/>
          <w:szCs w:val="28"/>
          <w:lang w:val="uk-UA" w:eastAsia="uk-UA"/>
        </w:rPr>
      </w:r>
    </w:p>
    <w:p>
      <w:pPr>
        <w:pStyle w:val="Normal"/>
        <w:jc w:val="both"/>
        <w:rPr/>
      </w:pPr>
      <w:r>
        <w:rPr>
          <w:b/>
          <w:sz w:val="28"/>
          <w:szCs w:val="28"/>
          <w:lang w:val="uk-UA" w:eastAsia="uk-UA"/>
        </w:rPr>
        <w:t xml:space="preserve">Про реорганізацію </w:t>
      </w:r>
      <w:r>
        <w:rPr>
          <w:b/>
          <w:color w:val="000000"/>
          <w:sz w:val="28"/>
          <w:szCs w:val="28"/>
          <w:lang w:val="uk-UA" w:eastAsia="uk-UA"/>
        </w:rPr>
        <w:t>комунального підприємства</w:t>
      </w:r>
    </w:p>
    <w:p>
      <w:pPr>
        <w:pStyle w:val="Normal"/>
        <w:jc w:val="both"/>
        <w:rPr/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“</w:t>
      </w: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Базилівщинське житлово-комунальне господарство</w:t>
      </w:r>
    </w:p>
    <w:p>
      <w:pPr>
        <w:pStyle w:val="Normal"/>
        <w:jc w:val="both"/>
        <w:rPr/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Машівської селищної ради”</w:t>
      </w:r>
    </w:p>
    <w:p>
      <w:pPr>
        <w:pStyle w:val="Normal"/>
        <w:shd w:val="clear" w:fill="FFFFFF"/>
        <w:spacing w:lineRule="auto" w:line="240" w:before="0" w:after="0"/>
        <w:ind w:firstLine="708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</w:r>
    </w:p>
    <w:p>
      <w:pPr>
        <w:pStyle w:val="Normal"/>
        <w:shd w:val="clear" w:fill="FFFFFF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Відповідно до ст. 59 Господарського кодексу України, ст. ст. 104-107 Цивільного кодексу України, керуючись ст. ст. 26, 30 Закону України «Про місцеве самоврядування в Україні», з метою раціонального використання коштів селищного бюджету, оптимізації структури </w:t>
      </w:r>
      <w:r>
        <w:rPr>
          <w:rFonts w:cs="Times New Roman"/>
          <w:sz w:val="28"/>
          <w:szCs w:val="28"/>
          <w:lang w:val="uk-UA"/>
        </w:rPr>
        <w:t>управління комунальних підприємств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селищної ради, враховуючи рекомендації постійних комісій, Машівська селищна рада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>ВИРІШИЛА: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</w:r>
    </w:p>
    <w:p>
      <w:pPr>
        <w:pStyle w:val="Normal"/>
        <w:shd w:val="clear" w:fill="FFFFFF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1. Провести реорганізацію комунального підприємства </w:t>
      </w:r>
      <w:r>
        <w:rPr>
          <w:rFonts w:eastAsia="Times New Roman"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“Базилівщинське житлово-комунальне господарство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Машівської селищної ради” (код ЄДРПОУ 41422892) шляхом його приєднання до комунального підприємства Машівського житлово-комунального господарства смт. Машівка (код ЄДРПОУ </w:t>
      </w:r>
      <w:r>
        <w:rPr>
          <w:rStyle w:val="Style14"/>
          <w:rFonts w:eastAsia="Times New Roman" w:cs="Times New Roman"/>
          <w:b w:val="false"/>
          <w:color w:val="262626"/>
          <w:sz w:val="28"/>
          <w:szCs w:val="28"/>
          <w:lang w:val="uk-UA" w:eastAsia="ru-RU"/>
        </w:rPr>
        <w:t>37022779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).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2.Встановити, що К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омунальне підприємство Машівське житлово-комунальне господарство смт. Машівка (код ЄДРПОУ </w:t>
      </w:r>
      <w:r>
        <w:rPr>
          <w:rStyle w:val="Style14"/>
          <w:rFonts w:eastAsia="Times New Roman" w:cs="Times New Roman"/>
          <w:b w:val="false"/>
          <w:color w:val="262626"/>
          <w:sz w:val="28"/>
          <w:szCs w:val="28"/>
          <w:lang w:val="uk-UA" w:eastAsia="ru-RU"/>
        </w:rPr>
        <w:t>37022779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) </w:t>
      </w:r>
      <w:r>
        <w:rPr>
          <w:sz w:val="28"/>
          <w:szCs w:val="28"/>
          <w:lang w:val="uk-UA"/>
        </w:rPr>
        <w:t xml:space="preserve">є правонаступником всього майна, прав та обов’язків 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комунального підприємства </w:t>
      </w:r>
      <w:r>
        <w:rPr>
          <w:rFonts w:eastAsia="Times New Roman"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“Базилівщинське житлово-комунальне господарство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Машівської селищної ради” (код ЄДРПОУ 41422892)</w:t>
      </w:r>
      <w:r>
        <w:rPr>
          <w:sz w:val="28"/>
          <w:szCs w:val="28"/>
          <w:lang w:val="uk-UA"/>
        </w:rPr>
        <w:t xml:space="preserve">. </w:t>
      </w:r>
    </w:p>
    <w:p>
      <w:pPr>
        <w:pStyle w:val="Normal"/>
        <w:shd w:val="clear" w:fill="FFFFFF"/>
        <w:spacing w:lineRule="auto" w:line="240" w:before="0" w:after="0"/>
        <w:ind w:hanging="0"/>
        <w:jc w:val="both"/>
        <w:textAlignment w:val="baseline"/>
        <w:rPr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  <w:t xml:space="preserve">3.Створити комісію з реорганізації юридичної особи – комунального підприємства </w:t>
      </w:r>
      <w:r>
        <w:rPr>
          <w:rFonts w:eastAsia="Times New Roman"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“Базилівщинське житлово-комунальне господарство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Машівської селищної ради” (код ЄДРПОУ 41422892) у складі згідно з Додатком 1.</w:t>
      </w:r>
    </w:p>
    <w:p>
      <w:pPr>
        <w:pStyle w:val="Normal"/>
        <w:shd w:val="clear" w:fill="FFFFFF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4. Комісії з реорганізації:</w:t>
      </w:r>
    </w:p>
    <w:p>
      <w:pPr>
        <w:pStyle w:val="Normal"/>
        <w:shd w:val="clear" w:fill="FFFFFF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1)повідомити державного реєстратора про реорганізацію юридичної особи в порядку, передбаченому чинним законодавством України;</w:t>
      </w:r>
    </w:p>
    <w:p>
      <w:pPr>
        <w:pStyle w:val="Normal"/>
        <w:shd w:val="clear" w:fill="FFFFFF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2) забезпечити офіційне оприлюднення повідомлення про рішення щодо реорганізації юридичної особи;</w:t>
      </w:r>
    </w:p>
    <w:p>
      <w:pPr>
        <w:pStyle w:val="Normal"/>
        <w:shd w:val="clear" w:fill="FFFFFF"/>
        <w:spacing w:lineRule="auto" w:line="240" w:before="0" w:after="0"/>
        <w:ind w:firstLine="708"/>
        <w:jc w:val="both"/>
        <w:textAlignment w:val="baseline"/>
        <w:rPr/>
      </w:pPr>
      <w:r>
        <w:rPr>
          <w:rFonts w:cs="Times New Roman"/>
          <w:sz w:val="28"/>
          <w:szCs w:val="28"/>
          <w:lang w:val="uk-UA"/>
        </w:rPr>
        <w:t>3) забезпечити в порядку встановленому законодавством попередження та звільнення працівників К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омунального підприємства </w:t>
      </w:r>
      <w:r>
        <w:rPr>
          <w:rFonts w:eastAsia="Times New Roman"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“Базилівщинське житлово-комунальне господарство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Машівської селищної ради” (код ЄДРПОУ 41422892)</w:t>
      </w:r>
      <w:r>
        <w:rPr>
          <w:rFonts w:cs="Times New Roman"/>
          <w:sz w:val="28"/>
          <w:szCs w:val="28"/>
          <w:lang w:val="uk-UA"/>
        </w:rPr>
        <w:t xml:space="preserve"> відповідно до п. 1 ст. 40 КЗпП України; </w:t>
      </w:r>
    </w:p>
    <w:p>
      <w:pPr>
        <w:pStyle w:val="Normal"/>
        <w:shd w:val="clear" w:fill="FFFFFF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4) здійснити дії, пов’язані з реорганізацією підприємства згідно з вимогами чинного законодавства України;</w:t>
      </w:r>
    </w:p>
    <w:p>
      <w:pPr>
        <w:pStyle w:val="Normal"/>
        <w:shd w:val="clear" w:fill="FFFFFF"/>
        <w:spacing w:lineRule="auto" w:line="240" w:before="0" w:after="0"/>
        <w:ind w:firstLine="708"/>
        <w:textAlignment w:val="baseline"/>
        <w:rPr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5) подати на затвердження ради передавальний акт.</w:t>
      </w:r>
    </w:p>
    <w:p>
      <w:pPr>
        <w:pStyle w:val="Normal"/>
        <w:shd w:val="clear" w:fill="FFFFFF"/>
        <w:spacing w:lineRule="auto" w:line="240" w:before="0" w:after="0"/>
        <w:ind w:firstLine="708"/>
        <w:jc w:val="both"/>
        <w:textAlignment w:val="baseline"/>
        <w:rPr/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5.Встановити, що претензії кредиторів Комунального підприємства </w:t>
      </w:r>
      <w:r>
        <w:rPr>
          <w:rFonts w:eastAsia="Times New Roman"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“Базилівщинське житлово-комунальне господарство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Машівської селищної ради” (код ЄДРПОУ 41422892) приймаються протягом двох місяців з дати офіційного оприлюднення повідомлення про рішення щодо реорганізації юридичної особи та внесення запису про реорганізацію комунального підприємства </w:t>
      </w:r>
      <w:r>
        <w:rPr>
          <w:rFonts w:eastAsia="Times New Roman"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“Базилівщинське житлово-комунальне господарство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Машівської селищної ради” (код ЄДРПОУ 41422892) до Єдиного державного реєстру юридичних осіб, фізичних осіб-підприємців та громадських формувань.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  <w:lang w:val="uk-UA"/>
        </w:rPr>
        <w:tab/>
        <w:t>6.Контроль за виконанням рішення покласти на постійну комісію селищної ради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rFonts w:cs="Times New Roman"/>
          <w:bCs/>
          <w:sz w:val="28"/>
          <w:szCs w:val="28"/>
          <w:lang w:val="uk-UA"/>
        </w:rPr>
        <w:t>,</w:t>
      </w:r>
      <w:r>
        <w:rPr>
          <w:rFonts w:cs="Times New Roman"/>
          <w:sz w:val="28"/>
          <w:szCs w:val="28"/>
          <w:lang w:val="uk-UA"/>
        </w:rPr>
        <w:t xml:space="preserve"> інвестицій та міжнародного співробітництва </w:t>
      </w:r>
      <w:r>
        <w:rPr>
          <w:rFonts w:cs="Times New Roman"/>
          <w:bCs/>
          <w:sz w:val="28"/>
          <w:szCs w:val="28"/>
          <w:lang w:val="uk-UA"/>
        </w:rPr>
        <w:t>у складі:</w:t>
      </w:r>
      <w:r>
        <w:rPr>
          <w:rFonts w:cs="Times New Roman"/>
          <w:sz w:val="28"/>
          <w:szCs w:val="28"/>
          <w:lang w:val="uk-UA"/>
        </w:rPr>
        <w:t>.</w:t>
      </w:r>
    </w:p>
    <w:p>
      <w:pPr>
        <w:pStyle w:val="Normal"/>
        <w:tabs>
          <w:tab w:val="left" w:pos="1270" w:leader="none"/>
        </w:tabs>
        <w:spacing w:lineRule="auto" w:line="228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</w:r>
    </w:p>
    <w:p>
      <w:pPr>
        <w:pStyle w:val="Normal"/>
        <w:tabs>
          <w:tab w:val="left" w:pos="1270" w:leader="none"/>
        </w:tabs>
        <w:spacing w:lineRule="auto" w:line="228" w:before="0" w:after="0"/>
        <w:jc w:val="both"/>
        <w:rPr>
          <w:rFonts w:ascii="Times New Roman" w:hAnsi="Times New Roman" w:eastAsia="Times New Roman" w:cs="Times New Roman"/>
          <w:caps w:val="false"/>
          <w:smallCaps w:val="false"/>
          <w:color w:val="2F2F2F"/>
          <w:spacing w:val="0"/>
          <w:sz w:val="28"/>
          <w:lang w:val="uk-UA"/>
        </w:rPr>
      </w:pPr>
      <w:r>
        <w:rPr>
          <w:rFonts w:eastAsia="Times New Roman" w:cs="Times New Roman"/>
          <w:caps w:val="false"/>
          <w:smallCaps w:val="false"/>
          <w:color w:val="2F2F2F"/>
          <w:spacing w:val="0"/>
          <w:sz w:val="28"/>
          <w:lang w:val="uk-UA"/>
        </w:rPr>
      </w:r>
    </w:p>
    <w:p>
      <w:pPr>
        <w:pStyle w:val="Normal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right="0" w:hanging="0"/>
        <w:jc w:val="both"/>
        <w:rPr>
          <w:b/>
          <w:b/>
          <w:bCs/>
        </w:rPr>
      </w:pPr>
      <w:r>
        <w:rPr>
          <w:b/>
          <w:bCs/>
          <w:sz w:val="28"/>
          <w:szCs w:val="28"/>
        </w:rPr>
        <w:t>Секретар селищної ради                                                        Світлана ГОДИНА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0" w:right="0" w:hang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>
      <w:pPr>
        <w:pStyle w:val="Normal"/>
        <w:ind w:left="0" w:right="0" w:firstLine="52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Style20"/>
        <w:spacing w:before="0" w:after="0"/>
        <w:jc w:val="right"/>
        <w:rPr/>
      </w:pPr>
      <w:r>
        <w:rPr>
          <w:color w:val="000000"/>
          <w:sz w:val="28"/>
          <w:szCs w:val="28"/>
          <w:lang w:val="uk-UA"/>
        </w:rPr>
        <w:t xml:space="preserve">                                                 </w:t>
      </w:r>
      <w:r>
        <w:rPr>
          <w:color w:val="000000"/>
          <w:sz w:val="28"/>
          <w:szCs w:val="28"/>
          <w:lang w:val="uk-UA"/>
        </w:rPr>
        <w:t xml:space="preserve">До рішення </w:t>
      </w:r>
      <w:r>
        <w:rPr>
          <w:color w:val="000000"/>
          <w:sz w:val="28"/>
          <w:szCs w:val="28"/>
          <w:lang w:val="en-US"/>
        </w:rPr>
        <w:t>п'ятої</w:t>
      </w:r>
      <w:r>
        <w:rPr>
          <w:color w:val="000000"/>
          <w:sz w:val="28"/>
          <w:szCs w:val="28"/>
          <w:lang w:val="uk-UA"/>
        </w:rPr>
        <w:t xml:space="preserve"> сесії </w:t>
      </w:r>
    </w:p>
    <w:p>
      <w:pPr>
        <w:pStyle w:val="Style20"/>
        <w:spacing w:before="0" w:after="0"/>
        <w:jc w:val="right"/>
        <w:rPr/>
      </w:pPr>
      <w:r>
        <w:rPr>
          <w:color w:val="000000"/>
          <w:sz w:val="28"/>
          <w:szCs w:val="28"/>
          <w:lang w:val="uk-UA"/>
        </w:rPr>
        <w:t xml:space="preserve">Машівської селищної ради </w:t>
      </w:r>
    </w:p>
    <w:p>
      <w:pPr>
        <w:pStyle w:val="Style20"/>
        <w:spacing w:before="0" w:after="0"/>
        <w:jc w:val="right"/>
        <w:rPr/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восьмого скликання </w:t>
      </w:r>
    </w:p>
    <w:p>
      <w:pPr>
        <w:pStyle w:val="Style20"/>
        <w:tabs>
          <w:tab w:val="left" w:pos="2127" w:leader="none"/>
          <w:tab w:val="left" w:pos="5454" w:leader="none"/>
        </w:tabs>
        <w:spacing w:lineRule="auto" w:line="276" w:before="0" w:after="0"/>
        <w:ind w:left="0" w:right="0" w:hanging="0"/>
        <w:jc w:val="right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en-US"/>
        </w:rPr>
        <w:t xml:space="preserve">02 </w:t>
      </w:r>
      <w:r>
        <w:rPr>
          <w:color w:val="000000"/>
          <w:sz w:val="28"/>
          <w:szCs w:val="28"/>
          <w:lang w:val="uk-UA"/>
        </w:rPr>
        <w:t xml:space="preserve">березня 2021 року </w:t>
      </w:r>
    </w:p>
    <w:p>
      <w:pPr>
        <w:pStyle w:val="Style20"/>
        <w:tabs>
          <w:tab w:val="left" w:pos="2127" w:leader="none"/>
          <w:tab w:val="left" w:pos="5454" w:leader="none"/>
        </w:tabs>
        <w:spacing w:lineRule="auto" w:line="276" w:before="0" w:after="0"/>
        <w:ind w:left="0" w:right="0" w:hanging="0"/>
        <w:jc w:val="right"/>
        <w:rPr/>
      </w:pPr>
      <w:r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46/5</w:t>
      </w:r>
      <w:r>
        <w:rPr>
          <w:color w:val="000000"/>
          <w:sz w:val="28"/>
          <w:szCs w:val="28"/>
          <w:lang w:val="en-US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VIII  </w:t>
      </w:r>
    </w:p>
    <w:p>
      <w:pPr>
        <w:pStyle w:val="Style20"/>
        <w:tabs>
          <w:tab w:val="left" w:pos="2127" w:leader="none"/>
          <w:tab w:val="left" w:pos="5454" w:leader="none"/>
        </w:tabs>
        <w:spacing w:lineRule="auto" w:line="276" w:before="0" w:after="0"/>
        <w:ind w:left="0" w:right="0" w:hanging="0"/>
        <w:jc w:val="right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</w:r>
    </w:p>
    <w:p>
      <w:pPr>
        <w:pStyle w:val="Normal"/>
        <w:tabs>
          <w:tab w:val="left" w:pos="284" w:leader="none"/>
          <w:tab w:val="left" w:pos="851" w:leader="none"/>
        </w:tabs>
        <w:spacing w:lineRule="auto" w:line="276" w:before="0" w:after="0"/>
        <w:ind w:left="0" w:right="0" w:hanging="0"/>
        <w:contextualSpacing/>
        <w:jc w:val="center"/>
        <w:rPr>
          <w:rFonts w:eastAsia="Calibri"/>
          <w:b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>Склад</w:t>
      </w:r>
    </w:p>
    <w:p>
      <w:pPr>
        <w:pStyle w:val="Normal"/>
        <w:tabs>
          <w:tab w:val="left" w:pos="284" w:leader="none"/>
          <w:tab w:val="left" w:pos="851" w:leader="none"/>
        </w:tabs>
        <w:spacing w:lineRule="auto" w:line="276" w:before="0" w:after="0"/>
        <w:ind w:left="0" w:right="0" w:hanging="0"/>
        <w:contextualSpacing/>
        <w:jc w:val="center"/>
        <w:rPr/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комісії з реорганізації </w:t>
      </w:r>
      <w:bookmarkStart w:id="0" w:name="__DdeLink__114_1369405215"/>
      <w:r>
        <w:rPr>
          <w:rFonts w:eastAsia="Times New Roman" w:cs="Times New Roman"/>
          <w:b/>
          <w:color w:val="000000"/>
          <w:sz w:val="28"/>
          <w:szCs w:val="28"/>
          <w:lang w:val="uk-UA" w:eastAsia="ru-RU"/>
        </w:rPr>
        <w:t xml:space="preserve">Комунального підприємства </w:t>
      </w:r>
      <w:r>
        <w:rPr>
          <w:rFonts w:eastAsia="Times New Roman" w:cs="Helvetica"/>
          <w:b/>
          <w:bCs/>
          <w:color w:val="000000"/>
          <w:sz w:val="28"/>
          <w:szCs w:val="28"/>
          <w:u w:val="none"/>
          <w:lang w:val="uk-UA" w:eastAsia="uk-UA"/>
        </w:rPr>
        <w:t>“Базилівщинське житлово-комунальне господарство</w:t>
      </w:r>
      <w:bookmarkEnd w:id="0"/>
      <w:r>
        <w:rPr>
          <w:rFonts w:eastAsia="Times New Roman" w:cs="Times New Roman"/>
          <w:b/>
          <w:color w:val="000000"/>
          <w:sz w:val="28"/>
          <w:szCs w:val="28"/>
          <w:lang w:val="uk-UA" w:eastAsia="ru-RU"/>
        </w:rPr>
        <w:t xml:space="preserve"> Машівської селищної ради”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widowControl w:val="false"/>
        <w:tabs>
          <w:tab w:val="left" w:pos="0" w:leader="none"/>
        </w:tabs>
        <w:ind w:right="20" w:firstLine="567"/>
        <w:jc w:val="both"/>
        <w:rPr/>
      </w:pPr>
      <w:r>
        <w:rPr>
          <w:sz w:val="28"/>
          <w:szCs w:val="28"/>
          <w:lang w:val="uk-UA"/>
        </w:rPr>
        <w:t xml:space="preserve">1) </w:t>
      </w:r>
      <w:r>
        <w:rPr>
          <w:sz w:val="28"/>
          <w:szCs w:val="28"/>
          <w:lang w:val="uk-UA" w:eastAsia="en-US"/>
        </w:rPr>
        <w:t xml:space="preserve">Голова комісії: </w:t>
      </w:r>
      <w:r>
        <w:rPr>
          <w:color w:val="111111"/>
          <w:sz w:val="28"/>
          <w:szCs w:val="28"/>
          <w:lang w:val="uk-UA" w:eastAsia="en-US"/>
        </w:rPr>
        <w:t xml:space="preserve">Клименко Віктор Володимирович (РНОКПП 2289016557) Директор </w:t>
      </w:r>
      <w:r>
        <w:rPr>
          <w:rFonts w:eastAsia="Times New Roman" w:cs="Times New Roman"/>
          <w:b w:val="false"/>
          <w:bCs w:val="false"/>
          <w:color w:val="111111"/>
          <w:sz w:val="28"/>
          <w:szCs w:val="28"/>
          <w:lang w:val="uk-UA" w:eastAsia="ru-RU"/>
        </w:rPr>
        <w:t xml:space="preserve">Комунального підприємства </w:t>
      </w:r>
      <w:r>
        <w:rPr>
          <w:rFonts w:eastAsia="Times New Roman" w:cs="Helvetica"/>
          <w:b w:val="false"/>
          <w:bCs w:val="false"/>
          <w:color w:val="111111"/>
          <w:sz w:val="28"/>
          <w:szCs w:val="28"/>
          <w:u w:val="none"/>
          <w:lang w:val="uk-UA" w:eastAsia="uk-UA"/>
        </w:rPr>
        <w:t>“Базилівщинське житлово-комунальне господарство</w:t>
      </w:r>
      <w:r>
        <w:rPr>
          <w:rFonts w:eastAsia="Times New Roman" w:cs="Times New Roman"/>
          <w:b w:val="false"/>
          <w:bCs w:val="false"/>
          <w:color w:val="111111"/>
          <w:sz w:val="28"/>
          <w:szCs w:val="28"/>
          <w:lang w:val="uk-UA" w:eastAsia="ru-RU"/>
        </w:rPr>
        <w:t xml:space="preserve"> Машівської селищної ради”</w:t>
      </w:r>
      <w:r>
        <w:rPr>
          <w:b w:val="false"/>
          <w:bCs w:val="false"/>
          <w:color w:val="111111"/>
          <w:sz w:val="28"/>
          <w:szCs w:val="28"/>
          <w:lang w:val="uk-UA" w:eastAsia="en-US"/>
        </w:rPr>
        <w:t xml:space="preserve"> .</w:t>
      </w:r>
    </w:p>
    <w:p>
      <w:pPr>
        <w:pStyle w:val="Normal"/>
        <w:widowControl w:val="false"/>
        <w:tabs>
          <w:tab w:val="left" w:pos="0" w:leader="none"/>
        </w:tabs>
        <w:ind w:right="20" w:firstLine="567"/>
        <w:jc w:val="both"/>
        <w:rPr/>
      </w:pPr>
      <w:r>
        <w:rPr>
          <w:color w:val="111111"/>
          <w:sz w:val="28"/>
          <w:szCs w:val="28"/>
          <w:lang w:val="uk-UA" w:eastAsia="en-US"/>
        </w:rPr>
        <w:t xml:space="preserve">2)Заступник голови комісії: </w:t>
      </w:r>
      <w:r>
        <w:rPr>
          <w:b w:val="false"/>
          <w:bCs w:val="false"/>
          <w:color w:val="111111"/>
          <w:sz w:val="28"/>
          <w:szCs w:val="28"/>
          <w:lang w:val="uk-UA" w:eastAsia="en-US"/>
        </w:rPr>
        <w:t>Овчаренко Сергій Анатолійович (РНОКПП 3216812279) Перший заступник селищного голови.</w:t>
      </w:r>
    </w:p>
    <w:p>
      <w:pPr>
        <w:pStyle w:val="Normal"/>
        <w:widowControl w:val="false"/>
        <w:tabs>
          <w:tab w:val="left" w:pos="0" w:leader="none"/>
        </w:tabs>
        <w:ind w:right="20" w:firstLine="567"/>
        <w:jc w:val="both"/>
        <w:rPr>
          <w:color w:val="111111"/>
        </w:rPr>
      </w:pPr>
      <w:r>
        <w:rPr>
          <w:color w:val="111111"/>
          <w:sz w:val="28"/>
          <w:szCs w:val="28"/>
          <w:lang w:val="uk-UA" w:eastAsia="en-US"/>
        </w:rPr>
        <w:t>3)Мойсак Вікторія Миколаївна (РНОКПП 2587003640)</w:t>
      </w:r>
      <w:r>
        <w:rPr>
          <w:color w:val="FF0000"/>
          <w:sz w:val="28"/>
          <w:szCs w:val="28"/>
          <w:lang w:val="uk-UA" w:eastAsia="en-US"/>
        </w:rPr>
        <w:t xml:space="preserve"> </w:t>
      </w:r>
      <w:r>
        <w:rPr>
          <w:color w:val="111111"/>
          <w:sz w:val="28"/>
          <w:szCs w:val="28"/>
          <w:lang w:val="uk-UA" w:eastAsia="en-US"/>
        </w:rPr>
        <w:t>головний бухгалтер Машівської селищної ради.</w:t>
      </w:r>
    </w:p>
    <w:p>
      <w:pPr>
        <w:pStyle w:val="Normal"/>
        <w:widowControl w:val="false"/>
        <w:tabs>
          <w:tab w:val="left" w:pos="0" w:leader="none"/>
        </w:tabs>
        <w:ind w:right="20" w:hanging="0"/>
        <w:jc w:val="both"/>
        <w:rPr/>
      </w:pPr>
      <w:r>
        <w:rPr>
          <w:sz w:val="28"/>
          <w:szCs w:val="28"/>
          <w:lang w:val="uk-UA" w:eastAsia="en-US"/>
        </w:rPr>
        <w:t xml:space="preserve">       </w:t>
      </w:r>
      <w:r>
        <w:rPr>
          <w:sz w:val="28"/>
          <w:szCs w:val="28"/>
          <w:lang w:val="uk-UA" w:eastAsia="en-US"/>
        </w:rPr>
        <w:t xml:space="preserve">4)Член комісії: Алексашова Валентина Миколаївна </w:t>
      </w:r>
      <w:r>
        <w:rPr>
          <w:color w:val="111111"/>
          <w:sz w:val="28"/>
          <w:szCs w:val="28"/>
          <w:lang w:val="uk-UA" w:eastAsia="en-US"/>
        </w:rPr>
        <w:t>(РНОКПП 2013712067)</w:t>
      </w:r>
      <w:r>
        <w:rPr>
          <w:sz w:val="28"/>
          <w:szCs w:val="28"/>
          <w:lang w:val="uk-UA" w:eastAsia="en-US"/>
        </w:rPr>
        <w:t xml:space="preserve"> головний бухгалтер 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комунального підприємства Машівського житлово-комунального господарства.</w:t>
      </w:r>
    </w:p>
    <w:p>
      <w:pPr>
        <w:pStyle w:val="Normal"/>
        <w:widowControl w:val="false"/>
        <w:tabs>
          <w:tab w:val="left" w:pos="0" w:leader="none"/>
        </w:tabs>
        <w:ind w:right="20" w:firstLine="567"/>
        <w:jc w:val="both"/>
        <w:rPr/>
      </w:pPr>
      <w:r>
        <w:rPr>
          <w:sz w:val="28"/>
          <w:szCs w:val="28"/>
          <w:lang w:val="uk-UA" w:eastAsia="en-US"/>
        </w:rPr>
        <w:t>5) Член комісії: Кулак Леонід Степанович</w:t>
      </w:r>
      <w:r>
        <w:rPr>
          <w:color w:val="111111"/>
          <w:sz w:val="28"/>
          <w:szCs w:val="28"/>
          <w:lang w:val="uk-UA" w:eastAsia="en-US"/>
        </w:rPr>
        <w:t xml:space="preserve"> (РНОКПП 1892216878) </w:t>
      </w:r>
      <w:r>
        <w:rPr>
          <w:sz w:val="28"/>
          <w:szCs w:val="28"/>
          <w:lang w:val="uk-UA" w:eastAsia="en-US"/>
        </w:rPr>
        <w:t xml:space="preserve">директор 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комунального підприємства Машівського житлово-комунального господарства</w:t>
      </w:r>
      <w:r>
        <w:rPr>
          <w:sz w:val="28"/>
          <w:szCs w:val="28"/>
          <w:lang w:val="uk-UA" w:eastAsia="en-US"/>
        </w:rPr>
        <w:t>.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right="20" w:firstLine="567"/>
        <w:jc w:val="both"/>
        <w:textAlignment w:val="baseline"/>
        <w:rPr>
          <w:b w:val="false"/>
          <w:b w:val="false"/>
          <w:bCs w:val="false"/>
          <w:color w:val="111111"/>
        </w:rPr>
      </w:pPr>
      <w:r>
        <w:rPr>
          <w:rFonts w:eastAsia="Times New Roman" w:cs="Times New Roman"/>
          <w:b w:val="false"/>
          <w:bCs w:val="false"/>
          <w:color w:val="111111"/>
          <w:sz w:val="28"/>
          <w:szCs w:val="28"/>
          <w:lang w:val="uk-UA" w:eastAsia="en-US"/>
        </w:rPr>
        <w:t xml:space="preserve">6) Член комісії: Шамайда Ольга Миколаївна (РНОКПП 2084706247)  головний бухгалтер </w:t>
      </w:r>
      <w:r>
        <w:rPr>
          <w:rFonts w:eastAsia="Times New Roman" w:cs="Times New Roman"/>
          <w:b w:val="false"/>
          <w:bCs w:val="false"/>
          <w:color w:val="111111"/>
          <w:sz w:val="28"/>
          <w:szCs w:val="28"/>
          <w:lang w:val="uk-UA" w:eastAsia="ru-RU"/>
        </w:rPr>
        <w:t xml:space="preserve">Комунального підприємства </w:t>
      </w:r>
      <w:r>
        <w:rPr>
          <w:rFonts w:eastAsia="Times New Roman" w:cs="Helvetica"/>
          <w:b w:val="false"/>
          <w:bCs w:val="false"/>
          <w:color w:val="111111"/>
          <w:sz w:val="28"/>
          <w:szCs w:val="28"/>
          <w:u w:val="none"/>
          <w:lang w:val="uk-UA" w:eastAsia="uk-UA"/>
        </w:rPr>
        <w:t>“Базилівщинське житлово-комунальне господарство</w:t>
      </w:r>
      <w:r>
        <w:rPr>
          <w:rFonts w:eastAsia="Times New Roman" w:cs="Times New Roman"/>
          <w:b w:val="false"/>
          <w:bCs w:val="false"/>
          <w:color w:val="111111"/>
          <w:sz w:val="28"/>
          <w:szCs w:val="28"/>
          <w:lang w:val="uk-UA" w:eastAsia="ru-RU"/>
        </w:rPr>
        <w:t xml:space="preserve"> Машівської селищної ради”</w:t>
      </w:r>
      <w:r>
        <w:rPr>
          <w:rFonts w:eastAsia="Times New Roman" w:cs="Times New Roman"/>
          <w:b w:val="false"/>
          <w:bCs w:val="false"/>
          <w:color w:val="111111"/>
          <w:sz w:val="28"/>
          <w:szCs w:val="28"/>
          <w:lang w:val="uk-UA" w:eastAsia="en-US"/>
        </w:rPr>
        <w:t>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Style14">
    <w:name w:val="Выделение жирным"/>
    <w:rPr>
      <w:b/>
      <w:b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paragraph" w:styleId="Style20">
    <w:name w:val="Обычный (веб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Application>LibreOffice/5.0.3.2$Windows_x86 LibreOffice_project/e5f16313668ac592c1bfb310f4390624e3dbfb75</Application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cp:lastPrinted>2021-03-09T15:41:56Z</cp:lastPrinted>
  <dcterms:modified xsi:type="dcterms:W3CDTF">2021-03-09T15:44:12Z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