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925DC" w:rsidRDefault="008925DC" w:rsidP="00E33DF8">
      <w:pPr>
        <w:rPr>
          <w:rFonts w:ascii="Times New Roman" w:hAnsi="Times New Roman"/>
          <w:b/>
          <w:sz w:val="24"/>
          <w:szCs w:val="24"/>
          <w:lang w:val="uk-UA"/>
        </w:rPr>
      </w:pPr>
    </w:p>
    <w:p w:rsidR="008925DC" w:rsidRDefault="008925DC">
      <w:pPr>
        <w:ind w:firstLine="567"/>
        <w:jc w:val="right"/>
        <w:rPr>
          <w:rFonts w:ascii="Times New Roman" w:hAnsi="Times New Roman"/>
          <w:b/>
          <w:sz w:val="24"/>
          <w:szCs w:val="24"/>
          <w:lang w:val="uk-UA"/>
        </w:rPr>
      </w:pPr>
      <w:r>
        <w:rPr>
          <w:rFonts w:ascii="Times New Roman" w:hAnsi="Times New Roman"/>
          <w:b/>
          <w:sz w:val="24"/>
          <w:szCs w:val="24"/>
          <w:lang w:val="uk-UA"/>
        </w:rPr>
        <w:t xml:space="preserve">Додаток до рішення </w:t>
      </w:r>
    </w:p>
    <w:p w:rsidR="008925DC" w:rsidRDefault="008925DC">
      <w:pPr>
        <w:ind w:firstLine="567"/>
        <w:jc w:val="right"/>
        <w:rPr>
          <w:rFonts w:ascii="Times New Roman" w:hAnsi="Times New Roman"/>
          <w:b/>
          <w:sz w:val="24"/>
          <w:szCs w:val="24"/>
          <w:lang w:val="uk-UA"/>
        </w:rPr>
      </w:pPr>
      <w:r>
        <w:rPr>
          <w:rFonts w:ascii="Times New Roman" w:hAnsi="Times New Roman"/>
          <w:b/>
          <w:sz w:val="24"/>
          <w:szCs w:val="24"/>
          <w:lang w:val="uk-UA"/>
        </w:rPr>
        <w:t xml:space="preserve">пʼятої сесії сьомого скликання від </w:t>
      </w:r>
    </w:p>
    <w:p w:rsidR="008925DC" w:rsidRDefault="00847CDD">
      <w:pPr>
        <w:ind w:firstLine="567"/>
        <w:jc w:val="right"/>
        <w:rPr>
          <w:rFonts w:ascii="Times New Roman" w:hAnsi="Times New Roman"/>
          <w:b/>
          <w:sz w:val="24"/>
          <w:szCs w:val="24"/>
          <w:lang w:val="uk-UA"/>
        </w:rPr>
      </w:pPr>
      <w:r>
        <w:rPr>
          <w:rFonts w:ascii="Times New Roman" w:hAnsi="Times New Roman"/>
          <w:b/>
          <w:sz w:val="24"/>
          <w:szCs w:val="24"/>
          <w:lang w:val="uk-UA"/>
        </w:rPr>
        <w:t xml:space="preserve">07 червня </w:t>
      </w:r>
      <w:r w:rsidR="008925DC">
        <w:rPr>
          <w:rFonts w:ascii="Times New Roman" w:hAnsi="Times New Roman"/>
          <w:b/>
          <w:sz w:val="24"/>
          <w:szCs w:val="24"/>
          <w:lang w:val="uk-UA"/>
        </w:rPr>
        <w:t xml:space="preserve"> 2018 року.</w:t>
      </w: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rsidP="00E33DF8">
      <w:pP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Pr="006B3310" w:rsidRDefault="008925DC">
      <w:pPr>
        <w:spacing w:after="0"/>
        <w:jc w:val="center"/>
        <w:rPr>
          <w:rFonts w:ascii="Times New Roman" w:hAnsi="Times New Roman"/>
          <w:b/>
          <w:sz w:val="44"/>
          <w:szCs w:val="44"/>
          <w:lang w:val="uk-UA"/>
        </w:rPr>
      </w:pPr>
      <w:r w:rsidRPr="006B3310">
        <w:rPr>
          <w:rFonts w:ascii="Times New Roman" w:hAnsi="Times New Roman"/>
          <w:b/>
          <w:sz w:val="44"/>
          <w:szCs w:val="44"/>
          <w:lang w:val="uk-UA"/>
        </w:rPr>
        <w:t>ПЛАН</w:t>
      </w:r>
    </w:p>
    <w:p w:rsidR="008925DC" w:rsidRPr="006B3310" w:rsidRDefault="008925DC">
      <w:pPr>
        <w:spacing w:after="0"/>
        <w:ind w:firstLine="567"/>
        <w:jc w:val="center"/>
        <w:rPr>
          <w:rFonts w:ascii="Times New Roman" w:hAnsi="Times New Roman"/>
          <w:b/>
          <w:sz w:val="44"/>
          <w:szCs w:val="44"/>
          <w:lang w:val="uk-UA"/>
        </w:rPr>
      </w:pPr>
      <w:r w:rsidRPr="006B3310">
        <w:rPr>
          <w:rFonts w:ascii="Times New Roman" w:hAnsi="Times New Roman"/>
          <w:b/>
          <w:sz w:val="44"/>
          <w:szCs w:val="44"/>
          <w:lang w:val="uk-UA"/>
        </w:rPr>
        <w:t>соціально-економічного розвитку</w:t>
      </w:r>
    </w:p>
    <w:p w:rsidR="008925DC" w:rsidRPr="006B3310" w:rsidRDefault="008925DC">
      <w:pPr>
        <w:spacing w:after="0"/>
        <w:ind w:firstLine="567"/>
        <w:jc w:val="center"/>
        <w:rPr>
          <w:rFonts w:ascii="Times New Roman" w:hAnsi="Times New Roman"/>
          <w:b/>
          <w:sz w:val="44"/>
          <w:szCs w:val="44"/>
          <w:lang w:val="uk-UA"/>
        </w:rPr>
      </w:pPr>
      <w:r w:rsidRPr="006B3310">
        <w:rPr>
          <w:rFonts w:ascii="Times New Roman" w:hAnsi="Times New Roman"/>
          <w:b/>
          <w:sz w:val="44"/>
          <w:szCs w:val="44"/>
          <w:lang w:val="uk-UA"/>
        </w:rPr>
        <w:t xml:space="preserve">Машівської селищної </w:t>
      </w:r>
      <w:r w:rsidRPr="006B3310">
        <w:rPr>
          <w:rFonts w:ascii="Times New Roman" w:hAnsi="Times New Roman"/>
          <w:b/>
          <w:bCs/>
          <w:sz w:val="44"/>
          <w:szCs w:val="44"/>
          <w:lang w:val="uk-UA" w:eastAsia="ar-SA"/>
        </w:rPr>
        <w:t>об’єднаної територіальної громади</w:t>
      </w:r>
    </w:p>
    <w:p w:rsidR="008925DC" w:rsidRPr="006B3310" w:rsidRDefault="008925DC">
      <w:pPr>
        <w:spacing w:after="0"/>
        <w:ind w:firstLine="567"/>
        <w:jc w:val="center"/>
        <w:rPr>
          <w:rFonts w:ascii="Times New Roman" w:hAnsi="Times New Roman"/>
          <w:b/>
          <w:sz w:val="44"/>
          <w:szCs w:val="44"/>
          <w:lang w:val="uk-UA"/>
        </w:rPr>
      </w:pPr>
      <w:r w:rsidRPr="006B3310">
        <w:rPr>
          <w:rFonts w:ascii="Times New Roman" w:hAnsi="Times New Roman"/>
          <w:b/>
          <w:sz w:val="44"/>
          <w:szCs w:val="44"/>
          <w:lang w:val="uk-UA"/>
        </w:rPr>
        <w:t>на 2018 – 2020 роки</w:t>
      </w:r>
    </w:p>
    <w:p w:rsidR="008925DC" w:rsidRDefault="008925DC">
      <w:pPr>
        <w:spacing w:after="0"/>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rsidP="00E33DF8">
      <w:pPr>
        <w:ind w:firstLine="567"/>
        <w:jc w:val="center"/>
        <w:rPr>
          <w:rFonts w:ascii="Times New Roman" w:hAnsi="Times New Roman"/>
          <w:sz w:val="28"/>
          <w:szCs w:val="28"/>
          <w:lang w:val="uk-UA"/>
        </w:rPr>
      </w:pPr>
      <w:r>
        <w:rPr>
          <w:rFonts w:ascii="Times New Roman" w:hAnsi="Times New Roman"/>
          <w:sz w:val="28"/>
          <w:szCs w:val="28"/>
          <w:lang w:val="uk-UA"/>
        </w:rPr>
        <w:t>2018 р.</w:t>
      </w:r>
    </w:p>
    <w:p w:rsidR="008925DC" w:rsidRDefault="008925DC">
      <w:pPr>
        <w:jc w:val="center"/>
        <w:rPr>
          <w:rFonts w:ascii="Times New Roman" w:hAnsi="Times New Roman"/>
          <w:sz w:val="28"/>
          <w:szCs w:val="28"/>
          <w:lang w:val="uk-UA"/>
        </w:rPr>
      </w:pPr>
      <w:r>
        <w:rPr>
          <w:rFonts w:ascii="Times New Roman" w:hAnsi="Times New Roman"/>
          <w:sz w:val="28"/>
          <w:szCs w:val="28"/>
          <w:lang w:val="uk-UA"/>
        </w:rPr>
        <w:lastRenderedPageBreak/>
        <w:t>ЗМІСТ</w:t>
      </w:r>
    </w:p>
    <w:p w:rsidR="008925DC" w:rsidRDefault="008925DC">
      <w:pPr>
        <w:jc w:val="both"/>
        <w:rPr>
          <w:rFonts w:ascii="Times New Roman" w:hAnsi="Times New Roman"/>
          <w:sz w:val="28"/>
          <w:szCs w:val="28"/>
          <w:lang w:val="uk-UA"/>
        </w:rPr>
      </w:pPr>
      <w:r>
        <w:rPr>
          <w:rFonts w:ascii="Times New Roman" w:hAnsi="Times New Roman"/>
          <w:sz w:val="28"/>
          <w:szCs w:val="28"/>
          <w:lang w:val="uk-UA"/>
        </w:rPr>
        <w:t>ВСТУП</w:t>
      </w:r>
    </w:p>
    <w:p w:rsidR="008925DC" w:rsidRDefault="008925DC">
      <w:pPr>
        <w:pStyle w:val="af1"/>
        <w:numPr>
          <w:ilvl w:val="0"/>
          <w:numId w:val="4"/>
        </w:numPr>
        <w:spacing w:line="240" w:lineRule="auto"/>
        <w:ind w:left="284" w:hanging="284"/>
        <w:jc w:val="both"/>
        <w:rPr>
          <w:rFonts w:ascii="Times New Roman" w:hAnsi="Times New Roman"/>
          <w:sz w:val="28"/>
          <w:szCs w:val="28"/>
          <w:lang w:val="uk-UA"/>
        </w:rPr>
      </w:pPr>
      <w:r>
        <w:rPr>
          <w:rFonts w:ascii="Times New Roman" w:hAnsi="Times New Roman"/>
          <w:sz w:val="28"/>
          <w:szCs w:val="28"/>
          <w:lang w:val="uk-UA"/>
        </w:rPr>
        <w:t>Аналітична частина</w:t>
      </w:r>
    </w:p>
    <w:p w:rsidR="008925DC" w:rsidRDefault="008925DC">
      <w:pPr>
        <w:pStyle w:val="af1"/>
        <w:numPr>
          <w:ilvl w:val="1"/>
          <w:numId w:val="3"/>
        </w:numPr>
        <w:shd w:val="clear" w:color="auto" w:fill="FFFFFF"/>
        <w:tabs>
          <w:tab w:val="left" w:pos="426"/>
        </w:tabs>
        <w:spacing w:after="0" w:line="240" w:lineRule="auto"/>
        <w:ind w:left="0" w:firstLine="0"/>
        <w:jc w:val="both"/>
        <w:textAlignment w:val="baseline"/>
        <w:rPr>
          <w:rFonts w:ascii="Times New Roman" w:hAnsi="Times New Roman"/>
          <w:bCs/>
          <w:iCs/>
          <w:sz w:val="28"/>
          <w:szCs w:val="28"/>
          <w:lang w:val="uk-UA"/>
        </w:rPr>
      </w:pPr>
      <w:r>
        <w:rPr>
          <w:rFonts w:ascii="Times New Roman" w:hAnsi="Times New Roman"/>
          <w:bCs/>
          <w:iCs/>
          <w:sz w:val="28"/>
          <w:szCs w:val="28"/>
          <w:lang w:val="uk-UA"/>
        </w:rPr>
        <w:t>Географічне розташування, опис суміжних територій.</w:t>
      </w:r>
    </w:p>
    <w:p w:rsidR="008925DC" w:rsidRDefault="008925DC">
      <w:pPr>
        <w:shd w:val="clear" w:color="auto" w:fill="FFFFFF"/>
        <w:spacing w:after="0" w:line="240" w:lineRule="auto"/>
        <w:jc w:val="both"/>
        <w:textAlignment w:val="baseline"/>
        <w:rPr>
          <w:rFonts w:ascii="Times New Roman" w:hAnsi="Times New Roman"/>
          <w:bCs/>
          <w:iCs/>
          <w:sz w:val="28"/>
          <w:szCs w:val="28"/>
          <w:lang w:val="uk-UA"/>
        </w:rPr>
      </w:pPr>
      <w:r>
        <w:rPr>
          <w:rFonts w:ascii="Times New Roman" w:hAnsi="Times New Roman"/>
          <w:bCs/>
          <w:iCs/>
          <w:sz w:val="28"/>
          <w:szCs w:val="28"/>
          <w:lang w:val="uk-UA"/>
        </w:rPr>
        <w:t>1</w:t>
      </w:r>
      <w:r>
        <w:rPr>
          <w:rFonts w:ascii="Times New Roman" w:hAnsi="Times New Roman"/>
          <w:bCs/>
          <w:iCs/>
          <w:sz w:val="28"/>
          <w:szCs w:val="28"/>
        </w:rPr>
        <w:t>.2. Демографічна</w:t>
      </w:r>
      <w:r>
        <w:rPr>
          <w:rFonts w:ascii="Times New Roman" w:hAnsi="Times New Roman"/>
          <w:bCs/>
          <w:iCs/>
          <w:sz w:val="28"/>
          <w:szCs w:val="28"/>
          <w:lang w:val="uk-UA"/>
        </w:rPr>
        <w:t xml:space="preserve"> </w:t>
      </w:r>
      <w:r>
        <w:rPr>
          <w:rFonts w:ascii="Times New Roman" w:hAnsi="Times New Roman"/>
          <w:bCs/>
          <w:iCs/>
          <w:sz w:val="28"/>
          <w:szCs w:val="28"/>
        </w:rPr>
        <w:t>ситуація, ринок</w:t>
      </w:r>
      <w:r>
        <w:rPr>
          <w:rFonts w:ascii="Times New Roman" w:hAnsi="Times New Roman"/>
          <w:bCs/>
          <w:iCs/>
          <w:sz w:val="28"/>
          <w:szCs w:val="28"/>
          <w:lang w:val="uk-UA"/>
        </w:rPr>
        <w:t xml:space="preserve"> </w:t>
      </w:r>
      <w:r>
        <w:rPr>
          <w:rFonts w:ascii="Times New Roman" w:hAnsi="Times New Roman"/>
          <w:bCs/>
          <w:iCs/>
          <w:sz w:val="28"/>
          <w:szCs w:val="28"/>
        </w:rPr>
        <w:t>праці</w:t>
      </w:r>
      <w:r>
        <w:rPr>
          <w:rFonts w:ascii="Times New Roman" w:hAnsi="Times New Roman"/>
          <w:bCs/>
          <w:iCs/>
          <w:sz w:val="28"/>
          <w:szCs w:val="28"/>
          <w:lang w:val="uk-UA"/>
        </w:rPr>
        <w:t>.</w:t>
      </w:r>
    </w:p>
    <w:p w:rsidR="008925DC" w:rsidRDefault="008925DC">
      <w:pPr>
        <w:pStyle w:val="af1"/>
        <w:shd w:val="clear" w:color="auto" w:fill="FFFFFF"/>
        <w:spacing w:line="240" w:lineRule="auto"/>
        <w:ind w:left="0"/>
        <w:jc w:val="both"/>
        <w:textAlignment w:val="baseline"/>
        <w:rPr>
          <w:rFonts w:ascii="Times New Roman" w:hAnsi="Times New Roman"/>
          <w:bCs/>
          <w:iCs/>
          <w:sz w:val="28"/>
          <w:szCs w:val="28"/>
          <w:lang w:val="uk-UA"/>
        </w:rPr>
      </w:pPr>
      <w:r>
        <w:rPr>
          <w:rFonts w:ascii="Times New Roman" w:hAnsi="Times New Roman"/>
          <w:bCs/>
          <w:iCs/>
          <w:sz w:val="28"/>
          <w:szCs w:val="28"/>
          <w:lang w:val="uk-UA"/>
        </w:rPr>
        <w:t xml:space="preserve">1.3. Стан розвитку інфраструктури. </w:t>
      </w:r>
    </w:p>
    <w:p w:rsidR="008925DC" w:rsidRDefault="008925DC">
      <w:pPr>
        <w:pStyle w:val="af1"/>
        <w:shd w:val="clear" w:color="auto" w:fill="FFFFFF"/>
        <w:spacing w:line="240" w:lineRule="auto"/>
        <w:ind w:left="0"/>
        <w:jc w:val="both"/>
        <w:textAlignment w:val="baseline"/>
        <w:rPr>
          <w:rFonts w:ascii="Times New Roman" w:hAnsi="Times New Roman"/>
          <w:sz w:val="28"/>
          <w:szCs w:val="28"/>
          <w:lang w:val="uk-UA"/>
        </w:rPr>
      </w:pPr>
      <w:r>
        <w:rPr>
          <w:rFonts w:ascii="Times New Roman" w:hAnsi="Times New Roman"/>
          <w:bCs/>
          <w:iCs/>
          <w:sz w:val="28"/>
          <w:szCs w:val="28"/>
          <w:lang w:val="uk-UA"/>
        </w:rPr>
        <w:t>1.4. Динаміка та особливості соціально - економічного розвитку.</w:t>
      </w:r>
    </w:p>
    <w:p w:rsidR="008925DC" w:rsidRDefault="008B6349">
      <w:pPr>
        <w:pStyle w:val="af1"/>
        <w:shd w:val="clear" w:color="auto" w:fill="FFFFFF"/>
        <w:spacing w:line="240" w:lineRule="auto"/>
        <w:ind w:left="0"/>
        <w:jc w:val="both"/>
        <w:textAlignment w:val="baseline"/>
        <w:rPr>
          <w:rFonts w:ascii="Times New Roman" w:hAnsi="Times New Roman"/>
          <w:bCs/>
          <w:iCs/>
          <w:sz w:val="28"/>
          <w:szCs w:val="28"/>
          <w:lang w:val="uk-UA"/>
        </w:rPr>
      </w:pPr>
      <w:r>
        <w:rPr>
          <w:rFonts w:ascii="Times New Roman" w:hAnsi="Times New Roman"/>
          <w:bCs/>
          <w:iCs/>
          <w:sz w:val="28"/>
          <w:szCs w:val="28"/>
          <w:lang w:val="uk-UA"/>
        </w:rPr>
        <w:t xml:space="preserve">1.5 </w:t>
      </w:r>
      <w:r w:rsidR="008925DC">
        <w:rPr>
          <w:rFonts w:ascii="Times New Roman" w:hAnsi="Times New Roman"/>
          <w:bCs/>
          <w:iCs/>
          <w:sz w:val="28"/>
          <w:szCs w:val="28"/>
          <w:lang w:val="uk-UA"/>
        </w:rPr>
        <w:t>Фінансово-бюджетна ситуація Машівської селищної об’єднаної територіальної громади.</w:t>
      </w:r>
    </w:p>
    <w:p w:rsidR="008925DC" w:rsidRDefault="008925DC">
      <w:pPr>
        <w:pStyle w:val="af1"/>
        <w:shd w:val="clear" w:color="auto" w:fill="FFFFFF"/>
        <w:spacing w:line="240" w:lineRule="auto"/>
        <w:ind w:left="0"/>
        <w:jc w:val="both"/>
        <w:textAlignment w:val="baseline"/>
        <w:rPr>
          <w:rFonts w:ascii="Times New Roman" w:hAnsi="Times New Roman"/>
          <w:bCs/>
          <w:iCs/>
          <w:sz w:val="28"/>
          <w:szCs w:val="28"/>
          <w:lang w:val="uk-UA"/>
        </w:rPr>
      </w:pPr>
      <w:r>
        <w:rPr>
          <w:rFonts w:ascii="Times New Roman" w:hAnsi="Times New Roman"/>
          <w:bCs/>
          <w:iCs/>
          <w:sz w:val="28"/>
          <w:szCs w:val="28"/>
          <w:lang w:val="uk-UA"/>
        </w:rPr>
        <w:t>1.6.</w:t>
      </w:r>
      <w:r>
        <w:rPr>
          <w:rFonts w:ascii="Times New Roman" w:hAnsi="Times New Roman"/>
          <w:iCs/>
          <w:sz w:val="28"/>
          <w:szCs w:val="28"/>
        </w:rPr>
        <w:t> </w:t>
      </w:r>
      <w:r>
        <w:rPr>
          <w:rFonts w:ascii="Times New Roman" w:hAnsi="Times New Roman"/>
          <w:bCs/>
          <w:iCs/>
          <w:sz w:val="28"/>
          <w:szCs w:val="28"/>
          <w:lang w:val="uk-UA"/>
        </w:rPr>
        <w:t xml:space="preserve">Результати </w:t>
      </w:r>
      <w:r>
        <w:rPr>
          <w:rFonts w:ascii="Times New Roman" w:hAnsi="Times New Roman"/>
          <w:bCs/>
          <w:iCs/>
          <w:sz w:val="28"/>
          <w:szCs w:val="28"/>
        </w:rPr>
        <w:t>SWOT</w:t>
      </w:r>
      <w:r>
        <w:rPr>
          <w:rFonts w:ascii="Times New Roman" w:hAnsi="Times New Roman"/>
          <w:bCs/>
          <w:iCs/>
          <w:sz w:val="28"/>
          <w:szCs w:val="28"/>
          <w:lang w:val="uk-UA"/>
        </w:rPr>
        <w:t>– аналізу.</w:t>
      </w:r>
    </w:p>
    <w:p w:rsidR="008925DC" w:rsidRDefault="008925DC">
      <w:pPr>
        <w:pStyle w:val="af1"/>
        <w:shd w:val="clear" w:color="auto" w:fill="FFFFFF"/>
        <w:spacing w:line="240" w:lineRule="auto"/>
        <w:ind w:left="0"/>
        <w:jc w:val="both"/>
        <w:textAlignment w:val="baseline"/>
        <w:rPr>
          <w:rFonts w:ascii="Times New Roman" w:hAnsi="Times New Roman"/>
          <w:bCs/>
          <w:iCs/>
          <w:sz w:val="28"/>
          <w:szCs w:val="28"/>
          <w:lang w:val="uk-UA"/>
        </w:rPr>
      </w:pPr>
      <w:r>
        <w:rPr>
          <w:rFonts w:ascii="Times New Roman" w:hAnsi="Times New Roman"/>
          <w:bCs/>
          <w:iCs/>
          <w:sz w:val="28"/>
          <w:szCs w:val="28"/>
          <w:lang w:val="uk-UA"/>
        </w:rPr>
        <w:t>2. Цілі та пріоритети розвитку</w:t>
      </w:r>
      <w:r>
        <w:rPr>
          <w:rFonts w:ascii="Times New Roman" w:hAnsi="Times New Roman"/>
          <w:sz w:val="28"/>
          <w:szCs w:val="28"/>
        </w:rPr>
        <w:t> </w:t>
      </w:r>
      <w:r>
        <w:rPr>
          <w:rFonts w:ascii="Times New Roman" w:hAnsi="Times New Roman"/>
          <w:sz w:val="28"/>
          <w:szCs w:val="28"/>
          <w:lang w:val="uk-UA"/>
        </w:rPr>
        <w:t xml:space="preserve">Машівської селищної </w:t>
      </w:r>
      <w:r>
        <w:rPr>
          <w:rFonts w:ascii="Times New Roman" w:hAnsi="Times New Roman"/>
          <w:bCs/>
          <w:iCs/>
          <w:sz w:val="28"/>
          <w:szCs w:val="28"/>
          <w:lang w:val="uk-UA"/>
        </w:rPr>
        <w:t>ОТГ на 2018 – 2020 роки.</w:t>
      </w:r>
    </w:p>
    <w:p w:rsidR="008925DC" w:rsidRDefault="008925DC">
      <w:pPr>
        <w:pStyle w:val="af1"/>
        <w:shd w:val="clear" w:color="auto" w:fill="FFFFFF"/>
        <w:spacing w:line="240" w:lineRule="auto"/>
        <w:ind w:left="0"/>
        <w:jc w:val="both"/>
        <w:textAlignment w:val="baseline"/>
        <w:rPr>
          <w:rFonts w:ascii="Times New Roman" w:hAnsi="Times New Roman"/>
          <w:bCs/>
          <w:iCs/>
          <w:sz w:val="28"/>
          <w:szCs w:val="28"/>
          <w:lang w:val="uk-UA"/>
        </w:rPr>
      </w:pPr>
      <w:r>
        <w:rPr>
          <w:rFonts w:ascii="Times New Roman" w:hAnsi="Times New Roman"/>
          <w:bCs/>
          <w:iCs/>
          <w:sz w:val="28"/>
          <w:szCs w:val="28"/>
          <w:lang w:val="uk-UA"/>
        </w:rPr>
        <w:t>3. Основні завдання та механізми реалізації Плану.</w:t>
      </w:r>
    </w:p>
    <w:p w:rsidR="008925DC" w:rsidRDefault="008925DC">
      <w:pPr>
        <w:pStyle w:val="af1"/>
        <w:shd w:val="clear" w:color="auto" w:fill="FFFFFF"/>
        <w:spacing w:line="240" w:lineRule="auto"/>
        <w:ind w:left="0"/>
        <w:jc w:val="both"/>
        <w:textAlignment w:val="baseline"/>
        <w:rPr>
          <w:rFonts w:ascii="Times New Roman" w:hAnsi="Times New Roman"/>
          <w:sz w:val="28"/>
          <w:szCs w:val="28"/>
          <w:lang w:val="uk-UA"/>
        </w:rPr>
      </w:pPr>
      <w:r>
        <w:rPr>
          <w:rFonts w:ascii="Times New Roman" w:hAnsi="Times New Roman"/>
          <w:sz w:val="28"/>
          <w:szCs w:val="28"/>
          <w:lang w:val="uk-UA"/>
        </w:rPr>
        <w:t>4. Моніторинг та оцінка ефективності реалізації Плану соціально-економічного розвитку Машівської селищної ОТГ.</w:t>
      </w:r>
    </w:p>
    <w:p w:rsidR="008925DC" w:rsidRDefault="008925DC">
      <w:pPr>
        <w:spacing w:line="240" w:lineRule="auto"/>
        <w:jc w:val="both"/>
        <w:rPr>
          <w:rFonts w:ascii="Times New Roman" w:hAnsi="Times New Roman"/>
          <w:sz w:val="28"/>
          <w:szCs w:val="28"/>
          <w:lang w:val="uk-UA"/>
        </w:rPr>
      </w:pPr>
    </w:p>
    <w:p w:rsidR="008925DC" w:rsidRDefault="008925DC">
      <w:pPr>
        <w:spacing w:line="240" w:lineRule="auto"/>
        <w:jc w:val="both"/>
        <w:rPr>
          <w:rFonts w:ascii="Times New Roman" w:hAnsi="Times New Roman"/>
          <w:sz w:val="28"/>
          <w:szCs w:val="28"/>
          <w:lang w:val="uk-UA"/>
        </w:rPr>
      </w:pPr>
      <w:r>
        <w:rPr>
          <w:rFonts w:ascii="Times New Roman" w:hAnsi="Times New Roman"/>
          <w:sz w:val="28"/>
          <w:szCs w:val="28"/>
          <w:lang w:val="uk-UA"/>
        </w:rPr>
        <w:t>Додатки:</w:t>
      </w:r>
    </w:p>
    <w:p w:rsidR="008925DC" w:rsidRDefault="008925DC">
      <w:pPr>
        <w:spacing w:after="0" w:line="240" w:lineRule="auto"/>
        <w:jc w:val="both"/>
        <w:rPr>
          <w:rFonts w:ascii="Times New Roman" w:hAnsi="Times New Roman"/>
          <w:i/>
          <w:sz w:val="28"/>
          <w:szCs w:val="28"/>
          <w:lang w:val="uk-UA"/>
        </w:rPr>
      </w:pPr>
      <w:r>
        <w:rPr>
          <w:rFonts w:ascii="Times New Roman" w:hAnsi="Times New Roman"/>
          <w:sz w:val="28"/>
          <w:szCs w:val="28"/>
          <w:lang w:val="uk-UA"/>
        </w:rPr>
        <w:t>додаток 1 «Орієнтований фінансовий план на 2018 рік»;</w:t>
      </w:r>
    </w:p>
    <w:p w:rsidR="008925DC" w:rsidRDefault="008925DC">
      <w:pPr>
        <w:spacing w:after="0" w:line="240" w:lineRule="auto"/>
        <w:jc w:val="both"/>
        <w:rPr>
          <w:rFonts w:ascii="Times New Roman" w:hAnsi="Times New Roman"/>
          <w:sz w:val="28"/>
          <w:szCs w:val="28"/>
          <w:lang w:val="uk-UA"/>
        </w:rPr>
      </w:pPr>
      <w:r>
        <w:rPr>
          <w:rFonts w:ascii="Times New Roman" w:hAnsi="Times New Roman"/>
          <w:sz w:val="28"/>
          <w:szCs w:val="28"/>
          <w:lang w:val="uk-UA"/>
        </w:rPr>
        <w:t>додаток 2 «Перелік програм і проектів, які планується реалізувати у 2018 році»;</w:t>
      </w:r>
    </w:p>
    <w:p w:rsidR="008925DC" w:rsidRDefault="008925DC">
      <w:pPr>
        <w:spacing w:line="240" w:lineRule="auto"/>
        <w:jc w:val="both"/>
        <w:rPr>
          <w:rFonts w:ascii="Times New Roman" w:hAnsi="Times New Roman"/>
          <w:sz w:val="28"/>
          <w:szCs w:val="28"/>
          <w:lang w:val="uk-UA"/>
        </w:rPr>
      </w:pPr>
      <w:r>
        <w:rPr>
          <w:rFonts w:ascii="Times New Roman" w:hAnsi="Times New Roman"/>
          <w:sz w:val="28"/>
          <w:szCs w:val="28"/>
          <w:lang w:val="uk-UA"/>
        </w:rPr>
        <w:t>додаток 3 «Показники соціально-економічного розвитку Машівської селищної об’єднаної територіальної громади».</w:t>
      </w:r>
    </w:p>
    <w:p w:rsidR="008925DC" w:rsidRDefault="008925DC">
      <w:pPr>
        <w:jc w:val="both"/>
        <w:rPr>
          <w:rFonts w:ascii="Times New Roman" w:hAnsi="Times New Roman"/>
          <w:sz w:val="28"/>
          <w:szCs w:val="28"/>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rPr>
          <w:lang w:val="uk-UA"/>
        </w:rPr>
      </w:pPr>
    </w:p>
    <w:p w:rsidR="008B6349" w:rsidRDefault="008B6349">
      <w:pPr>
        <w:rPr>
          <w:lang w:val="uk-UA"/>
        </w:rPr>
      </w:pPr>
    </w:p>
    <w:p w:rsidR="008B6349" w:rsidRDefault="008B6349">
      <w:pPr>
        <w:rPr>
          <w:lang w:val="uk-UA"/>
        </w:rPr>
      </w:pPr>
    </w:p>
    <w:p w:rsidR="008B6349" w:rsidRDefault="008B6349">
      <w:pPr>
        <w:rPr>
          <w:lang w:val="uk-UA"/>
        </w:rPr>
      </w:pPr>
    </w:p>
    <w:p w:rsidR="008B6349" w:rsidRDefault="008B6349">
      <w:pPr>
        <w:rPr>
          <w:lang w:val="uk-UA"/>
        </w:rPr>
      </w:pPr>
    </w:p>
    <w:p w:rsidR="008B6349" w:rsidRDefault="008B6349">
      <w:pPr>
        <w:rPr>
          <w:lang w:val="uk-UA"/>
        </w:rPr>
      </w:pPr>
    </w:p>
    <w:p w:rsidR="008B6349" w:rsidRDefault="008B6349">
      <w:pPr>
        <w:rPr>
          <w:lang w:val="uk-UA"/>
        </w:rPr>
      </w:pPr>
    </w:p>
    <w:p w:rsidR="008B6349" w:rsidRDefault="008B6349">
      <w:pPr>
        <w:rPr>
          <w:rFonts w:ascii="Times New Roman" w:hAnsi="Times New Roman"/>
          <w:b/>
          <w:sz w:val="24"/>
          <w:szCs w:val="24"/>
          <w:lang w:val="uk-UA"/>
        </w:rPr>
      </w:pPr>
    </w:p>
    <w:p w:rsidR="00017B9B" w:rsidRPr="008B6349" w:rsidRDefault="00017B9B">
      <w:pPr>
        <w:rPr>
          <w:rFonts w:ascii="Times New Roman" w:hAnsi="Times New Roman"/>
          <w:b/>
          <w:sz w:val="24"/>
          <w:szCs w:val="24"/>
          <w:lang w:val="uk-UA"/>
        </w:rPr>
      </w:pPr>
    </w:p>
    <w:p w:rsidR="008925DC" w:rsidRDefault="008925DC">
      <w:pPr>
        <w:ind w:firstLine="567"/>
        <w:jc w:val="center"/>
        <w:rPr>
          <w:rFonts w:ascii="Times New Roman" w:hAnsi="Times New Roman"/>
          <w:b/>
          <w:sz w:val="28"/>
          <w:szCs w:val="28"/>
          <w:lang w:val="uk-UA"/>
        </w:rPr>
      </w:pPr>
      <w:r>
        <w:rPr>
          <w:rFonts w:ascii="Times New Roman" w:hAnsi="Times New Roman"/>
          <w:b/>
          <w:sz w:val="28"/>
          <w:szCs w:val="28"/>
          <w:lang w:val="uk-UA"/>
        </w:rPr>
        <w:lastRenderedPageBreak/>
        <w:t>ВСТУП</w:t>
      </w:r>
    </w:p>
    <w:p w:rsidR="008925DC" w:rsidRDefault="008925DC">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План соціально-економічного розвитку Машівської селищної ради на 2018-2020 роки розроблений відповідно до Законів України від 05.02.2015 р. №157-</w:t>
      </w:r>
      <w:r>
        <w:rPr>
          <w:rFonts w:ascii="Times New Roman" w:hAnsi="Times New Roman"/>
          <w:sz w:val="28"/>
          <w:szCs w:val="28"/>
          <w:lang w:val="en-US"/>
        </w:rPr>
        <w:t>VIII</w:t>
      </w:r>
      <w:r>
        <w:rPr>
          <w:rFonts w:ascii="Times New Roman" w:hAnsi="Times New Roman"/>
          <w:sz w:val="28"/>
          <w:szCs w:val="28"/>
          <w:lang w:val="uk-UA"/>
        </w:rPr>
        <w:t xml:space="preserve"> «Про добровільне об’єднання територіальних громад», Закону України від 05.02.2015р. №156-</w:t>
      </w:r>
      <w:r>
        <w:rPr>
          <w:rFonts w:ascii="Times New Roman" w:hAnsi="Times New Roman"/>
          <w:sz w:val="28"/>
          <w:szCs w:val="28"/>
          <w:lang w:val="en-US"/>
        </w:rPr>
        <w:t>VIII</w:t>
      </w:r>
      <w:r>
        <w:rPr>
          <w:rFonts w:ascii="Times New Roman" w:hAnsi="Times New Roman"/>
          <w:sz w:val="28"/>
          <w:szCs w:val="28"/>
          <w:lang w:val="uk-UA"/>
        </w:rPr>
        <w:t xml:space="preserve"> «Про засади державної регіональної політики», </w:t>
      </w:r>
      <w:r w:rsidR="008B6349">
        <w:rPr>
          <w:rFonts w:ascii="Times New Roman" w:hAnsi="Times New Roman"/>
          <w:sz w:val="28"/>
          <w:szCs w:val="28"/>
          <w:lang w:val="uk-UA"/>
        </w:rPr>
        <w:t>постанови КМУ від 16.03.2016р.</w:t>
      </w:r>
      <w:r>
        <w:rPr>
          <w:rFonts w:ascii="Times New Roman" w:hAnsi="Times New Roman"/>
          <w:sz w:val="28"/>
          <w:szCs w:val="28"/>
          <w:lang w:val="uk-UA"/>
        </w:rPr>
        <w:t xml:space="preserve"> № 200 «Деякі питання надання субвенцій з державного бюджету місцевим бюджетам на формування інфраструктури об’єднаних територіальних громад», нак</w:t>
      </w:r>
      <w:r w:rsidR="008B6349">
        <w:rPr>
          <w:rFonts w:ascii="Times New Roman" w:hAnsi="Times New Roman"/>
          <w:sz w:val="28"/>
          <w:szCs w:val="28"/>
          <w:lang w:val="uk-UA"/>
        </w:rPr>
        <w:t>азу Мінрегіону від 30.03.2016р.</w:t>
      </w:r>
      <w:r>
        <w:rPr>
          <w:rFonts w:ascii="Times New Roman" w:hAnsi="Times New Roman"/>
          <w:sz w:val="28"/>
          <w:szCs w:val="28"/>
          <w:lang w:val="uk-UA"/>
        </w:rPr>
        <w:t xml:space="preserve"> №75 «Про затвердження Методичних рекомендацій щодо формування і реалізації прогнозних та програмних документів соціально-економічного розвитку об’єднаної територіальної громади».</w:t>
      </w:r>
    </w:p>
    <w:p w:rsidR="008925DC" w:rsidRPr="008B6349" w:rsidRDefault="008925DC">
      <w:pPr>
        <w:shd w:val="clear" w:color="auto" w:fill="FFFFFF"/>
        <w:spacing w:after="0" w:line="240" w:lineRule="auto"/>
        <w:ind w:firstLine="567"/>
        <w:jc w:val="both"/>
        <w:rPr>
          <w:rFonts w:ascii="Times New Roman" w:hAnsi="Times New Roman"/>
          <w:strike/>
          <w:sz w:val="28"/>
          <w:szCs w:val="28"/>
          <w:lang w:val="uk-UA"/>
        </w:rPr>
      </w:pPr>
      <w:r>
        <w:rPr>
          <w:rFonts w:ascii="Times New Roman" w:hAnsi="Times New Roman"/>
          <w:sz w:val="28"/>
          <w:szCs w:val="28"/>
          <w:lang w:val="uk-UA"/>
        </w:rPr>
        <w:t xml:space="preserve">План  соціально-економічного розвитку Машівської селищної об’єднаної територіальної громади на 2018 – 2020 роки (далі - План) розроблено Машівською селищною радою на основі аналізу поточної ситуації в господарському комплексі об’єднаної територіальної громади та прогнозів і пропозицій підприємств і організацій, виходячи із загальної соціально-економічної ситуації, що склалася на відповідній території, з урахуванням можливостей та місцевих ресурсів, відповідно до пріоритетних напрямків розвитку населених пунктів об’єднаної територіальної громади. </w:t>
      </w:r>
    </w:p>
    <w:p w:rsidR="008925DC" w:rsidRDefault="008925DC">
      <w:pPr>
        <w:widowControl w:val="0"/>
        <w:suppressLineNumbers/>
        <w:suppressAutoHyphens/>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План підготовлений на основі аналізу розвитку населених пунктів, що входять до складу об’єднаної громади за попередній період та визначає цілі, пріоритети соціально-економічного розвитку та прогнозні показники на 2018 рік, а також заходи, спрямовані на забезпечення необхідних умов для планомірного і послідовного наближення рівня життя мешканців громади до європейських стандартів за рахунок збалансованого використання внутрішнього і зовнішнього потенціалу та збереження унікальних духовних і культурних традицій.</w:t>
      </w:r>
    </w:p>
    <w:p w:rsidR="008925DC" w:rsidRDefault="008925DC">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Метою Плану є зростання добробуту і підвищення якості життя населення Машівської селищної ради за рахунок забезпечення позитивних структурних зрушень в економіці, підвищення її конкурентоспроможності, як основи для збалансованого зростання стандартів та показників економічного розвитку.</w:t>
      </w:r>
    </w:p>
    <w:p w:rsidR="008925DC" w:rsidRDefault="008925DC">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План визначає цілі, завдання та основні заходи соціального та економічного розвитку Машівської селищної ради на 2018- 2020 роки.</w:t>
      </w:r>
    </w:p>
    <w:p w:rsidR="008925DC" w:rsidRDefault="008925DC">
      <w:pPr>
        <w:spacing w:after="0" w:line="240" w:lineRule="auto"/>
        <w:ind w:firstLine="567"/>
        <w:jc w:val="both"/>
        <w:rPr>
          <w:rFonts w:ascii="Times New Roman" w:hAnsi="Times New Roman"/>
          <w:sz w:val="28"/>
          <w:szCs w:val="28"/>
        </w:rPr>
      </w:pPr>
    </w:p>
    <w:p w:rsidR="008925DC" w:rsidRDefault="008925DC">
      <w:pPr>
        <w:spacing w:after="0" w:line="240" w:lineRule="auto"/>
        <w:ind w:firstLine="567"/>
        <w:jc w:val="both"/>
        <w:rPr>
          <w:rFonts w:ascii="Times New Roman" w:hAnsi="Times New Roman"/>
          <w:sz w:val="28"/>
          <w:szCs w:val="28"/>
        </w:rPr>
      </w:pPr>
    </w:p>
    <w:p w:rsidR="008925DC" w:rsidRDefault="008925DC">
      <w:pPr>
        <w:spacing w:after="0" w:line="240" w:lineRule="auto"/>
        <w:ind w:firstLine="567"/>
        <w:jc w:val="both"/>
        <w:rPr>
          <w:rFonts w:ascii="Times New Roman" w:hAnsi="Times New Roman"/>
          <w:sz w:val="28"/>
          <w:szCs w:val="28"/>
        </w:rPr>
      </w:pPr>
    </w:p>
    <w:p w:rsidR="008925DC" w:rsidRDefault="008925DC">
      <w:pPr>
        <w:spacing w:after="0" w:line="240" w:lineRule="auto"/>
        <w:ind w:firstLine="567"/>
        <w:jc w:val="both"/>
        <w:rPr>
          <w:rFonts w:ascii="Times New Roman" w:hAnsi="Times New Roman"/>
          <w:sz w:val="28"/>
          <w:szCs w:val="28"/>
        </w:rPr>
      </w:pPr>
    </w:p>
    <w:p w:rsidR="008925DC" w:rsidRDefault="008925DC">
      <w:pPr>
        <w:spacing w:after="0" w:line="240" w:lineRule="auto"/>
        <w:ind w:firstLine="567"/>
        <w:jc w:val="both"/>
        <w:rPr>
          <w:rFonts w:ascii="Times New Roman" w:hAnsi="Times New Roman"/>
          <w:sz w:val="28"/>
          <w:szCs w:val="28"/>
          <w:lang w:val="uk-UA"/>
        </w:rPr>
      </w:pPr>
    </w:p>
    <w:p w:rsidR="00017B9B" w:rsidRDefault="00017B9B">
      <w:pPr>
        <w:spacing w:after="0" w:line="240" w:lineRule="auto"/>
        <w:ind w:firstLine="567"/>
        <w:jc w:val="both"/>
        <w:rPr>
          <w:rFonts w:ascii="Times New Roman" w:hAnsi="Times New Roman"/>
          <w:sz w:val="28"/>
          <w:szCs w:val="28"/>
          <w:lang w:val="uk-UA"/>
        </w:rPr>
      </w:pPr>
    </w:p>
    <w:p w:rsidR="00017B9B" w:rsidRDefault="00017B9B">
      <w:pPr>
        <w:spacing w:after="0" w:line="240" w:lineRule="auto"/>
        <w:ind w:firstLine="567"/>
        <w:jc w:val="both"/>
        <w:rPr>
          <w:rFonts w:ascii="Times New Roman" w:hAnsi="Times New Roman"/>
          <w:sz w:val="28"/>
          <w:szCs w:val="28"/>
          <w:lang w:val="uk-UA"/>
        </w:rPr>
      </w:pPr>
    </w:p>
    <w:p w:rsidR="00017B9B" w:rsidRDefault="00017B9B">
      <w:pPr>
        <w:spacing w:after="0" w:line="240" w:lineRule="auto"/>
        <w:ind w:firstLine="567"/>
        <w:jc w:val="both"/>
        <w:rPr>
          <w:rFonts w:ascii="Times New Roman" w:hAnsi="Times New Roman"/>
          <w:sz w:val="28"/>
          <w:szCs w:val="28"/>
          <w:lang w:val="uk-UA"/>
        </w:rPr>
      </w:pPr>
    </w:p>
    <w:p w:rsidR="00017B9B" w:rsidRDefault="00017B9B">
      <w:pPr>
        <w:spacing w:after="0" w:line="240" w:lineRule="auto"/>
        <w:ind w:firstLine="567"/>
        <w:jc w:val="both"/>
        <w:rPr>
          <w:rFonts w:ascii="Times New Roman" w:hAnsi="Times New Roman"/>
          <w:sz w:val="28"/>
          <w:szCs w:val="28"/>
          <w:lang w:val="uk-UA"/>
        </w:rPr>
      </w:pPr>
    </w:p>
    <w:p w:rsidR="00017B9B" w:rsidRDefault="00017B9B">
      <w:pPr>
        <w:spacing w:after="0" w:line="240" w:lineRule="auto"/>
        <w:ind w:firstLine="567"/>
        <w:jc w:val="both"/>
        <w:rPr>
          <w:rFonts w:ascii="Times New Roman" w:hAnsi="Times New Roman"/>
          <w:sz w:val="28"/>
          <w:szCs w:val="28"/>
          <w:lang w:val="uk-UA"/>
        </w:rPr>
      </w:pPr>
    </w:p>
    <w:p w:rsidR="00017B9B" w:rsidRPr="00017B9B" w:rsidRDefault="00017B9B">
      <w:pPr>
        <w:spacing w:after="0" w:line="240" w:lineRule="auto"/>
        <w:ind w:firstLine="567"/>
        <w:jc w:val="both"/>
        <w:rPr>
          <w:rFonts w:ascii="Times New Roman" w:hAnsi="Times New Roman"/>
          <w:sz w:val="28"/>
          <w:szCs w:val="28"/>
          <w:lang w:val="uk-UA"/>
        </w:rPr>
      </w:pPr>
    </w:p>
    <w:p w:rsidR="008925DC" w:rsidRDefault="008925DC">
      <w:pPr>
        <w:spacing w:after="0" w:line="240" w:lineRule="auto"/>
        <w:ind w:firstLine="567"/>
        <w:jc w:val="both"/>
        <w:rPr>
          <w:rFonts w:ascii="Times New Roman" w:hAnsi="Times New Roman"/>
          <w:sz w:val="28"/>
          <w:szCs w:val="28"/>
        </w:rPr>
      </w:pPr>
    </w:p>
    <w:p w:rsidR="008925DC" w:rsidRDefault="008925DC" w:rsidP="008B6349">
      <w:pPr>
        <w:pStyle w:val="af1"/>
        <w:numPr>
          <w:ilvl w:val="0"/>
          <w:numId w:val="14"/>
        </w:numPr>
        <w:shd w:val="clear" w:color="auto" w:fill="FFFFFF"/>
        <w:spacing w:after="0" w:line="240" w:lineRule="auto"/>
        <w:jc w:val="center"/>
        <w:textAlignment w:val="baseline"/>
        <w:rPr>
          <w:rFonts w:ascii="Times New Roman" w:hAnsi="Times New Roman"/>
          <w:b/>
          <w:bCs/>
          <w:iCs/>
          <w:color w:val="000000"/>
          <w:sz w:val="28"/>
          <w:szCs w:val="28"/>
          <w:lang w:val="uk-UA"/>
        </w:rPr>
      </w:pPr>
      <w:r>
        <w:rPr>
          <w:rFonts w:ascii="Times New Roman" w:hAnsi="Times New Roman"/>
          <w:b/>
          <w:bCs/>
          <w:iCs/>
          <w:color w:val="000000"/>
          <w:sz w:val="28"/>
          <w:szCs w:val="28"/>
          <w:lang w:val="uk-UA"/>
        </w:rPr>
        <w:lastRenderedPageBreak/>
        <w:t>Аналітична частина</w:t>
      </w:r>
    </w:p>
    <w:p w:rsidR="008925DC" w:rsidRDefault="008925DC" w:rsidP="008B6349">
      <w:pPr>
        <w:shd w:val="clear" w:color="auto" w:fill="FFFFFF"/>
        <w:spacing w:after="0" w:line="240" w:lineRule="auto"/>
        <w:ind w:left="301"/>
        <w:jc w:val="center"/>
        <w:textAlignment w:val="baseline"/>
        <w:rPr>
          <w:rFonts w:ascii="Times New Roman" w:hAnsi="Times New Roman"/>
          <w:b/>
          <w:bCs/>
          <w:iCs/>
          <w:color w:val="000000"/>
          <w:sz w:val="28"/>
          <w:szCs w:val="28"/>
          <w:lang w:val="uk-UA"/>
        </w:rPr>
      </w:pPr>
    </w:p>
    <w:p w:rsidR="008925DC" w:rsidRDefault="008925DC" w:rsidP="008B6349">
      <w:pPr>
        <w:pStyle w:val="af1"/>
        <w:shd w:val="clear" w:color="auto" w:fill="FFFFFF"/>
        <w:spacing w:after="0" w:line="240" w:lineRule="auto"/>
        <w:ind w:left="661"/>
        <w:jc w:val="center"/>
        <w:textAlignment w:val="baseline"/>
        <w:rPr>
          <w:rFonts w:ascii="Times New Roman" w:hAnsi="Times New Roman"/>
          <w:b/>
          <w:bCs/>
          <w:iCs/>
          <w:color w:val="000000"/>
          <w:sz w:val="28"/>
          <w:szCs w:val="28"/>
          <w:lang w:val="uk-UA"/>
        </w:rPr>
      </w:pPr>
      <w:r>
        <w:rPr>
          <w:rFonts w:ascii="Times New Roman" w:hAnsi="Times New Roman"/>
          <w:b/>
          <w:bCs/>
          <w:iCs/>
          <w:color w:val="000000"/>
          <w:sz w:val="28"/>
          <w:szCs w:val="28"/>
          <w:lang w:val="uk-UA"/>
        </w:rPr>
        <w:t>1.1. Географічне розташування, опис суміжних територій.</w:t>
      </w:r>
    </w:p>
    <w:p w:rsidR="008925DC" w:rsidRDefault="008925DC">
      <w:pPr>
        <w:shd w:val="clear" w:color="auto" w:fill="FFFFFF"/>
        <w:spacing w:after="0" w:line="240" w:lineRule="auto"/>
        <w:ind w:firstLine="709"/>
        <w:jc w:val="both"/>
        <w:textAlignment w:val="baseline"/>
        <w:rPr>
          <w:rFonts w:ascii="Times New Roman" w:hAnsi="Times New Roman"/>
          <w:bCs/>
          <w:iCs/>
          <w:color w:val="000000"/>
          <w:sz w:val="28"/>
          <w:szCs w:val="28"/>
          <w:lang w:val="uk-UA"/>
        </w:rPr>
      </w:pPr>
    </w:p>
    <w:p w:rsidR="008925DC" w:rsidRDefault="008925DC">
      <w:pPr>
        <w:widowControl w:val="0"/>
        <w:suppressLineNumbers/>
        <w:suppressAutoHyphens/>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 xml:space="preserve">Машівська селищна об’єднана територіальна громада утворена 06 вересня 2017 року. До її складу ввійшли 9 населених пунктів з двох сільських та селищної  рад – Машівська селищна рада (смт. Машівка) Новотагамлицька сільська рада (Новий Тагамлик, Вільне, Огуївка, Козельщина), Селещинська сільська рада (Селещина, Сухоносівка, Латишівка, Тимченківка). Населення об’єднаної громади </w:t>
      </w:r>
      <w:r>
        <w:rPr>
          <w:rFonts w:ascii="Times New Roman" w:hAnsi="Times New Roman"/>
          <w:sz w:val="28"/>
          <w:szCs w:val="28"/>
          <w:lang w:val="uk-UA"/>
        </w:rPr>
        <w:t xml:space="preserve">становить 7656 </w:t>
      </w:r>
      <w:r>
        <w:rPr>
          <w:rFonts w:ascii="Times New Roman" w:hAnsi="Times New Roman"/>
          <w:color w:val="000000"/>
          <w:sz w:val="28"/>
          <w:szCs w:val="28"/>
          <w:lang w:val="uk-UA"/>
        </w:rPr>
        <w:t xml:space="preserve">чоловік. Територія громади складає </w:t>
      </w:r>
      <w:smartTag w:uri="urn:schemas-microsoft-com:office:smarttags" w:element="metricconverter">
        <w:smartTagPr>
          <w:attr w:name="ProductID" w:val="13645,70 га"/>
        </w:smartTagPr>
        <w:r>
          <w:rPr>
            <w:rFonts w:ascii="Times New Roman" w:hAnsi="Times New Roman"/>
            <w:color w:val="000000"/>
            <w:sz w:val="28"/>
            <w:szCs w:val="28"/>
            <w:lang w:val="uk-UA"/>
          </w:rPr>
          <w:t>13645,70 га</w:t>
        </w:r>
      </w:smartTag>
      <w:r>
        <w:rPr>
          <w:rFonts w:ascii="Times New Roman" w:hAnsi="Times New Roman"/>
          <w:color w:val="000000"/>
          <w:sz w:val="28"/>
          <w:szCs w:val="28"/>
          <w:lang w:val="uk-UA"/>
        </w:rPr>
        <w:t xml:space="preserve">. Адміністративним центром об’єднаної громади є смт. Машівка, що знаходиться від обласного центру м. Полтава на відстані </w:t>
      </w:r>
      <w:smartTag w:uri="urn:schemas-microsoft-com:office:smarttags" w:element="metricconverter">
        <w:smartTagPr>
          <w:attr w:name="ProductID" w:val="36 км"/>
        </w:smartTagPr>
        <w:r>
          <w:rPr>
            <w:rFonts w:ascii="Times New Roman" w:hAnsi="Times New Roman"/>
            <w:color w:val="000000"/>
            <w:sz w:val="28"/>
            <w:szCs w:val="28"/>
            <w:lang w:val="uk-UA"/>
          </w:rPr>
          <w:t>36 км</w:t>
        </w:r>
      </w:smartTag>
      <w:r>
        <w:rPr>
          <w:rFonts w:ascii="Times New Roman" w:hAnsi="Times New Roman"/>
          <w:color w:val="000000"/>
          <w:sz w:val="28"/>
          <w:szCs w:val="28"/>
          <w:lang w:val="uk-UA"/>
        </w:rPr>
        <w:t xml:space="preserve">. </w:t>
      </w:r>
    </w:p>
    <w:p w:rsidR="008925DC" w:rsidRDefault="008925DC">
      <w:pPr>
        <w:spacing w:after="0" w:line="240" w:lineRule="auto"/>
        <w:ind w:firstLine="708"/>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Машівська</w:t>
      </w:r>
      <w:r w:rsidR="008B6349">
        <w:rPr>
          <w:rFonts w:ascii="Times New Roman" w:hAnsi="Times New Roman"/>
          <w:color w:val="000000"/>
          <w:sz w:val="28"/>
          <w:szCs w:val="28"/>
          <w:lang w:val="uk-UA"/>
        </w:rPr>
        <w:t xml:space="preserve"> </w:t>
      </w:r>
      <w:r w:rsidR="00017B9B" w:rsidRPr="00017B9B">
        <w:rPr>
          <w:rFonts w:ascii="Times New Roman" w:hAnsi="Times New Roman"/>
          <w:sz w:val="28"/>
          <w:szCs w:val="28"/>
          <w:lang w:val="uk-UA"/>
        </w:rPr>
        <w:t>ОТГ</w:t>
      </w:r>
      <w:r w:rsidRPr="00017B9B">
        <w:rPr>
          <w:rFonts w:ascii="Times New Roman" w:hAnsi="Times New Roman"/>
          <w:sz w:val="28"/>
          <w:szCs w:val="28"/>
          <w:lang w:val="uk-UA"/>
        </w:rPr>
        <w:t xml:space="preserve"> </w:t>
      </w:r>
      <w:r>
        <w:rPr>
          <w:rFonts w:ascii="Times New Roman" w:hAnsi="Times New Roman"/>
          <w:color w:val="000000"/>
          <w:sz w:val="28"/>
          <w:szCs w:val="28"/>
          <w:lang w:val="uk-UA"/>
        </w:rPr>
        <w:t xml:space="preserve">розташована в Південно-східній частині Полтавської області, на відстані від магістрального автошляху Київ-Харків </w:t>
      </w:r>
      <w:smartTag w:uri="urn:schemas-microsoft-com:office:smarttags" w:element="metricconverter">
        <w:smartTagPr>
          <w:attr w:name="ProductID" w:val="25 км"/>
        </w:smartTagPr>
        <w:r>
          <w:rPr>
            <w:rFonts w:ascii="Times New Roman" w:hAnsi="Times New Roman"/>
            <w:color w:val="000000"/>
            <w:sz w:val="28"/>
            <w:szCs w:val="28"/>
            <w:lang w:val="uk-UA"/>
          </w:rPr>
          <w:t>25 км</w:t>
        </w:r>
      </w:smartTag>
      <w:r>
        <w:rPr>
          <w:rFonts w:ascii="Times New Roman" w:hAnsi="Times New Roman"/>
          <w:color w:val="000000"/>
          <w:sz w:val="28"/>
          <w:szCs w:val="28"/>
          <w:lang w:val="uk-UA"/>
        </w:rPr>
        <w:t xml:space="preserve">. </w:t>
      </w:r>
    </w:p>
    <w:p w:rsidR="008925DC" w:rsidRDefault="008925DC">
      <w:pPr>
        <w:spacing w:after="0" w:line="240" w:lineRule="auto"/>
        <w:ind w:firstLine="708"/>
        <w:jc w:val="both"/>
        <w:rPr>
          <w:rFonts w:ascii="Times New Roman" w:hAnsi="Times New Roman"/>
          <w:sz w:val="28"/>
          <w:szCs w:val="28"/>
          <w:lang w:val="uk-UA"/>
        </w:rPr>
      </w:pPr>
      <w:r>
        <w:rPr>
          <w:rFonts w:ascii="Times New Roman" w:hAnsi="Times New Roman"/>
          <w:color w:val="000000"/>
          <w:sz w:val="28"/>
          <w:szCs w:val="28"/>
          <w:lang w:val="uk-UA"/>
        </w:rPr>
        <w:t xml:space="preserve">Територія громади розташована на високому вододільному плато річок Ворскла-Орчик. Загальний рельєф плато плоскорівний з розвиненим мікрорельєфом в західній частині, що обумовлює комплексність грунтового покриву. </w:t>
      </w:r>
      <w:r>
        <w:rPr>
          <w:rFonts w:ascii="Times New Roman" w:hAnsi="Times New Roman"/>
          <w:sz w:val="28"/>
          <w:szCs w:val="28"/>
          <w:lang w:val="uk-UA"/>
        </w:rPr>
        <w:t>Загальний рельєф плато широкохвилястий.</w:t>
      </w:r>
      <w:r>
        <w:rPr>
          <w:rFonts w:ascii="Times New Roman" w:hAnsi="Times New Roman"/>
          <w:sz w:val="28"/>
          <w:lang w:val="uk-UA"/>
        </w:rPr>
        <w:t xml:space="preserve"> Для рівнинної частини плато характерним є наявність</w:t>
      </w:r>
      <w:r>
        <w:rPr>
          <w:rFonts w:ascii="Times New Roman" w:hAnsi="Times New Roman"/>
          <w:sz w:val="28"/>
          <w:szCs w:val="28"/>
          <w:lang w:val="uk-UA"/>
        </w:rPr>
        <w:t xml:space="preserve"> невеликих, досить глибоких западин, які розорюються. Є декілька западин, які покриті травʼяною рослинністю, вони являються збірниками поверхневих стічних вод.</w:t>
      </w:r>
    </w:p>
    <w:p w:rsidR="008925DC" w:rsidRDefault="008925DC">
      <w:pPr>
        <w:shd w:val="clear" w:color="auto" w:fill="FFFFFF"/>
        <w:spacing w:after="0" w:line="240" w:lineRule="auto"/>
        <w:jc w:val="both"/>
        <w:rPr>
          <w:rFonts w:ascii="Times New Roman" w:hAnsi="Times New Roman"/>
          <w:sz w:val="28"/>
          <w:szCs w:val="32"/>
          <w:lang w:val="uk-UA"/>
        </w:rPr>
      </w:pPr>
      <w:r>
        <w:rPr>
          <w:rFonts w:ascii="Times New Roman" w:hAnsi="Times New Roman"/>
          <w:sz w:val="28"/>
          <w:szCs w:val="32"/>
          <w:lang w:val="uk-UA"/>
        </w:rPr>
        <w:tab/>
        <w:t>В долині р. Тагамлик (притоки річки Ворскла), яка протікає через усі населені пункти Машівської селищної ради, рельєф хвилястий з безліччю знижень, які заболочені. Ці землі використовуються як природні кормові угіддя.</w:t>
      </w:r>
    </w:p>
    <w:p w:rsidR="008925DC" w:rsidRDefault="008925DC">
      <w:pPr>
        <w:shd w:val="clear" w:color="auto" w:fill="FFFFFF"/>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 xml:space="preserve">Переважні ґрунти – чорноземи, є незначні площі опідзолених ґрунтів. В долинах річки значні площі займають лучно-болотні, болотні і торфоболотні ґрунти. </w:t>
      </w:r>
    </w:p>
    <w:p w:rsidR="008925DC" w:rsidRDefault="008925DC" w:rsidP="009D5AF0">
      <w:pPr>
        <w:pStyle w:val="18"/>
        <w:ind w:right="120" w:firstLine="720"/>
        <w:jc w:val="both"/>
        <w:rPr>
          <w:sz w:val="28"/>
          <w:szCs w:val="28"/>
          <w:lang w:val="uk-UA"/>
        </w:rPr>
      </w:pPr>
      <w:r>
        <w:rPr>
          <w:sz w:val="28"/>
          <w:szCs w:val="28"/>
          <w:lang w:val="uk-UA"/>
        </w:rPr>
        <w:t>Взимку над територією громади переважають східні та південно-східні вітри, що пов’язано з вторгненням холодних мас повітря, навесні - північно</w:t>
      </w:r>
      <w:r>
        <w:rPr>
          <w:smallCaps/>
          <w:sz w:val="28"/>
          <w:szCs w:val="28"/>
          <w:lang w:val="uk-UA"/>
        </w:rPr>
        <w:t>-</w:t>
      </w:r>
      <w:r>
        <w:rPr>
          <w:sz w:val="28"/>
          <w:szCs w:val="28"/>
          <w:lang w:val="uk-UA"/>
        </w:rPr>
        <w:t>східні</w:t>
      </w:r>
      <w:r>
        <w:rPr>
          <w:smallCaps/>
          <w:sz w:val="28"/>
          <w:szCs w:val="28"/>
          <w:lang w:val="uk-UA"/>
        </w:rPr>
        <w:t xml:space="preserve"> </w:t>
      </w:r>
      <w:r>
        <w:rPr>
          <w:sz w:val="28"/>
          <w:szCs w:val="28"/>
          <w:lang w:val="uk-UA"/>
        </w:rPr>
        <w:t>та східні вітри, влітку та восени північно-західні, північні і північно-східні.</w:t>
      </w:r>
    </w:p>
    <w:p w:rsidR="008925DC" w:rsidRDefault="008925DC" w:rsidP="009D5AF0">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Слід відмітити, що в цілому кліматичні умови за кількістю тепла, світла і вологи сприятливі для вирощування всіх районованих сільськогосподарських культур.</w:t>
      </w:r>
    </w:p>
    <w:p w:rsidR="008925DC" w:rsidRDefault="008925DC">
      <w:pPr>
        <w:shd w:val="clear" w:color="auto" w:fill="FFFFFF"/>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Кожний геоморфологічний елемент рельєфу має свій специфіч</w:t>
      </w:r>
      <w:r>
        <w:rPr>
          <w:rFonts w:ascii="Times New Roman" w:hAnsi="Times New Roman"/>
          <w:sz w:val="28"/>
          <w:szCs w:val="28"/>
          <w:lang w:val="uk-UA"/>
        </w:rPr>
        <w:softHyphen/>
        <w:t>ний водний режим і  різний склад підґрунтових вод.</w:t>
      </w:r>
    </w:p>
    <w:p w:rsidR="008925DC" w:rsidRDefault="008925DC">
      <w:pPr>
        <w:shd w:val="clear" w:color="auto" w:fill="FFFFFF"/>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Стійкий   водний режим ґрунтів являється однією із найважливіших умов їх родючості. На плато підґрунтові води залягають на глибині 15-</w:t>
      </w:r>
      <w:smartTag w:uri="urn:schemas-microsoft-com:office:smarttags" w:element="metricconverter">
        <w:smartTagPr>
          <w:attr w:name="ProductID" w:val="18 м"/>
        </w:smartTagPr>
        <w:r>
          <w:rPr>
            <w:rFonts w:ascii="Times New Roman" w:hAnsi="Times New Roman"/>
            <w:sz w:val="28"/>
            <w:szCs w:val="28"/>
            <w:lang w:val="uk-UA"/>
          </w:rPr>
          <w:t>18 м</w:t>
        </w:r>
      </w:smartTag>
      <w:r>
        <w:rPr>
          <w:rFonts w:ascii="Times New Roman" w:hAnsi="Times New Roman"/>
          <w:sz w:val="28"/>
          <w:szCs w:val="28"/>
          <w:lang w:val="uk-UA"/>
        </w:rPr>
        <w:t xml:space="preserve"> від поверхні і тому безпосереднього впливу на ґрунтоутворення і водний режим не мають. Ґрунти тут зволожуються виключно за рахунок атмосферних опадів.</w:t>
      </w:r>
    </w:p>
    <w:p w:rsidR="008925DC" w:rsidRDefault="008925DC">
      <w:pPr>
        <w:widowControl w:val="0"/>
        <w:suppressLineNumbers/>
        <w:suppressAutoHyphens/>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На території Машівської  громади знаходяться запаси нафти, природного газу, глини, піску.</w:t>
      </w:r>
    </w:p>
    <w:p w:rsidR="008925DC" w:rsidRDefault="008925DC">
      <w:pPr>
        <w:widowControl w:val="0"/>
        <w:suppressLineNumbers/>
        <w:suppressAutoHyphens/>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Здійснюють діяльність 3 великих сільськогосподарських підприємств та одне промислове підприємство. </w:t>
      </w:r>
    </w:p>
    <w:p w:rsidR="008925DC" w:rsidRDefault="008925DC">
      <w:pPr>
        <w:widowControl w:val="0"/>
        <w:suppressLineNumbers/>
        <w:suppressAutoHyphens/>
        <w:spacing w:after="0" w:line="240" w:lineRule="auto"/>
        <w:jc w:val="both"/>
        <w:rPr>
          <w:rFonts w:ascii="Times New Roman" w:hAnsi="Times New Roman"/>
          <w:color w:val="000000"/>
          <w:sz w:val="28"/>
          <w:szCs w:val="28"/>
          <w:lang w:val="uk-UA"/>
        </w:rPr>
      </w:pPr>
    </w:p>
    <w:p w:rsidR="00017B9B" w:rsidRDefault="00445D12">
      <w:pPr>
        <w:widowControl w:val="0"/>
        <w:suppressLineNumbers/>
        <w:suppressAutoHyphens/>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p>
    <w:p w:rsidR="008925DC" w:rsidRDefault="008925DC">
      <w:pPr>
        <w:widowControl w:val="0"/>
        <w:suppressLineNumbers/>
        <w:suppressAutoHyphens/>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Земельний фонд селищної об’єднаної територіальної громади станом на </w:t>
      </w:r>
      <w:r>
        <w:rPr>
          <w:rFonts w:ascii="Times New Roman" w:hAnsi="Times New Roman"/>
          <w:color w:val="000000"/>
          <w:sz w:val="28"/>
          <w:szCs w:val="28"/>
          <w:lang w:val="uk-UA"/>
        </w:rPr>
        <w:lastRenderedPageBreak/>
        <w:t xml:space="preserve">01.10.2018р. становить </w:t>
      </w:r>
      <w:smartTag w:uri="urn:schemas-microsoft-com:office:smarttags" w:element="metricconverter">
        <w:smartTagPr>
          <w:attr w:name="ProductID" w:val="13645,70 га"/>
        </w:smartTagPr>
        <w:r>
          <w:rPr>
            <w:rFonts w:ascii="Times New Roman" w:hAnsi="Times New Roman"/>
            <w:color w:val="000000"/>
            <w:sz w:val="28"/>
            <w:szCs w:val="28"/>
            <w:lang w:val="uk-UA"/>
          </w:rPr>
          <w:t>13645,70 га</w:t>
        </w:r>
      </w:smartTag>
      <w:r>
        <w:rPr>
          <w:rFonts w:ascii="Times New Roman" w:hAnsi="Times New Roman"/>
          <w:color w:val="000000"/>
          <w:sz w:val="28"/>
          <w:szCs w:val="28"/>
          <w:lang w:val="uk-UA"/>
        </w:rPr>
        <w:t>, з яких:</w:t>
      </w:r>
    </w:p>
    <w:p w:rsidR="008925DC" w:rsidRDefault="00911195">
      <w:pPr>
        <w:widowControl w:val="0"/>
        <w:suppressLineNumbers/>
        <w:suppressAutoHyphens/>
        <w:spacing w:after="0" w:line="240" w:lineRule="auto"/>
        <w:jc w:val="both"/>
        <w:rPr>
          <w:rFonts w:ascii="Times New Roman" w:hAnsi="Times New Roman"/>
          <w:color w:val="000000"/>
          <w:sz w:val="28"/>
          <w:szCs w:val="28"/>
          <w:lang w:val="uk-UA"/>
        </w:rPr>
      </w:pPr>
      <w:r w:rsidRPr="0091119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Изображение1" o:spid="_x0000_s1026" type="#_x0000_t75" style="position:absolute;left:0;text-align:left;margin-left:5.85pt;margin-top:2.6pt;width:295.5pt;height:326.25pt;z-index:1;visibility:visible;mso-wrap-distance-left:0;mso-wrap-distance-right:0;mso-wrap-distance-bottom:10pt">
            <v:imagedata r:id="rId8" o:title=""/>
            <w10:wrap type="square" side="largest"/>
          </v:shape>
        </w:pict>
      </w:r>
    </w:p>
    <w:p w:rsidR="008925DC" w:rsidRDefault="008925DC">
      <w:pPr>
        <w:widowControl w:val="0"/>
        <w:suppressLineNumbers/>
        <w:suppressAutoHyphens/>
        <w:spacing w:after="0" w:line="240" w:lineRule="auto"/>
        <w:jc w:val="both"/>
        <w:rPr>
          <w:rFonts w:ascii="Times New Roman" w:hAnsi="Times New Roman"/>
          <w:color w:val="000000"/>
          <w:sz w:val="28"/>
          <w:szCs w:val="28"/>
          <w:lang w:val="uk-UA"/>
        </w:rPr>
      </w:pPr>
    </w:p>
    <w:p w:rsidR="008925DC" w:rsidRDefault="008925DC">
      <w:pPr>
        <w:widowControl w:val="0"/>
        <w:suppressLineNumbers/>
        <w:suppressAutoHyphens/>
        <w:spacing w:after="0" w:line="240" w:lineRule="auto"/>
        <w:jc w:val="both"/>
        <w:rPr>
          <w:rFonts w:ascii="Times New Roman" w:hAnsi="Times New Roman"/>
          <w:color w:val="000000"/>
          <w:sz w:val="28"/>
          <w:szCs w:val="28"/>
          <w:lang w:val="uk-UA"/>
        </w:rPr>
      </w:pPr>
    </w:p>
    <w:p w:rsidR="008925DC" w:rsidRDefault="00911195">
      <w:pPr>
        <w:widowControl w:val="0"/>
        <w:suppressLineNumbers/>
        <w:suppressAutoHyphens/>
        <w:spacing w:after="0" w:line="240" w:lineRule="auto"/>
        <w:jc w:val="both"/>
        <w:rPr>
          <w:rFonts w:ascii="Times New Roman" w:hAnsi="Times New Roman"/>
          <w:color w:val="000000"/>
          <w:sz w:val="28"/>
          <w:szCs w:val="28"/>
          <w:lang w:val="uk-UA"/>
        </w:rPr>
      </w:pPr>
      <w:r w:rsidRPr="00911195">
        <w:rPr>
          <w:noProof/>
        </w:rPr>
        <w:pict>
          <v:shape id="Изображение2" o:spid="_x0000_s1027" type="#_x0000_t75" style="position:absolute;left:0;text-align:left;margin-left:42pt;margin-top:7.55pt;width:174.75pt;height:158.25pt;z-index:2;visibility:visible;mso-wrap-distance-left:0;mso-wrap-distance-right:0;mso-wrap-distance-bottom:10pt">
            <v:imagedata r:id="rId9" o:title=""/>
            <w10:wrap type="square" side="largest"/>
          </v:shape>
        </w:pict>
      </w:r>
    </w:p>
    <w:p w:rsidR="008925DC" w:rsidRDefault="008925DC">
      <w:pPr>
        <w:widowControl w:val="0"/>
        <w:suppressLineNumbers/>
        <w:suppressAutoHyphens/>
        <w:spacing w:after="0" w:line="240" w:lineRule="auto"/>
        <w:jc w:val="both"/>
        <w:rPr>
          <w:rFonts w:ascii="Times New Roman" w:hAnsi="Times New Roman"/>
          <w:color w:val="000000"/>
          <w:sz w:val="28"/>
          <w:szCs w:val="28"/>
          <w:lang w:val="uk-UA"/>
        </w:rPr>
      </w:pPr>
    </w:p>
    <w:p w:rsidR="008925DC" w:rsidRDefault="008925DC">
      <w:pPr>
        <w:widowControl w:val="0"/>
        <w:suppressLineNumbers/>
        <w:suppressAutoHyphens/>
        <w:spacing w:after="0" w:line="240" w:lineRule="auto"/>
        <w:jc w:val="both"/>
        <w:rPr>
          <w:rFonts w:ascii="Times New Roman" w:hAnsi="Times New Roman"/>
          <w:color w:val="000000"/>
          <w:sz w:val="28"/>
          <w:szCs w:val="28"/>
          <w:lang w:val="uk-UA"/>
        </w:rPr>
      </w:pPr>
    </w:p>
    <w:p w:rsidR="008925DC" w:rsidRDefault="008925DC">
      <w:pPr>
        <w:widowControl w:val="0"/>
        <w:suppressLineNumbers/>
        <w:suppressAutoHyphens/>
        <w:spacing w:after="0" w:line="240" w:lineRule="auto"/>
        <w:jc w:val="both"/>
        <w:rPr>
          <w:rFonts w:ascii="Times New Roman" w:hAnsi="Times New Roman"/>
          <w:color w:val="000000"/>
          <w:sz w:val="28"/>
          <w:szCs w:val="28"/>
          <w:lang w:val="uk-UA"/>
        </w:rPr>
      </w:pPr>
    </w:p>
    <w:p w:rsidR="008925DC" w:rsidRDefault="008925DC">
      <w:pPr>
        <w:widowControl w:val="0"/>
        <w:suppressLineNumbers/>
        <w:suppressAutoHyphens/>
        <w:spacing w:after="0" w:line="240" w:lineRule="auto"/>
        <w:jc w:val="both"/>
        <w:rPr>
          <w:rFonts w:ascii="Times New Roman" w:hAnsi="Times New Roman"/>
          <w:color w:val="000000"/>
          <w:sz w:val="28"/>
          <w:szCs w:val="28"/>
          <w:lang w:val="uk-UA"/>
        </w:rPr>
      </w:pPr>
    </w:p>
    <w:p w:rsidR="008925DC" w:rsidRDefault="008925DC">
      <w:pPr>
        <w:spacing w:after="0" w:line="240" w:lineRule="auto"/>
        <w:jc w:val="both"/>
        <w:rPr>
          <w:rFonts w:ascii="Times New Roman" w:hAnsi="Times New Roman"/>
          <w:bCs/>
          <w:sz w:val="28"/>
          <w:szCs w:val="28"/>
        </w:rPr>
      </w:pPr>
    </w:p>
    <w:p w:rsidR="008925DC" w:rsidRDefault="008925DC">
      <w:pPr>
        <w:spacing w:after="0" w:line="240" w:lineRule="auto"/>
        <w:jc w:val="both"/>
        <w:rPr>
          <w:rFonts w:ascii="Times New Roman" w:hAnsi="Times New Roman"/>
          <w:bCs/>
          <w:sz w:val="28"/>
          <w:szCs w:val="28"/>
        </w:rPr>
      </w:pPr>
    </w:p>
    <w:p w:rsidR="008925DC" w:rsidRDefault="008925DC">
      <w:pPr>
        <w:spacing w:after="0" w:line="240" w:lineRule="auto"/>
        <w:jc w:val="both"/>
        <w:rPr>
          <w:rFonts w:ascii="Times New Roman" w:hAnsi="Times New Roman"/>
          <w:bCs/>
          <w:sz w:val="28"/>
          <w:szCs w:val="28"/>
        </w:rPr>
      </w:pPr>
    </w:p>
    <w:p w:rsidR="008925DC" w:rsidRDefault="008925DC">
      <w:pPr>
        <w:spacing w:after="0" w:line="240" w:lineRule="auto"/>
        <w:jc w:val="both"/>
        <w:rPr>
          <w:rFonts w:ascii="Times New Roman" w:hAnsi="Times New Roman"/>
          <w:bCs/>
          <w:sz w:val="28"/>
          <w:szCs w:val="28"/>
        </w:rPr>
      </w:pPr>
    </w:p>
    <w:p w:rsidR="008925DC" w:rsidRDefault="008925DC">
      <w:pPr>
        <w:spacing w:after="0" w:line="240" w:lineRule="auto"/>
        <w:jc w:val="both"/>
        <w:rPr>
          <w:rFonts w:ascii="Times New Roman" w:hAnsi="Times New Roman"/>
          <w:bCs/>
          <w:sz w:val="28"/>
          <w:szCs w:val="28"/>
        </w:rPr>
      </w:pPr>
    </w:p>
    <w:p w:rsidR="008925DC" w:rsidRDefault="008925DC">
      <w:pPr>
        <w:spacing w:after="0" w:line="240" w:lineRule="auto"/>
        <w:jc w:val="both"/>
        <w:rPr>
          <w:rFonts w:ascii="Times New Roman" w:hAnsi="Times New Roman"/>
          <w:bCs/>
          <w:sz w:val="28"/>
          <w:szCs w:val="28"/>
        </w:rPr>
      </w:pPr>
    </w:p>
    <w:p w:rsidR="008925DC" w:rsidRDefault="008925DC">
      <w:pPr>
        <w:spacing w:after="0" w:line="240" w:lineRule="auto"/>
        <w:jc w:val="both"/>
        <w:rPr>
          <w:rFonts w:ascii="Times New Roman" w:hAnsi="Times New Roman"/>
          <w:bCs/>
          <w:sz w:val="28"/>
          <w:szCs w:val="28"/>
        </w:rPr>
      </w:pPr>
    </w:p>
    <w:p w:rsidR="008925DC" w:rsidRDefault="008925DC">
      <w:pPr>
        <w:spacing w:after="0" w:line="240" w:lineRule="auto"/>
        <w:jc w:val="both"/>
        <w:rPr>
          <w:rFonts w:ascii="Times New Roman" w:hAnsi="Times New Roman"/>
          <w:bCs/>
          <w:sz w:val="28"/>
          <w:szCs w:val="28"/>
        </w:rPr>
      </w:pPr>
    </w:p>
    <w:p w:rsidR="008925DC" w:rsidRDefault="008925DC">
      <w:pPr>
        <w:spacing w:after="0" w:line="240" w:lineRule="auto"/>
        <w:jc w:val="both"/>
        <w:rPr>
          <w:rFonts w:ascii="Times New Roman" w:hAnsi="Times New Roman"/>
          <w:bCs/>
          <w:sz w:val="28"/>
          <w:szCs w:val="28"/>
        </w:rPr>
      </w:pPr>
    </w:p>
    <w:p w:rsidR="008925DC" w:rsidRDefault="008925DC">
      <w:pPr>
        <w:spacing w:after="0" w:line="240" w:lineRule="auto"/>
        <w:jc w:val="both"/>
        <w:rPr>
          <w:rFonts w:ascii="Times New Roman" w:hAnsi="Times New Roman"/>
          <w:bCs/>
          <w:sz w:val="28"/>
          <w:szCs w:val="28"/>
        </w:rPr>
      </w:pPr>
    </w:p>
    <w:p w:rsidR="008925DC" w:rsidRDefault="008925DC">
      <w:pPr>
        <w:spacing w:after="0" w:line="240" w:lineRule="auto"/>
        <w:jc w:val="both"/>
        <w:rPr>
          <w:rFonts w:ascii="Times New Roman" w:hAnsi="Times New Roman"/>
          <w:bCs/>
          <w:sz w:val="28"/>
          <w:szCs w:val="28"/>
        </w:rPr>
      </w:pPr>
    </w:p>
    <w:p w:rsidR="008925DC" w:rsidRDefault="008925DC">
      <w:pPr>
        <w:spacing w:after="0" w:line="240" w:lineRule="auto"/>
        <w:jc w:val="both"/>
        <w:rPr>
          <w:rFonts w:ascii="Times New Roman" w:hAnsi="Times New Roman"/>
          <w:bCs/>
          <w:sz w:val="28"/>
          <w:szCs w:val="28"/>
        </w:rPr>
      </w:pPr>
    </w:p>
    <w:p w:rsidR="008925DC" w:rsidRDefault="008925DC">
      <w:pPr>
        <w:spacing w:after="0" w:line="240" w:lineRule="auto"/>
        <w:jc w:val="both"/>
        <w:rPr>
          <w:rFonts w:ascii="Times New Roman" w:hAnsi="Times New Roman"/>
          <w:bCs/>
          <w:sz w:val="28"/>
          <w:szCs w:val="28"/>
          <w:lang w:val="uk-UA"/>
        </w:rPr>
      </w:pPr>
    </w:p>
    <w:p w:rsidR="008925DC" w:rsidRDefault="008925DC">
      <w:pPr>
        <w:spacing w:after="0" w:line="240" w:lineRule="auto"/>
        <w:jc w:val="both"/>
        <w:rPr>
          <w:rFonts w:ascii="Times New Roman" w:hAnsi="Times New Roman"/>
          <w:bCs/>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629"/>
        <w:gridCol w:w="3793"/>
      </w:tblGrid>
      <w:tr w:rsidR="008925DC" w:rsidRPr="00E42EC8" w:rsidTr="00E42EC8">
        <w:tc>
          <w:tcPr>
            <w:tcW w:w="6629" w:type="dxa"/>
          </w:tcPr>
          <w:p w:rsidR="008925DC" w:rsidRPr="00E42EC8" w:rsidRDefault="008925DC" w:rsidP="00E42EC8">
            <w:pPr>
              <w:spacing w:after="0" w:line="240" w:lineRule="auto"/>
              <w:jc w:val="both"/>
              <w:rPr>
                <w:rFonts w:ascii="Times New Roman" w:hAnsi="Times New Roman"/>
                <w:b/>
                <w:bCs/>
                <w:i/>
                <w:sz w:val="24"/>
                <w:szCs w:val="24"/>
                <w:lang w:val="uk-UA"/>
              </w:rPr>
            </w:pPr>
            <w:r w:rsidRPr="00E42EC8">
              <w:rPr>
                <w:rFonts w:ascii="Times New Roman" w:hAnsi="Times New Roman"/>
                <w:b/>
                <w:bCs/>
                <w:i/>
                <w:sz w:val="24"/>
                <w:szCs w:val="24"/>
                <w:lang w:val="uk-UA"/>
              </w:rPr>
              <w:t>Категорія земель</w:t>
            </w:r>
          </w:p>
        </w:tc>
        <w:tc>
          <w:tcPr>
            <w:tcW w:w="3793" w:type="dxa"/>
          </w:tcPr>
          <w:p w:rsidR="008925DC" w:rsidRPr="00E42EC8" w:rsidRDefault="008925DC" w:rsidP="00E42EC8">
            <w:pPr>
              <w:spacing w:after="0" w:line="240" w:lineRule="auto"/>
              <w:jc w:val="both"/>
              <w:rPr>
                <w:rFonts w:ascii="Times New Roman" w:hAnsi="Times New Roman"/>
                <w:b/>
                <w:bCs/>
                <w:i/>
                <w:sz w:val="24"/>
                <w:szCs w:val="24"/>
                <w:lang w:val="uk-UA"/>
              </w:rPr>
            </w:pPr>
            <w:r w:rsidRPr="00E42EC8">
              <w:rPr>
                <w:rFonts w:ascii="Times New Roman" w:hAnsi="Times New Roman"/>
                <w:b/>
                <w:bCs/>
                <w:i/>
                <w:sz w:val="24"/>
                <w:szCs w:val="24"/>
                <w:lang w:val="uk-UA"/>
              </w:rPr>
              <w:t>Площа земель, га</w:t>
            </w:r>
          </w:p>
        </w:tc>
      </w:tr>
      <w:tr w:rsidR="008925DC" w:rsidRPr="00E42EC8" w:rsidTr="00E42EC8">
        <w:tc>
          <w:tcPr>
            <w:tcW w:w="6629" w:type="dxa"/>
          </w:tcPr>
          <w:p w:rsidR="008925DC" w:rsidRPr="00E42EC8" w:rsidRDefault="008925DC" w:rsidP="00E42EC8">
            <w:pPr>
              <w:spacing w:after="0" w:line="240" w:lineRule="auto"/>
              <w:jc w:val="both"/>
              <w:rPr>
                <w:rFonts w:ascii="Times New Roman" w:hAnsi="Times New Roman"/>
                <w:bCs/>
                <w:sz w:val="24"/>
                <w:szCs w:val="24"/>
                <w:lang w:val="uk-UA"/>
              </w:rPr>
            </w:pPr>
            <w:r w:rsidRPr="00E42EC8">
              <w:rPr>
                <w:rFonts w:ascii="Times New Roman" w:hAnsi="Times New Roman"/>
                <w:bCs/>
                <w:sz w:val="24"/>
                <w:szCs w:val="24"/>
                <w:lang w:val="uk-UA"/>
              </w:rPr>
              <w:t>Землі сільськогосподарського призначення</w:t>
            </w:r>
          </w:p>
        </w:tc>
        <w:tc>
          <w:tcPr>
            <w:tcW w:w="3793" w:type="dxa"/>
          </w:tcPr>
          <w:p w:rsidR="008925DC" w:rsidRPr="00E42EC8" w:rsidRDefault="008925DC" w:rsidP="00E42EC8">
            <w:pPr>
              <w:tabs>
                <w:tab w:val="left" w:pos="1876"/>
              </w:tabs>
              <w:spacing w:after="0" w:line="240" w:lineRule="auto"/>
              <w:ind w:right="1701"/>
              <w:jc w:val="right"/>
              <w:rPr>
                <w:rFonts w:ascii="Times New Roman" w:hAnsi="Times New Roman"/>
                <w:bCs/>
                <w:sz w:val="24"/>
                <w:szCs w:val="24"/>
                <w:lang w:val="uk-UA"/>
              </w:rPr>
            </w:pPr>
            <w:r w:rsidRPr="00E42EC8">
              <w:rPr>
                <w:rFonts w:ascii="Times New Roman" w:hAnsi="Times New Roman"/>
                <w:bCs/>
                <w:sz w:val="24"/>
                <w:szCs w:val="24"/>
                <w:lang w:val="uk-UA"/>
              </w:rPr>
              <w:t>12089,93</w:t>
            </w:r>
          </w:p>
        </w:tc>
      </w:tr>
      <w:tr w:rsidR="008925DC" w:rsidRPr="00E42EC8" w:rsidTr="00E42EC8">
        <w:tc>
          <w:tcPr>
            <w:tcW w:w="6629" w:type="dxa"/>
          </w:tcPr>
          <w:p w:rsidR="008925DC" w:rsidRPr="00E42EC8" w:rsidRDefault="008925DC" w:rsidP="00E42EC8">
            <w:pPr>
              <w:spacing w:after="0" w:line="240" w:lineRule="auto"/>
              <w:jc w:val="both"/>
              <w:rPr>
                <w:rFonts w:ascii="Times New Roman" w:hAnsi="Times New Roman"/>
                <w:bCs/>
                <w:sz w:val="24"/>
                <w:szCs w:val="24"/>
                <w:lang w:val="uk-UA"/>
              </w:rPr>
            </w:pPr>
            <w:r w:rsidRPr="00E42EC8">
              <w:rPr>
                <w:rFonts w:ascii="Times New Roman" w:hAnsi="Times New Roman"/>
                <w:bCs/>
                <w:sz w:val="24"/>
                <w:szCs w:val="24"/>
                <w:lang w:val="uk-UA"/>
              </w:rPr>
              <w:t>Землі житлової і громадської забудови</w:t>
            </w:r>
          </w:p>
        </w:tc>
        <w:tc>
          <w:tcPr>
            <w:tcW w:w="3793" w:type="dxa"/>
          </w:tcPr>
          <w:p w:rsidR="008925DC" w:rsidRPr="00E42EC8" w:rsidRDefault="008925DC" w:rsidP="00E42EC8">
            <w:pPr>
              <w:tabs>
                <w:tab w:val="left" w:pos="1876"/>
              </w:tabs>
              <w:spacing w:after="0" w:line="240" w:lineRule="auto"/>
              <w:ind w:right="1701"/>
              <w:jc w:val="right"/>
              <w:rPr>
                <w:rFonts w:ascii="Times New Roman" w:hAnsi="Times New Roman"/>
                <w:bCs/>
                <w:sz w:val="24"/>
                <w:szCs w:val="24"/>
                <w:lang w:val="uk-UA"/>
              </w:rPr>
            </w:pPr>
            <w:r w:rsidRPr="00E42EC8">
              <w:rPr>
                <w:rFonts w:ascii="Times New Roman" w:hAnsi="Times New Roman"/>
                <w:bCs/>
                <w:sz w:val="24"/>
                <w:szCs w:val="24"/>
                <w:lang w:val="uk-UA"/>
              </w:rPr>
              <w:t>415,41</w:t>
            </w:r>
          </w:p>
        </w:tc>
      </w:tr>
      <w:tr w:rsidR="008925DC" w:rsidRPr="00E42EC8" w:rsidTr="00E42EC8">
        <w:tc>
          <w:tcPr>
            <w:tcW w:w="6629" w:type="dxa"/>
          </w:tcPr>
          <w:p w:rsidR="008925DC" w:rsidRPr="00E42EC8" w:rsidRDefault="008925DC" w:rsidP="00E42EC8">
            <w:pPr>
              <w:spacing w:after="0" w:line="240" w:lineRule="auto"/>
              <w:jc w:val="both"/>
              <w:rPr>
                <w:rFonts w:ascii="Times New Roman" w:hAnsi="Times New Roman"/>
                <w:bCs/>
                <w:sz w:val="24"/>
                <w:szCs w:val="24"/>
                <w:lang w:val="uk-UA"/>
              </w:rPr>
            </w:pPr>
            <w:r w:rsidRPr="00E42EC8">
              <w:rPr>
                <w:rFonts w:ascii="Times New Roman" w:hAnsi="Times New Roman"/>
                <w:bCs/>
                <w:sz w:val="24"/>
                <w:szCs w:val="24"/>
                <w:lang w:val="uk-UA"/>
              </w:rPr>
              <w:t>Землі лісогосподарського призначення</w:t>
            </w:r>
          </w:p>
        </w:tc>
        <w:tc>
          <w:tcPr>
            <w:tcW w:w="3793" w:type="dxa"/>
          </w:tcPr>
          <w:p w:rsidR="008925DC" w:rsidRPr="00E42EC8" w:rsidRDefault="008925DC" w:rsidP="00E42EC8">
            <w:pPr>
              <w:tabs>
                <w:tab w:val="left" w:pos="1876"/>
              </w:tabs>
              <w:spacing w:after="0" w:line="240" w:lineRule="auto"/>
              <w:ind w:right="1701"/>
              <w:jc w:val="right"/>
              <w:rPr>
                <w:rFonts w:ascii="Times New Roman" w:hAnsi="Times New Roman"/>
                <w:bCs/>
                <w:sz w:val="24"/>
                <w:szCs w:val="24"/>
                <w:lang w:val="uk-UA"/>
              </w:rPr>
            </w:pPr>
            <w:r w:rsidRPr="00E42EC8">
              <w:rPr>
                <w:rFonts w:ascii="Times New Roman" w:hAnsi="Times New Roman"/>
                <w:bCs/>
                <w:sz w:val="24"/>
                <w:szCs w:val="24"/>
                <w:lang w:val="uk-UA"/>
              </w:rPr>
              <w:t>368,74</w:t>
            </w:r>
          </w:p>
        </w:tc>
      </w:tr>
      <w:tr w:rsidR="008925DC" w:rsidRPr="00E42EC8" w:rsidTr="00E42EC8">
        <w:tc>
          <w:tcPr>
            <w:tcW w:w="6629" w:type="dxa"/>
          </w:tcPr>
          <w:p w:rsidR="008925DC" w:rsidRPr="00E42EC8" w:rsidRDefault="008925DC" w:rsidP="00E42EC8">
            <w:pPr>
              <w:spacing w:after="0" w:line="240" w:lineRule="auto"/>
              <w:jc w:val="both"/>
              <w:rPr>
                <w:rFonts w:ascii="Times New Roman" w:hAnsi="Times New Roman"/>
                <w:bCs/>
                <w:sz w:val="24"/>
                <w:szCs w:val="24"/>
                <w:lang w:val="uk-UA"/>
              </w:rPr>
            </w:pPr>
            <w:r w:rsidRPr="00E42EC8">
              <w:rPr>
                <w:rFonts w:ascii="Times New Roman" w:hAnsi="Times New Roman"/>
                <w:bCs/>
                <w:sz w:val="24"/>
                <w:szCs w:val="24"/>
                <w:lang w:val="uk-UA"/>
              </w:rPr>
              <w:t>Землі промисловості, транспорту, звʼязку, енергетики, оборони та іншого призначення</w:t>
            </w:r>
          </w:p>
        </w:tc>
        <w:tc>
          <w:tcPr>
            <w:tcW w:w="3793" w:type="dxa"/>
          </w:tcPr>
          <w:p w:rsidR="008925DC" w:rsidRPr="00E42EC8" w:rsidRDefault="008925DC" w:rsidP="00E42EC8">
            <w:pPr>
              <w:tabs>
                <w:tab w:val="left" w:pos="1876"/>
              </w:tabs>
              <w:spacing w:after="0" w:line="240" w:lineRule="auto"/>
              <w:ind w:right="1701"/>
              <w:jc w:val="right"/>
              <w:rPr>
                <w:rFonts w:ascii="Times New Roman" w:hAnsi="Times New Roman"/>
                <w:bCs/>
                <w:sz w:val="24"/>
                <w:szCs w:val="24"/>
                <w:lang w:val="uk-UA"/>
              </w:rPr>
            </w:pPr>
            <w:r w:rsidRPr="00E42EC8">
              <w:rPr>
                <w:rFonts w:ascii="Times New Roman" w:hAnsi="Times New Roman"/>
                <w:bCs/>
                <w:sz w:val="24"/>
                <w:szCs w:val="24"/>
                <w:lang w:val="uk-UA"/>
              </w:rPr>
              <w:t>225,00</w:t>
            </w:r>
          </w:p>
        </w:tc>
      </w:tr>
      <w:tr w:rsidR="008925DC" w:rsidRPr="00E42EC8" w:rsidTr="00E42EC8">
        <w:tc>
          <w:tcPr>
            <w:tcW w:w="6629" w:type="dxa"/>
          </w:tcPr>
          <w:p w:rsidR="008925DC" w:rsidRPr="00E42EC8" w:rsidRDefault="008925DC" w:rsidP="00E42EC8">
            <w:pPr>
              <w:spacing w:after="0" w:line="240" w:lineRule="auto"/>
              <w:jc w:val="both"/>
              <w:rPr>
                <w:rFonts w:ascii="Times New Roman" w:hAnsi="Times New Roman"/>
                <w:bCs/>
                <w:sz w:val="24"/>
                <w:szCs w:val="24"/>
                <w:lang w:val="uk-UA"/>
              </w:rPr>
            </w:pPr>
            <w:r w:rsidRPr="00E42EC8">
              <w:rPr>
                <w:rFonts w:ascii="Times New Roman" w:hAnsi="Times New Roman"/>
                <w:bCs/>
                <w:sz w:val="24"/>
                <w:szCs w:val="24"/>
                <w:lang w:val="uk-UA"/>
              </w:rPr>
              <w:t>Землі водного фонду</w:t>
            </w:r>
          </w:p>
        </w:tc>
        <w:tc>
          <w:tcPr>
            <w:tcW w:w="3793" w:type="dxa"/>
          </w:tcPr>
          <w:p w:rsidR="008925DC" w:rsidRPr="00E42EC8" w:rsidRDefault="008925DC" w:rsidP="00E42EC8">
            <w:pPr>
              <w:tabs>
                <w:tab w:val="left" w:pos="1876"/>
              </w:tabs>
              <w:spacing w:after="0" w:line="240" w:lineRule="auto"/>
              <w:ind w:right="1701"/>
              <w:jc w:val="right"/>
              <w:rPr>
                <w:rFonts w:ascii="Times New Roman" w:hAnsi="Times New Roman"/>
                <w:bCs/>
                <w:sz w:val="24"/>
                <w:szCs w:val="24"/>
                <w:lang w:val="uk-UA"/>
              </w:rPr>
            </w:pPr>
            <w:r w:rsidRPr="00E42EC8">
              <w:rPr>
                <w:rFonts w:ascii="Times New Roman" w:hAnsi="Times New Roman"/>
                <w:bCs/>
                <w:sz w:val="24"/>
                <w:szCs w:val="24"/>
                <w:lang w:val="uk-UA"/>
              </w:rPr>
              <w:t>519,24</w:t>
            </w:r>
          </w:p>
        </w:tc>
      </w:tr>
      <w:tr w:rsidR="008925DC" w:rsidRPr="00E42EC8" w:rsidTr="00E42EC8">
        <w:tc>
          <w:tcPr>
            <w:tcW w:w="6629" w:type="dxa"/>
          </w:tcPr>
          <w:p w:rsidR="008925DC" w:rsidRPr="00E42EC8" w:rsidRDefault="008925DC" w:rsidP="00E42EC8">
            <w:pPr>
              <w:spacing w:after="0" w:line="240" w:lineRule="auto"/>
              <w:jc w:val="both"/>
              <w:rPr>
                <w:rFonts w:ascii="Times New Roman" w:hAnsi="Times New Roman"/>
                <w:bCs/>
                <w:sz w:val="24"/>
                <w:szCs w:val="24"/>
                <w:lang w:val="uk-UA"/>
              </w:rPr>
            </w:pPr>
            <w:r w:rsidRPr="00E42EC8">
              <w:rPr>
                <w:rFonts w:ascii="Times New Roman" w:hAnsi="Times New Roman"/>
                <w:bCs/>
                <w:sz w:val="24"/>
                <w:szCs w:val="24"/>
                <w:lang w:val="uk-UA"/>
              </w:rPr>
              <w:t>Землі рекреаційного призначення</w:t>
            </w:r>
          </w:p>
        </w:tc>
        <w:tc>
          <w:tcPr>
            <w:tcW w:w="3793" w:type="dxa"/>
          </w:tcPr>
          <w:p w:rsidR="008925DC" w:rsidRPr="00E42EC8" w:rsidRDefault="008925DC" w:rsidP="00E42EC8">
            <w:pPr>
              <w:tabs>
                <w:tab w:val="left" w:pos="1876"/>
              </w:tabs>
              <w:spacing w:after="0" w:line="240" w:lineRule="auto"/>
              <w:ind w:right="1701"/>
              <w:jc w:val="right"/>
              <w:rPr>
                <w:rFonts w:ascii="Times New Roman" w:hAnsi="Times New Roman"/>
                <w:bCs/>
                <w:sz w:val="24"/>
                <w:szCs w:val="24"/>
                <w:lang w:val="uk-UA"/>
              </w:rPr>
            </w:pPr>
            <w:r w:rsidRPr="00E42EC8">
              <w:rPr>
                <w:rFonts w:ascii="Times New Roman" w:hAnsi="Times New Roman"/>
                <w:bCs/>
                <w:sz w:val="24"/>
                <w:szCs w:val="24"/>
                <w:lang w:val="uk-UA"/>
              </w:rPr>
              <w:t>5,57</w:t>
            </w:r>
          </w:p>
        </w:tc>
      </w:tr>
      <w:tr w:rsidR="008925DC" w:rsidRPr="00E42EC8" w:rsidTr="00E42EC8">
        <w:tc>
          <w:tcPr>
            <w:tcW w:w="6629" w:type="dxa"/>
          </w:tcPr>
          <w:p w:rsidR="008925DC" w:rsidRPr="00E42EC8" w:rsidRDefault="008925DC" w:rsidP="00E42EC8">
            <w:pPr>
              <w:spacing w:after="0" w:line="240" w:lineRule="auto"/>
              <w:jc w:val="both"/>
              <w:rPr>
                <w:rFonts w:ascii="Times New Roman" w:hAnsi="Times New Roman"/>
                <w:bCs/>
                <w:sz w:val="24"/>
                <w:szCs w:val="24"/>
                <w:lang w:val="uk-UA"/>
              </w:rPr>
            </w:pPr>
            <w:r w:rsidRPr="00E42EC8">
              <w:rPr>
                <w:rFonts w:ascii="Times New Roman" w:hAnsi="Times New Roman"/>
                <w:bCs/>
                <w:sz w:val="24"/>
                <w:szCs w:val="24"/>
                <w:lang w:val="uk-UA"/>
              </w:rPr>
              <w:t>Інші землі</w:t>
            </w:r>
          </w:p>
        </w:tc>
        <w:tc>
          <w:tcPr>
            <w:tcW w:w="3793" w:type="dxa"/>
          </w:tcPr>
          <w:p w:rsidR="008925DC" w:rsidRPr="00E42EC8" w:rsidRDefault="008925DC" w:rsidP="00E42EC8">
            <w:pPr>
              <w:tabs>
                <w:tab w:val="left" w:pos="1876"/>
              </w:tabs>
              <w:spacing w:after="0" w:line="240" w:lineRule="auto"/>
              <w:ind w:right="1701"/>
              <w:jc w:val="right"/>
              <w:rPr>
                <w:rFonts w:ascii="Times New Roman" w:hAnsi="Times New Roman"/>
                <w:bCs/>
                <w:sz w:val="24"/>
                <w:szCs w:val="24"/>
                <w:lang w:val="uk-UA"/>
              </w:rPr>
            </w:pPr>
            <w:r w:rsidRPr="00E42EC8">
              <w:rPr>
                <w:rFonts w:ascii="Times New Roman" w:hAnsi="Times New Roman"/>
                <w:bCs/>
                <w:sz w:val="24"/>
                <w:szCs w:val="24"/>
                <w:lang w:val="uk-UA"/>
              </w:rPr>
              <w:t>21,81</w:t>
            </w:r>
          </w:p>
        </w:tc>
      </w:tr>
      <w:tr w:rsidR="008925DC" w:rsidRPr="00E42EC8" w:rsidTr="00E42EC8">
        <w:tc>
          <w:tcPr>
            <w:tcW w:w="6629" w:type="dxa"/>
          </w:tcPr>
          <w:p w:rsidR="008925DC" w:rsidRPr="00E42EC8" w:rsidRDefault="008925DC" w:rsidP="00E42EC8">
            <w:pPr>
              <w:spacing w:after="0" w:line="240" w:lineRule="auto"/>
              <w:jc w:val="both"/>
              <w:rPr>
                <w:rFonts w:ascii="Times New Roman" w:hAnsi="Times New Roman"/>
                <w:bCs/>
                <w:sz w:val="24"/>
                <w:szCs w:val="24"/>
                <w:lang w:val="uk-UA"/>
              </w:rPr>
            </w:pPr>
            <w:r w:rsidRPr="00E42EC8">
              <w:rPr>
                <w:rFonts w:ascii="Times New Roman" w:hAnsi="Times New Roman"/>
                <w:bCs/>
                <w:sz w:val="24"/>
                <w:szCs w:val="24"/>
                <w:lang w:val="uk-UA"/>
              </w:rPr>
              <w:t>Всього</w:t>
            </w:r>
          </w:p>
        </w:tc>
        <w:tc>
          <w:tcPr>
            <w:tcW w:w="3793" w:type="dxa"/>
          </w:tcPr>
          <w:p w:rsidR="008925DC" w:rsidRPr="00E42EC8" w:rsidRDefault="008925DC" w:rsidP="00E42EC8">
            <w:pPr>
              <w:tabs>
                <w:tab w:val="left" w:pos="1876"/>
              </w:tabs>
              <w:spacing w:after="0" w:line="240" w:lineRule="auto"/>
              <w:ind w:right="1701"/>
              <w:jc w:val="right"/>
              <w:rPr>
                <w:rFonts w:ascii="Times New Roman" w:hAnsi="Times New Roman"/>
                <w:bCs/>
                <w:sz w:val="24"/>
                <w:szCs w:val="24"/>
                <w:lang w:val="uk-UA"/>
              </w:rPr>
            </w:pPr>
            <w:r w:rsidRPr="00E42EC8">
              <w:rPr>
                <w:rFonts w:ascii="Times New Roman" w:hAnsi="Times New Roman"/>
                <w:bCs/>
                <w:sz w:val="24"/>
                <w:szCs w:val="24"/>
                <w:lang w:val="uk-UA"/>
              </w:rPr>
              <w:t>13645,70</w:t>
            </w:r>
          </w:p>
        </w:tc>
      </w:tr>
    </w:tbl>
    <w:p w:rsidR="008925DC" w:rsidRPr="007503A0" w:rsidRDefault="008925DC">
      <w:pPr>
        <w:spacing w:after="0" w:line="240" w:lineRule="auto"/>
        <w:jc w:val="both"/>
        <w:rPr>
          <w:rFonts w:ascii="Times New Roman" w:hAnsi="Times New Roman"/>
          <w:bCs/>
          <w:sz w:val="24"/>
          <w:szCs w:val="24"/>
          <w:lang w:val="uk-UA"/>
        </w:rPr>
      </w:pPr>
    </w:p>
    <w:p w:rsidR="008925DC" w:rsidRPr="00654800" w:rsidRDefault="008925DC" w:rsidP="00654800">
      <w:pPr>
        <w:spacing w:after="0" w:line="240" w:lineRule="auto"/>
        <w:ind w:firstLine="708"/>
        <w:jc w:val="both"/>
        <w:rPr>
          <w:rFonts w:ascii="Times New Roman" w:hAnsi="Times New Roman"/>
          <w:bCs/>
          <w:sz w:val="28"/>
          <w:szCs w:val="28"/>
          <w:lang w:val="uk-UA"/>
        </w:rPr>
      </w:pPr>
      <w:r w:rsidRPr="00654800">
        <w:rPr>
          <w:rFonts w:ascii="Times New Roman" w:hAnsi="Times New Roman"/>
          <w:bCs/>
          <w:sz w:val="28"/>
          <w:szCs w:val="28"/>
          <w:lang w:val="uk-UA"/>
        </w:rPr>
        <w:t>В смт Машівка та на території Новотагамлицького старостинського округу проводиться інвентаризація земельних ділянок.</w:t>
      </w:r>
    </w:p>
    <w:p w:rsidR="008925DC" w:rsidRPr="00654800" w:rsidRDefault="008925DC" w:rsidP="00654800">
      <w:pPr>
        <w:spacing w:after="0" w:line="240" w:lineRule="auto"/>
        <w:ind w:firstLine="708"/>
        <w:jc w:val="both"/>
        <w:rPr>
          <w:rFonts w:ascii="Times New Roman" w:hAnsi="Times New Roman"/>
          <w:sz w:val="28"/>
          <w:szCs w:val="28"/>
          <w:lang w:val="uk-UA"/>
        </w:rPr>
      </w:pPr>
      <w:r w:rsidRPr="00654800">
        <w:rPr>
          <w:rFonts w:ascii="Times New Roman" w:hAnsi="Times New Roman"/>
          <w:bCs/>
          <w:sz w:val="28"/>
          <w:szCs w:val="28"/>
          <w:lang w:val="uk-UA"/>
        </w:rPr>
        <w:t xml:space="preserve">Виготовлено </w:t>
      </w:r>
      <w:r w:rsidRPr="00654800">
        <w:rPr>
          <w:rFonts w:ascii="Times New Roman" w:hAnsi="Times New Roman"/>
          <w:sz w:val="28"/>
          <w:szCs w:val="28"/>
          <w:lang w:val="uk-UA"/>
        </w:rPr>
        <w:t>цифрову (векторну) оновлену картографічну основу масштабу 1:2000 н</w:t>
      </w:r>
      <w:r w:rsidRPr="00654800">
        <w:rPr>
          <w:rFonts w:ascii="Times New Roman" w:hAnsi="Times New Roman"/>
          <w:bCs/>
          <w:sz w:val="28"/>
          <w:szCs w:val="28"/>
          <w:lang w:val="uk-UA"/>
        </w:rPr>
        <w:t xml:space="preserve">а території </w:t>
      </w:r>
      <w:smartTag w:uri="urn:schemas-microsoft-com:office:smarttags" w:element="metricconverter">
        <w:smartTagPr>
          <w:attr w:name="ProductID" w:val="1732 га"/>
        </w:smartTagPr>
        <w:r w:rsidRPr="00654800">
          <w:rPr>
            <w:rFonts w:ascii="Times New Roman" w:hAnsi="Times New Roman"/>
            <w:bCs/>
            <w:sz w:val="28"/>
            <w:szCs w:val="28"/>
            <w:lang w:val="uk-UA"/>
          </w:rPr>
          <w:t>1732 га</w:t>
        </w:r>
      </w:smartTag>
      <w:r>
        <w:rPr>
          <w:rFonts w:ascii="Times New Roman" w:hAnsi="Times New Roman"/>
          <w:bCs/>
          <w:sz w:val="28"/>
          <w:szCs w:val="28"/>
          <w:lang w:val="uk-UA"/>
        </w:rPr>
        <w:t xml:space="preserve"> Селещинського</w:t>
      </w:r>
      <w:r w:rsidRPr="00654800">
        <w:rPr>
          <w:rFonts w:ascii="Times New Roman" w:hAnsi="Times New Roman"/>
          <w:bCs/>
          <w:sz w:val="28"/>
          <w:szCs w:val="28"/>
          <w:lang w:val="uk-UA"/>
        </w:rPr>
        <w:t xml:space="preserve"> старостинського округу </w:t>
      </w:r>
      <w:r w:rsidRPr="00654800">
        <w:rPr>
          <w:rFonts w:ascii="Times New Roman" w:hAnsi="Times New Roman"/>
          <w:sz w:val="28"/>
          <w:szCs w:val="28"/>
          <w:lang w:val="uk-UA"/>
        </w:rPr>
        <w:t>на основі даних ДЗЗ (дистанційного зондування землі) надвисокої роздільної здатності для забезпечення розробки містобудівної документації</w:t>
      </w:r>
      <w:r w:rsidRPr="00654800">
        <w:rPr>
          <w:rFonts w:ascii="Times New Roman" w:hAnsi="Times New Roman"/>
          <w:bCs/>
          <w:sz w:val="28"/>
          <w:szCs w:val="28"/>
          <w:lang w:val="uk-UA"/>
        </w:rPr>
        <w:t xml:space="preserve"> та виготовлено Генеральний план</w:t>
      </w:r>
      <w:r w:rsidRPr="00654800">
        <w:rPr>
          <w:rFonts w:ascii="Times New Roman" w:hAnsi="Times New Roman"/>
          <w:sz w:val="28"/>
          <w:szCs w:val="28"/>
          <w:lang w:val="uk-UA"/>
        </w:rPr>
        <w:t xml:space="preserve"> сіл Селещина, Сухоносівка, Латишівка, Тимченківка Машівського району Полтавської області, який пройшов архітектурно – містобудівну раду в Полтавській ОДА та в даний час проводиться робота над виправленням зауважень по розділу «Цивільний захист». Замовлено План зонування території (зонінг) сіл Селещина, Тимченківка,  Латишівка,  Сухоносівка  Машівського району Полтавської області (на стадії завершення в цьому місяці), який також необхідно подати на погодження в </w:t>
      </w:r>
      <w:r w:rsidRPr="00654800">
        <w:rPr>
          <w:rFonts w:ascii="Times New Roman" w:hAnsi="Times New Roman"/>
          <w:sz w:val="28"/>
          <w:szCs w:val="28"/>
          <w:lang w:val="uk-UA"/>
        </w:rPr>
        <w:lastRenderedPageBreak/>
        <w:t>архітектурно – містобудівну раду Полтавської ОДА</w:t>
      </w:r>
      <w:r w:rsidRPr="00654800">
        <w:rPr>
          <w:rStyle w:val="rvts0"/>
          <w:rFonts w:ascii="Times New Roman" w:hAnsi="Times New Roman"/>
          <w:lang w:val="uk-UA"/>
        </w:rPr>
        <w:t xml:space="preserve"> </w:t>
      </w:r>
      <w:r w:rsidRPr="00654800">
        <w:rPr>
          <w:rStyle w:val="rvts0"/>
          <w:rFonts w:ascii="Times New Roman" w:hAnsi="Times New Roman"/>
          <w:sz w:val="28"/>
          <w:szCs w:val="28"/>
          <w:lang w:val="uk-UA"/>
        </w:rPr>
        <w:t>(При зонуванні земель встановлюються вимоги щодо допустимих видів забудови та іншого використання земельних ділянок у межах окремих зон)</w:t>
      </w:r>
      <w:r w:rsidRPr="00654800">
        <w:rPr>
          <w:rFonts w:ascii="Times New Roman" w:hAnsi="Times New Roman"/>
          <w:sz w:val="28"/>
          <w:szCs w:val="28"/>
          <w:lang w:val="uk-UA"/>
        </w:rPr>
        <w:t>. Слідуючий етап</w:t>
      </w:r>
      <w:r w:rsidR="00C26995" w:rsidRPr="00017B9B">
        <w:rPr>
          <w:rFonts w:ascii="Times New Roman" w:hAnsi="Times New Roman"/>
          <w:sz w:val="28"/>
          <w:szCs w:val="28"/>
          <w:lang w:val="uk-UA"/>
        </w:rPr>
        <w:t>,</w:t>
      </w:r>
      <w:r w:rsidRPr="00654800">
        <w:rPr>
          <w:rFonts w:ascii="Times New Roman" w:hAnsi="Times New Roman"/>
          <w:sz w:val="28"/>
          <w:szCs w:val="28"/>
          <w:lang w:val="uk-UA"/>
        </w:rPr>
        <w:t xml:space="preserve"> який повинен бути виконаний – виготовлення п</w:t>
      </w:r>
      <w:r w:rsidRPr="00325E15">
        <w:rPr>
          <w:rStyle w:val="rvts0"/>
          <w:rFonts w:ascii="Times New Roman" w:hAnsi="Times New Roman"/>
          <w:sz w:val="28"/>
          <w:szCs w:val="28"/>
          <w:lang w:val="uk-UA"/>
        </w:rPr>
        <w:t>роект</w:t>
      </w:r>
      <w:r w:rsidRPr="00654800">
        <w:rPr>
          <w:rStyle w:val="rvts0"/>
          <w:rFonts w:ascii="Times New Roman" w:hAnsi="Times New Roman"/>
          <w:sz w:val="28"/>
          <w:szCs w:val="28"/>
          <w:lang w:val="uk-UA"/>
        </w:rPr>
        <w:t>ів</w:t>
      </w:r>
      <w:r w:rsidRPr="00325E15">
        <w:rPr>
          <w:rStyle w:val="rvts0"/>
          <w:rFonts w:ascii="Times New Roman" w:hAnsi="Times New Roman"/>
          <w:sz w:val="28"/>
          <w:szCs w:val="28"/>
          <w:lang w:val="uk-UA"/>
        </w:rPr>
        <w:t xml:space="preserve"> землеустрою щодо зміни меж населених пунктів</w:t>
      </w:r>
      <w:r w:rsidRPr="00654800">
        <w:rPr>
          <w:rStyle w:val="rvts0"/>
          <w:rFonts w:ascii="Times New Roman" w:hAnsi="Times New Roman"/>
          <w:sz w:val="28"/>
          <w:szCs w:val="28"/>
          <w:lang w:val="uk-UA"/>
        </w:rPr>
        <w:t>, які</w:t>
      </w:r>
      <w:r w:rsidRPr="00325E15">
        <w:rPr>
          <w:rStyle w:val="rvts0"/>
          <w:rFonts w:ascii="Times New Roman" w:hAnsi="Times New Roman"/>
          <w:sz w:val="28"/>
          <w:szCs w:val="28"/>
          <w:lang w:val="uk-UA"/>
        </w:rPr>
        <w:t xml:space="preserve"> розробляються з урахуванням генеральних планів населених пунктів.</w:t>
      </w:r>
      <w:r w:rsidRPr="00654800">
        <w:rPr>
          <w:rFonts w:ascii="Times New Roman" w:hAnsi="Times New Roman"/>
          <w:sz w:val="28"/>
          <w:szCs w:val="28"/>
          <w:lang w:val="uk-UA"/>
        </w:rPr>
        <w:t xml:space="preserve"> Цей вид робіт необхідно виконати в стислі терміни, для того щоб тільки після цього замовити Технічні документації з</w:t>
      </w:r>
      <w:r w:rsidRPr="00654800">
        <w:rPr>
          <w:rStyle w:val="rvts0"/>
          <w:rFonts w:ascii="Times New Roman" w:hAnsi="Times New Roman"/>
          <w:sz w:val="28"/>
          <w:szCs w:val="28"/>
          <w:lang w:val="uk-UA"/>
        </w:rPr>
        <w:t xml:space="preserve"> нормативної грошової оцінки земель. А</w:t>
      </w:r>
      <w:r w:rsidRPr="00654800">
        <w:rPr>
          <w:rFonts w:ascii="Times New Roman" w:hAnsi="Times New Roman"/>
          <w:sz w:val="28"/>
          <w:szCs w:val="28"/>
          <w:lang w:val="uk-UA"/>
        </w:rPr>
        <w:t xml:space="preserve">дже в цьому році закінчується рекомендований (5-7 років) семи річний термін використання </w:t>
      </w:r>
      <w:r w:rsidRPr="00654800">
        <w:rPr>
          <w:rStyle w:val="rvts0"/>
          <w:rFonts w:ascii="Times New Roman" w:hAnsi="Times New Roman"/>
          <w:sz w:val="28"/>
          <w:szCs w:val="28"/>
          <w:lang w:val="uk-UA"/>
        </w:rPr>
        <w:t>Нормативної грошової оцінки земельних ділянок, яка використовується для визначення розміру земельного податку, втрат сільськогосподарського і лісогосподарського виробництва, економічного стимулювання раціонального використання та охорони земель тощо.</w:t>
      </w:r>
    </w:p>
    <w:p w:rsidR="008925DC" w:rsidRPr="00654800" w:rsidRDefault="008925DC" w:rsidP="00654800">
      <w:pPr>
        <w:spacing w:after="0" w:line="240" w:lineRule="auto"/>
        <w:rPr>
          <w:rFonts w:ascii="Times New Roman" w:hAnsi="Times New Roman"/>
          <w:bCs/>
          <w:sz w:val="28"/>
          <w:szCs w:val="28"/>
          <w:lang w:val="uk-UA"/>
        </w:rPr>
      </w:pPr>
      <w:r w:rsidRPr="00654800">
        <w:rPr>
          <w:rFonts w:ascii="Times New Roman" w:hAnsi="Times New Roman"/>
          <w:bCs/>
          <w:sz w:val="28"/>
          <w:szCs w:val="28"/>
          <w:lang w:val="uk-UA"/>
        </w:rPr>
        <w:t xml:space="preserve">       В 2018 році заплановано поновлення нормативної грошової оцінки земель  смт Машівка.</w:t>
      </w:r>
    </w:p>
    <w:p w:rsidR="008925DC" w:rsidRPr="00654800" w:rsidRDefault="008925DC" w:rsidP="00654800">
      <w:pPr>
        <w:spacing w:after="0" w:line="240" w:lineRule="auto"/>
        <w:rPr>
          <w:rFonts w:ascii="Times New Roman" w:hAnsi="Times New Roman"/>
          <w:bCs/>
          <w:sz w:val="28"/>
          <w:szCs w:val="28"/>
          <w:lang w:val="uk-UA"/>
        </w:rPr>
      </w:pPr>
      <w:r w:rsidRPr="00654800">
        <w:rPr>
          <w:rFonts w:ascii="Times New Roman" w:hAnsi="Times New Roman"/>
          <w:bCs/>
          <w:sz w:val="28"/>
          <w:szCs w:val="28"/>
          <w:lang w:val="uk-UA"/>
        </w:rPr>
        <w:t xml:space="preserve">      В 2018 році  планується виготовлення топографічного плану на територію смт Машівка для забезпечення розробки містобудівної документації.</w:t>
      </w:r>
    </w:p>
    <w:p w:rsidR="008925DC" w:rsidRPr="00C26995" w:rsidRDefault="008925DC" w:rsidP="00C26995">
      <w:pPr>
        <w:spacing w:after="0" w:line="240" w:lineRule="auto"/>
        <w:rPr>
          <w:rFonts w:ascii="Times New Roman" w:hAnsi="Times New Roman"/>
          <w:bCs/>
          <w:sz w:val="28"/>
          <w:szCs w:val="28"/>
          <w:lang w:val="uk-UA"/>
        </w:rPr>
      </w:pPr>
      <w:r>
        <w:rPr>
          <w:rFonts w:ascii="Times New Roman" w:hAnsi="Times New Roman"/>
          <w:bCs/>
          <w:sz w:val="28"/>
          <w:szCs w:val="28"/>
          <w:lang w:val="uk-UA"/>
        </w:rPr>
        <w:t xml:space="preserve">      </w:t>
      </w:r>
      <w:r w:rsidRPr="00654800">
        <w:rPr>
          <w:rFonts w:ascii="Times New Roman" w:hAnsi="Times New Roman"/>
          <w:bCs/>
          <w:sz w:val="28"/>
          <w:szCs w:val="28"/>
          <w:lang w:val="uk-UA"/>
        </w:rPr>
        <w:t>В 2019 році  заплановано поновлення нормативної грошової оцінки земель  сіл Новий Тагамлик, Козельщина,  Огуївк</w:t>
      </w:r>
      <w:r w:rsidR="00C26995">
        <w:rPr>
          <w:rFonts w:ascii="Times New Roman" w:hAnsi="Times New Roman"/>
          <w:bCs/>
          <w:sz w:val="28"/>
          <w:szCs w:val="28"/>
          <w:lang w:val="uk-UA"/>
        </w:rPr>
        <w:t>а, Вільне.</w:t>
      </w:r>
    </w:p>
    <w:p w:rsidR="008925DC" w:rsidRDefault="008925DC">
      <w:pPr>
        <w:spacing w:after="0" w:line="240" w:lineRule="auto"/>
        <w:jc w:val="both"/>
        <w:rPr>
          <w:rFonts w:ascii="Times New Roman" w:hAnsi="Times New Roman"/>
          <w:i/>
          <w:sz w:val="28"/>
          <w:szCs w:val="28"/>
          <w:lang w:val="uk-UA"/>
        </w:rPr>
      </w:pPr>
    </w:p>
    <w:p w:rsidR="008925DC" w:rsidRPr="00C26995" w:rsidRDefault="00847CDD" w:rsidP="00C26995">
      <w:pPr>
        <w:spacing w:after="0" w:line="240" w:lineRule="auto"/>
        <w:jc w:val="both"/>
        <w:rPr>
          <w:rFonts w:ascii="Times New Roman" w:hAnsi="Times New Roman"/>
          <w:i/>
          <w:sz w:val="28"/>
          <w:szCs w:val="28"/>
          <w:lang w:val="uk-UA"/>
        </w:rPr>
      </w:pPr>
      <w:r>
        <w:rPr>
          <w:noProof/>
        </w:rPr>
        <w:pict>
          <v:shape id="Рисунок 1" o:spid="_x0000_i1025" type="#_x0000_t75" style="width:508.6pt;height:237.9pt;visibility:visible">
            <v:imagedata r:id="rId10" o:title=""/>
          </v:shape>
        </w:pict>
      </w:r>
    </w:p>
    <w:p w:rsidR="008925DC" w:rsidRDefault="008925DC">
      <w:pPr>
        <w:shd w:val="clear" w:color="auto" w:fill="FFFFFF"/>
        <w:spacing w:after="0" w:line="240" w:lineRule="auto"/>
        <w:jc w:val="both"/>
        <w:textAlignment w:val="baseline"/>
        <w:rPr>
          <w:rFonts w:ascii="Times New Roman" w:hAnsi="Times New Roman"/>
          <w:bCs/>
          <w:iCs/>
          <w:color w:val="000000"/>
          <w:sz w:val="28"/>
          <w:szCs w:val="28"/>
          <w:lang w:val="uk-UA"/>
        </w:rPr>
      </w:pPr>
    </w:p>
    <w:p w:rsidR="00017B9B" w:rsidRDefault="008925DC" w:rsidP="00017B9B">
      <w:pPr>
        <w:shd w:val="clear" w:color="auto" w:fill="FFFFFF"/>
        <w:spacing w:after="0" w:line="240" w:lineRule="auto"/>
        <w:ind w:firstLine="301"/>
        <w:jc w:val="center"/>
        <w:textAlignment w:val="baseline"/>
        <w:rPr>
          <w:rFonts w:ascii="Times New Roman" w:hAnsi="Times New Roman"/>
          <w:b/>
          <w:bCs/>
          <w:iCs/>
          <w:color w:val="000000"/>
          <w:sz w:val="28"/>
          <w:szCs w:val="28"/>
          <w:lang w:val="uk-UA"/>
        </w:rPr>
      </w:pPr>
      <w:r>
        <w:rPr>
          <w:rFonts w:ascii="Times New Roman" w:hAnsi="Times New Roman"/>
          <w:b/>
          <w:bCs/>
          <w:iCs/>
          <w:color w:val="000000"/>
          <w:sz w:val="28"/>
          <w:szCs w:val="28"/>
          <w:lang w:val="uk-UA"/>
        </w:rPr>
        <w:t>1.2. Демографічна ситуація, ринок праці</w:t>
      </w:r>
      <w:r w:rsidR="00C26995">
        <w:rPr>
          <w:rFonts w:ascii="Times New Roman" w:hAnsi="Times New Roman"/>
          <w:b/>
          <w:bCs/>
          <w:iCs/>
          <w:color w:val="000000"/>
          <w:sz w:val="28"/>
          <w:szCs w:val="28"/>
          <w:lang w:val="uk-UA"/>
        </w:rPr>
        <w:t>.</w:t>
      </w:r>
      <w:r>
        <w:rPr>
          <w:rFonts w:ascii="Times New Roman" w:hAnsi="Times New Roman"/>
          <w:b/>
          <w:bCs/>
          <w:iCs/>
          <w:color w:val="000000"/>
          <w:sz w:val="28"/>
          <w:szCs w:val="28"/>
          <w:lang w:val="uk-UA"/>
        </w:rPr>
        <w:t xml:space="preserve"> </w:t>
      </w:r>
    </w:p>
    <w:p w:rsidR="008925DC" w:rsidRDefault="008925DC" w:rsidP="00017B9B">
      <w:pPr>
        <w:shd w:val="clear" w:color="auto" w:fill="FFFFFF"/>
        <w:spacing w:after="0" w:line="240" w:lineRule="auto"/>
        <w:ind w:firstLine="301"/>
        <w:jc w:val="center"/>
        <w:textAlignment w:val="baseline"/>
        <w:rPr>
          <w:rFonts w:ascii="Times New Roman" w:hAnsi="Times New Roman"/>
          <w:sz w:val="24"/>
          <w:szCs w:val="24"/>
          <w:lang w:val="uk-UA"/>
        </w:rPr>
      </w:pPr>
      <w:r>
        <w:rPr>
          <w:rFonts w:ascii="Times New Roman" w:hAnsi="Times New Roman"/>
          <w:sz w:val="24"/>
          <w:szCs w:val="24"/>
          <w:lang w:val="uk-UA"/>
        </w:rPr>
        <w:t>До Машівської об’єднаної територіальної громади з адміністративним центром в селищі Машівка  входять 9 населених пунктів із загальною чисельністю населення 7656  осіб:</w:t>
      </w:r>
    </w:p>
    <w:p w:rsidR="008925DC" w:rsidRDefault="008925DC">
      <w:pPr>
        <w:spacing w:after="0" w:line="240" w:lineRule="auto"/>
        <w:jc w:val="both"/>
        <w:rPr>
          <w:rFonts w:ascii="Times New Roman" w:hAnsi="Times New Roman"/>
          <w:sz w:val="28"/>
          <w:szCs w:val="28"/>
          <w:lang w:val="uk-UA"/>
        </w:rPr>
      </w:pPr>
    </w:p>
    <w:tbl>
      <w:tblPr>
        <w:tblW w:w="949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94"/>
        <w:gridCol w:w="2692"/>
        <w:gridCol w:w="2411"/>
      </w:tblGrid>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Населені пункти, що входять до складу громади</w:t>
            </w:r>
          </w:p>
        </w:tc>
        <w:tc>
          <w:tcPr>
            <w:tcW w:w="2692"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Чисельність населення станом на 01.01.2017 року</w:t>
            </w:r>
          </w:p>
        </w:tc>
        <w:tc>
          <w:tcPr>
            <w:tcW w:w="2411"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Відстань до адміністративного центру</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Машівська селищна рада</w:t>
            </w:r>
          </w:p>
        </w:tc>
        <w:tc>
          <w:tcPr>
            <w:tcW w:w="2692"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7656</w:t>
            </w:r>
          </w:p>
        </w:tc>
        <w:tc>
          <w:tcPr>
            <w:tcW w:w="2411"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смт. Машівка</w:t>
            </w:r>
          </w:p>
        </w:tc>
        <w:tc>
          <w:tcPr>
            <w:tcW w:w="2692"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3786</w:t>
            </w:r>
          </w:p>
        </w:tc>
        <w:tc>
          <w:tcPr>
            <w:tcW w:w="2411"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Новотагамлицький старостинський округ</w:t>
            </w:r>
          </w:p>
        </w:tc>
        <w:tc>
          <w:tcPr>
            <w:tcW w:w="2692"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778</w:t>
            </w:r>
          </w:p>
        </w:tc>
        <w:tc>
          <w:tcPr>
            <w:tcW w:w="2411"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lastRenderedPageBreak/>
              <w:t>с. Новий Тагамлик</w:t>
            </w:r>
          </w:p>
        </w:tc>
        <w:tc>
          <w:tcPr>
            <w:tcW w:w="2692"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368</w:t>
            </w:r>
          </w:p>
        </w:tc>
        <w:tc>
          <w:tcPr>
            <w:tcW w:w="2411"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16</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Вільне</w:t>
            </w:r>
          </w:p>
        </w:tc>
        <w:tc>
          <w:tcPr>
            <w:tcW w:w="2692"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104</w:t>
            </w:r>
          </w:p>
        </w:tc>
        <w:tc>
          <w:tcPr>
            <w:tcW w:w="2411"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13</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Козельщина</w:t>
            </w:r>
          </w:p>
        </w:tc>
        <w:tc>
          <w:tcPr>
            <w:tcW w:w="2692"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95</w:t>
            </w:r>
          </w:p>
        </w:tc>
        <w:tc>
          <w:tcPr>
            <w:tcW w:w="2411"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18</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Огуївка</w:t>
            </w:r>
          </w:p>
        </w:tc>
        <w:tc>
          <w:tcPr>
            <w:tcW w:w="2692"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211</w:t>
            </w:r>
          </w:p>
        </w:tc>
        <w:tc>
          <w:tcPr>
            <w:tcW w:w="2411"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11</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Селещинський старостинський округ</w:t>
            </w:r>
          </w:p>
        </w:tc>
        <w:tc>
          <w:tcPr>
            <w:tcW w:w="2692"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3092</w:t>
            </w:r>
          </w:p>
        </w:tc>
        <w:tc>
          <w:tcPr>
            <w:tcW w:w="2411"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Селещина</w:t>
            </w:r>
          </w:p>
        </w:tc>
        <w:tc>
          <w:tcPr>
            <w:tcW w:w="2692"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2867</w:t>
            </w:r>
          </w:p>
        </w:tc>
        <w:tc>
          <w:tcPr>
            <w:tcW w:w="2411"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5</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Латишівка</w:t>
            </w:r>
          </w:p>
        </w:tc>
        <w:tc>
          <w:tcPr>
            <w:tcW w:w="2692"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73</w:t>
            </w:r>
          </w:p>
        </w:tc>
        <w:tc>
          <w:tcPr>
            <w:tcW w:w="2411"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11</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Сухоносівка</w:t>
            </w:r>
          </w:p>
        </w:tc>
        <w:tc>
          <w:tcPr>
            <w:tcW w:w="2692"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74</w:t>
            </w:r>
          </w:p>
        </w:tc>
        <w:tc>
          <w:tcPr>
            <w:tcW w:w="2411"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8</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Тимченківка</w:t>
            </w:r>
          </w:p>
        </w:tc>
        <w:tc>
          <w:tcPr>
            <w:tcW w:w="2692"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78</w:t>
            </w:r>
          </w:p>
        </w:tc>
        <w:tc>
          <w:tcPr>
            <w:tcW w:w="2411"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8</w:t>
            </w:r>
          </w:p>
        </w:tc>
      </w:tr>
    </w:tbl>
    <w:p w:rsidR="008925DC" w:rsidRDefault="008925DC" w:rsidP="00C26995">
      <w:pPr>
        <w:shd w:val="clear" w:color="auto" w:fill="FFFFFF"/>
        <w:spacing w:after="0" w:line="240" w:lineRule="auto"/>
        <w:textAlignment w:val="baseline"/>
        <w:rPr>
          <w:rFonts w:ascii="Times New Roman" w:hAnsi="Times New Roman"/>
          <w:color w:val="000000"/>
          <w:sz w:val="28"/>
          <w:szCs w:val="28"/>
          <w:lang w:val="uk-UA"/>
        </w:rPr>
      </w:pPr>
    </w:p>
    <w:p w:rsidR="008925DC" w:rsidRDefault="008925DC">
      <w:pPr>
        <w:shd w:val="clear" w:color="auto" w:fill="FFFFFF"/>
        <w:spacing w:after="0" w:line="240" w:lineRule="auto"/>
        <w:jc w:val="center"/>
        <w:textAlignment w:val="baseline"/>
        <w:rPr>
          <w:rFonts w:ascii="Times New Roman" w:hAnsi="Times New Roman"/>
          <w:color w:val="000000"/>
          <w:sz w:val="28"/>
          <w:szCs w:val="28"/>
          <w:lang w:val="uk-UA"/>
        </w:rPr>
      </w:pPr>
    </w:p>
    <w:p w:rsidR="008925DC" w:rsidRDefault="008925DC">
      <w:pPr>
        <w:shd w:val="clear" w:color="auto" w:fill="FFFFFF"/>
        <w:spacing w:after="0" w:line="240" w:lineRule="auto"/>
        <w:jc w:val="center"/>
        <w:textAlignment w:val="baseline"/>
        <w:rPr>
          <w:rFonts w:ascii="Times New Roman" w:hAnsi="Times New Roman"/>
          <w:color w:val="000000"/>
          <w:sz w:val="28"/>
          <w:szCs w:val="28"/>
          <w:lang w:val="uk-UA"/>
        </w:rPr>
      </w:pPr>
      <w:r>
        <w:rPr>
          <w:rFonts w:ascii="Times New Roman" w:hAnsi="Times New Roman"/>
          <w:color w:val="000000"/>
          <w:sz w:val="28"/>
          <w:szCs w:val="28"/>
          <w:lang w:val="uk-UA"/>
        </w:rPr>
        <w:t>Соціально-демографічна характеристики та ринок праці для ОТГ:</w:t>
      </w:r>
    </w:p>
    <w:p w:rsidR="008925DC" w:rsidRDefault="008925DC">
      <w:pPr>
        <w:shd w:val="clear" w:color="auto" w:fill="FFFFFF"/>
        <w:spacing w:after="0" w:line="240" w:lineRule="auto"/>
        <w:ind w:firstLine="301"/>
        <w:jc w:val="both"/>
        <w:textAlignment w:val="baseline"/>
        <w:rPr>
          <w:rFonts w:ascii="Times New Roman" w:hAnsi="Times New Roman"/>
          <w:i/>
          <w:color w:val="000000"/>
          <w:sz w:val="28"/>
          <w:szCs w:val="28"/>
          <w:lang w:val="uk-UA"/>
        </w:rPr>
      </w:pPr>
    </w:p>
    <w:tbl>
      <w:tblPr>
        <w:tblW w:w="10378" w:type="dxa"/>
        <w:tblInd w:w="-52"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30" w:type="dxa"/>
          <w:left w:w="22" w:type="dxa"/>
          <w:bottom w:w="30" w:type="dxa"/>
          <w:right w:w="30" w:type="dxa"/>
        </w:tblCellMar>
        <w:tblLook w:val="00A0"/>
      </w:tblPr>
      <w:tblGrid>
        <w:gridCol w:w="476"/>
        <w:gridCol w:w="6248"/>
        <w:gridCol w:w="960"/>
        <w:gridCol w:w="862"/>
        <w:gridCol w:w="840"/>
        <w:gridCol w:w="992"/>
      </w:tblGrid>
      <w:tr w:rsidR="008925DC" w:rsidRPr="00E42EC8">
        <w:tc>
          <w:tcPr>
            <w:tcW w:w="476" w:type="dxa"/>
            <w:vMerge w:val="restart"/>
            <w:tcMar>
              <w:left w:w="22" w:type="dxa"/>
            </w:tcMar>
          </w:tcPr>
          <w:p w:rsidR="008925DC" w:rsidRDefault="008925DC">
            <w:pPr>
              <w:spacing w:after="0" w:line="240" w:lineRule="auto"/>
              <w:jc w:val="center"/>
              <w:textAlignment w:val="baseline"/>
              <w:rPr>
                <w:rFonts w:ascii="Times New Roman" w:hAnsi="Times New Roman"/>
                <w:i/>
                <w:color w:val="000000"/>
                <w:sz w:val="24"/>
                <w:szCs w:val="24"/>
                <w:lang w:val="uk-UA"/>
              </w:rPr>
            </w:pPr>
            <w:r>
              <w:rPr>
                <w:rFonts w:ascii="Times New Roman" w:hAnsi="Times New Roman"/>
                <w:bCs/>
                <w:i/>
                <w:color w:val="000000"/>
                <w:sz w:val="24"/>
                <w:szCs w:val="24"/>
                <w:lang w:val="uk-UA"/>
              </w:rPr>
              <w:t>№ з/п</w:t>
            </w:r>
          </w:p>
        </w:tc>
        <w:tc>
          <w:tcPr>
            <w:tcW w:w="6247" w:type="dxa"/>
            <w:vMerge w:val="restart"/>
            <w:tcMar>
              <w:left w:w="22" w:type="dxa"/>
            </w:tcMar>
          </w:tcPr>
          <w:p w:rsidR="008925DC" w:rsidRDefault="008925DC">
            <w:pPr>
              <w:spacing w:after="0" w:line="240" w:lineRule="auto"/>
              <w:jc w:val="center"/>
              <w:textAlignment w:val="baseline"/>
              <w:rPr>
                <w:rFonts w:ascii="Times New Roman" w:hAnsi="Times New Roman"/>
                <w:i/>
                <w:color w:val="000000"/>
                <w:sz w:val="24"/>
                <w:szCs w:val="24"/>
              </w:rPr>
            </w:pPr>
            <w:r>
              <w:rPr>
                <w:rFonts w:ascii="Times New Roman" w:hAnsi="Times New Roman"/>
                <w:bCs/>
                <w:i/>
                <w:color w:val="000000"/>
                <w:sz w:val="24"/>
                <w:szCs w:val="24"/>
                <w:lang w:val="uk-UA"/>
              </w:rPr>
              <w:t>Назва показника т</w:t>
            </w:r>
            <w:r>
              <w:rPr>
                <w:rFonts w:ascii="Times New Roman" w:hAnsi="Times New Roman"/>
                <w:bCs/>
                <w:i/>
                <w:color w:val="000000"/>
                <w:sz w:val="24"/>
                <w:szCs w:val="24"/>
              </w:rPr>
              <w:t>а одиниця</w:t>
            </w:r>
            <w:r>
              <w:rPr>
                <w:rFonts w:ascii="Times New Roman" w:hAnsi="Times New Roman"/>
                <w:bCs/>
                <w:i/>
                <w:color w:val="000000"/>
                <w:sz w:val="24"/>
                <w:szCs w:val="24"/>
                <w:lang w:val="uk-UA"/>
              </w:rPr>
              <w:t xml:space="preserve"> </w:t>
            </w:r>
            <w:r>
              <w:rPr>
                <w:rFonts w:ascii="Times New Roman" w:hAnsi="Times New Roman"/>
                <w:bCs/>
                <w:i/>
                <w:color w:val="000000"/>
                <w:sz w:val="24"/>
                <w:szCs w:val="24"/>
              </w:rPr>
              <w:t>вимірювання</w:t>
            </w:r>
          </w:p>
        </w:tc>
        <w:tc>
          <w:tcPr>
            <w:tcW w:w="960" w:type="dxa"/>
            <w:vMerge w:val="restart"/>
            <w:tcMar>
              <w:left w:w="22" w:type="dxa"/>
            </w:tcMar>
          </w:tcPr>
          <w:p w:rsidR="008925DC" w:rsidRDefault="008925DC">
            <w:pPr>
              <w:spacing w:after="0" w:line="240" w:lineRule="auto"/>
              <w:jc w:val="center"/>
              <w:textAlignment w:val="baseline"/>
              <w:rPr>
                <w:rFonts w:ascii="Times New Roman" w:hAnsi="Times New Roman"/>
                <w:i/>
                <w:color w:val="000000"/>
                <w:sz w:val="24"/>
                <w:szCs w:val="24"/>
              </w:rPr>
            </w:pPr>
            <w:r>
              <w:rPr>
                <w:rFonts w:ascii="Times New Roman" w:hAnsi="Times New Roman"/>
                <w:bCs/>
                <w:i/>
                <w:color w:val="000000"/>
                <w:sz w:val="24"/>
                <w:szCs w:val="24"/>
              </w:rPr>
              <w:t>Всього</w:t>
            </w:r>
          </w:p>
        </w:tc>
        <w:tc>
          <w:tcPr>
            <w:tcW w:w="2694" w:type="dxa"/>
            <w:gridSpan w:val="3"/>
            <w:tcMar>
              <w:left w:w="22" w:type="dxa"/>
            </w:tcMar>
          </w:tcPr>
          <w:p w:rsidR="008925DC" w:rsidRDefault="008925DC">
            <w:pPr>
              <w:spacing w:after="0" w:line="240" w:lineRule="auto"/>
              <w:jc w:val="center"/>
              <w:textAlignment w:val="baseline"/>
              <w:rPr>
                <w:rFonts w:ascii="Times New Roman" w:hAnsi="Times New Roman"/>
                <w:i/>
                <w:color w:val="000000"/>
                <w:sz w:val="24"/>
                <w:szCs w:val="24"/>
              </w:rPr>
            </w:pPr>
            <w:r>
              <w:rPr>
                <w:rFonts w:ascii="Times New Roman" w:hAnsi="Times New Roman"/>
                <w:bCs/>
                <w:i/>
                <w:color w:val="000000"/>
                <w:sz w:val="24"/>
                <w:szCs w:val="24"/>
              </w:rPr>
              <w:t>в тому числі:</w:t>
            </w:r>
          </w:p>
        </w:tc>
      </w:tr>
      <w:tr w:rsidR="008925DC" w:rsidRPr="00E42EC8" w:rsidTr="0046606E">
        <w:trPr>
          <w:cantSplit/>
          <w:trHeight w:hRule="exact" w:val="1677"/>
        </w:trPr>
        <w:tc>
          <w:tcPr>
            <w:tcW w:w="476" w:type="dxa"/>
            <w:vMerge/>
            <w:vAlign w:val="center"/>
          </w:tcPr>
          <w:p w:rsidR="008925DC" w:rsidRDefault="008925DC">
            <w:pPr>
              <w:spacing w:after="0" w:line="240" w:lineRule="auto"/>
              <w:rPr>
                <w:rFonts w:ascii="Times New Roman" w:hAnsi="Times New Roman"/>
                <w:i/>
                <w:color w:val="000000"/>
                <w:sz w:val="24"/>
                <w:szCs w:val="24"/>
                <w:lang w:val="uk-UA"/>
              </w:rPr>
            </w:pPr>
          </w:p>
        </w:tc>
        <w:tc>
          <w:tcPr>
            <w:tcW w:w="6247" w:type="dxa"/>
            <w:vMerge/>
            <w:tcMar>
              <w:left w:w="74" w:type="dxa"/>
            </w:tcMar>
            <w:vAlign w:val="center"/>
          </w:tcPr>
          <w:p w:rsidR="008925DC" w:rsidRDefault="008925DC">
            <w:pPr>
              <w:spacing w:after="0" w:line="240" w:lineRule="auto"/>
              <w:rPr>
                <w:rFonts w:ascii="Times New Roman" w:hAnsi="Times New Roman"/>
                <w:i/>
                <w:color w:val="000000"/>
                <w:sz w:val="24"/>
                <w:szCs w:val="24"/>
              </w:rPr>
            </w:pPr>
          </w:p>
        </w:tc>
        <w:tc>
          <w:tcPr>
            <w:tcW w:w="960" w:type="dxa"/>
            <w:vMerge/>
            <w:tcMar>
              <w:left w:w="74" w:type="dxa"/>
            </w:tcMar>
            <w:vAlign w:val="center"/>
          </w:tcPr>
          <w:p w:rsidR="008925DC" w:rsidRDefault="008925DC">
            <w:pPr>
              <w:spacing w:after="0" w:line="240" w:lineRule="auto"/>
              <w:rPr>
                <w:rFonts w:ascii="Times New Roman" w:hAnsi="Times New Roman"/>
                <w:i/>
                <w:color w:val="000000"/>
                <w:sz w:val="24"/>
                <w:szCs w:val="24"/>
              </w:rPr>
            </w:pPr>
          </w:p>
        </w:tc>
        <w:tc>
          <w:tcPr>
            <w:tcW w:w="862" w:type="dxa"/>
            <w:tcMar>
              <w:top w:w="75" w:type="dxa"/>
              <w:left w:w="22" w:type="dxa"/>
              <w:bottom w:w="75" w:type="dxa"/>
              <w:right w:w="75" w:type="dxa"/>
            </w:tcMar>
            <w:textDirection w:val="btLr"/>
            <w:vAlign w:val="center"/>
          </w:tcPr>
          <w:p w:rsidR="008925DC" w:rsidRDefault="008925DC">
            <w:pPr>
              <w:spacing w:after="0" w:line="240" w:lineRule="auto"/>
              <w:ind w:left="113" w:right="113"/>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селище Машівка</w:t>
            </w:r>
          </w:p>
        </w:tc>
        <w:tc>
          <w:tcPr>
            <w:tcW w:w="840" w:type="dxa"/>
            <w:tcMar>
              <w:top w:w="75" w:type="dxa"/>
              <w:left w:w="74" w:type="dxa"/>
              <w:bottom w:w="75" w:type="dxa"/>
              <w:right w:w="75" w:type="dxa"/>
            </w:tcMar>
            <w:textDirection w:val="btLr"/>
          </w:tcPr>
          <w:p w:rsidR="008925DC" w:rsidRDefault="008925DC">
            <w:pPr>
              <w:spacing w:after="0" w:line="240" w:lineRule="auto"/>
              <w:ind w:left="113" w:right="113"/>
              <w:textAlignment w:val="baseline"/>
              <w:rPr>
                <w:rFonts w:ascii="Times New Roman" w:hAnsi="Times New Roman"/>
                <w:i/>
                <w:color w:val="000000"/>
                <w:sz w:val="24"/>
                <w:szCs w:val="24"/>
                <w:lang w:val="uk-UA"/>
              </w:rPr>
            </w:pPr>
            <w:r>
              <w:rPr>
                <w:rFonts w:ascii="Times New Roman" w:hAnsi="Times New Roman"/>
                <w:bCs/>
                <w:i/>
                <w:color w:val="000000"/>
                <w:sz w:val="24"/>
                <w:szCs w:val="24"/>
                <w:lang w:val="uk-UA"/>
              </w:rPr>
              <w:t>с. Селещина</w:t>
            </w:r>
          </w:p>
        </w:tc>
        <w:tc>
          <w:tcPr>
            <w:tcW w:w="992" w:type="dxa"/>
            <w:tcMar>
              <w:left w:w="74" w:type="dxa"/>
            </w:tcMar>
            <w:textDirection w:val="btLr"/>
            <w:vAlign w:val="center"/>
          </w:tcPr>
          <w:p w:rsidR="008925DC" w:rsidRDefault="008925DC">
            <w:pPr>
              <w:spacing w:after="0" w:line="240" w:lineRule="auto"/>
              <w:ind w:left="113" w:right="113"/>
              <w:jc w:val="center"/>
              <w:textAlignment w:val="baseline"/>
              <w:rPr>
                <w:rFonts w:ascii="Times New Roman" w:hAnsi="Times New Roman"/>
                <w:i/>
                <w:color w:val="000000"/>
                <w:sz w:val="24"/>
                <w:szCs w:val="24"/>
                <w:lang w:val="uk-UA"/>
              </w:rPr>
            </w:pPr>
            <w:r>
              <w:rPr>
                <w:rFonts w:ascii="Times New Roman" w:hAnsi="Times New Roman"/>
                <w:bCs/>
                <w:i/>
                <w:color w:val="000000"/>
                <w:sz w:val="24"/>
                <w:szCs w:val="24"/>
                <w:lang w:val="uk-UA"/>
              </w:rPr>
              <w:t>с. Новий Тагамлик</w:t>
            </w:r>
          </w:p>
        </w:tc>
      </w:tr>
      <w:tr w:rsidR="008925DC" w:rsidRPr="00E42EC8">
        <w:tc>
          <w:tcPr>
            <w:tcW w:w="476" w:type="dxa"/>
            <w:tcMar>
              <w:left w:w="22" w:type="dxa"/>
            </w:tcMar>
          </w:tcPr>
          <w:p w:rsidR="008925DC" w:rsidRDefault="008925DC">
            <w:pPr>
              <w:spacing w:after="0" w:line="240" w:lineRule="auto"/>
              <w:jc w:val="center"/>
              <w:textAlignment w:val="baseline"/>
              <w:rPr>
                <w:rFonts w:ascii="Times New Roman" w:hAnsi="Times New Roman"/>
                <w:i/>
                <w:color w:val="000000"/>
                <w:sz w:val="24"/>
                <w:szCs w:val="24"/>
              </w:rPr>
            </w:pPr>
            <w:r>
              <w:rPr>
                <w:rFonts w:ascii="Times New Roman" w:hAnsi="Times New Roman"/>
                <w:i/>
                <w:color w:val="000000"/>
                <w:sz w:val="24"/>
                <w:szCs w:val="24"/>
              </w:rPr>
              <w:t>1</w:t>
            </w:r>
          </w:p>
        </w:tc>
        <w:tc>
          <w:tcPr>
            <w:tcW w:w="6247" w:type="dxa"/>
            <w:tcMar>
              <w:left w:w="22" w:type="dxa"/>
            </w:tcMar>
          </w:tcPr>
          <w:p w:rsidR="008925DC" w:rsidRDefault="008925DC">
            <w:pPr>
              <w:spacing w:after="0" w:line="240" w:lineRule="auto"/>
              <w:textAlignment w:val="baseline"/>
              <w:rPr>
                <w:rFonts w:ascii="Times New Roman" w:hAnsi="Times New Roman"/>
                <w:i/>
                <w:color w:val="000000"/>
                <w:sz w:val="24"/>
                <w:szCs w:val="24"/>
              </w:rPr>
            </w:pPr>
            <w:r>
              <w:rPr>
                <w:rFonts w:ascii="Times New Roman" w:hAnsi="Times New Roman"/>
                <w:i/>
                <w:color w:val="000000"/>
                <w:sz w:val="24"/>
                <w:szCs w:val="24"/>
              </w:rPr>
              <w:t>Чисельність</w:t>
            </w:r>
            <w:r>
              <w:rPr>
                <w:rFonts w:ascii="Times New Roman" w:hAnsi="Times New Roman"/>
                <w:i/>
                <w:color w:val="000000"/>
                <w:sz w:val="24"/>
                <w:szCs w:val="24"/>
                <w:lang w:val="uk-UA"/>
              </w:rPr>
              <w:t xml:space="preserve"> </w:t>
            </w:r>
            <w:r>
              <w:rPr>
                <w:rFonts w:ascii="Times New Roman" w:hAnsi="Times New Roman"/>
                <w:i/>
                <w:color w:val="000000"/>
                <w:sz w:val="24"/>
                <w:szCs w:val="24"/>
              </w:rPr>
              <w:t>наявного</w:t>
            </w:r>
            <w:r>
              <w:rPr>
                <w:rFonts w:ascii="Times New Roman" w:hAnsi="Times New Roman"/>
                <w:i/>
                <w:color w:val="000000"/>
                <w:sz w:val="24"/>
                <w:szCs w:val="24"/>
                <w:lang w:val="uk-UA"/>
              </w:rPr>
              <w:t xml:space="preserve"> </w:t>
            </w:r>
            <w:r>
              <w:rPr>
                <w:rFonts w:ascii="Times New Roman" w:hAnsi="Times New Roman"/>
                <w:i/>
                <w:color w:val="000000"/>
                <w:sz w:val="24"/>
                <w:szCs w:val="24"/>
              </w:rPr>
              <w:t>населення на кінець</w:t>
            </w:r>
            <w:r>
              <w:rPr>
                <w:rFonts w:ascii="Times New Roman" w:hAnsi="Times New Roman"/>
                <w:i/>
                <w:color w:val="000000"/>
                <w:sz w:val="24"/>
                <w:szCs w:val="24"/>
                <w:lang w:val="uk-UA"/>
              </w:rPr>
              <w:t xml:space="preserve"> </w:t>
            </w:r>
            <w:r>
              <w:rPr>
                <w:rFonts w:ascii="Times New Roman" w:hAnsi="Times New Roman"/>
                <w:i/>
                <w:color w:val="000000"/>
                <w:sz w:val="24"/>
                <w:szCs w:val="24"/>
              </w:rPr>
              <w:t>звітного року (на 1 січня</w:t>
            </w:r>
            <w:r>
              <w:rPr>
                <w:rFonts w:ascii="Times New Roman" w:hAnsi="Times New Roman"/>
                <w:i/>
                <w:color w:val="000000"/>
                <w:sz w:val="24"/>
                <w:szCs w:val="24"/>
                <w:lang w:val="uk-UA"/>
              </w:rPr>
              <w:t xml:space="preserve"> </w:t>
            </w:r>
            <w:r>
              <w:rPr>
                <w:rFonts w:ascii="Times New Roman" w:hAnsi="Times New Roman"/>
                <w:i/>
                <w:color w:val="000000"/>
                <w:sz w:val="24"/>
                <w:szCs w:val="24"/>
              </w:rPr>
              <w:t>наступного за звітним року), тис.осіб</w:t>
            </w:r>
          </w:p>
        </w:tc>
        <w:tc>
          <w:tcPr>
            <w:tcW w:w="96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7,656</w:t>
            </w:r>
          </w:p>
        </w:tc>
        <w:tc>
          <w:tcPr>
            <w:tcW w:w="86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3,786</w:t>
            </w:r>
          </w:p>
        </w:tc>
        <w:tc>
          <w:tcPr>
            <w:tcW w:w="84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3,092</w:t>
            </w:r>
          </w:p>
        </w:tc>
        <w:tc>
          <w:tcPr>
            <w:tcW w:w="99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0,778</w:t>
            </w:r>
          </w:p>
        </w:tc>
      </w:tr>
      <w:tr w:rsidR="008925DC" w:rsidRPr="00E42EC8">
        <w:tc>
          <w:tcPr>
            <w:tcW w:w="476" w:type="dxa"/>
            <w:tcMar>
              <w:left w:w="22" w:type="dxa"/>
            </w:tcMar>
          </w:tcPr>
          <w:p w:rsidR="008925DC" w:rsidRDefault="008925DC">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2</w:t>
            </w:r>
          </w:p>
        </w:tc>
        <w:tc>
          <w:tcPr>
            <w:tcW w:w="6247" w:type="dxa"/>
            <w:tcMar>
              <w:left w:w="22" w:type="dxa"/>
            </w:tcMar>
          </w:tcPr>
          <w:p w:rsidR="008925DC" w:rsidRDefault="008925DC">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Середньорічна чисельність наявного населення, тис. осіб</w:t>
            </w:r>
          </w:p>
        </w:tc>
        <w:tc>
          <w:tcPr>
            <w:tcW w:w="96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7712</w:t>
            </w:r>
          </w:p>
        </w:tc>
        <w:tc>
          <w:tcPr>
            <w:tcW w:w="86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3559</w:t>
            </w:r>
          </w:p>
        </w:tc>
        <w:tc>
          <w:tcPr>
            <w:tcW w:w="84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3439</w:t>
            </w:r>
          </w:p>
        </w:tc>
        <w:tc>
          <w:tcPr>
            <w:tcW w:w="99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714</w:t>
            </w:r>
          </w:p>
        </w:tc>
      </w:tr>
      <w:tr w:rsidR="008925DC" w:rsidRPr="00E42EC8">
        <w:tc>
          <w:tcPr>
            <w:tcW w:w="476" w:type="dxa"/>
            <w:tcMar>
              <w:left w:w="22" w:type="dxa"/>
            </w:tcMar>
          </w:tcPr>
          <w:p w:rsidR="008925DC" w:rsidRDefault="008925DC">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3</w:t>
            </w:r>
          </w:p>
        </w:tc>
        <w:tc>
          <w:tcPr>
            <w:tcW w:w="6247" w:type="dxa"/>
            <w:tcMar>
              <w:left w:w="22" w:type="dxa"/>
            </w:tcMar>
          </w:tcPr>
          <w:p w:rsidR="008925DC" w:rsidRDefault="008925DC">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Площа територіальної громади, га</w:t>
            </w:r>
          </w:p>
        </w:tc>
        <w:tc>
          <w:tcPr>
            <w:tcW w:w="96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13645,70</w:t>
            </w:r>
          </w:p>
        </w:tc>
        <w:tc>
          <w:tcPr>
            <w:tcW w:w="86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3710,00</w:t>
            </w:r>
          </w:p>
        </w:tc>
        <w:tc>
          <w:tcPr>
            <w:tcW w:w="84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5247,40</w:t>
            </w:r>
          </w:p>
        </w:tc>
        <w:tc>
          <w:tcPr>
            <w:tcW w:w="99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4688,30</w:t>
            </w:r>
          </w:p>
        </w:tc>
      </w:tr>
      <w:tr w:rsidR="008925DC" w:rsidRPr="00E42EC8">
        <w:tc>
          <w:tcPr>
            <w:tcW w:w="476" w:type="dxa"/>
            <w:tcMar>
              <w:left w:w="22" w:type="dxa"/>
            </w:tcMar>
          </w:tcPr>
          <w:p w:rsidR="008925DC" w:rsidRDefault="008925DC">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4</w:t>
            </w:r>
          </w:p>
        </w:tc>
        <w:tc>
          <w:tcPr>
            <w:tcW w:w="6247" w:type="dxa"/>
            <w:tcMar>
              <w:left w:w="22" w:type="dxa"/>
            </w:tcMar>
          </w:tcPr>
          <w:p w:rsidR="008925DC" w:rsidRDefault="008925DC">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Кількість чоловіків, тис. осіб</w:t>
            </w:r>
          </w:p>
        </w:tc>
        <w:tc>
          <w:tcPr>
            <w:tcW w:w="96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3,630</w:t>
            </w:r>
          </w:p>
        </w:tc>
        <w:tc>
          <w:tcPr>
            <w:tcW w:w="86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1,672</w:t>
            </w:r>
          </w:p>
        </w:tc>
        <w:tc>
          <w:tcPr>
            <w:tcW w:w="84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1,602</w:t>
            </w:r>
          </w:p>
        </w:tc>
        <w:tc>
          <w:tcPr>
            <w:tcW w:w="99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0,356</w:t>
            </w:r>
          </w:p>
        </w:tc>
      </w:tr>
      <w:tr w:rsidR="008925DC" w:rsidRPr="00E42EC8">
        <w:tc>
          <w:tcPr>
            <w:tcW w:w="476" w:type="dxa"/>
            <w:tcMar>
              <w:left w:w="22" w:type="dxa"/>
            </w:tcMar>
          </w:tcPr>
          <w:p w:rsidR="008925DC" w:rsidRDefault="008925DC">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5</w:t>
            </w:r>
          </w:p>
        </w:tc>
        <w:tc>
          <w:tcPr>
            <w:tcW w:w="6247" w:type="dxa"/>
            <w:tcMar>
              <w:left w:w="22" w:type="dxa"/>
            </w:tcMar>
          </w:tcPr>
          <w:p w:rsidR="008925DC" w:rsidRDefault="008925DC">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Кількість жінок, тис. осіб</w:t>
            </w:r>
          </w:p>
        </w:tc>
        <w:tc>
          <w:tcPr>
            <w:tcW w:w="96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4,082</w:t>
            </w:r>
          </w:p>
        </w:tc>
        <w:tc>
          <w:tcPr>
            <w:tcW w:w="86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1,887</w:t>
            </w:r>
          </w:p>
        </w:tc>
        <w:tc>
          <w:tcPr>
            <w:tcW w:w="84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1,837</w:t>
            </w:r>
          </w:p>
        </w:tc>
        <w:tc>
          <w:tcPr>
            <w:tcW w:w="99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0,358</w:t>
            </w:r>
          </w:p>
        </w:tc>
      </w:tr>
      <w:tr w:rsidR="008925DC" w:rsidRPr="00E42EC8">
        <w:tc>
          <w:tcPr>
            <w:tcW w:w="476" w:type="dxa"/>
            <w:tcMar>
              <w:left w:w="22" w:type="dxa"/>
            </w:tcMar>
          </w:tcPr>
          <w:p w:rsidR="008925DC" w:rsidRDefault="008925DC">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6</w:t>
            </w:r>
          </w:p>
        </w:tc>
        <w:tc>
          <w:tcPr>
            <w:tcW w:w="6247" w:type="dxa"/>
            <w:tcMar>
              <w:left w:w="22" w:type="dxa"/>
            </w:tcMar>
          </w:tcPr>
          <w:p w:rsidR="008925DC" w:rsidRDefault="008925DC">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Кількість населення, молодшого від працездатного віку, в тому числі тис. осіб</w:t>
            </w:r>
          </w:p>
        </w:tc>
        <w:tc>
          <w:tcPr>
            <w:tcW w:w="96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1,278</w:t>
            </w:r>
          </w:p>
        </w:tc>
        <w:tc>
          <w:tcPr>
            <w:tcW w:w="86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0,572</w:t>
            </w:r>
          </w:p>
        </w:tc>
        <w:tc>
          <w:tcPr>
            <w:tcW w:w="84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0,617</w:t>
            </w:r>
          </w:p>
        </w:tc>
        <w:tc>
          <w:tcPr>
            <w:tcW w:w="99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0,079</w:t>
            </w:r>
          </w:p>
        </w:tc>
      </w:tr>
      <w:tr w:rsidR="008925DC" w:rsidRPr="00E42EC8">
        <w:tc>
          <w:tcPr>
            <w:tcW w:w="476" w:type="dxa"/>
            <w:tcMar>
              <w:left w:w="22" w:type="dxa"/>
            </w:tcMar>
          </w:tcPr>
          <w:p w:rsidR="008925DC" w:rsidRDefault="008925DC">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7</w:t>
            </w:r>
          </w:p>
        </w:tc>
        <w:tc>
          <w:tcPr>
            <w:tcW w:w="6247" w:type="dxa"/>
            <w:tcMar>
              <w:left w:w="22" w:type="dxa"/>
            </w:tcMar>
          </w:tcPr>
          <w:p w:rsidR="008925DC" w:rsidRDefault="008925DC">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Кількість населення працездатного віку, тис. осіб</w:t>
            </w:r>
          </w:p>
        </w:tc>
        <w:tc>
          <w:tcPr>
            <w:tcW w:w="96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4,444</w:t>
            </w:r>
          </w:p>
        </w:tc>
        <w:tc>
          <w:tcPr>
            <w:tcW w:w="86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1,971</w:t>
            </w:r>
          </w:p>
        </w:tc>
        <w:tc>
          <w:tcPr>
            <w:tcW w:w="84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2,061</w:t>
            </w:r>
          </w:p>
        </w:tc>
        <w:tc>
          <w:tcPr>
            <w:tcW w:w="99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0,412</w:t>
            </w:r>
          </w:p>
        </w:tc>
      </w:tr>
      <w:tr w:rsidR="008925DC" w:rsidRPr="00E42EC8">
        <w:tc>
          <w:tcPr>
            <w:tcW w:w="476" w:type="dxa"/>
            <w:tcMar>
              <w:left w:w="22" w:type="dxa"/>
            </w:tcMar>
          </w:tcPr>
          <w:p w:rsidR="008925DC" w:rsidRDefault="008925DC">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8</w:t>
            </w:r>
          </w:p>
        </w:tc>
        <w:tc>
          <w:tcPr>
            <w:tcW w:w="6247" w:type="dxa"/>
            <w:tcMar>
              <w:left w:w="22" w:type="dxa"/>
            </w:tcMar>
          </w:tcPr>
          <w:p w:rsidR="008925DC" w:rsidRDefault="008925DC">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Кількість населення старшого від працездатного віку, тис. осіб</w:t>
            </w:r>
          </w:p>
        </w:tc>
        <w:tc>
          <w:tcPr>
            <w:tcW w:w="96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2,060</w:t>
            </w:r>
          </w:p>
        </w:tc>
        <w:tc>
          <w:tcPr>
            <w:tcW w:w="86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1,092</w:t>
            </w:r>
          </w:p>
        </w:tc>
        <w:tc>
          <w:tcPr>
            <w:tcW w:w="84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0,746</w:t>
            </w:r>
          </w:p>
        </w:tc>
        <w:tc>
          <w:tcPr>
            <w:tcW w:w="99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0,223</w:t>
            </w:r>
          </w:p>
        </w:tc>
      </w:tr>
      <w:tr w:rsidR="008925DC" w:rsidRPr="00E42EC8">
        <w:tc>
          <w:tcPr>
            <w:tcW w:w="476" w:type="dxa"/>
            <w:tcMar>
              <w:left w:w="22" w:type="dxa"/>
            </w:tcMar>
          </w:tcPr>
          <w:p w:rsidR="008925DC" w:rsidRDefault="008925DC">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9</w:t>
            </w:r>
          </w:p>
        </w:tc>
        <w:tc>
          <w:tcPr>
            <w:tcW w:w="6247" w:type="dxa"/>
            <w:tcMar>
              <w:left w:w="22" w:type="dxa"/>
            </w:tcMar>
          </w:tcPr>
          <w:p w:rsidR="008925DC" w:rsidRDefault="008925DC">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Кількість народжених за звітний рік, тис. осіб</w:t>
            </w:r>
          </w:p>
        </w:tc>
        <w:tc>
          <w:tcPr>
            <w:tcW w:w="96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0,071</w:t>
            </w:r>
          </w:p>
        </w:tc>
        <w:tc>
          <w:tcPr>
            <w:tcW w:w="86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0,033</w:t>
            </w:r>
          </w:p>
        </w:tc>
        <w:tc>
          <w:tcPr>
            <w:tcW w:w="84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0,035</w:t>
            </w:r>
          </w:p>
        </w:tc>
        <w:tc>
          <w:tcPr>
            <w:tcW w:w="99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0,003</w:t>
            </w:r>
          </w:p>
        </w:tc>
      </w:tr>
      <w:tr w:rsidR="008925DC" w:rsidRPr="00E42EC8">
        <w:tc>
          <w:tcPr>
            <w:tcW w:w="476" w:type="dxa"/>
            <w:tcMar>
              <w:left w:w="22" w:type="dxa"/>
            </w:tcMar>
          </w:tcPr>
          <w:p w:rsidR="008925DC" w:rsidRDefault="008925DC">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10</w:t>
            </w:r>
          </w:p>
        </w:tc>
        <w:tc>
          <w:tcPr>
            <w:tcW w:w="6247" w:type="dxa"/>
            <w:tcMar>
              <w:left w:w="22" w:type="dxa"/>
            </w:tcMar>
          </w:tcPr>
          <w:p w:rsidR="008925DC" w:rsidRDefault="008925DC">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Кількість померлих за звітний рік, тис. осіб</w:t>
            </w:r>
          </w:p>
        </w:tc>
        <w:tc>
          <w:tcPr>
            <w:tcW w:w="96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0,126</w:t>
            </w:r>
          </w:p>
        </w:tc>
        <w:tc>
          <w:tcPr>
            <w:tcW w:w="86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0,049</w:t>
            </w:r>
          </w:p>
        </w:tc>
        <w:tc>
          <w:tcPr>
            <w:tcW w:w="84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0,055</w:t>
            </w:r>
          </w:p>
        </w:tc>
        <w:tc>
          <w:tcPr>
            <w:tcW w:w="99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0,022</w:t>
            </w:r>
          </w:p>
        </w:tc>
      </w:tr>
      <w:tr w:rsidR="008925DC" w:rsidRPr="00E42EC8">
        <w:tc>
          <w:tcPr>
            <w:tcW w:w="476" w:type="dxa"/>
            <w:tcMar>
              <w:left w:w="22" w:type="dxa"/>
            </w:tcMar>
          </w:tcPr>
          <w:p w:rsidR="008925DC" w:rsidRDefault="008925DC">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11</w:t>
            </w:r>
          </w:p>
        </w:tc>
        <w:tc>
          <w:tcPr>
            <w:tcW w:w="6247" w:type="dxa"/>
            <w:tcMar>
              <w:left w:w="22" w:type="dxa"/>
            </w:tcMar>
          </w:tcPr>
          <w:p w:rsidR="008925DC" w:rsidRDefault="008925DC">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 xml:space="preserve">Приріст (зменшення) наявного населення порівняно з попереднім роком, осіб </w:t>
            </w:r>
          </w:p>
        </w:tc>
        <w:tc>
          <w:tcPr>
            <w:tcW w:w="96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-69</w:t>
            </w:r>
          </w:p>
        </w:tc>
        <w:tc>
          <w:tcPr>
            <w:tcW w:w="86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-1</w:t>
            </w:r>
          </w:p>
        </w:tc>
        <w:tc>
          <w:tcPr>
            <w:tcW w:w="84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-27</w:t>
            </w:r>
          </w:p>
        </w:tc>
        <w:tc>
          <w:tcPr>
            <w:tcW w:w="99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-41</w:t>
            </w:r>
          </w:p>
        </w:tc>
      </w:tr>
      <w:tr w:rsidR="008925DC" w:rsidRPr="00E42EC8">
        <w:tc>
          <w:tcPr>
            <w:tcW w:w="476" w:type="dxa"/>
            <w:tcMar>
              <w:left w:w="22" w:type="dxa"/>
            </w:tcMar>
          </w:tcPr>
          <w:p w:rsidR="008925DC" w:rsidRDefault="008925DC">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12</w:t>
            </w:r>
          </w:p>
        </w:tc>
        <w:tc>
          <w:tcPr>
            <w:tcW w:w="6247" w:type="dxa"/>
            <w:tcMar>
              <w:left w:w="22" w:type="dxa"/>
            </w:tcMar>
          </w:tcPr>
          <w:p w:rsidR="008925DC" w:rsidRDefault="008925DC">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Природній приріст (зменшення), осіб</w:t>
            </w:r>
          </w:p>
        </w:tc>
        <w:tc>
          <w:tcPr>
            <w:tcW w:w="96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-55</w:t>
            </w:r>
          </w:p>
        </w:tc>
        <w:tc>
          <w:tcPr>
            <w:tcW w:w="86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-16</w:t>
            </w:r>
          </w:p>
        </w:tc>
        <w:tc>
          <w:tcPr>
            <w:tcW w:w="84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-20</w:t>
            </w:r>
          </w:p>
        </w:tc>
        <w:tc>
          <w:tcPr>
            <w:tcW w:w="99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-19</w:t>
            </w:r>
          </w:p>
        </w:tc>
      </w:tr>
      <w:tr w:rsidR="008925DC" w:rsidRPr="00E42EC8">
        <w:tc>
          <w:tcPr>
            <w:tcW w:w="476" w:type="dxa"/>
            <w:tcMar>
              <w:left w:w="22" w:type="dxa"/>
            </w:tcMar>
          </w:tcPr>
          <w:p w:rsidR="008925DC" w:rsidRDefault="008925DC">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13</w:t>
            </w:r>
          </w:p>
        </w:tc>
        <w:tc>
          <w:tcPr>
            <w:tcW w:w="6247" w:type="dxa"/>
            <w:tcMar>
              <w:left w:w="22" w:type="dxa"/>
            </w:tcMar>
          </w:tcPr>
          <w:p w:rsidR="008925DC" w:rsidRDefault="008925DC">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Міграційний приріст (зменшення), осіб</w:t>
            </w:r>
          </w:p>
        </w:tc>
        <w:tc>
          <w:tcPr>
            <w:tcW w:w="96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+19</w:t>
            </w:r>
          </w:p>
        </w:tc>
        <w:tc>
          <w:tcPr>
            <w:tcW w:w="86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+15</w:t>
            </w:r>
          </w:p>
        </w:tc>
        <w:tc>
          <w:tcPr>
            <w:tcW w:w="84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-7</w:t>
            </w:r>
          </w:p>
        </w:tc>
        <w:tc>
          <w:tcPr>
            <w:tcW w:w="99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+11</w:t>
            </w:r>
          </w:p>
        </w:tc>
      </w:tr>
      <w:tr w:rsidR="008925DC" w:rsidRPr="00E42EC8">
        <w:tc>
          <w:tcPr>
            <w:tcW w:w="476" w:type="dxa"/>
            <w:tcMar>
              <w:left w:w="22" w:type="dxa"/>
            </w:tcMar>
          </w:tcPr>
          <w:p w:rsidR="008925DC" w:rsidRDefault="008925DC">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14</w:t>
            </w:r>
          </w:p>
        </w:tc>
        <w:tc>
          <w:tcPr>
            <w:tcW w:w="6247" w:type="dxa"/>
            <w:tcMar>
              <w:left w:w="22" w:type="dxa"/>
            </w:tcMar>
          </w:tcPr>
          <w:p w:rsidR="008925DC" w:rsidRDefault="008925DC">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Чисельність зареєстрованих безробітних, осіб</w:t>
            </w:r>
          </w:p>
        </w:tc>
        <w:tc>
          <w:tcPr>
            <w:tcW w:w="96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320</w:t>
            </w:r>
          </w:p>
        </w:tc>
        <w:tc>
          <w:tcPr>
            <w:tcW w:w="86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152</w:t>
            </w:r>
          </w:p>
        </w:tc>
        <w:tc>
          <w:tcPr>
            <w:tcW w:w="84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140</w:t>
            </w:r>
          </w:p>
        </w:tc>
        <w:tc>
          <w:tcPr>
            <w:tcW w:w="99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28</w:t>
            </w:r>
          </w:p>
        </w:tc>
      </w:tr>
      <w:tr w:rsidR="008925DC" w:rsidRPr="00E42EC8">
        <w:tc>
          <w:tcPr>
            <w:tcW w:w="476" w:type="dxa"/>
            <w:tcMar>
              <w:left w:w="22" w:type="dxa"/>
            </w:tcMar>
          </w:tcPr>
          <w:p w:rsidR="008925DC" w:rsidRDefault="008925DC">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15</w:t>
            </w:r>
          </w:p>
        </w:tc>
        <w:tc>
          <w:tcPr>
            <w:tcW w:w="6247" w:type="dxa"/>
            <w:tcMar>
              <w:left w:w="22" w:type="dxa"/>
            </w:tcMar>
          </w:tcPr>
          <w:p w:rsidR="008925DC" w:rsidRDefault="008925DC">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Рівень зареєстрованого безробіття, %</w:t>
            </w:r>
          </w:p>
        </w:tc>
        <w:tc>
          <w:tcPr>
            <w:tcW w:w="96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4,2</w:t>
            </w:r>
          </w:p>
        </w:tc>
        <w:tc>
          <w:tcPr>
            <w:tcW w:w="86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4,0</w:t>
            </w:r>
          </w:p>
        </w:tc>
        <w:tc>
          <w:tcPr>
            <w:tcW w:w="84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4,5</w:t>
            </w:r>
          </w:p>
        </w:tc>
        <w:tc>
          <w:tcPr>
            <w:tcW w:w="99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3,6</w:t>
            </w:r>
          </w:p>
        </w:tc>
      </w:tr>
      <w:tr w:rsidR="008925DC" w:rsidRPr="00E42EC8">
        <w:tc>
          <w:tcPr>
            <w:tcW w:w="476" w:type="dxa"/>
            <w:tcMar>
              <w:left w:w="22" w:type="dxa"/>
            </w:tcMar>
          </w:tcPr>
          <w:p w:rsidR="008925DC" w:rsidRDefault="008925DC">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16</w:t>
            </w:r>
          </w:p>
        </w:tc>
        <w:tc>
          <w:tcPr>
            <w:tcW w:w="6247" w:type="dxa"/>
            <w:tcMar>
              <w:left w:w="22" w:type="dxa"/>
            </w:tcMar>
          </w:tcPr>
          <w:p w:rsidR="008925DC" w:rsidRDefault="008925DC">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Рівень працевлаштування зареєстрованих безробітних, %</w:t>
            </w:r>
          </w:p>
        </w:tc>
        <w:tc>
          <w:tcPr>
            <w:tcW w:w="96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2,7</w:t>
            </w:r>
          </w:p>
        </w:tc>
        <w:tc>
          <w:tcPr>
            <w:tcW w:w="86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2,43</w:t>
            </w:r>
          </w:p>
        </w:tc>
        <w:tc>
          <w:tcPr>
            <w:tcW w:w="84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3,29</w:t>
            </w:r>
          </w:p>
        </w:tc>
        <w:tc>
          <w:tcPr>
            <w:tcW w:w="99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2,57</w:t>
            </w:r>
          </w:p>
        </w:tc>
      </w:tr>
      <w:tr w:rsidR="008925DC" w:rsidRPr="00E42EC8">
        <w:tc>
          <w:tcPr>
            <w:tcW w:w="476" w:type="dxa"/>
            <w:tcMar>
              <w:left w:w="22" w:type="dxa"/>
            </w:tcMar>
          </w:tcPr>
          <w:p w:rsidR="008925DC" w:rsidRDefault="008925DC">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17</w:t>
            </w:r>
          </w:p>
        </w:tc>
        <w:tc>
          <w:tcPr>
            <w:tcW w:w="6247" w:type="dxa"/>
            <w:tcMar>
              <w:left w:w="22" w:type="dxa"/>
            </w:tcMar>
          </w:tcPr>
          <w:p w:rsidR="008925DC" w:rsidRDefault="008925DC">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Середньомісячна заробітна плата найманого працівника, грн.</w:t>
            </w:r>
          </w:p>
        </w:tc>
        <w:tc>
          <w:tcPr>
            <w:tcW w:w="96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7000</w:t>
            </w:r>
          </w:p>
        </w:tc>
        <w:tc>
          <w:tcPr>
            <w:tcW w:w="86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7000</w:t>
            </w:r>
          </w:p>
        </w:tc>
        <w:tc>
          <w:tcPr>
            <w:tcW w:w="840"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7000</w:t>
            </w:r>
          </w:p>
        </w:tc>
        <w:tc>
          <w:tcPr>
            <w:tcW w:w="992" w:type="dxa"/>
            <w:tcMar>
              <w:left w:w="22" w:type="dxa"/>
            </w:tcMar>
          </w:tcPr>
          <w:p w:rsidR="008925DC" w:rsidRDefault="008925DC">
            <w:pPr>
              <w:spacing w:after="0" w:line="240" w:lineRule="auto"/>
              <w:rPr>
                <w:rFonts w:ascii="Times New Roman" w:hAnsi="Times New Roman"/>
                <w:i/>
                <w:sz w:val="24"/>
                <w:szCs w:val="24"/>
                <w:lang w:val="uk-UA"/>
              </w:rPr>
            </w:pPr>
            <w:r>
              <w:rPr>
                <w:rFonts w:ascii="Times New Roman" w:hAnsi="Times New Roman"/>
                <w:i/>
                <w:sz w:val="24"/>
                <w:szCs w:val="24"/>
                <w:lang w:val="uk-UA"/>
              </w:rPr>
              <w:t>7000</w:t>
            </w:r>
          </w:p>
        </w:tc>
      </w:tr>
    </w:tbl>
    <w:p w:rsidR="008925DC" w:rsidRDefault="008925DC">
      <w:pPr>
        <w:shd w:val="clear" w:color="auto" w:fill="FFFFFF"/>
        <w:spacing w:after="0" w:line="240" w:lineRule="auto"/>
        <w:ind w:firstLine="301"/>
        <w:jc w:val="both"/>
        <w:textAlignment w:val="baseline"/>
        <w:rPr>
          <w:rFonts w:ascii="Times New Roman" w:hAnsi="Times New Roman"/>
          <w:i/>
          <w:color w:val="000000"/>
          <w:sz w:val="28"/>
          <w:szCs w:val="28"/>
          <w:u w:val="single"/>
          <w:lang w:val="uk-UA"/>
        </w:rPr>
      </w:pPr>
    </w:p>
    <w:p w:rsidR="008925DC" w:rsidRDefault="008925DC">
      <w:pPr>
        <w:shd w:val="clear" w:color="auto" w:fill="FFFFFF"/>
        <w:spacing w:after="0" w:line="240" w:lineRule="auto"/>
        <w:ind w:firstLine="301"/>
        <w:jc w:val="both"/>
        <w:textAlignment w:val="baseline"/>
        <w:rPr>
          <w:rFonts w:ascii="Times New Roman" w:hAnsi="Times New Roman"/>
          <w:i/>
          <w:color w:val="000000"/>
          <w:sz w:val="28"/>
          <w:szCs w:val="28"/>
          <w:u w:val="single"/>
          <w:lang w:val="uk-UA"/>
        </w:rPr>
      </w:pPr>
    </w:p>
    <w:p w:rsidR="008925DC" w:rsidRPr="0056742A" w:rsidRDefault="008925DC" w:rsidP="0056742A">
      <w:pPr>
        <w:shd w:val="clear" w:color="auto" w:fill="FFFFFF"/>
        <w:spacing w:after="0" w:line="240" w:lineRule="auto"/>
        <w:ind w:firstLine="567"/>
        <w:jc w:val="both"/>
        <w:textAlignment w:val="baseline"/>
        <w:rPr>
          <w:rFonts w:ascii="Times New Roman" w:hAnsi="Times New Roman"/>
          <w:i/>
          <w:color w:val="000000"/>
          <w:sz w:val="28"/>
          <w:szCs w:val="28"/>
          <w:u w:val="single"/>
        </w:rPr>
      </w:pPr>
      <w:r>
        <w:rPr>
          <w:rFonts w:ascii="Times New Roman" w:hAnsi="Times New Roman"/>
          <w:sz w:val="28"/>
          <w:szCs w:val="28"/>
          <w:lang w:val="uk-UA"/>
        </w:rPr>
        <w:lastRenderedPageBreak/>
        <w:t xml:space="preserve">Статевий та віковий склад населення відображає загальні демографічні тенденції як області, так і країни в цілому. Кількість жіночого населення на 18,5 % перевищує чоловіче. Економічно активне населення (18-59 років) складає близько 58% від загальної кількості населення, населення пенсійного віку – понад 20%. Машівська об’єднана територіальна громада володіє трудовим потенціалом з достатньо високим рівнем освіти та професійно-кваліфікаційного складу, хоч демографічна ситуація не сприяє його нарощуванню. </w:t>
      </w:r>
      <w:r>
        <w:rPr>
          <w:rFonts w:ascii="Times New Roman" w:hAnsi="Times New Roman"/>
          <w:sz w:val="28"/>
          <w:szCs w:val="28"/>
        </w:rPr>
        <w:t xml:space="preserve">Попри особливості структури, трудовий потенціал здатний забезпечити реформування господарства громади. Зростає кількість працюючих з вищою освітою (49,7 % зайнятих), причому найвищий освітній рівень мають штатні працівники державного управління (82,5 %) та фінансової діяльності (82,8 %). В той же час найнижчий освітній рівень мають штатні працівники сільського, лісового господарства та мисливства (29,0 %). За даними </w:t>
      </w:r>
      <w:r>
        <w:rPr>
          <w:rFonts w:ascii="Times New Roman" w:hAnsi="Times New Roman"/>
          <w:sz w:val="28"/>
          <w:szCs w:val="28"/>
          <w:lang w:val="uk-UA"/>
        </w:rPr>
        <w:t>Машівського</w:t>
      </w:r>
      <w:r>
        <w:rPr>
          <w:rFonts w:ascii="Times New Roman" w:hAnsi="Times New Roman"/>
          <w:sz w:val="28"/>
          <w:szCs w:val="28"/>
        </w:rPr>
        <w:t xml:space="preserve"> районного центру зайнятості станом на 01.01.2018 року на обліку перебуває </w:t>
      </w:r>
      <w:r>
        <w:rPr>
          <w:rFonts w:ascii="Times New Roman" w:hAnsi="Times New Roman"/>
          <w:sz w:val="28"/>
          <w:szCs w:val="28"/>
          <w:lang w:val="uk-UA"/>
        </w:rPr>
        <w:t>320</w:t>
      </w:r>
      <w:r w:rsidR="0056742A">
        <w:rPr>
          <w:rFonts w:ascii="Times New Roman" w:hAnsi="Times New Roman"/>
          <w:sz w:val="28"/>
          <w:szCs w:val="28"/>
        </w:rPr>
        <w:t xml:space="preserve"> о</w:t>
      </w:r>
      <w:r w:rsidR="0056742A" w:rsidRPr="00017B9B">
        <w:rPr>
          <w:rFonts w:ascii="Times New Roman" w:hAnsi="Times New Roman"/>
          <w:sz w:val="28"/>
          <w:szCs w:val="28"/>
        </w:rPr>
        <w:t>с</w:t>
      </w:r>
      <w:r w:rsidR="00017B9B" w:rsidRPr="00017B9B">
        <w:rPr>
          <w:rFonts w:ascii="Times New Roman" w:hAnsi="Times New Roman"/>
          <w:sz w:val="28"/>
          <w:szCs w:val="28"/>
          <w:lang w:val="uk-UA"/>
        </w:rPr>
        <w:t>іб</w:t>
      </w:r>
      <w:r>
        <w:rPr>
          <w:rFonts w:ascii="Times New Roman" w:hAnsi="Times New Roman"/>
          <w:sz w:val="28"/>
          <w:szCs w:val="28"/>
        </w:rPr>
        <w:t>.</w:t>
      </w:r>
    </w:p>
    <w:p w:rsidR="008925DC" w:rsidRPr="0056742A" w:rsidRDefault="0056742A" w:rsidP="0056742A">
      <w:pPr>
        <w:pStyle w:val="32"/>
        <w:ind w:firstLine="851"/>
        <w:jc w:val="both"/>
        <w:rPr>
          <w:bCs/>
          <w:sz w:val="28"/>
          <w:szCs w:val="28"/>
        </w:rPr>
      </w:pPr>
      <w:r>
        <w:rPr>
          <w:bCs/>
          <w:sz w:val="28"/>
          <w:szCs w:val="28"/>
        </w:rPr>
        <w:t>На території</w:t>
      </w:r>
      <w:r w:rsidR="008925DC">
        <w:rPr>
          <w:bCs/>
          <w:sz w:val="28"/>
          <w:szCs w:val="28"/>
        </w:rPr>
        <w:t xml:space="preserve"> </w:t>
      </w:r>
      <w:r>
        <w:rPr>
          <w:bCs/>
          <w:sz w:val="28"/>
          <w:szCs w:val="28"/>
          <w:lang w:val="uk-UA"/>
        </w:rPr>
        <w:t>громади</w:t>
      </w:r>
      <w:r w:rsidR="008925DC">
        <w:rPr>
          <w:bCs/>
          <w:sz w:val="28"/>
          <w:szCs w:val="28"/>
        </w:rPr>
        <w:t>, функціонують:</w:t>
      </w:r>
    </w:p>
    <w:tbl>
      <w:tblPr>
        <w:tblW w:w="997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2497"/>
        <w:gridCol w:w="3486"/>
        <w:gridCol w:w="1092"/>
        <w:gridCol w:w="1181"/>
        <w:gridCol w:w="1722"/>
      </w:tblGrid>
      <w:tr w:rsidR="008925DC" w:rsidRPr="0046606E" w:rsidTr="00017B9B">
        <w:trPr>
          <w:cantSplit/>
          <w:jc w:val="center"/>
        </w:trPr>
        <w:tc>
          <w:tcPr>
            <w:tcW w:w="2497" w:type="dxa"/>
            <w:vMerge w:val="restart"/>
            <w:tcMar>
              <w:left w:w="108" w:type="dxa"/>
            </w:tcMar>
          </w:tcPr>
          <w:p w:rsidR="008925DC" w:rsidRPr="0046606E" w:rsidRDefault="008925DC" w:rsidP="0046606E">
            <w:pPr>
              <w:tabs>
                <w:tab w:val="left" w:pos="284"/>
              </w:tabs>
              <w:spacing w:after="0" w:line="240" w:lineRule="auto"/>
              <w:jc w:val="center"/>
              <w:rPr>
                <w:rFonts w:ascii="Times New Roman" w:hAnsi="Times New Roman"/>
                <w:b/>
                <w:bCs/>
                <w:sz w:val="24"/>
                <w:szCs w:val="24"/>
                <w:lang w:val="uk-UA"/>
              </w:rPr>
            </w:pPr>
            <w:r w:rsidRPr="0046606E">
              <w:rPr>
                <w:rFonts w:ascii="Times New Roman" w:hAnsi="Times New Roman"/>
                <w:b/>
                <w:bCs/>
                <w:sz w:val="24"/>
                <w:szCs w:val="24"/>
                <w:lang w:val="uk-UA"/>
              </w:rPr>
              <w:t>Вид економічної</w:t>
            </w:r>
          </w:p>
          <w:p w:rsidR="008925DC" w:rsidRPr="0046606E" w:rsidRDefault="008925DC" w:rsidP="0046606E">
            <w:pPr>
              <w:tabs>
                <w:tab w:val="left" w:pos="284"/>
              </w:tabs>
              <w:spacing w:after="0" w:line="240" w:lineRule="auto"/>
              <w:jc w:val="center"/>
              <w:rPr>
                <w:rFonts w:ascii="Times New Roman" w:hAnsi="Times New Roman"/>
                <w:b/>
                <w:bCs/>
                <w:sz w:val="24"/>
                <w:szCs w:val="24"/>
                <w:lang w:val="uk-UA"/>
              </w:rPr>
            </w:pPr>
            <w:r w:rsidRPr="0046606E">
              <w:rPr>
                <w:rFonts w:ascii="Times New Roman" w:hAnsi="Times New Roman"/>
                <w:b/>
                <w:bCs/>
                <w:sz w:val="24"/>
                <w:szCs w:val="24"/>
                <w:lang w:val="uk-UA"/>
              </w:rPr>
              <w:t>діяльності</w:t>
            </w:r>
          </w:p>
        </w:tc>
        <w:tc>
          <w:tcPr>
            <w:tcW w:w="3486" w:type="dxa"/>
            <w:vMerge w:val="restart"/>
            <w:tcMar>
              <w:left w:w="108" w:type="dxa"/>
            </w:tcMar>
          </w:tcPr>
          <w:p w:rsidR="008925DC" w:rsidRPr="0046606E" w:rsidRDefault="008925DC" w:rsidP="0046606E">
            <w:pPr>
              <w:tabs>
                <w:tab w:val="left" w:pos="284"/>
              </w:tabs>
              <w:spacing w:after="0" w:line="240" w:lineRule="auto"/>
              <w:jc w:val="center"/>
              <w:rPr>
                <w:rFonts w:ascii="Times New Roman" w:hAnsi="Times New Roman"/>
                <w:b/>
                <w:bCs/>
                <w:sz w:val="24"/>
                <w:szCs w:val="24"/>
                <w:lang w:val="uk-UA"/>
              </w:rPr>
            </w:pPr>
            <w:r w:rsidRPr="0046606E">
              <w:rPr>
                <w:rFonts w:ascii="Times New Roman" w:hAnsi="Times New Roman"/>
                <w:b/>
                <w:bCs/>
                <w:sz w:val="24"/>
                <w:szCs w:val="24"/>
                <w:lang w:val="uk-UA"/>
              </w:rPr>
              <w:t>Назва підприємств, установ, організацій, фізичних осіб-підприємців</w:t>
            </w:r>
          </w:p>
        </w:tc>
        <w:tc>
          <w:tcPr>
            <w:tcW w:w="3995" w:type="dxa"/>
            <w:gridSpan w:val="3"/>
            <w:tcMar>
              <w:left w:w="108" w:type="dxa"/>
            </w:tcMar>
          </w:tcPr>
          <w:p w:rsidR="008925DC" w:rsidRPr="0046606E" w:rsidRDefault="008925DC" w:rsidP="0046606E">
            <w:pPr>
              <w:pStyle w:val="1"/>
              <w:rPr>
                <w:lang w:eastAsia="ru-RU"/>
              </w:rPr>
            </w:pPr>
            <w:r w:rsidRPr="0046606E">
              <w:rPr>
                <w:lang w:eastAsia="ru-RU"/>
              </w:rPr>
              <w:t>Чисельність працівників, осіб</w:t>
            </w:r>
          </w:p>
        </w:tc>
      </w:tr>
      <w:tr w:rsidR="008925DC" w:rsidRPr="0046606E" w:rsidTr="00017B9B">
        <w:trPr>
          <w:cantSplit/>
          <w:jc w:val="center"/>
        </w:trPr>
        <w:tc>
          <w:tcPr>
            <w:tcW w:w="2497" w:type="dxa"/>
            <w:vMerge/>
            <w:tcMar>
              <w:left w:w="108" w:type="dxa"/>
            </w:tcMar>
            <w:vAlign w:val="center"/>
          </w:tcPr>
          <w:p w:rsidR="008925DC" w:rsidRPr="0046606E" w:rsidRDefault="008925DC" w:rsidP="0046606E">
            <w:pPr>
              <w:spacing w:after="0" w:line="240" w:lineRule="auto"/>
              <w:rPr>
                <w:rFonts w:ascii="Times New Roman" w:hAnsi="Times New Roman"/>
                <w:b/>
                <w:bCs/>
                <w:sz w:val="24"/>
                <w:szCs w:val="24"/>
                <w:lang w:val="uk-UA"/>
              </w:rPr>
            </w:pPr>
          </w:p>
        </w:tc>
        <w:tc>
          <w:tcPr>
            <w:tcW w:w="3486" w:type="dxa"/>
            <w:vMerge/>
            <w:tcMar>
              <w:left w:w="108" w:type="dxa"/>
            </w:tcMar>
            <w:vAlign w:val="center"/>
          </w:tcPr>
          <w:p w:rsidR="008925DC" w:rsidRPr="0046606E" w:rsidRDefault="008925DC" w:rsidP="0046606E">
            <w:pPr>
              <w:spacing w:after="0" w:line="240" w:lineRule="auto"/>
              <w:rPr>
                <w:rFonts w:ascii="Times New Roman" w:hAnsi="Times New Roman"/>
                <w:b/>
                <w:bCs/>
                <w:sz w:val="24"/>
                <w:szCs w:val="24"/>
                <w:lang w:val="uk-UA"/>
              </w:rPr>
            </w:pPr>
          </w:p>
        </w:tc>
        <w:tc>
          <w:tcPr>
            <w:tcW w:w="1092" w:type="dxa"/>
            <w:vMerge w:val="restart"/>
            <w:tcMar>
              <w:left w:w="108" w:type="dxa"/>
            </w:tcMar>
          </w:tcPr>
          <w:p w:rsidR="008925DC" w:rsidRPr="0046606E" w:rsidRDefault="008925DC" w:rsidP="0046606E">
            <w:pPr>
              <w:pStyle w:val="1"/>
              <w:rPr>
                <w:lang w:eastAsia="ru-RU"/>
              </w:rPr>
            </w:pPr>
            <w:r w:rsidRPr="0046606E">
              <w:rPr>
                <w:lang w:eastAsia="ru-RU"/>
              </w:rPr>
              <w:t>Всього</w:t>
            </w:r>
          </w:p>
        </w:tc>
        <w:tc>
          <w:tcPr>
            <w:tcW w:w="2903" w:type="dxa"/>
            <w:gridSpan w:val="2"/>
            <w:tcMar>
              <w:left w:w="108" w:type="dxa"/>
            </w:tcMar>
          </w:tcPr>
          <w:p w:rsidR="008925DC" w:rsidRPr="0046606E" w:rsidRDefault="008925DC" w:rsidP="0046606E">
            <w:pPr>
              <w:tabs>
                <w:tab w:val="left" w:pos="284"/>
              </w:tabs>
              <w:spacing w:after="0" w:line="240" w:lineRule="auto"/>
              <w:jc w:val="center"/>
              <w:rPr>
                <w:rFonts w:ascii="Times New Roman" w:hAnsi="Times New Roman"/>
                <w:b/>
                <w:bCs/>
                <w:sz w:val="24"/>
                <w:szCs w:val="24"/>
                <w:lang w:val="uk-UA"/>
              </w:rPr>
            </w:pPr>
            <w:r w:rsidRPr="0046606E">
              <w:rPr>
                <w:rFonts w:ascii="Times New Roman" w:hAnsi="Times New Roman"/>
                <w:b/>
                <w:bCs/>
                <w:sz w:val="24"/>
                <w:szCs w:val="24"/>
                <w:lang w:val="uk-UA"/>
              </w:rPr>
              <w:t>в тому числі</w:t>
            </w:r>
          </w:p>
        </w:tc>
      </w:tr>
      <w:tr w:rsidR="008925DC" w:rsidRPr="0046606E" w:rsidTr="00017B9B">
        <w:trPr>
          <w:cantSplit/>
          <w:trHeight w:val="1054"/>
          <w:jc w:val="center"/>
        </w:trPr>
        <w:tc>
          <w:tcPr>
            <w:tcW w:w="2497" w:type="dxa"/>
            <w:vMerge/>
            <w:tcMar>
              <w:left w:w="108" w:type="dxa"/>
            </w:tcMar>
            <w:vAlign w:val="center"/>
          </w:tcPr>
          <w:p w:rsidR="008925DC" w:rsidRPr="0046606E" w:rsidRDefault="008925DC" w:rsidP="0046606E">
            <w:pPr>
              <w:spacing w:after="0" w:line="240" w:lineRule="auto"/>
              <w:rPr>
                <w:rFonts w:ascii="Times New Roman" w:hAnsi="Times New Roman"/>
                <w:b/>
                <w:bCs/>
                <w:sz w:val="24"/>
                <w:szCs w:val="24"/>
                <w:lang w:val="uk-UA"/>
              </w:rPr>
            </w:pPr>
          </w:p>
        </w:tc>
        <w:tc>
          <w:tcPr>
            <w:tcW w:w="3486" w:type="dxa"/>
            <w:vMerge/>
            <w:tcMar>
              <w:left w:w="108" w:type="dxa"/>
            </w:tcMar>
            <w:vAlign w:val="center"/>
          </w:tcPr>
          <w:p w:rsidR="008925DC" w:rsidRPr="0046606E" w:rsidRDefault="008925DC" w:rsidP="0046606E">
            <w:pPr>
              <w:spacing w:after="0" w:line="240" w:lineRule="auto"/>
              <w:rPr>
                <w:rFonts w:ascii="Times New Roman" w:hAnsi="Times New Roman"/>
                <w:b/>
                <w:bCs/>
                <w:sz w:val="24"/>
                <w:szCs w:val="24"/>
                <w:lang w:val="uk-UA"/>
              </w:rPr>
            </w:pPr>
          </w:p>
        </w:tc>
        <w:tc>
          <w:tcPr>
            <w:tcW w:w="1092" w:type="dxa"/>
            <w:vMerge/>
            <w:tcMar>
              <w:left w:w="108" w:type="dxa"/>
            </w:tcMar>
            <w:vAlign w:val="center"/>
          </w:tcPr>
          <w:p w:rsidR="008925DC" w:rsidRPr="0046606E" w:rsidRDefault="008925DC" w:rsidP="0046606E">
            <w:pPr>
              <w:spacing w:after="0" w:line="240" w:lineRule="auto"/>
              <w:rPr>
                <w:rFonts w:ascii="Times New Roman" w:hAnsi="Times New Roman"/>
                <w:b/>
                <w:bCs/>
                <w:sz w:val="24"/>
                <w:szCs w:val="24"/>
                <w:lang w:val="uk-UA"/>
              </w:rPr>
            </w:pP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b/>
                <w:bCs/>
                <w:sz w:val="24"/>
                <w:szCs w:val="24"/>
                <w:lang w:val="uk-UA"/>
              </w:rPr>
            </w:pPr>
            <w:r w:rsidRPr="0046606E">
              <w:rPr>
                <w:rFonts w:ascii="Times New Roman" w:hAnsi="Times New Roman"/>
                <w:b/>
                <w:bCs/>
                <w:sz w:val="24"/>
                <w:szCs w:val="24"/>
                <w:lang w:val="uk-UA"/>
              </w:rPr>
              <w:t>сезонних</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b/>
                <w:bCs/>
                <w:sz w:val="24"/>
                <w:szCs w:val="24"/>
                <w:lang w:val="uk-UA"/>
              </w:rPr>
            </w:pPr>
            <w:r w:rsidRPr="0046606E">
              <w:rPr>
                <w:rFonts w:ascii="Times New Roman" w:hAnsi="Times New Roman"/>
                <w:b/>
                <w:bCs/>
                <w:sz w:val="24"/>
                <w:szCs w:val="24"/>
                <w:lang w:val="uk-UA"/>
              </w:rPr>
              <w:t>працюючих за цивільно-правовими угодами</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center"/>
              <w:rPr>
                <w:rFonts w:ascii="Times New Roman" w:hAnsi="Times New Roman"/>
                <w:b/>
                <w:bCs/>
                <w:sz w:val="24"/>
                <w:szCs w:val="24"/>
                <w:lang w:val="uk-UA"/>
              </w:rPr>
            </w:pPr>
            <w:r w:rsidRPr="0046606E">
              <w:rPr>
                <w:rFonts w:ascii="Times New Roman" w:hAnsi="Times New Roman"/>
                <w:b/>
                <w:bCs/>
                <w:sz w:val="24"/>
                <w:szCs w:val="24"/>
                <w:lang w:val="uk-UA"/>
              </w:rPr>
              <w:t>1</w:t>
            </w:r>
          </w:p>
        </w:tc>
        <w:tc>
          <w:tcPr>
            <w:tcW w:w="3486" w:type="dxa"/>
            <w:tcMar>
              <w:left w:w="108" w:type="dxa"/>
            </w:tcMar>
          </w:tcPr>
          <w:p w:rsidR="008925DC" w:rsidRPr="0046606E" w:rsidRDefault="008925DC" w:rsidP="0046606E">
            <w:pPr>
              <w:tabs>
                <w:tab w:val="left" w:pos="284"/>
              </w:tabs>
              <w:spacing w:after="0" w:line="240" w:lineRule="auto"/>
              <w:jc w:val="center"/>
              <w:rPr>
                <w:rFonts w:ascii="Times New Roman" w:hAnsi="Times New Roman"/>
                <w:b/>
                <w:bCs/>
                <w:sz w:val="24"/>
                <w:szCs w:val="24"/>
                <w:lang w:val="uk-UA"/>
              </w:rPr>
            </w:pPr>
            <w:r w:rsidRPr="0046606E">
              <w:rPr>
                <w:rFonts w:ascii="Times New Roman" w:hAnsi="Times New Roman"/>
                <w:b/>
                <w:bCs/>
                <w:sz w:val="24"/>
                <w:szCs w:val="24"/>
                <w:lang w:val="uk-UA"/>
              </w:rPr>
              <w:t>2</w:t>
            </w:r>
          </w:p>
        </w:tc>
        <w:tc>
          <w:tcPr>
            <w:tcW w:w="1092" w:type="dxa"/>
            <w:tcMar>
              <w:left w:w="108" w:type="dxa"/>
            </w:tcMar>
          </w:tcPr>
          <w:p w:rsidR="008925DC" w:rsidRPr="0046606E" w:rsidRDefault="008925DC" w:rsidP="0046606E">
            <w:pPr>
              <w:tabs>
                <w:tab w:val="left" w:pos="284"/>
              </w:tabs>
              <w:spacing w:after="0" w:line="240" w:lineRule="auto"/>
              <w:jc w:val="center"/>
              <w:rPr>
                <w:rFonts w:ascii="Times New Roman" w:hAnsi="Times New Roman"/>
                <w:b/>
                <w:bCs/>
                <w:sz w:val="24"/>
                <w:szCs w:val="24"/>
                <w:lang w:val="uk-UA"/>
              </w:rPr>
            </w:pPr>
            <w:r w:rsidRPr="0046606E">
              <w:rPr>
                <w:rFonts w:ascii="Times New Roman" w:hAnsi="Times New Roman"/>
                <w:b/>
                <w:bCs/>
                <w:sz w:val="24"/>
                <w:szCs w:val="24"/>
                <w:lang w:val="uk-UA"/>
              </w:rPr>
              <w:t>3</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b/>
                <w:bCs/>
                <w:sz w:val="24"/>
                <w:szCs w:val="24"/>
                <w:lang w:val="uk-UA"/>
              </w:rPr>
            </w:pPr>
            <w:r w:rsidRPr="0046606E">
              <w:rPr>
                <w:rFonts w:ascii="Times New Roman" w:hAnsi="Times New Roman"/>
                <w:b/>
                <w:bCs/>
                <w:sz w:val="24"/>
                <w:szCs w:val="24"/>
                <w:lang w:val="uk-UA"/>
              </w:rPr>
              <w:t>4</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b/>
                <w:bCs/>
                <w:sz w:val="24"/>
                <w:szCs w:val="24"/>
                <w:lang w:val="uk-UA"/>
              </w:rPr>
            </w:pPr>
            <w:r w:rsidRPr="0046606E">
              <w:rPr>
                <w:rFonts w:ascii="Times New Roman" w:hAnsi="Times New Roman"/>
                <w:b/>
                <w:bCs/>
                <w:sz w:val="24"/>
                <w:szCs w:val="24"/>
                <w:lang w:val="uk-UA"/>
              </w:rPr>
              <w:t>5</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Сільське господарство, лісове господарство та рибне господарство</w:t>
            </w: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ТОВ «Карлівське сільгосппідприємство «ЛОС»»</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102</w:t>
            </w:r>
          </w:p>
        </w:tc>
        <w:tc>
          <w:tcPr>
            <w:tcW w:w="1181"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85</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ТОВ «Машівка – Агро»</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303</w:t>
            </w:r>
          </w:p>
        </w:tc>
        <w:tc>
          <w:tcPr>
            <w:tcW w:w="1181"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280</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ФГ «Головашича»</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9</w:t>
            </w:r>
          </w:p>
        </w:tc>
        <w:tc>
          <w:tcPr>
            <w:tcW w:w="1181"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5</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ФОН Шепетенко Г.В.</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6</w:t>
            </w:r>
          </w:p>
        </w:tc>
        <w:tc>
          <w:tcPr>
            <w:tcW w:w="1181"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5</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ФГ «Кольваха»</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6</w:t>
            </w:r>
          </w:p>
        </w:tc>
        <w:tc>
          <w:tcPr>
            <w:tcW w:w="1181"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6</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ФГ «Зоря-Світлана»</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2</w:t>
            </w:r>
          </w:p>
        </w:tc>
        <w:tc>
          <w:tcPr>
            <w:tcW w:w="1181"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2</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СФГ «Криниця»</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СК «Селещина»</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СФГ «Лебідько»</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СФГ «Майбуття»</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ФГ «Пономаренко»</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ФГ «Крупка»</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Добувна промисловість і розроблення кар’єрів</w:t>
            </w:r>
          </w:p>
        </w:tc>
        <w:tc>
          <w:tcPr>
            <w:tcW w:w="3486"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09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trHeight w:val="367"/>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Переробна промисловість</w:t>
            </w:r>
          </w:p>
        </w:tc>
        <w:tc>
          <w:tcPr>
            <w:tcW w:w="3486" w:type="dxa"/>
            <w:tcMar>
              <w:left w:w="108" w:type="dxa"/>
            </w:tcMar>
          </w:tcPr>
          <w:p w:rsidR="008925DC" w:rsidRPr="0046606E" w:rsidRDefault="008925DC" w:rsidP="0046606E">
            <w:pPr>
              <w:tabs>
                <w:tab w:val="left" w:pos="284"/>
              </w:tabs>
              <w:spacing w:after="0" w:line="240" w:lineRule="auto"/>
              <w:rPr>
                <w:rFonts w:ascii="Times New Roman" w:hAnsi="Times New Roman"/>
                <w:sz w:val="24"/>
                <w:szCs w:val="24"/>
                <w:lang w:val="uk-UA"/>
              </w:rPr>
            </w:pPr>
            <w:r w:rsidRPr="0046606E">
              <w:rPr>
                <w:rFonts w:ascii="Times New Roman" w:hAnsi="Times New Roman"/>
                <w:sz w:val="24"/>
                <w:szCs w:val="24"/>
                <w:lang w:val="uk-UA"/>
              </w:rPr>
              <w:t>ТОВ «Сільгосптехнологія»</w:t>
            </w:r>
          </w:p>
        </w:tc>
        <w:tc>
          <w:tcPr>
            <w:tcW w:w="1092" w:type="dxa"/>
            <w:tcMar>
              <w:left w:w="108" w:type="dxa"/>
            </w:tcMar>
          </w:tcPr>
          <w:p w:rsidR="008925DC" w:rsidRPr="0046606E" w:rsidRDefault="008925DC" w:rsidP="0046606E">
            <w:pPr>
              <w:tabs>
                <w:tab w:val="left" w:pos="284"/>
              </w:tabs>
              <w:spacing w:after="0" w:line="240" w:lineRule="auto"/>
              <w:rPr>
                <w:rFonts w:ascii="Times New Roman" w:hAnsi="Times New Roman"/>
                <w:sz w:val="24"/>
                <w:szCs w:val="24"/>
                <w:lang w:val="uk-UA"/>
              </w:rPr>
            </w:pPr>
            <w:r w:rsidRPr="0046606E">
              <w:rPr>
                <w:rFonts w:ascii="Times New Roman" w:hAnsi="Times New Roman"/>
                <w:sz w:val="24"/>
                <w:szCs w:val="24"/>
                <w:lang w:val="uk-UA"/>
              </w:rPr>
              <w:t>15</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trHeight w:val="220"/>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rPr>
                <w:rFonts w:ascii="Times New Roman" w:hAnsi="Times New Roman"/>
                <w:sz w:val="24"/>
                <w:szCs w:val="24"/>
                <w:lang w:val="uk-UA"/>
              </w:rPr>
            </w:pPr>
            <w:r w:rsidRPr="0046606E">
              <w:rPr>
                <w:rFonts w:ascii="Times New Roman" w:hAnsi="Times New Roman"/>
                <w:sz w:val="24"/>
                <w:szCs w:val="24"/>
                <w:lang w:val="uk-UA"/>
              </w:rPr>
              <w:t>ТОВ «Селещинський елеватор»</w:t>
            </w:r>
          </w:p>
        </w:tc>
        <w:tc>
          <w:tcPr>
            <w:tcW w:w="1092" w:type="dxa"/>
            <w:tcMar>
              <w:left w:w="108" w:type="dxa"/>
            </w:tcMar>
          </w:tcPr>
          <w:p w:rsidR="008925DC" w:rsidRPr="0046606E" w:rsidRDefault="008925DC" w:rsidP="0046606E">
            <w:pPr>
              <w:tabs>
                <w:tab w:val="left" w:pos="284"/>
              </w:tabs>
              <w:spacing w:after="0" w:line="240" w:lineRule="auto"/>
              <w:rPr>
                <w:rFonts w:ascii="Times New Roman" w:hAnsi="Times New Roman"/>
                <w:sz w:val="24"/>
                <w:szCs w:val="24"/>
                <w:lang w:val="uk-UA"/>
              </w:rPr>
            </w:pPr>
            <w:r w:rsidRPr="0046606E">
              <w:rPr>
                <w:rFonts w:ascii="Times New Roman" w:hAnsi="Times New Roman"/>
                <w:sz w:val="24"/>
                <w:szCs w:val="24"/>
                <w:lang w:val="uk-UA"/>
              </w:rPr>
              <w:t>85</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trHeight w:val="237"/>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rPr>
                <w:rFonts w:ascii="Times New Roman" w:hAnsi="Times New Roman"/>
                <w:sz w:val="24"/>
                <w:szCs w:val="24"/>
                <w:lang w:val="uk-UA"/>
              </w:rPr>
            </w:pPr>
            <w:r w:rsidRPr="0046606E">
              <w:rPr>
                <w:rFonts w:ascii="Times New Roman" w:hAnsi="Times New Roman"/>
                <w:sz w:val="24"/>
                <w:szCs w:val="24"/>
                <w:lang w:val="uk-UA"/>
              </w:rPr>
              <w:t>ТОВ «Дельта»</w:t>
            </w:r>
          </w:p>
        </w:tc>
        <w:tc>
          <w:tcPr>
            <w:tcW w:w="1092" w:type="dxa"/>
            <w:tcMar>
              <w:left w:w="108" w:type="dxa"/>
            </w:tcMar>
          </w:tcPr>
          <w:p w:rsidR="008925DC" w:rsidRPr="0046606E" w:rsidRDefault="008925DC" w:rsidP="0046606E">
            <w:pPr>
              <w:tabs>
                <w:tab w:val="left" w:pos="284"/>
              </w:tabs>
              <w:spacing w:after="0" w:line="240" w:lineRule="auto"/>
              <w:rPr>
                <w:rFonts w:ascii="Times New Roman" w:hAnsi="Times New Roman"/>
                <w:sz w:val="24"/>
                <w:szCs w:val="24"/>
                <w:lang w:val="uk-UA"/>
              </w:rPr>
            </w:pPr>
            <w:r w:rsidRPr="0046606E">
              <w:rPr>
                <w:rFonts w:ascii="Times New Roman" w:hAnsi="Times New Roman"/>
                <w:sz w:val="24"/>
                <w:szCs w:val="24"/>
                <w:lang w:val="uk-UA"/>
              </w:rPr>
              <w:t>60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Водопостачання; каналізація, поводження з відходами</w:t>
            </w: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Кооператив «Народний» по постачанню питної води</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lastRenderedPageBreak/>
              <w:t>Будівництво доріг</w:t>
            </w: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Філія «Машівський райавтодор»</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25</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Оптова та роздрібна торгівля, ремонт автотранспортних засобів і мотоциклів</w:t>
            </w: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«Компанія Надежда»</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428</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7</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ТОВ «Монтажналадка»</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36</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Центральна районна аптека № 27</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14</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15</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ТОВ «Надежда Трейд»</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15</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ТОВ «СН- ГРУП»</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15</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ТОВ «Нафтобізнес – трейд»</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9</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Залецький Ю.І.</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8</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«Укршот»</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6</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ТОВ «Отеко»</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6</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ТОВ «Арманд 77»</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6</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Залецька М.В.</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4</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Посікан Г. М.</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3</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Посікан С. П.</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rPr>
            </w:pPr>
            <w:r w:rsidRPr="0046606E">
              <w:rPr>
                <w:rFonts w:ascii="Times New Roman" w:hAnsi="Times New Roman"/>
                <w:sz w:val="24"/>
                <w:szCs w:val="24"/>
                <w:lang w:val="uk-UA"/>
              </w:rPr>
              <w:t>3</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Компанієць Н.О.</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rPr>
            </w:pPr>
            <w:r w:rsidRPr="0046606E">
              <w:rPr>
                <w:rFonts w:ascii="Times New Roman" w:hAnsi="Times New Roman"/>
                <w:sz w:val="24"/>
                <w:szCs w:val="24"/>
                <w:lang w:val="uk-UA"/>
              </w:rPr>
              <w:t>3</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Аксьонов С.С.</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rPr>
            </w:pPr>
            <w:r w:rsidRPr="0046606E">
              <w:rPr>
                <w:rFonts w:ascii="Times New Roman" w:hAnsi="Times New Roman"/>
                <w:sz w:val="24"/>
                <w:szCs w:val="24"/>
                <w:lang w:val="uk-UA"/>
              </w:rPr>
              <w:t>1</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Лещитович Л.І.</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rPr>
            </w:pPr>
            <w:r w:rsidRPr="0046606E">
              <w:rPr>
                <w:rFonts w:ascii="Times New Roman" w:hAnsi="Times New Roman"/>
                <w:sz w:val="24"/>
                <w:szCs w:val="24"/>
                <w:lang w:val="uk-UA"/>
              </w:rPr>
              <w:t>2</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Мельничук Ю.Т.</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rPr>
            </w:pPr>
            <w:r w:rsidRPr="0046606E">
              <w:rPr>
                <w:rFonts w:ascii="Times New Roman" w:hAnsi="Times New Roman"/>
                <w:sz w:val="24"/>
                <w:szCs w:val="24"/>
                <w:lang w:val="uk-UA"/>
              </w:rPr>
              <w:t>2</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Видюк А.В.</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rPr>
            </w:pPr>
            <w:r w:rsidRPr="0046606E">
              <w:rPr>
                <w:rFonts w:ascii="Times New Roman" w:hAnsi="Times New Roman"/>
                <w:sz w:val="24"/>
                <w:szCs w:val="24"/>
                <w:lang w:val="uk-UA"/>
              </w:rPr>
              <w:t>1</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Жигилій О.М.</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Коваль І.Б.</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rPr>
            </w:pPr>
            <w:r w:rsidRPr="0046606E">
              <w:rPr>
                <w:rFonts w:ascii="Times New Roman" w:hAnsi="Times New Roman"/>
                <w:sz w:val="24"/>
                <w:szCs w:val="24"/>
                <w:lang w:val="uk-UA"/>
              </w:rPr>
              <w:t>2</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Костянець П.М.</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Папуша Н.В.</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lang w:val="uk-UA"/>
              </w:rPr>
            </w:pPr>
            <w:r w:rsidRPr="0046606E">
              <w:rPr>
                <w:rFonts w:ascii="Times New Roman" w:hAnsi="Times New Roman"/>
                <w:sz w:val="24"/>
                <w:szCs w:val="24"/>
                <w:lang w:val="uk-UA"/>
              </w:rPr>
              <w:t>1</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Кравченко В.І.</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lang w:val="uk-UA"/>
              </w:rPr>
            </w:pPr>
            <w:r w:rsidRPr="0046606E">
              <w:rPr>
                <w:rFonts w:ascii="Times New Roman" w:hAnsi="Times New Roman"/>
                <w:sz w:val="24"/>
                <w:szCs w:val="24"/>
                <w:lang w:val="uk-UA"/>
              </w:rPr>
              <w:t>2</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Заєць О.Б.</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lang w:val="uk-UA"/>
              </w:rPr>
            </w:pPr>
            <w:r w:rsidRPr="0046606E">
              <w:rPr>
                <w:rFonts w:ascii="Times New Roman" w:hAnsi="Times New Roman"/>
                <w:sz w:val="24"/>
                <w:szCs w:val="24"/>
                <w:lang w:val="uk-UA"/>
              </w:rPr>
              <w:t>1</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Сидоренко К.В.</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lang w:val="uk-UA"/>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Сорока С.Г.</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lang w:val="uk-UA"/>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Сорока О.Г.</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lang w:val="uk-UA"/>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Рекеть І.Й.</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lang w:val="uk-UA"/>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Ротонос Д.І.</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lang w:val="uk-UA"/>
              </w:rPr>
            </w:pPr>
            <w:r w:rsidRPr="0046606E">
              <w:rPr>
                <w:rFonts w:ascii="Times New Roman" w:hAnsi="Times New Roman"/>
                <w:sz w:val="24"/>
                <w:szCs w:val="24"/>
                <w:lang w:val="uk-UA"/>
              </w:rPr>
              <w:t>1</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Сало Л.В.</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lang w:val="uk-UA"/>
              </w:rPr>
            </w:pPr>
            <w:r w:rsidRPr="0046606E">
              <w:rPr>
                <w:rFonts w:ascii="Times New Roman" w:hAnsi="Times New Roman"/>
                <w:sz w:val="24"/>
                <w:szCs w:val="24"/>
                <w:lang w:val="uk-UA"/>
              </w:rPr>
              <w:t>1</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Смірнова В.І.</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lang w:val="uk-UA"/>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Філіпова А.М.</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lang w:val="uk-UA"/>
              </w:rPr>
            </w:pPr>
            <w:r w:rsidRPr="0046606E">
              <w:rPr>
                <w:rFonts w:ascii="Times New Roman" w:hAnsi="Times New Roman"/>
                <w:sz w:val="24"/>
                <w:szCs w:val="24"/>
                <w:lang w:val="uk-UA"/>
              </w:rPr>
              <w:t>1</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Чирва С.В.</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lang w:val="uk-UA"/>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Шеванов А.В.</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lang w:val="uk-UA"/>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Крихтенко О.Б.</w:t>
            </w:r>
          </w:p>
        </w:tc>
        <w:tc>
          <w:tcPr>
            <w:tcW w:w="1092" w:type="dxa"/>
            <w:tcMar>
              <w:left w:w="108" w:type="dxa"/>
            </w:tcMar>
          </w:tcPr>
          <w:p w:rsidR="008925DC" w:rsidRPr="0046606E" w:rsidRDefault="008925DC" w:rsidP="0046606E">
            <w:pPr>
              <w:spacing w:after="0" w:line="240" w:lineRule="auto"/>
              <w:rPr>
                <w:rFonts w:ascii="Times New Roman" w:hAnsi="Times New Roman"/>
                <w:sz w:val="24"/>
                <w:szCs w:val="24"/>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Транспорт, складське господарство, поштова та кур'єрська діяльність</w:t>
            </w: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Гога О.Ю.</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2</w:t>
            </w:r>
          </w:p>
        </w:tc>
        <w:tc>
          <w:tcPr>
            <w:tcW w:w="1181"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Ганженко Р.М.</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1</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Альошина Н.Б.</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1</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Щербань Р.М.</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0</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 xml:space="preserve">Тимчасове розміщування й організація </w:t>
            </w:r>
            <w:r w:rsidRPr="0046606E">
              <w:rPr>
                <w:rFonts w:ascii="Times New Roman" w:hAnsi="Times New Roman"/>
                <w:sz w:val="24"/>
                <w:szCs w:val="24"/>
                <w:lang w:val="uk-UA"/>
              </w:rPr>
              <w:lastRenderedPageBreak/>
              <w:t>харчування</w:t>
            </w:r>
          </w:p>
        </w:tc>
        <w:tc>
          <w:tcPr>
            <w:tcW w:w="3486" w:type="dxa"/>
            <w:tcMar>
              <w:left w:w="108" w:type="dxa"/>
            </w:tcMar>
          </w:tcPr>
          <w:p w:rsidR="008925DC" w:rsidRPr="0046606E" w:rsidRDefault="008925DC" w:rsidP="0046606E">
            <w:pPr>
              <w:tabs>
                <w:tab w:val="left" w:pos="284"/>
              </w:tabs>
              <w:spacing w:after="0" w:line="240" w:lineRule="auto"/>
              <w:rPr>
                <w:rFonts w:ascii="Times New Roman" w:hAnsi="Times New Roman"/>
                <w:sz w:val="24"/>
                <w:szCs w:val="24"/>
                <w:lang w:val="uk-UA"/>
              </w:rPr>
            </w:pPr>
            <w:r w:rsidRPr="0046606E">
              <w:rPr>
                <w:rFonts w:ascii="Times New Roman" w:hAnsi="Times New Roman"/>
                <w:sz w:val="24"/>
                <w:szCs w:val="24"/>
                <w:lang w:val="uk-UA"/>
              </w:rPr>
              <w:lastRenderedPageBreak/>
              <w:t>ПП Костянець М.В.</w:t>
            </w:r>
          </w:p>
        </w:tc>
        <w:tc>
          <w:tcPr>
            <w:tcW w:w="1092" w:type="dxa"/>
            <w:tcMar>
              <w:left w:w="108" w:type="dxa"/>
            </w:tcMar>
          </w:tcPr>
          <w:p w:rsidR="008925DC" w:rsidRPr="0046606E" w:rsidRDefault="008925DC" w:rsidP="0046606E">
            <w:pPr>
              <w:tabs>
                <w:tab w:val="left" w:pos="284"/>
              </w:tabs>
              <w:spacing w:after="0" w:line="240" w:lineRule="auto"/>
              <w:rPr>
                <w:rFonts w:ascii="Times New Roman" w:hAnsi="Times New Roman"/>
                <w:sz w:val="24"/>
                <w:szCs w:val="24"/>
                <w:lang w:val="uk-UA"/>
              </w:rPr>
            </w:pPr>
            <w:r w:rsidRPr="0046606E">
              <w:rPr>
                <w:rFonts w:ascii="Times New Roman" w:hAnsi="Times New Roman"/>
                <w:sz w:val="24"/>
                <w:szCs w:val="24"/>
                <w:lang w:val="uk-UA"/>
              </w:rPr>
              <w:t>2</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rPr>
                <w:rFonts w:ascii="Times New Roman" w:hAnsi="Times New Roman"/>
                <w:sz w:val="24"/>
                <w:szCs w:val="24"/>
                <w:lang w:val="uk-UA"/>
              </w:rPr>
            </w:pPr>
            <w:r w:rsidRPr="0046606E">
              <w:rPr>
                <w:rFonts w:ascii="Times New Roman" w:hAnsi="Times New Roman"/>
                <w:sz w:val="24"/>
                <w:szCs w:val="24"/>
                <w:lang w:val="uk-UA"/>
              </w:rPr>
              <w:t>ПП Перцьова Л.М.</w:t>
            </w:r>
          </w:p>
        </w:tc>
        <w:tc>
          <w:tcPr>
            <w:tcW w:w="1092" w:type="dxa"/>
            <w:tcMar>
              <w:left w:w="108" w:type="dxa"/>
            </w:tcMar>
          </w:tcPr>
          <w:p w:rsidR="008925DC" w:rsidRPr="0046606E" w:rsidRDefault="008925DC" w:rsidP="0046606E">
            <w:pPr>
              <w:tabs>
                <w:tab w:val="left" w:pos="284"/>
              </w:tabs>
              <w:spacing w:after="0" w:line="240" w:lineRule="auto"/>
              <w:rPr>
                <w:rFonts w:ascii="Times New Roman" w:hAnsi="Times New Roman"/>
                <w:sz w:val="24"/>
                <w:szCs w:val="24"/>
                <w:lang w:val="uk-UA"/>
              </w:rPr>
            </w:pPr>
            <w:r w:rsidRPr="0046606E">
              <w:rPr>
                <w:rFonts w:ascii="Times New Roman" w:hAnsi="Times New Roman"/>
                <w:sz w:val="24"/>
                <w:szCs w:val="24"/>
                <w:lang w:val="uk-UA"/>
              </w:rPr>
              <w:t>2</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Державне управління й оборона, обов'язкове соціальне страхування</w:t>
            </w: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Машівська селищна рада</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33</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Військова частина А 0312</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157</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Освіта</w:t>
            </w: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Н-Тагамлицький НВК</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22</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Машівська спеціалізована школа І-ІІІ ст.</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38</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Селещинська ЗОШ І-ІІІ ст</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34</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Селещинський ДНЗ «Сонечко»</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2</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Селещинський ДНЗ № 4</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18</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Селещинський ДНЗ № 3</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8</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56742A" w:rsidP="0046606E">
            <w:pPr>
              <w:tabs>
                <w:tab w:val="left" w:pos="284"/>
              </w:tabs>
              <w:spacing w:after="0" w:line="240" w:lineRule="auto"/>
              <w:jc w:val="both"/>
              <w:rPr>
                <w:rFonts w:ascii="Times New Roman" w:hAnsi="Times New Roman"/>
                <w:sz w:val="24"/>
                <w:szCs w:val="24"/>
                <w:lang w:val="uk-UA"/>
              </w:rPr>
            </w:pPr>
            <w:r>
              <w:rPr>
                <w:rFonts w:ascii="Times New Roman" w:hAnsi="Times New Roman"/>
                <w:sz w:val="24"/>
                <w:szCs w:val="24"/>
                <w:lang w:val="uk-UA"/>
              </w:rPr>
              <w:t>Селещинський ДНЗ №</w:t>
            </w:r>
            <w:r w:rsidR="008925DC" w:rsidRPr="0046606E">
              <w:rPr>
                <w:rFonts w:ascii="Times New Roman" w:hAnsi="Times New Roman"/>
                <w:sz w:val="24"/>
                <w:szCs w:val="24"/>
                <w:lang w:val="uk-UA"/>
              </w:rPr>
              <w:t>1 «Малятко»</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18</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Машівський я-с «Калинка»</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11</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ПП Томшинська Л.В.</w:t>
            </w:r>
          </w:p>
        </w:tc>
        <w:tc>
          <w:tcPr>
            <w:tcW w:w="1092"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2</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Охорона здоров'я та надання соціальної допомоги</w:t>
            </w:r>
          </w:p>
        </w:tc>
        <w:tc>
          <w:tcPr>
            <w:tcW w:w="3486" w:type="dxa"/>
            <w:tcMar>
              <w:left w:w="108" w:type="dxa"/>
            </w:tcMar>
          </w:tcPr>
          <w:p w:rsidR="00262225" w:rsidRPr="00017B9B" w:rsidRDefault="008925DC" w:rsidP="00017B9B">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 xml:space="preserve">Селещинська </w:t>
            </w:r>
            <w:r w:rsidR="00017B9B">
              <w:rPr>
                <w:rFonts w:ascii="Times New Roman" w:hAnsi="Times New Roman"/>
                <w:sz w:val="24"/>
                <w:szCs w:val="24"/>
                <w:lang w:val="uk-UA"/>
              </w:rPr>
              <w:t>АЗПСМ</w:t>
            </w:r>
          </w:p>
        </w:tc>
        <w:tc>
          <w:tcPr>
            <w:tcW w:w="1092" w:type="dxa"/>
            <w:tcMar>
              <w:left w:w="108" w:type="dxa"/>
            </w:tcMar>
          </w:tcPr>
          <w:p w:rsidR="008925DC" w:rsidRPr="0046606E" w:rsidRDefault="00017B9B" w:rsidP="0046606E">
            <w:pPr>
              <w:tabs>
                <w:tab w:val="left" w:pos="284"/>
              </w:tabs>
              <w:spacing w:after="0" w:line="240" w:lineRule="auto"/>
              <w:jc w:val="both"/>
              <w:rPr>
                <w:rFonts w:ascii="Times New Roman" w:hAnsi="Times New Roman"/>
                <w:sz w:val="24"/>
                <w:szCs w:val="24"/>
                <w:lang w:val="uk-UA"/>
              </w:rPr>
            </w:pPr>
            <w:r>
              <w:rPr>
                <w:rFonts w:ascii="Times New Roman" w:hAnsi="Times New Roman"/>
                <w:sz w:val="24"/>
                <w:szCs w:val="24"/>
                <w:lang w:val="uk-UA"/>
              </w:rPr>
              <w:t>5</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r w:rsidR="00017B9B" w:rsidRPr="0046606E" w:rsidTr="00017B9B">
        <w:trPr>
          <w:jc w:val="center"/>
        </w:trPr>
        <w:tc>
          <w:tcPr>
            <w:tcW w:w="2497" w:type="dxa"/>
            <w:tcMar>
              <w:left w:w="108" w:type="dxa"/>
            </w:tcMar>
          </w:tcPr>
          <w:p w:rsidR="00017B9B" w:rsidRPr="0046606E" w:rsidRDefault="00017B9B" w:rsidP="00017B9B">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017B9B" w:rsidRPr="0046606E" w:rsidRDefault="00017B9B" w:rsidP="00017B9B">
            <w:pPr>
              <w:tabs>
                <w:tab w:val="left" w:pos="284"/>
              </w:tabs>
              <w:spacing w:after="0" w:line="240" w:lineRule="auto"/>
              <w:jc w:val="both"/>
              <w:rPr>
                <w:rFonts w:ascii="Times New Roman" w:hAnsi="Times New Roman"/>
                <w:sz w:val="24"/>
                <w:szCs w:val="24"/>
                <w:lang w:val="uk-UA"/>
              </w:rPr>
            </w:pPr>
            <w:r>
              <w:rPr>
                <w:rFonts w:ascii="Times New Roman" w:hAnsi="Times New Roman"/>
                <w:sz w:val="24"/>
                <w:szCs w:val="24"/>
                <w:lang w:val="uk-UA"/>
              </w:rPr>
              <w:t>Машівська АЗПСМ</w:t>
            </w:r>
          </w:p>
        </w:tc>
        <w:tc>
          <w:tcPr>
            <w:tcW w:w="1092" w:type="dxa"/>
            <w:tcMar>
              <w:left w:w="108" w:type="dxa"/>
            </w:tcMar>
          </w:tcPr>
          <w:p w:rsidR="00017B9B" w:rsidRPr="0046606E" w:rsidRDefault="00017B9B" w:rsidP="00017B9B">
            <w:pPr>
              <w:tabs>
                <w:tab w:val="left" w:pos="284"/>
              </w:tabs>
              <w:spacing w:after="0" w:line="240" w:lineRule="auto"/>
              <w:jc w:val="both"/>
              <w:rPr>
                <w:rFonts w:ascii="Times New Roman" w:hAnsi="Times New Roman"/>
                <w:sz w:val="24"/>
                <w:szCs w:val="24"/>
                <w:lang w:val="uk-UA"/>
              </w:rPr>
            </w:pPr>
            <w:r>
              <w:rPr>
                <w:rFonts w:ascii="Times New Roman" w:hAnsi="Times New Roman"/>
                <w:sz w:val="24"/>
                <w:szCs w:val="24"/>
                <w:lang w:val="uk-UA"/>
              </w:rPr>
              <w:t>18</w:t>
            </w:r>
          </w:p>
        </w:tc>
        <w:tc>
          <w:tcPr>
            <w:tcW w:w="1181" w:type="dxa"/>
            <w:tcMar>
              <w:left w:w="108" w:type="dxa"/>
            </w:tcMar>
          </w:tcPr>
          <w:p w:rsidR="00017B9B" w:rsidRPr="0046606E" w:rsidRDefault="00017B9B" w:rsidP="00017B9B">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017B9B" w:rsidRPr="0046606E" w:rsidRDefault="00017B9B" w:rsidP="00017B9B">
            <w:pPr>
              <w:tabs>
                <w:tab w:val="left" w:pos="284"/>
              </w:tabs>
              <w:spacing w:after="0" w:line="240" w:lineRule="auto"/>
              <w:jc w:val="center"/>
              <w:rPr>
                <w:rFonts w:ascii="Times New Roman" w:hAnsi="Times New Roman"/>
                <w:sz w:val="24"/>
                <w:szCs w:val="24"/>
                <w:lang w:val="uk-UA"/>
              </w:rPr>
            </w:pPr>
          </w:p>
        </w:tc>
      </w:tr>
      <w:tr w:rsidR="00017B9B" w:rsidRPr="0046606E" w:rsidTr="00017B9B">
        <w:trPr>
          <w:jc w:val="center"/>
        </w:trPr>
        <w:tc>
          <w:tcPr>
            <w:tcW w:w="2497" w:type="dxa"/>
            <w:tcMar>
              <w:left w:w="108" w:type="dxa"/>
            </w:tcMar>
          </w:tcPr>
          <w:p w:rsidR="00017B9B" w:rsidRPr="0046606E" w:rsidRDefault="00017B9B" w:rsidP="00017B9B">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017B9B" w:rsidRPr="0046606E" w:rsidRDefault="00017B9B" w:rsidP="00017B9B">
            <w:pPr>
              <w:tabs>
                <w:tab w:val="left" w:pos="284"/>
              </w:tabs>
              <w:spacing w:after="0" w:line="240" w:lineRule="auto"/>
              <w:jc w:val="both"/>
              <w:rPr>
                <w:rFonts w:ascii="Times New Roman" w:hAnsi="Times New Roman"/>
                <w:sz w:val="24"/>
                <w:szCs w:val="24"/>
                <w:lang w:val="uk-UA"/>
              </w:rPr>
            </w:pPr>
            <w:r>
              <w:rPr>
                <w:rFonts w:ascii="Times New Roman" w:hAnsi="Times New Roman"/>
                <w:sz w:val="24"/>
                <w:szCs w:val="24"/>
                <w:lang w:val="uk-UA"/>
              </w:rPr>
              <w:t>Новотагамлицька АЗПСМ</w:t>
            </w:r>
          </w:p>
        </w:tc>
        <w:tc>
          <w:tcPr>
            <w:tcW w:w="1092" w:type="dxa"/>
            <w:tcMar>
              <w:left w:w="108" w:type="dxa"/>
            </w:tcMar>
          </w:tcPr>
          <w:p w:rsidR="00017B9B" w:rsidRPr="0046606E" w:rsidRDefault="00017B9B" w:rsidP="00017B9B">
            <w:pPr>
              <w:tabs>
                <w:tab w:val="left" w:pos="284"/>
              </w:tabs>
              <w:spacing w:after="0" w:line="240" w:lineRule="auto"/>
              <w:jc w:val="both"/>
              <w:rPr>
                <w:rFonts w:ascii="Times New Roman" w:hAnsi="Times New Roman"/>
                <w:sz w:val="24"/>
                <w:szCs w:val="24"/>
                <w:lang w:val="uk-UA"/>
              </w:rPr>
            </w:pPr>
            <w:r>
              <w:rPr>
                <w:rFonts w:ascii="Times New Roman" w:hAnsi="Times New Roman"/>
                <w:sz w:val="24"/>
                <w:szCs w:val="24"/>
                <w:lang w:val="uk-UA"/>
              </w:rPr>
              <w:t>1</w:t>
            </w:r>
          </w:p>
        </w:tc>
        <w:tc>
          <w:tcPr>
            <w:tcW w:w="1181" w:type="dxa"/>
            <w:tcMar>
              <w:left w:w="108" w:type="dxa"/>
            </w:tcMar>
          </w:tcPr>
          <w:p w:rsidR="00017B9B" w:rsidRPr="0046606E" w:rsidRDefault="00017B9B" w:rsidP="00017B9B">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017B9B" w:rsidRPr="0046606E" w:rsidRDefault="00017B9B" w:rsidP="00017B9B">
            <w:pPr>
              <w:tabs>
                <w:tab w:val="left" w:pos="284"/>
              </w:tabs>
              <w:spacing w:after="0" w:line="240" w:lineRule="auto"/>
              <w:jc w:val="center"/>
              <w:rPr>
                <w:rFonts w:ascii="Times New Roman" w:hAnsi="Times New Roman"/>
                <w:sz w:val="24"/>
                <w:szCs w:val="24"/>
                <w:lang w:val="uk-UA"/>
              </w:rPr>
            </w:pPr>
          </w:p>
        </w:tc>
      </w:tr>
      <w:tr w:rsidR="00017B9B" w:rsidRPr="0046606E" w:rsidTr="00017B9B">
        <w:trPr>
          <w:jc w:val="center"/>
        </w:trPr>
        <w:tc>
          <w:tcPr>
            <w:tcW w:w="2497" w:type="dxa"/>
            <w:tcMar>
              <w:left w:w="108" w:type="dxa"/>
            </w:tcMar>
          </w:tcPr>
          <w:p w:rsidR="00017B9B" w:rsidRPr="0046606E" w:rsidRDefault="00017B9B" w:rsidP="00017B9B">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017B9B" w:rsidRPr="0046606E" w:rsidRDefault="00017B9B" w:rsidP="00017B9B">
            <w:pPr>
              <w:tabs>
                <w:tab w:val="left" w:pos="284"/>
              </w:tabs>
              <w:spacing w:after="0" w:line="240" w:lineRule="auto"/>
              <w:jc w:val="both"/>
              <w:rPr>
                <w:rFonts w:ascii="Times New Roman" w:hAnsi="Times New Roman"/>
                <w:sz w:val="24"/>
                <w:szCs w:val="24"/>
                <w:lang w:val="uk-UA"/>
              </w:rPr>
            </w:pPr>
            <w:r>
              <w:rPr>
                <w:rFonts w:ascii="Times New Roman" w:hAnsi="Times New Roman"/>
                <w:sz w:val="24"/>
                <w:szCs w:val="24"/>
                <w:lang w:val="uk-UA"/>
              </w:rPr>
              <w:t>Латишівський ФАП</w:t>
            </w:r>
          </w:p>
        </w:tc>
        <w:tc>
          <w:tcPr>
            <w:tcW w:w="1092" w:type="dxa"/>
            <w:tcMar>
              <w:left w:w="108" w:type="dxa"/>
            </w:tcMar>
          </w:tcPr>
          <w:p w:rsidR="00017B9B" w:rsidRPr="0046606E" w:rsidRDefault="00017B9B" w:rsidP="00017B9B">
            <w:pPr>
              <w:tabs>
                <w:tab w:val="left" w:pos="284"/>
              </w:tabs>
              <w:spacing w:after="0" w:line="240" w:lineRule="auto"/>
              <w:jc w:val="both"/>
              <w:rPr>
                <w:rFonts w:ascii="Times New Roman" w:hAnsi="Times New Roman"/>
                <w:sz w:val="24"/>
                <w:szCs w:val="24"/>
                <w:lang w:val="uk-UA"/>
              </w:rPr>
            </w:pPr>
            <w:r>
              <w:rPr>
                <w:rFonts w:ascii="Times New Roman" w:hAnsi="Times New Roman"/>
                <w:sz w:val="24"/>
                <w:szCs w:val="24"/>
                <w:lang w:val="uk-UA"/>
              </w:rPr>
              <w:t>-</w:t>
            </w:r>
          </w:p>
        </w:tc>
        <w:tc>
          <w:tcPr>
            <w:tcW w:w="1181" w:type="dxa"/>
            <w:tcMar>
              <w:left w:w="108" w:type="dxa"/>
            </w:tcMar>
          </w:tcPr>
          <w:p w:rsidR="00017B9B" w:rsidRPr="0046606E" w:rsidRDefault="00017B9B" w:rsidP="00017B9B">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017B9B" w:rsidRPr="0046606E" w:rsidRDefault="00017B9B" w:rsidP="00017B9B">
            <w:pPr>
              <w:tabs>
                <w:tab w:val="left" w:pos="284"/>
              </w:tabs>
              <w:spacing w:after="0" w:line="240" w:lineRule="auto"/>
              <w:jc w:val="center"/>
              <w:rPr>
                <w:rFonts w:ascii="Times New Roman" w:hAnsi="Times New Roman"/>
                <w:sz w:val="24"/>
                <w:szCs w:val="24"/>
                <w:lang w:val="uk-UA"/>
              </w:rPr>
            </w:pPr>
          </w:p>
        </w:tc>
      </w:tr>
      <w:tr w:rsidR="00017B9B" w:rsidRPr="0046606E" w:rsidTr="00017B9B">
        <w:trPr>
          <w:jc w:val="center"/>
        </w:trPr>
        <w:tc>
          <w:tcPr>
            <w:tcW w:w="2497" w:type="dxa"/>
            <w:tcMar>
              <w:left w:w="108" w:type="dxa"/>
            </w:tcMar>
          </w:tcPr>
          <w:p w:rsidR="00017B9B" w:rsidRPr="0046606E" w:rsidRDefault="00017B9B" w:rsidP="0046606E">
            <w:pPr>
              <w:tabs>
                <w:tab w:val="left" w:pos="284"/>
              </w:tabs>
              <w:spacing w:after="0" w:line="240" w:lineRule="auto"/>
              <w:jc w:val="both"/>
              <w:rPr>
                <w:rFonts w:ascii="Times New Roman" w:hAnsi="Times New Roman"/>
                <w:sz w:val="24"/>
                <w:szCs w:val="24"/>
                <w:lang w:val="uk-UA"/>
              </w:rPr>
            </w:pPr>
          </w:p>
        </w:tc>
        <w:tc>
          <w:tcPr>
            <w:tcW w:w="3486" w:type="dxa"/>
            <w:tcMar>
              <w:left w:w="108" w:type="dxa"/>
            </w:tcMar>
          </w:tcPr>
          <w:p w:rsidR="00017B9B" w:rsidRPr="0046606E" w:rsidRDefault="00017B9B" w:rsidP="0046606E">
            <w:pPr>
              <w:tabs>
                <w:tab w:val="left" w:pos="284"/>
              </w:tabs>
              <w:spacing w:after="0" w:line="240" w:lineRule="auto"/>
              <w:jc w:val="both"/>
              <w:rPr>
                <w:rFonts w:ascii="Times New Roman" w:hAnsi="Times New Roman"/>
                <w:sz w:val="24"/>
                <w:szCs w:val="24"/>
                <w:lang w:val="uk-UA"/>
              </w:rPr>
            </w:pPr>
            <w:r>
              <w:rPr>
                <w:rFonts w:ascii="Times New Roman" w:hAnsi="Times New Roman"/>
                <w:sz w:val="24"/>
                <w:szCs w:val="24"/>
                <w:lang w:val="uk-UA"/>
              </w:rPr>
              <w:t>Тимченківський ФАП</w:t>
            </w:r>
          </w:p>
        </w:tc>
        <w:tc>
          <w:tcPr>
            <w:tcW w:w="1092" w:type="dxa"/>
            <w:tcMar>
              <w:left w:w="108" w:type="dxa"/>
            </w:tcMar>
          </w:tcPr>
          <w:p w:rsidR="00017B9B" w:rsidRPr="0046606E" w:rsidRDefault="00017B9B" w:rsidP="0046606E">
            <w:pPr>
              <w:tabs>
                <w:tab w:val="left" w:pos="284"/>
              </w:tabs>
              <w:spacing w:after="0" w:line="240" w:lineRule="auto"/>
              <w:jc w:val="both"/>
              <w:rPr>
                <w:rFonts w:ascii="Times New Roman" w:hAnsi="Times New Roman"/>
                <w:sz w:val="24"/>
                <w:szCs w:val="24"/>
                <w:lang w:val="uk-UA"/>
              </w:rPr>
            </w:pPr>
            <w:r>
              <w:rPr>
                <w:rFonts w:ascii="Times New Roman" w:hAnsi="Times New Roman"/>
                <w:sz w:val="24"/>
                <w:szCs w:val="24"/>
                <w:lang w:val="uk-UA"/>
              </w:rPr>
              <w:t>2</w:t>
            </w:r>
          </w:p>
        </w:tc>
        <w:tc>
          <w:tcPr>
            <w:tcW w:w="1181" w:type="dxa"/>
            <w:tcMar>
              <w:left w:w="108" w:type="dxa"/>
            </w:tcMar>
          </w:tcPr>
          <w:p w:rsidR="00017B9B" w:rsidRPr="0046606E" w:rsidRDefault="00017B9B" w:rsidP="0046606E">
            <w:pPr>
              <w:tabs>
                <w:tab w:val="left" w:pos="284"/>
              </w:tabs>
              <w:spacing w:after="0" w:line="240" w:lineRule="auto"/>
              <w:jc w:val="center"/>
              <w:rPr>
                <w:rFonts w:ascii="Times New Roman" w:hAnsi="Times New Roman"/>
                <w:sz w:val="24"/>
                <w:szCs w:val="24"/>
                <w:lang w:val="uk-UA"/>
              </w:rPr>
            </w:pPr>
          </w:p>
        </w:tc>
        <w:tc>
          <w:tcPr>
            <w:tcW w:w="1722" w:type="dxa"/>
            <w:tcMar>
              <w:left w:w="108" w:type="dxa"/>
            </w:tcMar>
          </w:tcPr>
          <w:p w:rsidR="00017B9B" w:rsidRPr="0046606E" w:rsidRDefault="00017B9B" w:rsidP="0046606E">
            <w:pPr>
              <w:tabs>
                <w:tab w:val="left" w:pos="284"/>
              </w:tabs>
              <w:spacing w:after="0" w:line="240" w:lineRule="auto"/>
              <w:jc w:val="center"/>
              <w:rPr>
                <w:rFonts w:ascii="Times New Roman" w:hAnsi="Times New Roman"/>
                <w:sz w:val="24"/>
                <w:szCs w:val="24"/>
                <w:lang w:val="uk-UA"/>
              </w:rPr>
            </w:pPr>
          </w:p>
        </w:tc>
      </w:tr>
      <w:tr w:rsidR="008925DC" w:rsidRPr="0046606E" w:rsidTr="00017B9B">
        <w:trPr>
          <w:jc w:val="center"/>
        </w:trPr>
        <w:tc>
          <w:tcPr>
            <w:tcW w:w="2497" w:type="dxa"/>
            <w:tcMar>
              <w:left w:w="108" w:type="dxa"/>
            </w:tcMar>
          </w:tcPr>
          <w:p w:rsidR="008925DC" w:rsidRPr="0046606E" w:rsidRDefault="008925DC" w:rsidP="0046606E">
            <w:pPr>
              <w:tabs>
                <w:tab w:val="left" w:pos="284"/>
              </w:tabs>
              <w:spacing w:after="0" w:line="240" w:lineRule="auto"/>
              <w:jc w:val="both"/>
              <w:rPr>
                <w:rFonts w:ascii="Times New Roman" w:hAnsi="Times New Roman"/>
                <w:sz w:val="24"/>
                <w:szCs w:val="24"/>
                <w:lang w:val="uk-UA"/>
              </w:rPr>
            </w:pPr>
            <w:r w:rsidRPr="0046606E">
              <w:rPr>
                <w:rFonts w:ascii="Times New Roman" w:hAnsi="Times New Roman"/>
                <w:sz w:val="24"/>
                <w:szCs w:val="24"/>
                <w:lang w:val="uk-UA"/>
              </w:rPr>
              <w:t>Надання інших видів послуг</w:t>
            </w:r>
          </w:p>
        </w:tc>
        <w:tc>
          <w:tcPr>
            <w:tcW w:w="3486" w:type="dxa"/>
            <w:tcMar>
              <w:left w:w="108" w:type="dxa"/>
            </w:tcMar>
          </w:tcPr>
          <w:p w:rsidR="008925DC" w:rsidRPr="0046606E" w:rsidRDefault="008925DC" w:rsidP="0046606E">
            <w:pPr>
              <w:tabs>
                <w:tab w:val="left" w:pos="284"/>
              </w:tabs>
              <w:spacing w:after="0" w:line="240" w:lineRule="auto"/>
              <w:rPr>
                <w:rFonts w:ascii="Times New Roman" w:hAnsi="Times New Roman"/>
                <w:sz w:val="24"/>
                <w:szCs w:val="24"/>
                <w:lang w:val="uk-UA"/>
              </w:rPr>
            </w:pPr>
            <w:r w:rsidRPr="0046606E">
              <w:rPr>
                <w:rFonts w:ascii="Times New Roman" w:hAnsi="Times New Roman"/>
                <w:sz w:val="24"/>
                <w:szCs w:val="24"/>
                <w:lang w:val="uk-UA"/>
              </w:rPr>
              <w:t xml:space="preserve"> Машівське ЖКГ</w:t>
            </w:r>
          </w:p>
        </w:tc>
        <w:tc>
          <w:tcPr>
            <w:tcW w:w="1092" w:type="dxa"/>
            <w:tcMar>
              <w:left w:w="108" w:type="dxa"/>
            </w:tcMar>
          </w:tcPr>
          <w:p w:rsidR="008925DC" w:rsidRPr="0046606E" w:rsidRDefault="008925DC" w:rsidP="0046606E">
            <w:pPr>
              <w:tabs>
                <w:tab w:val="left" w:pos="284"/>
              </w:tabs>
              <w:spacing w:after="0" w:line="240" w:lineRule="auto"/>
              <w:rPr>
                <w:rFonts w:ascii="Times New Roman" w:hAnsi="Times New Roman"/>
                <w:sz w:val="24"/>
                <w:szCs w:val="24"/>
                <w:lang w:val="uk-UA"/>
              </w:rPr>
            </w:pPr>
            <w:r w:rsidRPr="0046606E">
              <w:rPr>
                <w:rFonts w:ascii="Times New Roman" w:hAnsi="Times New Roman"/>
                <w:sz w:val="24"/>
                <w:szCs w:val="24"/>
                <w:lang w:val="uk-UA"/>
              </w:rPr>
              <w:t>14</w:t>
            </w:r>
          </w:p>
        </w:tc>
        <w:tc>
          <w:tcPr>
            <w:tcW w:w="1181"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c>
          <w:tcPr>
            <w:tcW w:w="1722" w:type="dxa"/>
            <w:tcMar>
              <w:left w:w="108" w:type="dxa"/>
            </w:tcMar>
          </w:tcPr>
          <w:p w:rsidR="008925DC" w:rsidRPr="0046606E" w:rsidRDefault="008925DC" w:rsidP="0046606E">
            <w:pPr>
              <w:tabs>
                <w:tab w:val="left" w:pos="284"/>
              </w:tabs>
              <w:spacing w:after="0" w:line="240" w:lineRule="auto"/>
              <w:jc w:val="center"/>
              <w:rPr>
                <w:rFonts w:ascii="Times New Roman" w:hAnsi="Times New Roman"/>
                <w:sz w:val="24"/>
                <w:szCs w:val="24"/>
                <w:lang w:val="uk-UA"/>
              </w:rPr>
            </w:pPr>
            <w:r w:rsidRPr="0046606E">
              <w:rPr>
                <w:rFonts w:ascii="Times New Roman" w:hAnsi="Times New Roman"/>
                <w:sz w:val="24"/>
                <w:szCs w:val="24"/>
                <w:lang w:val="uk-UA"/>
              </w:rPr>
              <w:t>-</w:t>
            </w:r>
          </w:p>
        </w:tc>
      </w:tr>
    </w:tbl>
    <w:p w:rsidR="0056742A" w:rsidRPr="0056742A" w:rsidRDefault="0056742A" w:rsidP="0056742A">
      <w:pPr>
        <w:shd w:val="clear" w:color="auto" w:fill="FFFFFF"/>
        <w:spacing w:after="0" w:line="240" w:lineRule="auto"/>
        <w:jc w:val="both"/>
        <w:textAlignment w:val="baseline"/>
        <w:rPr>
          <w:rFonts w:ascii="Times New Roman" w:hAnsi="Times New Roman"/>
          <w:i/>
          <w:color w:val="FF0000"/>
          <w:sz w:val="28"/>
          <w:szCs w:val="28"/>
          <w:lang w:val="uk-UA"/>
        </w:rPr>
      </w:pPr>
    </w:p>
    <w:p w:rsidR="008925DC" w:rsidRDefault="008925DC" w:rsidP="00D7128E">
      <w:pPr>
        <w:pStyle w:val="af1"/>
        <w:numPr>
          <w:ilvl w:val="1"/>
          <w:numId w:val="4"/>
        </w:numPr>
        <w:shd w:val="clear" w:color="auto" w:fill="FFFFFF"/>
        <w:spacing w:after="0" w:line="240" w:lineRule="auto"/>
        <w:ind w:left="360" w:hanging="76"/>
        <w:textAlignment w:val="baseline"/>
        <w:rPr>
          <w:rFonts w:ascii="Times New Roman" w:hAnsi="Times New Roman"/>
          <w:b/>
          <w:color w:val="333333"/>
          <w:sz w:val="28"/>
          <w:szCs w:val="28"/>
          <w:lang w:eastAsia="uk-UA"/>
        </w:rPr>
      </w:pPr>
      <w:r>
        <w:rPr>
          <w:rFonts w:ascii="Times New Roman" w:hAnsi="Times New Roman"/>
          <w:b/>
          <w:bCs/>
          <w:iCs/>
          <w:sz w:val="28"/>
          <w:szCs w:val="28"/>
          <w:lang w:val="uk-UA"/>
        </w:rPr>
        <w:t>Стан розвитку інфраструктури.</w:t>
      </w:r>
    </w:p>
    <w:p w:rsidR="008925DC" w:rsidRDefault="008925DC" w:rsidP="00697A17">
      <w:pPr>
        <w:shd w:val="clear" w:color="auto" w:fill="FFFFFF"/>
        <w:spacing w:after="0" w:line="240" w:lineRule="auto"/>
        <w:jc w:val="both"/>
        <w:textAlignment w:val="baseline"/>
        <w:rPr>
          <w:rFonts w:ascii="Times New Roman" w:hAnsi="Times New Roman"/>
          <w:b/>
          <w:sz w:val="28"/>
          <w:szCs w:val="28"/>
          <w:lang w:val="uk-UA"/>
        </w:rPr>
      </w:pPr>
      <w:r>
        <w:rPr>
          <w:rFonts w:ascii="Times New Roman" w:hAnsi="Times New Roman"/>
          <w:b/>
          <w:sz w:val="28"/>
          <w:szCs w:val="28"/>
        </w:rPr>
        <w:t>Дорожньо-транспортна інфраструктура</w:t>
      </w:r>
      <w:r>
        <w:rPr>
          <w:rFonts w:ascii="Times New Roman" w:hAnsi="Times New Roman"/>
          <w:b/>
          <w:sz w:val="28"/>
          <w:szCs w:val="28"/>
          <w:lang w:val="uk-UA"/>
        </w:rPr>
        <w:t>.</w:t>
      </w:r>
    </w:p>
    <w:p w:rsidR="008925DC" w:rsidRDefault="008925DC" w:rsidP="00697A17">
      <w:pPr>
        <w:shd w:val="clear" w:color="auto" w:fill="FFFFFF"/>
        <w:spacing w:after="0" w:line="240" w:lineRule="auto"/>
        <w:ind w:firstLine="851"/>
        <w:jc w:val="both"/>
        <w:textAlignment w:val="baseline"/>
        <w:rPr>
          <w:rFonts w:ascii="Times New Roman" w:hAnsi="Times New Roman"/>
          <w:sz w:val="28"/>
          <w:szCs w:val="28"/>
          <w:lang w:val="uk-UA"/>
        </w:rPr>
      </w:pPr>
      <w:r>
        <w:rPr>
          <w:rFonts w:ascii="Times New Roman" w:hAnsi="Times New Roman"/>
          <w:sz w:val="28"/>
          <w:szCs w:val="28"/>
        </w:rPr>
        <w:t xml:space="preserve"> </w:t>
      </w:r>
      <w:r>
        <w:rPr>
          <w:rFonts w:ascii="Times New Roman" w:hAnsi="Times New Roman"/>
          <w:sz w:val="28"/>
          <w:szCs w:val="28"/>
          <w:lang w:val="uk-UA"/>
        </w:rPr>
        <w:t>Через територію громади проходять автомобільні дороги як державного так і місцевого значення. Державна автомобільна дорога Т-1</w:t>
      </w:r>
      <w:r w:rsidR="0056742A">
        <w:rPr>
          <w:rFonts w:ascii="Times New Roman" w:hAnsi="Times New Roman"/>
          <w:sz w:val="28"/>
          <w:szCs w:val="28"/>
          <w:lang w:val="uk-UA"/>
        </w:rPr>
        <w:t xml:space="preserve">7-12 /М-03/ - Машівка-Карлівка </w:t>
      </w:r>
      <w:r>
        <w:rPr>
          <w:rFonts w:ascii="Times New Roman" w:hAnsi="Times New Roman"/>
          <w:sz w:val="28"/>
          <w:szCs w:val="28"/>
          <w:lang w:val="uk-UA"/>
        </w:rPr>
        <w:t xml:space="preserve">проходить через населений пункт с. Селещина, сполучає територію громади з обласним центром м. Полтава, також по території </w:t>
      </w:r>
      <w:r w:rsidRPr="0056742A">
        <w:rPr>
          <w:rFonts w:ascii="Times New Roman" w:hAnsi="Times New Roman"/>
          <w:strike/>
          <w:sz w:val="28"/>
          <w:szCs w:val="28"/>
          <w:lang w:val="uk-UA"/>
        </w:rPr>
        <w:t>громади</w:t>
      </w:r>
      <w:r>
        <w:rPr>
          <w:rFonts w:ascii="Times New Roman" w:hAnsi="Times New Roman"/>
          <w:sz w:val="28"/>
          <w:szCs w:val="28"/>
          <w:lang w:val="uk-UA"/>
        </w:rPr>
        <w:t xml:space="preserve"> проходить автомобільна дорога Т-17-35 Кобеляки-Нехвороща-Машівка.</w:t>
      </w:r>
    </w:p>
    <w:p w:rsidR="008925DC" w:rsidRPr="00697A17" w:rsidRDefault="008925DC" w:rsidP="00697A17">
      <w:pPr>
        <w:shd w:val="clear" w:color="auto" w:fill="FFFFFF"/>
        <w:spacing w:after="0" w:line="240" w:lineRule="auto"/>
        <w:ind w:firstLine="851"/>
        <w:jc w:val="both"/>
        <w:textAlignment w:val="baseline"/>
        <w:rPr>
          <w:rFonts w:ascii="Times New Roman" w:hAnsi="Times New Roman"/>
          <w:strike/>
          <w:sz w:val="28"/>
          <w:szCs w:val="28"/>
        </w:rPr>
      </w:pPr>
      <w:r>
        <w:rPr>
          <w:rFonts w:ascii="Times New Roman" w:hAnsi="Times New Roman"/>
          <w:sz w:val="28"/>
          <w:szCs w:val="28"/>
          <w:lang w:val="uk-UA"/>
        </w:rPr>
        <w:t xml:space="preserve"> Місцеві автомобільні дороги обласного (О 17 14 198 Козельщина-Новий Тагамлик-Селещина; О 17 14 199 Селещина - /Р-11/) та районного (С 17 14 02 Селещина – АБЗ; С 17 14 03 /Т-17-12/ - Тимченківка)  значення сполучають населені пункти громади. </w:t>
      </w:r>
      <w:r>
        <w:rPr>
          <w:rFonts w:ascii="Times New Roman" w:hAnsi="Times New Roman"/>
          <w:sz w:val="28"/>
          <w:szCs w:val="28"/>
        </w:rPr>
        <w:t xml:space="preserve">Загальна протяжність автомобільних доріг з твердим покриттям становить </w:t>
      </w:r>
      <w:r>
        <w:rPr>
          <w:rFonts w:ascii="Times New Roman" w:hAnsi="Times New Roman"/>
          <w:sz w:val="28"/>
          <w:szCs w:val="28"/>
          <w:lang w:val="uk-UA"/>
        </w:rPr>
        <w:t>51,4</w:t>
      </w:r>
      <w:r>
        <w:rPr>
          <w:rFonts w:ascii="Times New Roman" w:hAnsi="Times New Roman"/>
          <w:sz w:val="28"/>
          <w:szCs w:val="28"/>
        </w:rPr>
        <w:t xml:space="preserve"> км. У цілому по громаді мережа доріг загального користування забезпечує транспортне сполучення</w:t>
      </w:r>
      <w:r w:rsidR="00697A17">
        <w:rPr>
          <w:rFonts w:ascii="Times New Roman" w:hAnsi="Times New Roman"/>
          <w:sz w:val="28"/>
          <w:szCs w:val="28"/>
          <w:lang w:val="uk-UA"/>
        </w:rPr>
        <w:t>,</w:t>
      </w:r>
      <w:r>
        <w:rPr>
          <w:rFonts w:ascii="Times New Roman" w:hAnsi="Times New Roman"/>
          <w:sz w:val="28"/>
          <w:szCs w:val="28"/>
        </w:rPr>
        <w:t xml:space="preserve"> </w:t>
      </w:r>
      <w:r w:rsidR="00EA55A2">
        <w:rPr>
          <w:rFonts w:ascii="Times New Roman" w:hAnsi="Times New Roman"/>
          <w:sz w:val="28"/>
          <w:szCs w:val="28"/>
        </w:rPr>
        <w:t>з твердим покриттям</w:t>
      </w:r>
      <w:r w:rsidR="00697A17">
        <w:rPr>
          <w:rFonts w:ascii="Times New Roman" w:hAnsi="Times New Roman"/>
          <w:sz w:val="28"/>
          <w:szCs w:val="28"/>
          <w:lang w:val="uk-UA"/>
        </w:rPr>
        <w:t>,</w:t>
      </w:r>
      <w:r w:rsidR="00EA55A2">
        <w:rPr>
          <w:rFonts w:ascii="Times New Roman" w:hAnsi="Times New Roman"/>
          <w:sz w:val="28"/>
          <w:szCs w:val="28"/>
        </w:rPr>
        <w:t xml:space="preserve"> </w:t>
      </w:r>
      <w:r>
        <w:rPr>
          <w:rFonts w:ascii="Times New Roman" w:hAnsi="Times New Roman"/>
          <w:sz w:val="28"/>
          <w:szCs w:val="28"/>
        </w:rPr>
        <w:t xml:space="preserve">між </w:t>
      </w:r>
      <w:r>
        <w:rPr>
          <w:rFonts w:ascii="Times New Roman" w:hAnsi="Times New Roman"/>
          <w:sz w:val="28"/>
          <w:szCs w:val="28"/>
          <w:lang w:val="uk-UA"/>
        </w:rPr>
        <w:t xml:space="preserve">всіма </w:t>
      </w:r>
      <w:r>
        <w:rPr>
          <w:rFonts w:ascii="Times New Roman" w:hAnsi="Times New Roman"/>
          <w:sz w:val="28"/>
          <w:szCs w:val="28"/>
        </w:rPr>
        <w:t>населеними пунктами. Щороку проводиться «ямковий» ремонт доріг, але ці заходи не можуть в повній мірі вирішити проблему.</w:t>
      </w:r>
      <w:r w:rsidRPr="00697A17">
        <w:rPr>
          <w:rFonts w:ascii="Times New Roman" w:hAnsi="Times New Roman"/>
          <w:strike/>
          <w:sz w:val="28"/>
          <w:szCs w:val="28"/>
        </w:rPr>
        <w:t xml:space="preserve"> </w:t>
      </w:r>
    </w:p>
    <w:p w:rsidR="008925DC" w:rsidRDefault="008925DC">
      <w:pPr>
        <w:shd w:val="clear" w:color="auto" w:fill="FFFFFF"/>
        <w:spacing w:after="0" w:line="240" w:lineRule="auto"/>
        <w:jc w:val="both"/>
        <w:textAlignment w:val="baseline"/>
        <w:rPr>
          <w:rFonts w:ascii="Times New Roman" w:hAnsi="Times New Roman"/>
          <w:sz w:val="28"/>
          <w:szCs w:val="28"/>
          <w:lang w:val="uk-UA"/>
        </w:rPr>
      </w:pPr>
      <w:r>
        <w:rPr>
          <w:rFonts w:ascii="Times New Roman" w:hAnsi="Times New Roman"/>
          <w:sz w:val="28"/>
          <w:szCs w:val="28"/>
          <w:lang w:val="uk-UA"/>
        </w:rPr>
        <w:t xml:space="preserve">       Залізничний транспорт (протяжність залізничної колії на території громади становить 15 км) представлений Південною залізницею, а саме залізничною станцією в с. Селещині. Залізничний транспорт забезпечує перевезення пасажирів між с. Селещиною та селищем Машівка. Також забезпечує перевезення пасажирів </w:t>
      </w:r>
      <w:r>
        <w:rPr>
          <w:rFonts w:ascii="Times New Roman" w:hAnsi="Times New Roman"/>
          <w:sz w:val="28"/>
          <w:szCs w:val="28"/>
          <w:lang w:val="uk-UA"/>
        </w:rPr>
        <w:lastRenderedPageBreak/>
        <w:t>до обласного центру м. Полтава та  районного центру м. Карлівка, що є зручним для населення громади.</w:t>
      </w:r>
    </w:p>
    <w:p w:rsidR="008925DC" w:rsidRDefault="008925DC" w:rsidP="00697A17">
      <w:pPr>
        <w:shd w:val="clear" w:color="auto" w:fill="FFFFFF"/>
        <w:spacing w:after="0" w:line="240" w:lineRule="auto"/>
        <w:ind w:firstLine="851"/>
        <w:jc w:val="both"/>
        <w:textAlignment w:val="baseline"/>
        <w:rPr>
          <w:rFonts w:ascii="Times New Roman" w:hAnsi="Times New Roman"/>
          <w:sz w:val="28"/>
          <w:szCs w:val="28"/>
          <w:lang w:val="uk-UA"/>
        </w:rPr>
      </w:pPr>
      <w:r>
        <w:rPr>
          <w:rFonts w:ascii="Times New Roman" w:hAnsi="Times New Roman"/>
          <w:sz w:val="28"/>
          <w:szCs w:val="28"/>
          <w:lang w:val="uk-UA"/>
        </w:rPr>
        <w:t>Автомобільний</w:t>
      </w:r>
      <w:r>
        <w:rPr>
          <w:rFonts w:ascii="Times New Roman" w:hAnsi="Times New Roman"/>
          <w:sz w:val="28"/>
          <w:szCs w:val="28"/>
        </w:rPr>
        <w:t xml:space="preserve"> транспорт займає одну з провідних ролей як у внутрішніх зв’язках громади, так і в зовнішніх зв’язках. Сполучення з обласним центром </w:t>
      </w:r>
      <w:r>
        <w:rPr>
          <w:rFonts w:ascii="Times New Roman" w:hAnsi="Times New Roman"/>
          <w:sz w:val="28"/>
          <w:szCs w:val="28"/>
          <w:lang w:val="uk-UA"/>
        </w:rPr>
        <w:t xml:space="preserve">м. Полтавою </w:t>
      </w:r>
      <w:r>
        <w:rPr>
          <w:rFonts w:ascii="Times New Roman" w:hAnsi="Times New Roman"/>
          <w:sz w:val="28"/>
          <w:szCs w:val="28"/>
        </w:rPr>
        <w:t>та іншим районни</w:t>
      </w:r>
      <w:r>
        <w:rPr>
          <w:rFonts w:ascii="Times New Roman" w:hAnsi="Times New Roman"/>
          <w:sz w:val="28"/>
          <w:szCs w:val="28"/>
          <w:lang w:val="uk-UA"/>
        </w:rPr>
        <w:t>м</w:t>
      </w:r>
      <w:r>
        <w:rPr>
          <w:rFonts w:ascii="Times New Roman" w:hAnsi="Times New Roman"/>
          <w:sz w:val="28"/>
          <w:szCs w:val="28"/>
        </w:rPr>
        <w:t xml:space="preserve"> центр</w:t>
      </w:r>
      <w:r>
        <w:rPr>
          <w:rFonts w:ascii="Times New Roman" w:hAnsi="Times New Roman"/>
          <w:sz w:val="28"/>
          <w:szCs w:val="28"/>
          <w:lang w:val="uk-UA"/>
        </w:rPr>
        <w:t>ом м. Карлівка</w:t>
      </w:r>
      <w:r>
        <w:rPr>
          <w:rFonts w:ascii="Times New Roman" w:hAnsi="Times New Roman"/>
          <w:sz w:val="28"/>
          <w:szCs w:val="28"/>
        </w:rPr>
        <w:t xml:space="preserve"> здійснюється приватними перевізниками. На території громади </w:t>
      </w:r>
      <w:r>
        <w:rPr>
          <w:rFonts w:ascii="Times New Roman" w:hAnsi="Times New Roman"/>
          <w:sz w:val="28"/>
          <w:szCs w:val="28"/>
          <w:lang w:val="uk-UA"/>
        </w:rPr>
        <w:t>здійснює діяльність</w:t>
      </w:r>
      <w:r>
        <w:rPr>
          <w:rFonts w:ascii="Times New Roman" w:hAnsi="Times New Roman"/>
          <w:sz w:val="28"/>
          <w:szCs w:val="28"/>
        </w:rPr>
        <w:t xml:space="preserve"> автостанція </w:t>
      </w:r>
      <w:r>
        <w:rPr>
          <w:rFonts w:ascii="Times New Roman" w:hAnsi="Times New Roman"/>
          <w:sz w:val="28"/>
          <w:szCs w:val="28"/>
          <w:lang w:val="uk-UA"/>
        </w:rPr>
        <w:t xml:space="preserve">Машівка </w:t>
      </w:r>
      <w:r>
        <w:rPr>
          <w:rFonts w:ascii="Times New Roman" w:hAnsi="Times New Roman"/>
          <w:sz w:val="28"/>
          <w:szCs w:val="28"/>
        </w:rPr>
        <w:t>ТОВ «Полтаваавтотранс».</w:t>
      </w:r>
    </w:p>
    <w:p w:rsidR="008925DC" w:rsidRDefault="008925DC" w:rsidP="00697A17">
      <w:pPr>
        <w:shd w:val="clear" w:color="auto" w:fill="FFFFFF"/>
        <w:spacing w:after="0" w:line="240" w:lineRule="auto"/>
        <w:outlineLvl w:val="2"/>
        <w:rPr>
          <w:rFonts w:ascii="Times New Roman" w:hAnsi="Times New Roman"/>
          <w:b/>
          <w:bCs/>
          <w:iCs/>
          <w:sz w:val="28"/>
          <w:szCs w:val="28"/>
          <w:lang w:val="uk-UA" w:eastAsia="uk-UA"/>
        </w:rPr>
      </w:pPr>
      <w:r>
        <w:rPr>
          <w:rFonts w:ascii="Times New Roman" w:hAnsi="Times New Roman"/>
          <w:b/>
          <w:bCs/>
          <w:iCs/>
          <w:sz w:val="28"/>
          <w:szCs w:val="28"/>
          <w:lang w:val="uk-UA" w:eastAsia="uk-UA"/>
        </w:rPr>
        <w:t xml:space="preserve">             Соціальна інфраструктура.</w:t>
      </w:r>
    </w:p>
    <w:p w:rsidR="008925DC" w:rsidRDefault="008925DC" w:rsidP="00347607">
      <w:pPr>
        <w:shd w:val="clear" w:color="auto" w:fill="FFFFFF"/>
        <w:spacing w:after="0" w:line="240" w:lineRule="auto"/>
        <w:ind w:firstLine="851"/>
        <w:jc w:val="both"/>
        <w:outlineLvl w:val="2"/>
        <w:rPr>
          <w:rFonts w:ascii="Times New Roman" w:hAnsi="Times New Roman"/>
          <w:sz w:val="28"/>
          <w:szCs w:val="28"/>
          <w:lang w:val="uk-UA"/>
        </w:rPr>
      </w:pPr>
      <w:r>
        <w:rPr>
          <w:rFonts w:ascii="Times New Roman" w:hAnsi="Times New Roman"/>
          <w:sz w:val="28"/>
          <w:szCs w:val="28"/>
          <w:lang w:val="uk-UA"/>
        </w:rPr>
        <w:t>На сьогодні в  обʼєднаній  громаді функціонує 5 дошкільних навчальних закладів та 1 навчально-виховний компле</w:t>
      </w:r>
      <w:r w:rsidR="00697A17">
        <w:rPr>
          <w:rFonts w:ascii="Times New Roman" w:hAnsi="Times New Roman"/>
          <w:sz w:val="28"/>
          <w:szCs w:val="28"/>
          <w:lang w:val="uk-UA"/>
        </w:rPr>
        <w:t>кс</w:t>
      </w:r>
      <w:r>
        <w:rPr>
          <w:rFonts w:ascii="Times New Roman" w:hAnsi="Times New Roman"/>
          <w:sz w:val="28"/>
          <w:szCs w:val="28"/>
          <w:lang w:val="uk-UA"/>
        </w:rPr>
        <w:t xml:space="preserve"> на базі загальноосвітньо</w:t>
      </w:r>
      <w:r w:rsidR="00697A17">
        <w:rPr>
          <w:rFonts w:ascii="Times New Roman" w:hAnsi="Times New Roman"/>
          <w:sz w:val="28"/>
          <w:szCs w:val="28"/>
          <w:lang w:val="uk-UA"/>
        </w:rPr>
        <w:t>го закладу (с. Новий Тагамлик).</w:t>
      </w:r>
      <w:r>
        <w:rPr>
          <w:rFonts w:ascii="Times New Roman" w:hAnsi="Times New Roman"/>
          <w:sz w:val="28"/>
          <w:szCs w:val="28"/>
          <w:lang w:val="uk-UA"/>
        </w:rPr>
        <w:t xml:space="preserve">  </w:t>
      </w:r>
      <w:r w:rsidR="00697A17" w:rsidRPr="00347607">
        <w:rPr>
          <w:rFonts w:ascii="Times New Roman" w:hAnsi="Times New Roman"/>
          <w:sz w:val="28"/>
          <w:szCs w:val="28"/>
          <w:lang w:val="uk-UA"/>
        </w:rPr>
        <w:t>На території</w:t>
      </w:r>
      <w:r w:rsidRPr="00347607">
        <w:rPr>
          <w:rFonts w:ascii="Times New Roman" w:hAnsi="Times New Roman"/>
          <w:sz w:val="28"/>
          <w:szCs w:val="28"/>
          <w:lang w:val="uk-UA"/>
        </w:rPr>
        <w:t xml:space="preserve"> селищної ради на сьогодні проживає </w:t>
      </w:r>
      <w:r>
        <w:rPr>
          <w:rFonts w:ascii="Times New Roman" w:hAnsi="Times New Roman"/>
          <w:sz w:val="28"/>
          <w:szCs w:val="28"/>
          <w:lang w:val="uk-UA"/>
        </w:rPr>
        <w:t>467</w:t>
      </w:r>
      <w:r w:rsidRPr="00347607">
        <w:rPr>
          <w:rFonts w:ascii="Times New Roman" w:hAnsi="Times New Roman"/>
          <w:sz w:val="28"/>
          <w:szCs w:val="28"/>
          <w:lang w:val="uk-UA"/>
        </w:rPr>
        <w:t xml:space="preserve"> д</w:t>
      </w:r>
      <w:r>
        <w:rPr>
          <w:rFonts w:ascii="Times New Roman" w:hAnsi="Times New Roman"/>
          <w:sz w:val="28"/>
          <w:szCs w:val="28"/>
          <w:lang w:val="uk-UA"/>
        </w:rPr>
        <w:t>ітей</w:t>
      </w:r>
      <w:r w:rsidRPr="00347607">
        <w:rPr>
          <w:rFonts w:ascii="Times New Roman" w:hAnsi="Times New Roman"/>
          <w:sz w:val="28"/>
          <w:szCs w:val="28"/>
          <w:lang w:val="uk-UA"/>
        </w:rPr>
        <w:t xml:space="preserve"> дошкільного віку із них </w:t>
      </w:r>
      <w:r>
        <w:rPr>
          <w:rFonts w:ascii="Times New Roman" w:hAnsi="Times New Roman"/>
          <w:sz w:val="28"/>
          <w:szCs w:val="28"/>
          <w:lang w:val="uk-UA"/>
        </w:rPr>
        <w:t>286</w:t>
      </w:r>
      <w:r w:rsidRPr="00347607">
        <w:rPr>
          <w:rFonts w:ascii="Times New Roman" w:hAnsi="Times New Roman"/>
          <w:sz w:val="28"/>
          <w:szCs w:val="28"/>
          <w:lang w:val="uk-UA"/>
        </w:rPr>
        <w:t xml:space="preserve"> відвіду</w:t>
      </w:r>
      <w:r w:rsidR="00347607" w:rsidRPr="00347607">
        <w:rPr>
          <w:rFonts w:ascii="Times New Roman" w:hAnsi="Times New Roman"/>
          <w:sz w:val="28"/>
          <w:szCs w:val="28"/>
          <w:lang w:val="uk-UA"/>
        </w:rPr>
        <w:t>ють дошкільні навчальні заклади</w:t>
      </w:r>
      <w:r w:rsidR="00347607" w:rsidRPr="00D7128E">
        <w:rPr>
          <w:rFonts w:ascii="Times New Roman" w:hAnsi="Times New Roman"/>
          <w:sz w:val="28"/>
          <w:szCs w:val="28"/>
          <w:lang w:val="uk-UA"/>
        </w:rPr>
        <w:t>,</w:t>
      </w:r>
      <w:r w:rsidRPr="00347607">
        <w:rPr>
          <w:rFonts w:ascii="Times New Roman" w:hAnsi="Times New Roman"/>
          <w:sz w:val="28"/>
          <w:szCs w:val="28"/>
          <w:lang w:val="uk-UA"/>
        </w:rPr>
        <w:t xml:space="preserve"> працює </w:t>
      </w:r>
      <w:r>
        <w:rPr>
          <w:rFonts w:ascii="Times New Roman" w:hAnsi="Times New Roman"/>
          <w:sz w:val="28"/>
          <w:szCs w:val="28"/>
          <w:lang w:val="uk-UA"/>
        </w:rPr>
        <w:t>22</w:t>
      </w:r>
      <w:r w:rsidRPr="00347607">
        <w:rPr>
          <w:rFonts w:ascii="Times New Roman" w:hAnsi="Times New Roman"/>
          <w:sz w:val="28"/>
          <w:szCs w:val="28"/>
          <w:lang w:val="uk-UA"/>
        </w:rPr>
        <w:t xml:space="preserve"> педагогічни</w:t>
      </w:r>
      <w:r>
        <w:rPr>
          <w:rFonts w:ascii="Times New Roman" w:hAnsi="Times New Roman"/>
          <w:sz w:val="28"/>
          <w:szCs w:val="28"/>
          <w:lang w:val="uk-UA"/>
        </w:rPr>
        <w:t>х</w:t>
      </w:r>
      <w:r w:rsidRPr="00347607">
        <w:rPr>
          <w:rFonts w:ascii="Times New Roman" w:hAnsi="Times New Roman"/>
          <w:sz w:val="28"/>
          <w:szCs w:val="28"/>
          <w:lang w:val="uk-UA"/>
        </w:rPr>
        <w:t xml:space="preserve"> працівник</w:t>
      </w:r>
      <w:r w:rsidR="00347607" w:rsidRPr="00D7128E">
        <w:rPr>
          <w:rFonts w:ascii="Times New Roman" w:hAnsi="Times New Roman"/>
          <w:sz w:val="28"/>
          <w:szCs w:val="28"/>
          <w:lang w:val="uk-UA"/>
        </w:rPr>
        <w:t>и</w:t>
      </w:r>
      <w:r w:rsidRPr="00347607">
        <w:rPr>
          <w:rFonts w:ascii="Times New Roman" w:hAnsi="Times New Roman"/>
          <w:sz w:val="28"/>
          <w:szCs w:val="28"/>
          <w:lang w:val="uk-UA"/>
        </w:rPr>
        <w:t xml:space="preserve">. </w:t>
      </w:r>
    </w:p>
    <w:p w:rsidR="00347607" w:rsidRDefault="00347607" w:rsidP="00347607">
      <w:pPr>
        <w:shd w:val="clear" w:color="auto" w:fill="FFFFFF"/>
        <w:spacing w:after="0" w:line="240" w:lineRule="auto"/>
        <w:ind w:firstLine="851"/>
        <w:jc w:val="both"/>
        <w:outlineLvl w:val="2"/>
        <w:rPr>
          <w:rFonts w:ascii="Times New Roman" w:hAnsi="Times New Roman"/>
          <w:sz w:val="28"/>
          <w:szCs w:val="28"/>
          <w:lang w:val="uk-UA"/>
        </w:rPr>
      </w:pPr>
    </w:p>
    <w:p w:rsidR="008925DC" w:rsidRDefault="008925DC" w:rsidP="00347607">
      <w:pPr>
        <w:shd w:val="clear" w:color="auto" w:fill="FFFFFF"/>
        <w:spacing w:after="0" w:line="240" w:lineRule="auto"/>
        <w:jc w:val="center"/>
        <w:outlineLvl w:val="2"/>
        <w:rPr>
          <w:rFonts w:ascii="Times New Roman" w:hAnsi="Times New Roman"/>
          <w:sz w:val="28"/>
          <w:szCs w:val="28"/>
          <w:lang w:val="uk-UA"/>
        </w:rPr>
      </w:pPr>
      <w:r>
        <w:rPr>
          <w:rFonts w:ascii="Times New Roman" w:hAnsi="Times New Roman"/>
          <w:sz w:val="28"/>
          <w:szCs w:val="28"/>
          <w:lang w:val="uk-UA"/>
        </w:rPr>
        <w:t>Дошкільні навчальні заклади  громади:</w:t>
      </w:r>
    </w:p>
    <w:tbl>
      <w:tblPr>
        <w:tblW w:w="963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51"/>
        <w:gridCol w:w="4677"/>
        <w:gridCol w:w="2835"/>
        <w:gridCol w:w="1276"/>
      </w:tblGrid>
      <w:tr w:rsidR="008925DC" w:rsidRPr="00E42EC8" w:rsidTr="00347607">
        <w:tc>
          <w:tcPr>
            <w:tcW w:w="851"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 п/п</w:t>
            </w:r>
          </w:p>
        </w:tc>
        <w:tc>
          <w:tcPr>
            <w:tcW w:w="4677"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Назва дошкільного навчального закладу</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Місце розташування</w:t>
            </w:r>
          </w:p>
        </w:tc>
        <w:tc>
          <w:tcPr>
            <w:tcW w:w="1276"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Кількість дітей</w:t>
            </w:r>
          </w:p>
        </w:tc>
      </w:tr>
      <w:tr w:rsidR="008925DC" w:rsidRPr="00E42EC8" w:rsidTr="00347607">
        <w:tc>
          <w:tcPr>
            <w:tcW w:w="851"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1</w:t>
            </w:r>
          </w:p>
        </w:tc>
        <w:tc>
          <w:tcPr>
            <w:tcW w:w="4677"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Машівський ДНЗ «Калинка»</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селище Машівка</w:t>
            </w:r>
          </w:p>
        </w:tc>
        <w:tc>
          <w:tcPr>
            <w:tcW w:w="1276"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145</w:t>
            </w:r>
          </w:p>
        </w:tc>
      </w:tr>
      <w:tr w:rsidR="008925DC" w:rsidRPr="00E42EC8" w:rsidTr="00347607">
        <w:tc>
          <w:tcPr>
            <w:tcW w:w="851"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2</w:t>
            </w:r>
          </w:p>
        </w:tc>
        <w:tc>
          <w:tcPr>
            <w:tcW w:w="4677"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Селещинський ДНЗ № 1 «Малятко»</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 Селещина</w:t>
            </w:r>
          </w:p>
        </w:tc>
        <w:tc>
          <w:tcPr>
            <w:tcW w:w="1276"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45</w:t>
            </w:r>
          </w:p>
        </w:tc>
      </w:tr>
      <w:tr w:rsidR="008925DC" w:rsidRPr="00E42EC8" w:rsidTr="00347607">
        <w:tc>
          <w:tcPr>
            <w:tcW w:w="851"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3</w:t>
            </w:r>
          </w:p>
        </w:tc>
        <w:tc>
          <w:tcPr>
            <w:tcW w:w="4677"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 xml:space="preserve">Селещинський ДНЗ № 2 «Сонечко» </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 Селещина (в/ч А3012)</w:t>
            </w:r>
          </w:p>
        </w:tc>
        <w:tc>
          <w:tcPr>
            <w:tcW w:w="1276"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4</w:t>
            </w:r>
          </w:p>
        </w:tc>
      </w:tr>
      <w:tr w:rsidR="008925DC" w:rsidRPr="00E42EC8" w:rsidTr="00347607">
        <w:tc>
          <w:tcPr>
            <w:tcW w:w="851"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4</w:t>
            </w:r>
          </w:p>
        </w:tc>
        <w:tc>
          <w:tcPr>
            <w:tcW w:w="4677"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Селещинський ДНЗ № 3 «Колобок»</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 Селещина</w:t>
            </w:r>
          </w:p>
        </w:tc>
        <w:tc>
          <w:tcPr>
            <w:tcW w:w="1276"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25</w:t>
            </w:r>
          </w:p>
        </w:tc>
      </w:tr>
      <w:tr w:rsidR="008925DC" w:rsidRPr="00E42EC8" w:rsidTr="00347607">
        <w:tc>
          <w:tcPr>
            <w:tcW w:w="851"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5</w:t>
            </w:r>
          </w:p>
        </w:tc>
        <w:tc>
          <w:tcPr>
            <w:tcW w:w="4677"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Селещинський ДНЗ № 4 «Пролісок»</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 Селещина</w:t>
            </w:r>
          </w:p>
        </w:tc>
        <w:tc>
          <w:tcPr>
            <w:tcW w:w="1276"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46</w:t>
            </w:r>
          </w:p>
        </w:tc>
      </w:tr>
      <w:tr w:rsidR="008925DC" w:rsidRPr="00E42EC8" w:rsidTr="00347607">
        <w:tc>
          <w:tcPr>
            <w:tcW w:w="851"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6</w:t>
            </w:r>
          </w:p>
        </w:tc>
        <w:tc>
          <w:tcPr>
            <w:tcW w:w="4677"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Новотагамлицький навчально-виховний комплекс «Загальноосвітній навчальний заклад – дошкільний навчальний заклад»</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 Новий Тагамлик</w:t>
            </w:r>
          </w:p>
        </w:tc>
        <w:tc>
          <w:tcPr>
            <w:tcW w:w="1276"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21</w:t>
            </w:r>
          </w:p>
        </w:tc>
      </w:tr>
    </w:tbl>
    <w:p w:rsidR="008925DC" w:rsidRDefault="008925DC" w:rsidP="00347607">
      <w:pPr>
        <w:shd w:val="clear" w:color="auto" w:fill="FFFFFF"/>
        <w:spacing w:after="150" w:line="240" w:lineRule="auto"/>
        <w:ind w:firstLine="851"/>
        <w:jc w:val="both"/>
        <w:rPr>
          <w:rFonts w:ascii="Times New Roman" w:hAnsi="Times New Roman"/>
          <w:color w:val="000000"/>
          <w:sz w:val="28"/>
          <w:szCs w:val="28"/>
          <w:lang w:val="uk-UA" w:eastAsia="uk-UA"/>
        </w:rPr>
      </w:pPr>
      <w:r>
        <w:rPr>
          <w:rFonts w:ascii="Times New Roman" w:hAnsi="Times New Roman"/>
          <w:sz w:val="28"/>
          <w:szCs w:val="28"/>
          <w:lang w:val="uk-UA" w:eastAsia="uk-UA"/>
        </w:rPr>
        <w:t>Загальна середня освіта в</w:t>
      </w:r>
      <w:r w:rsidR="00347607">
        <w:rPr>
          <w:rFonts w:ascii="Times New Roman" w:hAnsi="Times New Roman"/>
          <w:sz w:val="28"/>
          <w:szCs w:val="28"/>
          <w:lang w:val="uk-UA" w:eastAsia="uk-UA"/>
        </w:rPr>
        <w:t xml:space="preserve"> </w:t>
      </w:r>
      <w:r w:rsidR="00347607" w:rsidRPr="00D7128E">
        <w:rPr>
          <w:rFonts w:ascii="Times New Roman" w:hAnsi="Times New Roman"/>
          <w:sz w:val="28"/>
          <w:szCs w:val="28"/>
          <w:lang w:val="uk-UA" w:eastAsia="uk-UA"/>
        </w:rPr>
        <w:t>ОТГ</w:t>
      </w:r>
      <w:r>
        <w:rPr>
          <w:rFonts w:ascii="Times New Roman" w:hAnsi="Times New Roman"/>
          <w:sz w:val="28"/>
          <w:szCs w:val="28"/>
          <w:lang w:val="uk-UA" w:eastAsia="uk-UA"/>
        </w:rPr>
        <w:t xml:space="preserve">  представлен</w:t>
      </w:r>
      <w:r w:rsidR="00347607">
        <w:rPr>
          <w:rFonts w:ascii="Times New Roman" w:hAnsi="Times New Roman"/>
          <w:sz w:val="28"/>
          <w:szCs w:val="28"/>
          <w:lang w:val="uk-UA" w:eastAsia="uk-UA"/>
        </w:rPr>
        <w:t xml:space="preserve">а 3 загальноосвітніми </w:t>
      </w:r>
      <w:r w:rsidR="00347607" w:rsidRPr="00D7128E">
        <w:rPr>
          <w:rFonts w:ascii="Times New Roman" w:hAnsi="Times New Roman"/>
          <w:sz w:val="28"/>
          <w:szCs w:val="28"/>
          <w:lang w:val="uk-UA" w:eastAsia="uk-UA"/>
        </w:rPr>
        <w:t>закладами, де</w:t>
      </w:r>
      <w:r w:rsidRPr="00D7128E">
        <w:rPr>
          <w:rFonts w:ascii="Times New Roman" w:hAnsi="Times New Roman"/>
          <w:sz w:val="28"/>
          <w:szCs w:val="28"/>
          <w:lang w:val="uk-UA" w:eastAsia="uk-UA"/>
        </w:rPr>
        <w:t xml:space="preserve"> навчається 710 дітей. Загалом охоплення шкільною освітою в громад</w:t>
      </w:r>
      <w:r>
        <w:rPr>
          <w:rFonts w:ascii="Times New Roman" w:hAnsi="Times New Roman"/>
          <w:sz w:val="28"/>
          <w:szCs w:val="28"/>
          <w:lang w:val="uk-UA" w:eastAsia="uk-UA"/>
        </w:rPr>
        <w:t>і складає 100%. Діти, що проживають у віддалених населених пунктах, забезпечені автобусним перевезенням</w:t>
      </w:r>
      <w:r w:rsidR="00347607">
        <w:rPr>
          <w:rFonts w:ascii="Times New Roman" w:hAnsi="Times New Roman"/>
          <w:color w:val="000000"/>
          <w:sz w:val="28"/>
          <w:szCs w:val="28"/>
          <w:lang w:val="uk-UA" w:eastAsia="uk-UA"/>
        </w:rPr>
        <w:t>.</w:t>
      </w:r>
    </w:p>
    <w:p w:rsidR="008925DC" w:rsidRPr="00A21BD3" w:rsidRDefault="008925DC">
      <w:pPr>
        <w:shd w:val="clear" w:color="auto" w:fill="FFFFFF"/>
        <w:spacing w:after="150" w:line="240" w:lineRule="auto"/>
        <w:rPr>
          <w:rFonts w:ascii="Times New Roman" w:hAnsi="Times New Roman"/>
          <w:iCs/>
          <w:color w:val="000000"/>
          <w:sz w:val="28"/>
          <w:szCs w:val="28"/>
          <w:lang w:val="uk-UA" w:eastAsia="uk-UA"/>
        </w:rPr>
      </w:pPr>
      <w:r w:rsidRPr="00A21BD3">
        <w:rPr>
          <w:rFonts w:ascii="Times New Roman" w:hAnsi="Times New Roman"/>
          <w:iCs/>
          <w:color w:val="000000"/>
          <w:sz w:val="28"/>
          <w:szCs w:val="28"/>
          <w:lang w:val="uk-UA" w:eastAsia="uk-UA"/>
        </w:rPr>
        <w:t>Загальноосвітні навчальні заклади Машівської селищної обʼєднаної громади:</w:t>
      </w:r>
    </w:p>
    <w:tbl>
      <w:tblPr>
        <w:tblW w:w="963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51"/>
        <w:gridCol w:w="4394"/>
        <w:gridCol w:w="2835"/>
        <w:gridCol w:w="1559"/>
      </w:tblGrid>
      <w:tr w:rsidR="008925DC" w:rsidRPr="00E42EC8" w:rsidTr="00E42EC8">
        <w:tc>
          <w:tcPr>
            <w:tcW w:w="850"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 п/п</w:t>
            </w:r>
          </w:p>
        </w:tc>
        <w:tc>
          <w:tcPr>
            <w:tcW w:w="4394"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Назва загальноосвітнього навчального закладу</w:t>
            </w:r>
          </w:p>
        </w:tc>
        <w:tc>
          <w:tcPr>
            <w:tcW w:w="2835"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Місце розташування</w:t>
            </w:r>
          </w:p>
        </w:tc>
        <w:tc>
          <w:tcPr>
            <w:tcW w:w="1559"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Кількість дітей</w:t>
            </w:r>
          </w:p>
        </w:tc>
      </w:tr>
      <w:tr w:rsidR="008925DC" w:rsidRPr="00E42EC8" w:rsidTr="00E42EC8">
        <w:tc>
          <w:tcPr>
            <w:tcW w:w="850"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1</w:t>
            </w:r>
          </w:p>
        </w:tc>
        <w:tc>
          <w:tcPr>
            <w:tcW w:w="4394" w:type="dxa"/>
            <w:tcMar>
              <w:left w:w="108" w:type="dxa"/>
            </w:tcMar>
          </w:tcPr>
          <w:p w:rsidR="008925DC" w:rsidRPr="00E42EC8" w:rsidRDefault="008925DC" w:rsidP="00347607">
            <w:pPr>
              <w:spacing w:after="0" w:line="240" w:lineRule="auto"/>
              <w:outlineLvl w:val="2"/>
              <w:rPr>
                <w:rFonts w:ascii="Times New Roman" w:hAnsi="Times New Roman"/>
                <w:sz w:val="24"/>
                <w:szCs w:val="24"/>
                <w:lang w:val="uk-UA" w:eastAsia="uk-UA"/>
              </w:rPr>
            </w:pPr>
            <w:r w:rsidRPr="00E42EC8">
              <w:rPr>
                <w:rFonts w:ascii="Times New Roman" w:hAnsi="Times New Roman"/>
                <w:sz w:val="24"/>
                <w:szCs w:val="24"/>
                <w:lang w:val="uk-UA" w:eastAsia="uk-UA"/>
              </w:rPr>
              <w:t>Машівська спеціалізована загальноосвітня школа І-ІІІ ступенів</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селище Машівка</w:t>
            </w:r>
          </w:p>
        </w:tc>
        <w:tc>
          <w:tcPr>
            <w:tcW w:w="1559"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291</w:t>
            </w:r>
          </w:p>
        </w:tc>
      </w:tr>
      <w:tr w:rsidR="008925DC" w:rsidRPr="00E42EC8" w:rsidTr="00E42EC8">
        <w:tc>
          <w:tcPr>
            <w:tcW w:w="850"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2</w:t>
            </w:r>
          </w:p>
        </w:tc>
        <w:tc>
          <w:tcPr>
            <w:tcW w:w="4394" w:type="dxa"/>
            <w:tcMar>
              <w:left w:w="108" w:type="dxa"/>
            </w:tcMar>
          </w:tcPr>
          <w:p w:rsidR="008925DC" w:rsidRPr="00E42EC8" w:rsidRDefault="008925DC" w:rsidP="00347607">
            <w:pPr>
              <w:spacing w:after="0" w:line="240" w:lineRule="auto"/>
              <w:outlineLvl w:val="2"/>
              <w:rPr>
                <w:rFonts w:ascii="Times New Roman" w:hAnsi="Times New Roman"/>
                <w:sz w:val="24"/>
                <w:szCs w:val="24"/>
                <w:lang w:val="uk-UA" w:eastAsia="uk-UA"/>
              </w:rPr>
            </w:pPr>
            <w:r w:rsidRPr="00E42EC8">
              <w:rPr>
                <w:rFonts w:ascii="Times New Roman" w:hAnsi="Times New Roman"/>
                <w:sz w:val="24"/>
                <w:szCs w:val="24"/>
                <w:lang w:val="uk-UA" w:eastAsia="uk-UA"/>
              </w:rPr>
              <w:t>Селещинська загальноосвітня школа І-ІІІ ступенів</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 Селещина</w:t>
            </w:r>
          </w:p>
        </w:tc>
        <w:tc>
          <w:tcPr>
            <w:tcW w:w="1559"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339</w:t>
            </w:r>
          </w:p>
        </w:tc>
      </w:tr>
      <w:tr w:rsidR="008925DC" w:rsidRPr="00E42EC8" w:rsidTr="00E42EC8">
        <w:tc>
          <w:tcPr>
            <w:tcW w:w="850"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3</w:t>
            </w:r>
          </w:p>
        </w:tc>
        <w:tc>
          <w:tcPr>
            <w:tcW w:w="4394" w:type="dxa"/>
            <w:tcMar>
              <w:left w:w="108" w:type="dxa"/>
            </w:tcMar>
          </w:tcPr>
          <w:p w:rsidR="008925DC" w:rsidRPr="00E42EC8" w:rsidRDefault="008925DC" w:rsidP="00347607">
            <w:pPr>
              <w:spacing w:after="0" w:line="240" w:lineRule="auto"/>
              <w:outlineLvl w:val="2"/>
              <w:rPr>
                <w:rFonts w:ascii="Times New Roman" w:hAnsi="Times New Roman"/>
                <w:sz w:val="24"/>
                <w:szCs w:val="24"/>
                <w:lang w:val="uk-UA" w:eastAsia="uk-UA"/>
              </w:rPr>
            </w:pPr>
            <w:r w:rsidRPr="00E42EC8">
              <w:rPr>
                <w:rFonts w:ascii="Times New Roman" w:hAnsi="Times New Roman"/>
                <w:sz w:val="24"/>
                <w:szCs w:val="24"/>
                <w:lang w:val="uk-UA" w:eastAsia="uk-UA"/>
              </w:rPr>
              <w:t xml:space="preserve">Новотагамлицький навчально-виховний комплекс «Загальноосвітній навчальний заклад – дошкільний навчальний заклад» </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 Новий Тагамлик</w:t>
            </w:r>
          </w:p>
        </w:tc>
        <w:tc>
          <w:tcPr>
            <w:tcW w:w="1559"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80</w:t>
            </w:r>
          </w:p>
        </w:tc>
      </w:tr>
    </w:tbl>
    <w:p w:rsidR="008925DC" w:rsidRDefault="008925DC">
      <w:pPr>
        <w:shd w:val="clear" w:color="auto" w:fill="FFFFFF"/>
        <w:spacing w:after="150" w:line="240" w:lineRule="auto"/>
        <w:rPr>
          <w:rFonts w:ascii="Times New Roman" w:hAnsi="Times New Roman"/>
          <w:color w:val="000000"/>
          <w:sz w:val="28"/>
          <w:szCs w:val="28"/>
          <w:lang w:val="uk-UA" w:eastAsia="uk-UA"/>
        </w:rPr>
      </w:pPr>
    </w:p>
    <w:p w:rsidR="008925DC" w:rsidRDefault="008925DC">
      <w:pPr>
        <w:shd w:val="clear" w:color="auto" w:fill="FFFFFF"/>
        <w:spacing w:after="0" w:line="240" w:lineRule="auto"/>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ab/>
        <w:t>Також на території селища Машівка функціонують</w:t>
      </w:r>
      <w:r w:rsidR="00347607">
        <w:rPr>
          <w:rFonts w:ascii="Times New Roman" w:hAnsi="Times New Roman"/>
          <w:color w:val="000000"/>
          <w:sz w:val="28"/>
          <w:szCs w:val="28"/>
          <w:lang w:val="uk-UA" w:eastAsia="uk-UA"/>
        </w:rPr>
        <w:t>:</w:t>
      </w:r>
      <w:r>
        <w:rPr>
          <w:rFonts w:ascii="Times New Roman" w:hAnsi="Times New Roman"/>
          <w:color w:val="000000"/>
          <w:sz w:val="28"/>
          <w:szCs w:val="28"/>
          <w:lang w:val="uk-UA" w:eastAsia="uk-UA"/>
        </w:rPr>
        <w:t xml:space="preserve"> Машівська вечірня (змінна) загальноосвітня школа ІІ-ІІІ </w:t>
      </w:r>
      <w:r w:rsidR="00347607">
        <w:rPr>
          <w:rFonts w:ascii="Times New Roman" w:hAnsi="Times New Roman"/>
          <w:color w:val="000000"/>
          <w:sz w:val="28"/>
          <w:szCs w:val="28"/>
          <w:lang w:val="uk-UA" w:eastAsia="uk-UA"/>
        </w:rPr>
        <w:t xml:space="preserve">ступенів, в якій навчається 50 </w:t>
      </w:r>
      <w:r>
        <w:rPr>
          <w:rFonts w:ascii="Times New Roman" w:hAnsi="Times New Roman"/>
          <w:color w:val="000000"/>
          <w:sz w:val="28"/>
          <w:szCs w:val="28"/>
          <w:lang w:val="uk-UA" w:eastAsia="uk-UA"/>
        </w:rPr>
        <w:t>учнів, Машівський</w:t>
      </w:r>
      <w:r>
        <w:rPr>
          <w:rFonts w:ascii="Times New Roman" w:hAnsi="Times New Roman"/>
          <w:sz w:val="28"/>
          <w:szCs w:val="28"/>
          <w:lang w:val="uk-UA"/>
        </w:rPr>
        <w:t xml:space="preserve"> будино</w:t>
      </w:r>
      <w:r w:rsidR="00347607">
        <w:rPr>
          <w:rFonts w:ascii="Times New Roman" w:hAnsi="Times New Roman"/>
          <w:sz w:val="28"/>
          <w:szCs w:val="28"/>
          <w:lang w:val="uk-UA"/>
        </w:rPr>
        <w:t>к дитячої та юнацької творчості</w:t>
      </w:r>
      <w:r>
        <w:rPr>
          <w:rFonts w:ascii="Times New Roman" w:hAnsi="Times New Roman"/>
          <w:sz w:val="28"/>
          <w:szCs w:val="28"/>
          <w:lang w:val="uk-UA"/>
        </w:rPr>
        <w:t xml:space="preserve"> і дитячо-юнацька спортивна школа.</w:t>
      </w:r>
    </w:p>
    <w:p w:rsidR="008925DC" w:rsidRDefault="008925DC">
      <w:pPr>
        <w:shd w:val="clear" w:color="auto" w:fill="FFFFFF"/>
        <w:spacing w:after="0" w:line="240" w:lineRule="auto"/>
        <w:jc w:val="both"/>
        <w:rPr>
          <w:rFonts w:ascii="Times New Roman" w:hAnsi="Times New Roman"/>
          <w:color w:val="000000"/>
          <w:sz w:val="28"/>
          <w:szCs w:val="28"/>
          <w:lang w:val="uk-UA" w:eastAsia="uk-UA"/>
        </w:rPr>
      </w:pPr>
      <w:r>
        <w:rPr>
          <w:rFonts w:ascii="Times New Roman" w:hAnsi="Times New Roman"/>
          <w:bCs/>
          <w:i/>
          <w:iCs/>
          <w:color w:val="000000"/>
          <w:sz w:val="28"/>
          <w:szCs w:val="28"/>
          <w:lang w:val="uk-UA" w:eastAsia="uk-UA"/>
        </w:rPr>
        <w:lastRenderedPageBreak/>
        <w:tab/>
      </w:r>
      <w:r>
        <w:rPr>
          <w:rFonts w:ascii="Times New Roman" w:hAnsi="Times New Roman"/>
          <w:b/>
          <w:color w:val="000000"/>
          <w:sz w:val="28"/>
          <w:szCs w:val="28"/>
          <w:lang w:val="uk-UA" w:eastAsia="uk-UA"/>
        </w:rPr>
        <w:t>Культурно-освітню роботу</w:t>
      </w:r>
      <w:r>
        <w:rPr>
          <w:rFonts w:ascii="Times New Roman" w:hAnsi="Times New Roman"/>
          <w:color w:val="000000"/>
          <w:sz w:val="28"/>
          <w:szCs w:val="28"/>
          <w:lang w:val="uk-UA" w:eastAsia="uk-UA"/>
        </w:rPr>
        <w:t xml:space="preserve"> в громаді здійснюють 3 клубних установи, 4 бібліотечних заклади, музична школа та Машівський музей.</w:t>
      </w:r>
    </w:p>
    <w:p w:rsidR="008925DC" w:rsidRDefault="008925DC">
      <w:pPr>
        <w:shd w:val="clear" w:color="auto" w:fill="FFFFFF"/>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ab/>
        <w:t>Робота закладів культури спрямована на збереження і розвиток української національної культури, активізації діяльності закладів культури, шляхів збереження існуючої мережі і посилення їх ролі в розгортанні процесів національно-культурного відродження, поліпшення матеріально-технічної бази. Проводяться свята, фестивалі, конкурси, інші культурно-мистецькі заходи, пов'язані з відзначенням календар</w:t>
      </w:r>
      <w:r w:rsidR="00347607">
        <w:rPr>
          <w:rFonts w:ascii="Times New Roman" w:hAnsi="Times New Roman"/>
          <w:sz w:val="28"/>
          <w:szCs w:val="28"/>
          <w:lang w:val="uk-UA" w:eastAsia="uk-UA"/>
        </w:rPr>
        <w:t>них та пам'ятних дат в Україні.</w:t>
      </w:r>
    </w:p>
    <w:p w:rsidR="00DD2BFD" w:rsidRDefault="00DD2BFD">
      <w:pPr>
        <w:shd w:val="clear" w:color="auto" w:fill="FFFFFF"/>
        <w:spacing w:after="0" w:line="240" w:lineRule="auto"/>
        <w:jc w:val="both"/>
        <w:rPr>
          <w:rFonts w:ascii="Times New Roman" w:hAnsi="Times New Roman"/>
          <w:sz w:val="28"/>
          <w:szCs w:val="28"/>
          <w:lang w:val="uk-UA" w:eastAsia="uk-UA"/>
        </w:rPr>
      </w:pPr>
    </w:p>
    <w:p w:rsidR="008925DC" w:rsidRDefault="008925DC">
      <w:pPr>
        <w:shd w:val="clear" w:color="auto" w:fill="FFFFFF"/>
        <w:spacing w:after="0" w:line="240" w:lineRule="auto"/>
        <w:jc w:val="both"/>
        <w:rPr>
          <w:rFonts w:ascii="Times New Roman" w:hAnsi="Times New Roman"/>
          <w:sz w:val="28"/>
          <w:szCs w:val="28"/>
          <w:lang w:val="uk-UA"/>
        </w:rPr>
      </w:pPr>
      <w:r>
        <w:rPr>
          <w:rFonts w:ascii="Times New Roman" w:hAnsi="Times New Roman"/>
          <w:sz w:val="28"/>
          <w:szCs w:val="28"/>
          <w:lang w:val="uk-UA"/>
        </w:rPr>
        <w:tab/>
      </w:r>
      <w:r w:rsidRPr="00D7128E">
        <w:rPr>
          <w:rFonts w:ascii="Times New Roman" w:hAnsi="Times New Roman"/>
          <w:b/>
          <w:sz w:val="28"/>
          <w:szCs w:val="28"/>
        </w:rPr>
        <w:t>Охорона здоров’я</w:t>
      </w:r>
      <w:r>
        <w:rPr>
          <w:rFonts w:ascii="Times New Roman" w:hAnsi="Times New Roman"/>
          <w:sz w:val="28"/>
          <w:szCs w:val="28"/>
        </w:rPr>
        <w:t xml:space="preserve"> на території </w:t>
      </w:r>
      <w:r>
        <w:rPr>
          <w:rFonts w:ascii="Times New Roman" w:hAnsi="Times New Roman"/>
          <w:sz w:val="28"/>
          <w:szCs w:val="28"/>
          <w:lang w:val="uk-UA"/>
        </w:rPr>
        <w:t xml:space="preserve">Машівської селищної громади </w:t>
      </w:r>
      <w:r>
        <w:rPr>
          <w:rFonts w:ascii="Times New Roman" w:hAnsi="Times New Roman"/>
          <w:sz w:val="28"/>
          <w:szCs w:val="28"/>
        </w:rPr>
        <w:t>представлена двома ланками закладів медицини – Центральною районною лікарнею (ЦРЛ) та системою Первинної медико-санітарної допомоги (ПМСД). ЦРЛ</w:t>
      </w:r>
      <w:r>
        <w:rPr>
          <w:rFonts w:ascii="Times New Roman" w:hAnsi="Times New Roman"/>
          <w:sz w:val="28"/>
          <w:szCs w:val="28"/>
          <w:lang w:val="uk-UA"/>
        </w:rPr>
        <w:t xml:space="preserve"> та поліклініка</w:t>
      </w:r>
      <w:r>
        <w:rPr>
          <w:rFonts w:ascii="Times New Roman" w:hAnsi="Times New Roman"/>
          <w:sz w:val="28"/>
          <w:szCs w:val="28"/>
        </w:rPr>
        <w:t xml:space="preserve"> розташован</w:t>
      </w:r>
      <w:r>
        <w:rPr>
          <w:rFonts w:ascii="Times New Roman" w:hAnsi="Times New Roman"/>
          <w:sz w:val="28"/>
          <w:szCs w:val="28"/>
          <w:lang w:val="uk-UA"/>
        </w:rPr>
        <w:t>і</w:t>
      </w:r>
      <w:r>
        <w:rPr>
          <w:rFonts w:ascii="Times New Roman" w:hAnsi="Times New Roman"/>
          <w:sz w:val="28"/>
          <w:szCs w:val="28"/>
        </w:rPr>
        <w:t xml:space="preserve"> в смт. </w:t>
      </w:r>
      <w:r>
        <w:rPr>
          <w:rFonts w:ascii="Times New Roman" w:hAnsi="Times New Roman"/>
          <w:sz w:val="28"/>
          <w:szCs w:val="28"/>
          <w:lang w:val="uk-UA"/>
        </w:rPr>
        <w:t>Машівка</w:t>
      </w:r>
      <w:r>
        <w:rPr>
          <w:rFonts w:ascii="Times New Roman" w:hAnsi="Times New Roman"/>
          <w:sz w:val="28"/>
          <w:szCs w:val="28"/>
        </w:rPr>
        <w:t xml:space="preserve"> та обслуговує населення всього </w:t>
      </w:r>
      <w:r>
        <w:rPr>
          <w:rFonts w:ascii="Times New Roman" w:hAnsi="Times New Roman"/>
          <w:sz w:val="28"/>
          <w:szCs w:val="28"/>
          <w:lang w:val="uk-UA"/>
        </w:rPr>
        <w:t>Машівського</w:t>
      </w:r>
      <w:r>
        <w:rPr>
          <w:rFonts w:ascii="Times New Roman" w:hAnsi="Times New Roman"/>
          <w:sz w:val="28"/>
          <w:szCs w:val="28"/>
        </w:rPr>
        <w:t xml:space="preserve"> району. Одним із пріоритетних напрямків є наближення та покращення якості медичної допомоги сільському населенню шляхом реорганізації та удосконалення надання первинної медичної допомоги через модернізацію та оптимізацію мережі. Центр ПМСД надає медичну допомогу мешканцям району, переважно сільської місцевості.</w:t>
      </w:r>
      <w:r>
        <w:rPr>
          <w:rFonts w:ascii="Times New Roman" w:hAnsi="Times New Roman"/>
          <w:sz w:val="28"/>
          <w:szCs w:val="28"/>
          <w:lang w:val="uk-UA"/>
        </w:rPr>
        <w:t xml:space="preserve"> На території громади система ПМСД складається з 2 фельдшерсько-акушерських пунктів (ФАП) та 2  амбулаторії загальної практики та сімейної медицини (АЗПСМ).</w:t>
      </w:r>
    </w:p>
    <w:p w:rsidR="008925DC" w:rsidRDefault="008925DC">
      <w:pPr>
        <w:shd w:val="clear" w:color="auto" w:fill="FFFFFF"/>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p>
    <w:p w:rsidR="008925DC" w:rsidRDefault="008925DC">
      <w:pPr>
        <w:shd w:val="clear" w:color="auto" w:fill="FFFFFF"/>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p>
    <w:tbl>
      <w:tblPr>
        <w:tblW w:w="104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2977"/>
        <w:gridCol w:w="3544"/>
        <w:gridCol w:w="1984"/>
        <w:gridCol w:w="1242"/>
      </w:tblGrid>
      <w:tr w:rsidR="008925DC" w:rsidRPr="00E42EC8" w:rsidTr="00262225">
        <w:tc>
          <w:tcPr>
            <w:tcW w:w="675"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 п/п</w:t>
            </w:r>
          </w:p>
        </w:tc>
        <w:tc>
          <w:tcPr>
            <w:tcW w:w="2977"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Назва лікарняного закладу</w:t>
            </w:r>
          </w:p>
        </w:tc>
        <w:tc>
          <w:tcPr>
            <w:tcW w:w="354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Місце розташування</w:t>
            </w:r>
          </w:p>
        </w:tc>
        <w:tc>
          <w:tcPr>
            <w:tcW w:w="198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Чисельність лікарів, медперсоналу</w:t>
            </w:r>
          </w:p>
        </w:tc>
        <w:tc>
          <w:tcPr>
            <w:tcW w:w="1242" w:type="dxa"/>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Потреба в лікарях</w:t>
            </w:r>
          </w:p>
        </w:tc>
      </w:tr>
      <w:tr w:rsidR="008925DC" w:rsidRPr="00E42EC8" w:rsidTr="00262225">
        <w:tc>
          <w:tcPr>
            <w:tcW w:w="675"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1.</w:t>
            </w:r>
          </w:p>
        </w:tc>
        <w:tc>
          <w:tcPr>
            <w:tcW w:w="2977"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Машівська АЗПСМ</w:t>
            </w:r>
          </w:p>
        </w:tc>
        <w:tc>
          <w:tcPr>
            <w:tcW w:w="3544" w:type="dxa"/>
            <w:tcMar>
              <w:left w:w="108" w:type="dxa"/>
            </w:tcMar>
          </w:tcPr>
          <w:p w:rsidR="00262225" w:rsidRDefault="00262225" w:rsidP="00E42EC8">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смт. Машівка    </w:t>
            </w:r>
          </w:p>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вул. Незалежності, 112</w:t>
            </w:r>
          </w:p>
        </w:tc>
        <w:tc>
          <w:tcPr>
            <w:tcW w:w="1984"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9</w:t>
            </w:r>
          </w:p>
        </w:tc>
        <w:tc>
          <w:tcPr>
            <w:tcW w:w="1242" w:type="dxa"/>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3</w:t>
            </w:r>
          </w:p>
        </w:tc>
      </w:tr>
      <w:tr w:rsidR="008925DC" w:rsidRPr="00E42EC8" w:rsidTr="00262225">
        <w:tc>
          <w:tcPr>
            <w:tcW w:w="675"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1.1</w:t>
            </w:r>
          </w:p>
        </w:tc>
        <w:tc>
          <w:tcPr>
            <w:tcW w:w="2977"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 xml:space="preserve">Латишівський ФАП </w:t>
            </w:r>
          </w:p>
        </w:tc>
        <w:tc>
          <w:tcPr>
            <w:tcW w:w="354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Латишівка</w:t>
            </w:r>
          </w:p>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вул. Яблунева, 20</w:t>
            </w:r>
          </w:p>
        </w:tc>
        <w:tc>
          <w:tcPr>
            <w:tcW w:w="1984"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w:t>
            </w:r>
          </w:p>
        </w:tc>
        <w:tc>
          <w:tcPr>
            <w:tcW w:w="1242" w:type="dxa"/>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w:t>
            </w:r>
          </w:p>
        </w:tc>
      </w:tr>
      <w:tr w:rsidR="008925DC" w:rsidRPr="00E42EC8" w:rsidTr="00262225">
        <w:tc>
          <w:tcPr>
            <w:tcW w:w="675"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1.2</w:t>
            </w:r>
          </w:p>
        </w:tc>
        <w:tc>
          <w:tcPr>
            <w:tcW w:w="2977"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Тимченківський ФАП</w:t>
            </w:r>
          </w:p>
        </w:tc>
        <w:tc>
          <w:tcPr>
            <w:tcW w:w="354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Тимченківка</w:t>
            </w:r>
          </w:p>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вул. Гагаріна, 1-б</w:t>
            </w:r>
          </w:p>
        </w:tc>
        <w:tc>
          <w:tcPr>
            <w:tcW w:w="1984"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w:t>
            </w:r>
          </w:p>
        </w:tc>
        <w:tc>
          <w:tcPr>
            <w:tcW w:w="1242" w:type="dxa"/>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1</w:t>
            </w:r>
          </w:p>
        </w:tc>
      </w:tr>
      <w:tr w:rsidR="008925DC" w:rsidRPr="00E42EC8" w:rsidTr="00262225">
        <w:tc>
          <w:tcPr>
            <w:tcW w:w="675"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2.</w:t>
            </w:r>
          </w:p>
        </w:tc>
        <w:tc>
          <w:tcPr>
            <w:tcW w:w="2977"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Селещинська АЗПСМ</w:t>
            </w:r>
          </w:p>
        </w:tc>
        <w:tc>
          <w:tcPr>
            <w:tcW w:w="354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с.Селещина</w:t>
            </w:r>
          </w:p>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вул. Лесі Українки, 5</w:t>
            </w:r>
          </w:p>
        </w:tc>
        <w:tc>
          <w:tcPr>
            <w:tcW w:w="1984"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w:t>
            </w:r>
          </w:p>
        </w:tc>
        <w:tc>
          <w:tcPr>
            <w:tcW w:w="1242" w:type="dxa"/>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1</w:t>
            </w:r>
          </w:p>
        </w:tc>
      </w:tr>
      <w:tr w:rsidR="008925DC" w:rsidRPr="00E42EC8" w:rsidTr="00262225">
        <w:tc>
          <w:tcPr>
            <w:tcW w:w="675"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3.</w:t>
            </w:r>
          </w:p>
        </w:tc>
        <w:tc>
          <w:tcPr>
            <w:tcW w:w="2977"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Новотагамлицька АЗПСМ</w:t>
            </w:r>
          </w:p>
        </w:tc>
        <w:tc>
          <w:tcPr>
            <w:tcW w:w="354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Новий Тагамлик</w:t>
            </w:r>
          </w:p>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вул. Панаса Мирного</w:t>
            </w:r>
          </w:p>
        </w:tc>
        <w:tc>
          <w:tcPr>
            <w:tcW w:w="1984"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w:t>
            </w:r>
          </w:p>
        </w:tc>
        <w:tc>
          <w:tcPr>
            <w:tcW w:w="1242" w:type="dxa"/>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1</w:t>
            </w:r>
          </w:p>
        </w:tc>
      </w:tr>
    </w:tbl>
    <w:p w:rsidR="008925DC" w:rsidRPr="00941392" w:rsidRDefault="008925DC" w:rsidP="00262225">
      <w:pPr>
        <w:shd w:val="clear" w:color="auto" w:fill="FFFFFF"/>
        <w:spacing w:line="240" w:lineRule="auto"/>
        <w:ind w:firstLine="851"/>
        <w:jc w:val="both"/>
        <w:textAlignment w:val="baseline"/>
        <w:rPr>
          <w:rFonts w:ascii="Times New Roman" w:hAnsi="Times New Roman"/>
          <w:sz w:val="28"/>
          <w:szCs w:val="28"/>
          <w:lang w:val="uk-UA"/>
        </w:rPr>
      </w:pPr>
      <w:r w:rsidRPr="00941392">
        <w:rPr>
          <w:rFonts w:ascii="Times New Roman" w:hAnsi="Times New Roman"/>
          <w:sz w:val="28"/>
          <w:szCs w:val="28"/>
          <w:lang w:val="uk-UA"/>
        </w:rPr>
        <w:t xml:space="preserve">Дані щодо захворюваностей на території </w:t>
      </w:r>
      <w:r>
        <w:rPr>
          <w:rFonts w:ascii="Times New Roman" w:hAnsi="Times New Roman"/>
          <w:sz w:val="28"/>
          <w:szCs w:val="28"/>
          <w:lang w:val="uk-UA"/>
        </w:rPr>
        <w:t>Машівської селищної обʼєднаної територіальної громади</w:t>
      </w:r>
    </w:p>
    <w:tbl>
      <w:tblPr>
        <w:tblW w:w="9781" w:type="dxa"/>
        <w:tblInd w:w="2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5197"/>
        <w:gridCol w:w="1465"/>
        <w:gridCol w:w="1560"/>
        <w:gridCol w:w="1559"/>
      </w:tblGrid>
      <w:tr w:rsidR="008925DC" w:rsidRPr="00262225" w:rsidTr="00941392">
        <w:tc>
          <w:tcPr>
            <w:tcW w:w="5197"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Показники</w:t>
            </w:r>
          </w:p>
        </w:tc>
        <w:tc>
          <w:tcPr>
            <w:tcW w:w="1465" w:type="dxa"/>
            <w:tcMar>
              <w:left w:w="108" w:type="dxa"/>
            </w:tcMar>
          </w:tcPr>
          <w:p w:rsidR="008925DC" w:rsidRPr="00262225" w:rsidRDefault="008925DC" w:rsidP="00262225">
            <w:pPr>
              <w:spacing w:after="0" w:line="240" w:lineRule="auto"/>
              <w:jc w:val="center"/>
              <w:rPr>
                <w:rFonts w:ascii="Times New Roman" w:hAnsi="Times New Roman"/>
                <w:bCs/>
                <w:sz w:val="24"/>
                <w:szCs w:val="24"/>
                <w:lang w:val="uk-UA"/>
              </w:rPr>
            </w:pPr>
            <w:r w:rsidRPr="00262225">
              <w:rPr>
                <w:rFonts w:ascii="Times New Roman" w:hAnsi="Times New Roman"/>
                <w:bCs/>
                <w:sz w:val="24"/>
                <w:szCs w:val="24"/>
                <w:lang w:val="uk-UA"/>
              </w:rPr>
              <w:t>2017</w:t>
            </w:r>
          </w:p>
          <w:p w:rsidR="008925DC" w:rsidRPr="00262225" w:rsidRDefault="008925DC" w:rsidP="00262225">
            <w:pPr>
              <w:spacing w:after="0" w:line="240" w:lineRule="auto"/>
              <w:jc w:val="center"/>
              <w:rPr>
                <w:rFonts w:ascii="Times New Roman" w:hAnsi="Times New Roman"/>
                <w:bCs/>
                <w:sz w:val="24"/>
                <w:szCs w:val="24"/>
                <w:lang w:val="uk-UA"/>
              </w:rPr>
            </w:pPr>
            <w:r w:rsidRPr="00262225">
              <w:rPr>
                <w:rFonts w:ascii="Times New Roman" w:hAnsi="Times New Roman"/>
                <w:bCs/>
                <w:sz w:val="24"/>
                <w:szCs w:val="24"/>
                <w:lang w:val="uk-UA"/>
              </w:rPr>
              <w:t>звіт</w:t>
            </w:r>
          </w:p>
        </w:tc>
        <w:tc>
          <w:tcPr>
            <w:tcW w:w="1560" w:type="dxa"/>
            <w:tcMar>
              <w:left w:w="108" w:type="dxa"/>
            </w:tcMar>
          </w:tcPr>
          <w:p w:rsidR="008925DC" w:rsidRPr="00262225" w:rsidRDefault="008925DC" w:rsidP="00262225">
            <w:pPr>
              <w:spacing w:after="0" w:line="240" w:lineRule="auto"/>
              <w:jc w:val="center"/>
              <w:rPr>
                <w:rFonts w:ascii="Times New Roman" w:hAnsi="Times New Roman"/>
                <w:bCs/>
                <w:sz w:val="24"/>
                <w:szCs w:val="24"/>
                <w:lang w:val="uk-UA"/>
              </w:rPr>
            </w:pPr>
            <w:r w:rsidRPr="00262225">
              <w:rPr>
                <w:rFonts w:ascii="Times New Roman" w:hAnsi="Times New Roman"/>
                <w:bCs/>
                <w:sz w:val="24"/>
                <w:szCs w:val="24"/>
                <w:lang w:val="uk-UA"/>
              </w:rPr>
              <w:t>2018</w:t>
            </w:r>
          </w:p>
          <w:p w:rsidR="008925DC" w:rsidRPr="00262225" w:rsidRDefault="008925DC" w:rsidP="00262225">
            <w:pPr>
              <w:spacing w:after="0" w:line="240" w:lineRule="auto"/>
              <w:jc w:val="center"/>
              <w:rPr>
                <w:rFonts w:ascii="Times New Roman" w:hAnsi="Times New Roman"/>
                <w:bCs/>
                <w:sz w:val="24"/>
                <w:szCs w:val="24"/>
                <w:lang w:val="uk-UA"/>
              </w:rPr>
            </w:pPr>
            <w:r w:rsidRPr="00262225">
              <w:rPr>
                <w:rFonts w:ascii="Times New Roman" w:hAnsi="Times New Roman"/>
                <w:bCs/>
                <w:sz w:val="24"/>
                <w:szCs w:val="24"/>
                <w:lang w:val="uk-UA"/>
              </w:rPr>
              <w:t>прогноз</w:t>
            </w:r>
          </w:p>
        </w:tc>
        <w:tc>
          <w:tcPr>
            <w:tcW w:w="1559" w:type="dxa"/>
            <w:tcMar>
              <w:left w:w="108" w:type="dxa"/>
            </w:tcMar>
          </w:tcPr>
          <w:p w:rsidR="008925DC" w:rsidRPr="00262225" w:rsidRDefault="008925DC" w:rsidP="00262225">
            <w:pPr>
              <w:spacing w:after="0" w:line="240" w:lineRule="auto"/>
              <w:jc w:val="center"/>
              <w:rPr>
                <w:rFonts w:ascii="Times New Roman" w:hAnsi="Times New Roman"/>
                <w:bCs/>
                <w:sz w:val="24"/>
                <w:szCs w:val="24"/>
                <w:lang w:val="uk-UA"/>
              </w:rPr>
            </w:pPr>
            <w:r w:rsidRPr="00262225">
              <w:rPr>
                <w:rFonts w:ascii="Times New Roman" w:hAnsi="Times New Roman"/>
                <w:bCs/>
                <w:sz w:val="24"/>
                <w:szCs w:val="24"/>
                <w:lang w:val="uk-UA"/>
              </w:rPr>
              <w:t>2017 в % до  2018</w:t>
            </w:r>
          </w:p>
        </w:tc>
      </w:tr>
      <w:tr w:rsidR="008925DC" w:rsidRPr="00262225" w:rsidTr="00941392">
        <w:tc>
          <w:tcPr>
            <w:tcW w:w="5197" w:type="dxa"/>
            <w:tcMar>
              <w:left w:w="108" w:type="dxa"/>
            </w:tcMar>
          </w:tcPr>
          <w:p w:rsidR="008925DC" w:rsidRPr="00262225" w:rsidRDefault="008925DC" w:rsidP="00262225">
            <w:pPr>
              <w:spacing w:after="0" w:line="240" w:lineRule="auto"/>
              <w:jc w:val="both"/>
              <w:rPr>
                <w:rFonts w:ascii="Times New Roman" w:hAnsi="Times New Roman"/>
                <w:sz w:val="24"/>
                <w:szCs w:val="24"/>
                <w:lang w:val="uk-UA"/>
              </w:rPr>
            </w:pPr>
            <w:r w:rsidRPr="00262225">
              <w:rPr>
                <w:rFonts w:ascii="Times New Roman" w:hAnsi="Times New Roman"/>
                <w:sz w:val="24"/>
                <w:szCs w:val="24"/>
                <w:lang w:val="uk-UA"/>
              </w:rPr>
              <w:t>Захворюваність  населення на 1 тисячу населення, всього</w:t>
            </w:r>
          </w:p>
        </w:tc>
        <w:tc>
          <w:tcPr>
            <w:tcW w:w="1465"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1571,8</w:t>
            </w:r>
          </w:p>
        </w:tc>
        <w:tc>
          <w:tcPr>
            <w:tcW w:w="1560"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1572,2</w:t>
            </w:r>
          </w:p>
        </w:tc>
        <w:tc>
          <w:tcPr>
            <w:tcW w:w="1559"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100,0</w:t>
            </w:r>
          </w:p>
        </w:tc>
      </w:tr>
      <w:tr w:rsidR="008925DC" w:rsidRPr="00262225" w:rsidTr="00941392">
        <w:tc>
          <w:tcPr>
            <w:tcW w:w="5197" w:type="dxa"/>
            <w:tcMar>
              <w:left w:w="108" w:type="dxa"/>
            </w:tcMar>
          </w:tcPr>
          <w:p w:rsidR="008925DC" w:rsidRPr="00262225" w:rsidRDefault="008925DC" w:rsidP="00262225">
            <w:pPr>
              <w:spacing w:after="0" w:line="240" w:lineRule="auto"/>
              <w:jc w:val="both"/>
              <w:rPr>
                <w:rFonts w:ascii="Times New Roman" w:hAnsi="Times New Roman"/>
                <w:sz w:val="24"/>
                <w:szCs w:val="24"/>
              </w:rPr>
            </w:pPr>
            <w:r w:rsidRPr="00262225">
              <w:rPr>
                <w:rFonts w:ascii="Times New Roman" w:hAnsi="Times New Roman"/>
                <w:sz w:val="24"/>
                <w:szCs w:val="24"/>
              </w:rPr>
              <w:t xml:space="preserve">В т. </w:t>
            </w:r>
            <w:r w:rsidRPr="00262225">
              <w:rPr>
                <w:rFonts w:ascii="Times New Roman" w:hAnsi="Times New Roman"/>
                <w:sz w:val="24"/>
                <w:szCs w:val="24"/>
                <w:lang w:val="uk-UA"/>
              </w:rPr>
              <w:t>ч</w:t>
            </w:r>
            <w:r w:rsidRPr="00262225">
              <w:rPr>
                <w:rFonts w:ascii="Times New Roman" w:hAnsi="Times New Roman"/>
                <w:sz w:val="24"/>
                <w:szCs w:val="24"/>
              </w:rPr>
              <w:t>.</w:t>
            </w:r>
          </w:p>
          <w:p w:rsidR="008925DC" w:rsidRPr="00262225" w:rsidRDefault="008925DC" w:rsidP="00262225">
            <w:pPr>
              <w:spacing w:after="0" w:line="240" w:lineRule="auto"/>
              <w:jc w:val="both"/>
              <w:rPr>
                <w:rFonts w:ascii="Times New Roman" w:hAnsi="Times New Roman"/>
                <w:sz w:val="24"/>
                <w:szCs w:val="24"/>
              </w:rPr>
            </w:pPr>
            <w:r w:rsidRPr="00262225">
              <w:rPr>
                <w:rFonts w:ascii="Times New Roman" w:hAnsi="Times New Roman"/>
                <w:sz w:val="24"/>
                <w:szCs w:val="24"/>
              </w:rPr>
              <w:t>Хвороби</w:t>
            </w:r>
            <w:r w:rsidRPr="00262225">
              <w:rPr>
                <w:rFonts w:ascii="Times New Roman" w:hAnsi="Times New Roman"/>
                <w:sz w:val="24"/>
                <w:szCs w:val="24"/>
                <w:lang w:val="uk-UA"/>
              </w:rPr>
              <w:t xml:space="preserve"> </w:t>
            </w:r>
            <w:r w:rsidRPr="00262225">
              <w:rPr>
                <w:rFonts w:ascii="Times New Roman" w:hAnsi="Times New Roman"/>
                <w:sz w:val="24"/>
                <w:szCs w:val="24"/>
              </w:rPr>
              <w:t>системи</w:t>
            </w:r>
            <w:r w:rsidRPr="00262225">
              <w:rPr>
                <w:rFonts w:ascii="Times New Roman" w:hAnsi="Times New Roman"/>
                <w:sz w:val="24"/>
                <w:szCs w:val="24"/>
                <w:lang w:val="uk-UA"/>
              </w:rPr>
              <w:t xml:space="preserve"> </w:t>
            </w:r>
            <w:r w:rsidRPr="00262225">
              <w:rPr>
                <w:rFonts w:ascii="Times New Roman" w:hAnsi="Times New Roman"/>
                <w:sz w:val="24"/>
                <w:szCs w:val="24"/>
              </w:rPr>
              <w:t>кровообігу</w:t>
            </w:r>
          </w:p>
        </w:tc>
        <w:tc>
          <w:tcPr>
            <w:tcW w:w="1465"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p>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788,7</w:t>
            </w:r>
          </w:p>
        </w:tc>
        <w:tc>
          <w:tcPr>
            <w:tcW w:w="1560" w:type="dxa"/>
            <w:tcMar>
              <w:left w:w="108" w:type="dxa"/>
            </w:tcMar>
          </w:tcPr>
          <w:p w:rsidR="008925DC" w:rsidRPr="00262225" w:rsidRDefault="008925DC" w:rsidP="00262225">
            <w:pPr>
              <w:spacing w:after="0" w:line="240" w:lineRule="auto"/>
              <w:jc w:val="both"/>
              <w:rPr>
                <w:rFonts w:ascii="Times New Roman" w:hAnsi="Times New Roman"/>
                <w:sz w:val="24"/>
                <w:szCs w:val="24"/>
                <w:lang w:val="uk-UA"/>
              </w:rPr>
            </w:pPr>
          </w:p>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780,1</w:t>
            </w:r>
          </w:p>
        </w:tc>
        <w:tc>
          <w:tcPr>
            <w:tcW w:w="1559" w:type="dxa"/>
            <w:tcMar>
              <w:left w:w="108" w:type="dxa"/>
            </w:tcMar>
          </w:tcPr>
          <w:p w:rsidR="008925DC" w:rsidRPr="00262225" w:rsidRDefault="008925DC" w:rsidP="00262225">
            <w:pPr>
              <w:spacing w:after="0" w:line="240" w:lineRule="auto"/>
              <w:jc w:val="both"/>
              <w:rPr>
                <w:rFonts w:ascii="Times New Roman" w:hAnsi="Times New Roman"/>
                <w:sz w:val="24"/>
                <w:szCs w:val="24"/>
                <w:lang w:val="uk-UA"/>
              </w:rPr>
            </w:pPr>
          </w:p>
          <w:p w:rsidR="008925DC" w:rsidRPr="00262225" w:rsidRDefault="008925DC" w:rsidP="00262225">
            <w:pPr>
              <w:spacing w:after="0" w:line="240" w:lineRule="auto"/>
              <w:jc w:val="both"/>
              <w:rPr>
                <w:rFonts w:ascii="Times New Roman" w:hAnsi="Times New Roman"/>
                <w:sz w:val="24"/>
                <w:szCs w:val="24"/>
                <w:lang w:val="uk-UA"/>
              </w:rPr>
            </w:pPr>
            <w:r w:rsidRPr="00262225">
              <w:rPr>
                <w:rFonts w:ascii="Times New Roman" w:hAnsi="Times New Roman"/>
                <w:sz w:val="24"/>
                <w:szCs w:val="24"/>
                <w:lang w:val="uk-UA"/>
              </w:rPr>
              <w:t xml:space="preserve">       98,9</w:t>
            </w:r>
          </w:p>
        </w:tc>
      </w:tr>
      <w:tr w:rsidR="008925DC" w:rsidRPr="00262225" w:rsidTr="00941392">
        <w:tc>
          <w:tcPr>
            <w:tcW w:w="5197" w:type="dxa"/>
            <w:tcMar>
              <w:left w:w="108" w:type="dxa"/>
            </w:tcMar>
          </w:tcPr>
          <w:p w:rsidR="008925DC" w:rsidRPr="00262225" w:rsidRDefault="008925DC" w:rsidP="00262225">
            <w:pPr>
              <w:spacing w:after="0" w:line="240" w:lineRule="auto"/>
              <w:jc w:val="both"/>
              <w:rPr>
                <w:rFonts w:ascii="Times New Roman" w:hAnsi="Times New Roman"/>
                <w:sz w:val="24"/>
                <w:szCs w:val="24"/>
              </w:rPr>
            </w:pPr>
            <w:r w:rsidRPr="00262225">
              <w:rPr>
                <w:rFonts w:ascii="Times New Roman" w:hAnsi="Times New Roman"/>
                <w:sz w:val="24"/>
                <w:szCs w:val="24"/>
              </w:rPr>
              <w:t>Травми, отруєння та деякі</w:t>
            </w:r>
            <w:r w:rsidRPr="00262225">
              <w:rPr>
                <w:rFonts w:ascii="Times New Roman" w:hAnsi="Times New Roman"/>
                <w:sz w:val="24"/>
                <w:szCs w:val="24"/>
                <w:lang w:val="uk-UA"/>
              </w:rPr>
              <w:t xml:space="preserve"> </w:t>
            </w:r>
            <w:r w:rsidRPr="00262225">
              <w:rPr>
                <w:rFonts w:ascii="Times New Roman" w:hAnsi="Times New Roman"/>
                <w:sz w:val="24"/>
                <w:szCs w:val="24"/>
              </w:rPr>
              <w:t>інші</w:t>
            </w:r>
            <w:r w:rsidRPr="00262225">
              <w:rPr>
                <w:rFonts w:ascii="Times New Roman" w:hAnsi="Times New Roman"/>
                <w:sz w:val="24"/>
                <w:szCs w:val="24"/>
                <w:lang w:val="uk-UA"/>
              </w:rPr>
              <w:t xml:space="preserve"> </w:t>
            </w:r>
            <w:r w:rsidRPr="00262225">
              <w:rPr>
                <w:rFonts w:ascii="Times New Roman" w:hAnsi="Times New Roman"/>
                <w:sz w:val="24"/>
                <w:szCs w:val="24"/>
              </w:rPr>
              <w:t>наслідки</w:t>
            </w:r>
            <w:r w:rsidRPr="00262225">
              <w:rPr>
                <w:rFonts w:ascii="Times New Roman" w:hAnsi="Times New Roman"/>
                <w:sz w:val="24"/>
                <w:szCs w:val="24"/>
                <w:lang w:val="uk-UA"/>
              </w:rPr>
              <w:t xml:space="preserve"> </w:t>
            </w:r>
            <w:r w:rsidRPr="00262225">
              <w:rPr>
                <w:rFonts w:ascii="Times New Roman" w:hAnsi="Times New Roman"/>
                <w:sz w:val="24"/>
                <w:szCs w:val="24"/>
              </w:rPr>
              <w:t>дії</w:t>
            </w:r>
            <w:r w:rsidRPr="00262225">
              <w:rPr>
                <w:rFonts w:ascii="Times New Roman" w:hAnsi="Times New Roman"/>
                <w:sz w:val="24"/>
                <w:szCs w:val="24"/>
                <w:lang w:val="uk-UA"/>
              </w:rPr>
              <w:t xml:space="preserve"> </w:t>
            </w:r>
            <w:r w:rsidRPr="00262225">
              <w:rPr>
                <w:rFonts w:ascii="Times New Roman" w:hAnsi="Times New Roman"/>
                <w:sz w:val="24"/>
                <w:szCs w:val="24"/>
              </w:rPr>
              <w:t>зовнішніх причин</w:t>
            </w:r>
          </w:p>
        </w:tc>
        <w:tc>
          <w:tcPr>
            <w:tcW w:w="1465"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1,9</w:t>
            </w:r>
          </w:p>
        </w:tc>
        <w:tc>
          <w:tcPr>
            <w:tcW w:w="1560"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2,0</w:t>
            </w:r>
          </w:p>
        </w:tc>
        <w:tc>
          <w:tcPr>
            <w:tcW w:w="1559"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105,2</w:t>
            </w:r>
          </w:p>
        </w:tc>
      </w:tr>
      <w:tr w:rsidR="008925DC" w:rsidRPr="00262225" w:rsidTr="00941392">
        <w:tc>
          <w:tcPr>
            <w:tcW w:w="5197" w:type="dxa"/>
            <w:tcMar>
              <w:left w:w="108" w:type="dxa"/>
            </w:tcMar>
          </w:tcPr>
          <w:p w:rsidR="008925DC" w:rsidRPr="00262225" w:rsidRDefault="008925DC" w:rsidP="00262225">
            <w:pPr>
              <w:spacing w:after="0" w:line="240" w:lineRule="auto"/>
              <w:jc w:val="both"/>
              <w:rPr>
                <w:rFonts w:ascii="Times New Roman" w:hAnsi="Times New Roman"/>
                <w:sz w:val="24"/>
                <w:szCs w:val="24"/>
              </w:rPr>
            </w:pPr>
            <w:r w:rsidRPr="00262225">
              <w:rPr>
                <w:rFonts w:ascii="Times New Roman" w:hAnsi="Times New Roman"/>
                <w:sz w:val="24"/>
                <w:szCs w:val="24"/>
              </w:rPr>
              <w:t>Злоякісні</w:t>
            </w:r>
            <w:r w:rsidRPr="00262225">
              <w:rPr>
                <w:rFonts w:ascii="Times New Roman" w:hAnsi="Times New Roman"/>
                <w:sz w:val="24"/>
                <w:szCs w:val="24"/>
                <w:lang w:val="uk-UA"/>
              </w:rPr>
              <w:t xml:space="preserve"> </w:t>
            </w:r>
            <w:r w:rsidRPr="00262225">
              <w:rPr>
                <w:rFonts w:ascii="Times New Roman" w:hAnsi="Times New Roman"/>
                <w:sz w:val="24"/>
                <w:szCs w:val="24"/>
              </w:rPr>
              <w:t>новоутворення</w:t>
            </w:r>
          </w:p>
        </w:tc>
        <w:tc>
          <w:tcPr>
            <w:tcW w:w="1465"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4,2</w:t>
            </w:r>
          </w:p>
        </w:tc>
        <w:tc>
          <w:tcPr>
            <w:tcW w:w="1560"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5,1</w:t>
            </w:r>
          </w:p>
        </w:tc>
        <w:tc>
          <w:tcPr>
            <w:tcW w:w="1559"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121,4</w:t>
            </w:r>
          </w:p>
        </w:tc>
      </w:tr>
      <w:tr w:rsidR="008925DC" w:rsidRPr="00262225" w:rsidTr="00941392">
        <w:tc>
          <w:tcPr>
            <w:tcW w:w="5197" w:type="dxa"/>
            <w:tcMar>
              <w:left w:w="108" w:type="dxa"/>
            </w:tcMar>
          </w:tcPr>
          <w:p w:rsidR="008925DC" w:rsidRPr="00262225" w:rsidRDefault="008925DC" w:rsidP="00262225">
            <w:pPr>
              <w:spacing w:after="0" w:line="240" w:lineRule="auto"/>
              <w:jc w:val="both"/>
              <w:rPr>
                <w:rFonts w:ascii="Times New Roman" w:hAnsi="Times New Roman"/>
                <w:sz w:val="24"/>
                <w:szCs w:val="24"/>
              </w:rPr>
            </w:pPr>
            <w:r w:rsidRPr="00262225">
              <w:rPr>
                <w:rFonts w:ascii="Times New Roman" w:hAnsi="Times New Roman"/>
                <w:sz w:val="24"/>
                <w:szCs w:val="24"/>
              </w:rPr>
              <w:t>Активний</w:t>
            </w:r>
            <w:r w:rsidRPr="00262225">
              <w:rPr>
                <w:rFonts w:ascii="Times New Roman" w:hAnsi="Times New Roman"/>
                <w:sz w:val="24"/>
                <w:szCs w:val="24"/>
                <w:lang w:val="uk-UA"/>
              </w:rPr>
              <w:t xml:space="preserve"> </w:t>
            </w:r>
            <w:r w:rsidRPr="00262225">
              <w:rPr>
                <w:rFonts w:ascii="Times New Roman" w:hAnsi="Times New Roman"/>
                <w:sz w:val="24"/>
                <w:szCs w:val="24"/>
              </w:rPr>
              <w:t>туберкульоз</w:t>
            </w:r>
          </w:p>
        </w:tc>
        <w:tc>
          <w:tcPr>
            <w:tcW w:w="1465"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0,2</w:t>
            </w:r>
          </w:p>
        </w:tc>
        <w:tc>
          <w:tcPr>
            <w:tcW w:w="1560"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0,2</w:t>
            </w:r>
          </w:p>
        </w:tc>
        <w:tc>
          <w:tcPr>
            <w:tcW w:w="1559"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100,0</w:t>
            </w:r>
          </w:p>
        </w:tc>
      </w:tr>
      <w:tr w:rsidR="008925DC" w:rsidRPr="00262225" w:rsidTr="00941392">
        <w:tc>
          <w:tcPr>
            <w:tcW w:w="5197" w:type="dxa"/>
            <w:tcMar>
              <w:left w:w="108" w:type="dxa"/>
            </w:tcMar>
          </w:tcPr>
          <w:p w:rsidR="008925DC" w:rsidRPr="00262225" w:rsidRDefault="008925DC" w:rsidP="00262225">
            <w:pPr>
              <w:spacing w:after="0" w:line="240" w:lineRule="auto"/>
              <w:jc w:val="both"/>
              <w:rPr>
                <w:rFonts w:ascii="Times New Roman" w:hAnsi="Times New Roman"/>
                <w:sz w:val="24"/>
                <w:szCs w:val="24"/>
              </w:rPr>
            </w:pPr>
            <w:r w:rsidRPr="00262225">
              <w:rPr>
                <w:rFonts w:ascii="Times New Roman" w:hAnsi="Times New Roman"/>
                <w:sz w:val="24"/>
                <w:szCs w:val="24"/>
              </w:rPr>
              <w:t>Хвороби</w:t>
            </w:r>
            <w:r w:rsidRPr="00262225">
              <w:rPr>
                <w:rFonts w:ascii="Times New Roman" w:hAnsi="Times New Roman"/>
                <w:sz w:val="24"/>
                <w:szCs w:val="24"/>
                <w:lang w:val="uk-UA"/>
              </w:rPr>
              <w:t xml:space="preserve"> </w:t>
            </w:r>
            <w:r w:rsidRPr="00262225">
              <w:rPr>
                <w:rFonts w:ascii="Times New Roman" w:hAnsi="Times New Roman"/>
                <w:sz w:val="24"/>
                <w:szCs w:val="24"/>
              </w:rPr>
              <w:t>органів</w:t>
            </w:r>
            <w:r w:rsidRPr="00262225">
              <w:rPr>
                <w:rFonts w:ascii="Times New Roman" w:hAnsi="Times New Roman"/>
                <w:sz w:val="24"/>
                <w:szCs w:val="24"/>
                <w:lang w:val="uk-UA"/>
              </w:rPr>
              <w:t xml:space="preserve"> </w:t>
            </w:r>
            <w:r w:rsidRPr="00262225">
              <w:rPr>
                <w:rFonts w:ascii="Times New Roman" w:hAnsi="Times New Roman"/>
                <w:sz w:val="24"/>
                <w:szCs w:val="24"/>
              </w:rPr>
              <w:t>дихання</w:t>
            </w:r>
          </w:p>
        </w:tc>
        <w:tc>
          <w:tcPr>
            <w:tcW w:w="1465"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325,4</w:t>
            </w:r>
          </w:p>
        </w:tc>
        <w:tc>
          <w:tcPr>
            <w:tcW w:w="1560"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325,7</w:t>
            </w:r>
          </w:p>
        </w:tc>
        <w:tc>
          <w:tcPr>
            <w:tcW w:w="1559"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100,0</w:t>
            </w:r>
          </w:p>
        </w:tc>
      </w:tr>
      <w:tr w:rsidR="008925DC" w:rsidRPr="00262225" w:rsidTr="00941392">
        <w:tc>
          <w:tcPr>
            <w:tcW w:w="5197" w:type="dxa"/>
            <w:tcMar>
              <w:left w:w="108" w:type="dxa"/>
            </w:tcMar>
          </w:tcPr>
          <w:p w:rsidR="008925DC" w:rsidRPr="00262225" w:rsidRDefault="008925DC" w:rsidP="00262225">
            <w:pPr>
              <w:spacing w:after="0" w:line="240" w:lineRule="auto"/>
              <w:jc w:val="both"/>
              <w:rPr>
                <w:rFonts w:ascii="Times New Roman" w:hAnsi="Times New Roman"/>
                <w:sz w:val="24"/>
                <w:szCs w:val="24"/>
              </w:rPr>
            </w:pPr>
            <w:r w:rsidRPr="00262225">
              <w:rPr>
                <w:rFonts w:ascii="Times New Roman" w:hAnsi="Times New Roman"/>
                <w:sz w:val="24"/>
                <w:szCs w:val="24"/>
              </w:rPr>
              <w:lastRenderedPageBreak/>
              <w:t>Хвороби</w:t>
            </w:r>
            <w:r w:rsidRPr="00262225">
              <w:rPr>
                <w:rFonts w:ascii="Times New Roman" w:hAnsi="Times New Roman"/>
                <w:sz w:val="24"/>
                <w:szCs w:val="24"/>
                <w:lang w:val="uk-UA"/>
              </w:rPr>
              <w:t xml:space="preserve"> </w:t>
            </w:r>
            <w:r w:rsidRPr="00262225">
              <w:rPr>
                <w:rFonts w:ascii="Times New Roman" w:hAnsi="Times New Roman"/>
                <w:sz w:val="24"/>
                <w:szCs w:val="24"/>
              </w:rPr>
              <w:t>органів</w:t>
            </w:r>
            <w:r w:rsidRPr="00262225">
              <w:rPr>
                <w:rFonts w:ascii="Times New Roman" w:hAnsi="Times New Roman"/>
                <w:sz w:val="24"/>
                <w:szCs w:val="24"/>
                <w:lang w:val="uk-UA"/>
              </w:rPr>
              <w:t xml:space="preserve"> </w:t>
            </w:r>
            <w:r w:rsidRPr="00262225">
              <w:rPr>
                <w:rFonts w:ascii="Times New Roman" w:hAnsi="Times New Roman"/>
                <w:sz w:val="24"/>
                <w:szCs w:val="24"/>
              </w:rPr>
              <w:t>травлення</w:t>
            </w:r>
          </w:p>
        </w:tc>
        <w:tc>
          <w:tcPr>
            <w:tcW w:w="1465"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227,3</w:t>
            </w:r>
          </w:p>
        </w:tc>
        <w:tc>
          <w:tcPr>
            <w:tcW w:w="1560"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214,2</w:t>
            </w:r>
          </w:p>
        </w:tc>
        <w:tc>
          <w:tcPr>
            <w:tcW w:w="1559"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94,2</w:t>
            </w:r>
          </w:p>
        </w:tc>
      </w:tr>
      <w:tr w:rsidR="008925DC" w:rsidRPr="00262225" w:rsidTr="00941392">
        <w:tc>
          <w:tcPr>
            <w:tcW w:w="5197" w:type="dxa"/>
            <w:tcMar>
              <w:left w:w="108" w:type="dxa"/>
            </w:tcMar>
          </w:tcPr>
          <w:p w:rsidR="008925DC" w:rsidRPr="00262225" w:rsidRDefault="008925DC" w:rsidP="00262225">
            <w:pPr>
              <w:spacing w:after="0" w:line="240" w:lineRule="auto"/>
              <w:jc w:val="both"/>
              <w:rPr>
                <w:rFonts w:ascii="Times New Roman" w:hAnsi="Times New Roman"/>
                <w:sz w:val="24"/>
                <w:szCs w:val="24"/>
                <w:lang w:val="uk-UA"/>
              </w:rPr>
            </w:pPr>
            <w:r w:rsidRPr="00262225">
              <w:rPr>
                <w:rFonts w:ascii="Times New Roman" w:hAnsi="Times New Roman"/>
                <w:sz w:val="24"/>
                <w:szCs w:val="24"/>
                <w:lang w:val="uk-UA"/>
              </w:rPr>
              <w:t>Смертність населення з основними причинами на 1 тис. насел</w:t>
            </w:r>
            <w:r w:rsidR="00D7128E">
              <w:rPr>
                <w:rFonts w:ascii="Times New Roman" w:hAnsi="Times New Roman"/>
                <w:sz w:val="24"/>
                <w:szCs w:val="24"/>
                <w:lang w:val="uk-UA"/>
              </w:rPr>
              <w:t>е</w:t>
            </w:r>
            <w:r w:rsidRPr="00262225">
              <w:rPr>
                <w:rFonts w:ascii="Times New Roman" w:hAnsi="Times New Roman"/>
                <w:sz w:val="24"/>
                <w:szCs w:val="24"/>
                <w:lang w:val="uk-UA"/>
              </w:rPr>
              <w:t>ння, всього</w:t>
            </w:r>
          </w:p>
        </w:tc>
        <w:tc>
          <w:tcPr>
            <w:tcW w:w="1465"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20,3</w:t>
            </w:r>
          </w:p>
        </w:tc>
        <w:tc>
          <w:tcPr>
            <w:tcW w:w="1560"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21,5</w:t>
            </w:r>
          </w:p>
        </w:tc>
        <w:tc>
          <w:tcPr>
            <w:tcW w:w="1559"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105,9</w:t>
            </w:r>
          </w:p>
        </w:tc>
      </w:tr>
      <w:tr w:rsidR="008925DC" w:rsidRPr="00262225" w:rsidTr="00941392">
        <w:tc>
          <w:tcPr>
            <w:tcW w:w="5197" w:type="dxa"/>
            <w:tcMar>
              <w:left w:w="108" w:type="dxa"/>
            </w:tcMar>
          </w:tcPr>
          <w:p w:rsidR="008925DC" w:rsidRPr="00262225" w:rsidRDefault="008925DC" w:rsidP="00262225">
            <w:pPr>
              <w:spacing w:after="0" w:line="240" w:lineRule="auto"/>
              <w:jc w:val="both"/>
              <w:rPr>
                <w:rFonts w:ascii="Times New Roman" w:hAnsi="Times New Roman"/>
                <w:sz w:val="24"/>
                <w:szCs w:val="24"/>
                <w:lang w:val="uk-UA"/>
              </w:rPr>
            </w:pPr>
            <w:r w:rsidRPr="00262225">
              <w:rPr>
                <w:rFonts w:ascii="Times New Roman" w:hAnsi="Times New Roman"/>
                <w:sz w:val="24"/>
                <w:szCs w:val="24"/>
                <w:lang w:val="uk-UA"/>
              </w:rPr>
              <w:t>в т.ч. хвороби системи кровообігу</w:t>
            </w:r>
          </w:p>
        </w:tc>
        <w:tc>
          <w:tcPr>
            <w:tcW w:w="1465"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14,8</w:t>
            </w:r>
          </w:p>
        </w:tc>
        <w:tc>
          <w:tcPr>
            <w:tcW w:w="1560"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15,1</w:t>
            </w:r>
          </w:p>
        </w:tc>
        <w:tc>
          <w:tcPr>
            <w:tcW w:w="1559"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102,0</w:t>
            </w:r>
          </w:p>
        </w:tc>
      </w:tr>
      <w:tr w:rsidR="008925DC" w:rsidRPr="00262225" w:rsidTr="00941392">
        <w:tc>
          <w:tcPr>
            <w:tcW w:w="5197" w:type="dxa"/>
            <w:tcMar>
              <w:left w:w="108" w:type="dxa"/>
            </w:tcMar>
          </w:tcPr>
          <w:p w:rsidR="008925DC" w:rsidRPr="00262225" w:rsidRDefault="008925DC" w:rsidP="00262225">
            <w:pPr>
              <w:spacing w:after="0" w:line="240" w:lineRule="auto"/>
              <w:jc w:val="both"/>
              <w:rPr>
                <w:rFonts w:ascii="Times New Roman" w:hAnsi="Times New Roman"/>
                <w:sz w:val="24"/>
                <w:szCs w:val="24"/>
                <w:lang w:val="uk-UA"/>
              </w:rPr>
            </w:pPr>
            <w:r w:rsidRPr="00262225">
              <w:rPr>
                <w:rFonts w:ascii="Times New Roman" w:hAnsi="Times New Roman"/>
                <w:sz w:val="24"/>
                <w:szCs w:val="24"/>
                <w:lang w:val="uk-UA"/>
              </w:rPr>
              <w:t>Травми, отруєння та деякі інші наслідки дії зовнішніх причин</w:t>
            </w:r>
          </w:p>
        </w:tc>
        <w:tc>
          <w:tcPr>
            <w:tcW w:w="1465"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0,8</w:t>
            </w:r>
          </w:p>
        </w:tc>
        <w:tc>
          <w:tcPr>
            <w:tcW w:w="1560"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0,9</w:t>
            </w:r>
          </w:p>
        </w:tc>
        <w:tc>
          <w:tcPr>
            <w:tcW w:w="1559"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112,5</w:t>
            </w:r>
          </w:p>
        </w:tc>
      </w:tr>
      <w:tr w:rsidR="008925DC" w:rsidRPr="00262225" w:rsidTr="00941392">
        <w:tc>
          <w:tcPr>
            <w:tcW w:w="5197" w:type="dxa"/>
            <w:tcMar>
              <w:left w:w="108" w:type="dxa"/>
            </w:tcMar>
          </w:tcPr>
          <w:p w:rsidR="008925DC" w:rsidRPr="00262225" w:rsidRDefault="008925DC" w:rsidP="00262225">
            <w:pPr>
              <w:spacing w:after="0" w:line="240" w:lineRule="auto"/>
              <w:jc w:val="both"/>
              <w:rPr>
                <w:rFonts w:ascii="Times New Roman" w:hAnsi="Times New Roman"/>
                <w:sz w:val="24"/>
                <w:szCs w:val="24"/>
                <w:lang w:val="uk-UA"/>
              </w:rPr>
            </w:pPr>
            <w:r w:rsidRPr="00262225">
              <w:rPr>
                <w:rFonts w:ascii="Times New Roman" w:hAnsi="Times New Roman"/>
                <w:sz w:val="24"/>
                <w:szCs w:val="24"/>
                <w:lang w:val="uk-UA"/>
              </w:rPr>
              <w:t>Новоутворення</w:t>
            </w:r>
          </w:p>
        </w:tc>
        <w:tc>
          <w:tcPr>
            <w:tcW w:w="1465"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3,8</w:t>
            </w:r>
          </w:p>
        </w:tc>
        <w:tc>
          <w:tcPr>
            <w:tcW w:w="1560"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3,9</w:t>
            </w:r>
          </w:p>
        </w:tc>
        <w:tc>
          <w:tcPr>
            <w:tcW w:w="1559"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100,0</w:t>
            </w:r>
          </w:p>
        </w:tc>
      </w:tr>
      <w:tr w:rsidR="008925DC" w:rsidRPr="00262225" w:rsidTr="00941392">
        <w:tc>
          <w:tcPr>
            <w:tcW w:w="5197" w:type="dxa"/>
            <w:tcMar>
              <w:left w:w="108" w:type="dxa"/>
            </w:tcMar>
          </w:tcPr>
          <w:p w:rsidR="008925DC" w:rsidRPr="00262225" w:rsidRDefault="008925DC" w:rsidP="00262225">
            <w:pPr>
              <w:spacing w:after="0" w:line="240" w:lineRule="auto"/>
              <w:jc w:val="both"/>
              <w:rPr>
                <w:rFonts w:ascii="Times New Roman" w:hAnsi="Times New Roman"/>
                <w:sz w:val="24"/>
                <w:szCs w:val="24"/>
                <w:lang w:val="uk-UA"/>
              </w:rPr>
            </w:pPr>
            <w:r w:rsidRPr="00262225">
              <w:rPr>
                <w:rFonts w:ascii="Times New Roman" w:hAnsi="Times New Roman"/>
                <w:sz w:val="24"/>
                <w:szCs w:val="24"/>
                <w:lang w:val="uk-UA"/>
              </w:rPr>
              <w:t>Матери</w:t>
            </w:r>
            <w:r w:rsidR="00D7128E">
              <w:rPr>
                <w:rFonts w:ascii="Times New Roman" w:hAnsi="Times New Roman"/>
                <w:sz w:val="24"/>
                <w:szCs w:val="24"/>
                <w:lang w:val="uk-UA"/>
              </w:rPr>
              <w:t>н</w:t>
            </w:r>
            <w:r w:rsidRPr="00262225">
              <w:rPr>
                <w:rFonts w:ascii="Times New Roman" w:hAnsi="Times New Roman"/>
                <w:sz w:val="24"/>
                <w:szCs w:val="24"/>
                <w:lang w:val="uk-UA"/>
              </w:rPr>
              <w:t>ська смертність на 1 тис. живо народжених</w:t>
            </w:r>
          </w:p>
        </w:tc>
        <w:tc>
          <w:tcPr>
            <w:tcW w:w="1465"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0</w:t>
            </w:r>
          </w:p>
        </w:tc>
        <w:tc>
          <w:tcPr>
            <w:tcW w:w="1560"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0</w:t>
            </w:r>
          </w:p>
        </w:tc>
        <w:tc>
          <w:tcPr>
            <w:tcW w:w="1559"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0</w:t>
            </w:r>
          </w:p>
        </w:tc>
      </w:tr>
      <w:tr w:rsidR="008925DC" w:rsidRPr="00262225" w:rsidTr="00941392">
        <w:tc>
          <w:tcPr>
            <w:tcW w:w="5197" w:type="dxa"/>
            <w:tcMar>
              <w:left w:w="108" w:type="dxa"/>
            </w:tcMar>
          </w:tcPr>
          <w:p w:rsidR="008925DC" w:rsidRPr="00262225" w:rsidRDefault="008925DC" w:rsidP="00262225">
            <w:pPr>
              <w:spacing w:after="0" w:line="240" w:lineRule="auto"/>
              <w:jc w:val="both"/>
              <w:rPr>
                <w:rFonts w:ascii="Times New Roman" w:hAnsi="Times New Roman"/>
                <w:sz w:val="24"/>
                <w:szCs w:val="24"/>
                <w:lang w:val="uk-UA"/>
              </w:rPr>
            </w:pPr>
            <w:r w:rsidRPr="00262225">
              <w:rPr>
                <w:rFonts w:ascii="Times New Roman" w:hAnsi="Times New Roman"/>
                <w:sz w:val="24"/>
                <w:szCs w:val="24"/>
                <w:lang w:val="uk-UA"/>
              </w:rPr>
              <w:t>Смертність дітей до 1 року життя на 1 тис. живонароджених</w:t>
            </w:r>
          </w:p>
        </w:tc>
        <w:tc>
          <w:tcPr>
            <w:tcW w:w="1465"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0,2</w:t>
            </w:r>
          </w:p>
        </w:tc>
        <w:tc>
          <w:tcPr>
            <w:tcW w:w="1560"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0</w:t>
            </w:r>
          </w:p>
        </w:tc>
        <w:tc>
          <w:tcPr>
            <w:tcW w:w="1559"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0</w:t>
            </w:r>
          </w:p>
        </w:tc>
      </w:tr>
      <w:tr w:rsidR="008925DC" w:rsidRPr="00262225" w:rsidTr="00941392">
        <w:tc>
          <w:tcPr>
            <w:tcW w:w="5197" w:type="dxa"/>
            <w:tcMar>
              <w:left w:w="108" w:type="dxa"/>
            </w:tcMar>
          </w:tcPr>
          <w:p w:rsidR="008925DC" w:rsidRPr="00262225" w:rsidRDefault="008925DC" w:rsidP="00D7128E">
            <w:pPr>
              <w:spacing w:after="0" w:line="240" w:lineRule="auto"/>
              <w:jc w:val="both"/>
              <w:rPr>
                <w:rFonts w:ascii="Times New Roman" w:hAnsi="Times New Roman"/>
                <w:sz w:val="24"/>
                <w:szCs w:val="24"/>
                <w:lang w:val="uk-UA"/>
              </w:rPr>
            </w:pPr>
            <w:r w:rsidRPr="00262225">
              <w:rPr>
                <w:rFonts w:ascii="Times New Roman" w:hAnsi="Times New Roman"/>
                <w:sz w:val="24"/>
                <w:szCs w:val="24"/>
                <w:lang w:val="uk-UA"/>
              </w:rPr>
              <w:t>Очікувана тривалість життя при народжені, роки в т.ч.</w:t>
            </w:r>
          </w:p>
        </w:tc>
        <w:tc>
          <w:tcPr>
            <w:tcW w:w="1465"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71</w:t>
            </w:r>
          </w:p>
        </w:tc>
        <w:tc>
          <w:tcPr>
            <w:tcW w:w="1560"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71</w:t>
            </w:r>
          </w:p>
        </w:tc>
        <w:tc>
          <w:tcPr>
            <w:tcW w:w="1559"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100,0</w:t>
            </w:r>
          </w:p>
        </w:tc>
      </w:tr>
      <w:tr w:rsidR="008925DC" w:rsidRPr="00262225" w:rsidTr="00941392">
        <w:tc>
          <w:tcPr>
            <w:tcW w:w="5197" w:type="dxa"/>
            <w:tcMar>
              <w:left w:w="108" w:type="dxa"/>
            </w:tcMar>
          </w:tcPr>
          <w:p w:rsidR="008925DC" w:rsidRPr="00262225" w:rsidRDefault="008925DC" w:rsidP="00262225">
            <w:pPr>
              <w:spacing w:after="0" w:line="240" w:lineRule="auto"/>
              <w:jc w:val="both"/>
              <w:rPr>
                <w:rFonts w:ascii="Times New Roman" w:hAnsi="Times New Roman"/>
                <w:sz w:val="24"/>
                <w:szCs w:val="24"/>
                <w:lang w:val="uk-UA"/>
              </w:rPr>
            </w:pPr>
            <w:r w:rsidRPr="00262225">
              <w:rPr>
                <w:rFonts w:ascii="Times New Roman" w:hAnsi="Times New Roman"/>
                <w:sz w:val="24"/>
                <w:szCs w:val="24"/>
                <w:lang w:val="uk-UA"/>
              </w:rPr>
              <w:t>Чоловіки</w:t>
            </w:r>
          </w:p>
        </w:tc>
        <w:tc>
          <w:tcPr>
            <w:tcW w:w="1465"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66</w:t>
            </w:r>
          </w:p>
        </w:tc>
        <w:tc>
          <w:tcPr>
            <w:tcW w:w="1560"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66</w:t>
            </w:r>
          </w:p>
        </w:tc>
        <w:tc>
          <w:tcPr>
            <w:tcW w:w="1559"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100,0</w:t>
            </w:r>
          </w:p>
        </w:tc>
      </w:tr>
      <w:tr w:rsidR="008925DC" w:rsidRPr="00262225" w:rsidTr="00941392">
        <w:tc>
          <w:tcPr>
            <w:tcW w:w="5197" w:type="dxa"/>
            <w:tcMar>
              <w:left w:w="108" w:type="dxa"/>
            </w:tcMar>
          </w:tcPr>
          <w:p w:rsidR="008925DC" w:rsidRPr="00262225" w:rsidRDefault="008925DC" w:rsidP="00262225">
            <w:pPr>
              <w:spacing w:after="0" w:line="240" w:lineRule="auto"/>
              <w:jc w:val="both"/>
              <w:rPr>
                <w:rFonts w:ascii="Times New Roman" w:hAnsi="Times New Roman"/>
                <w:sz w:val="24"/>
                <w:szCs w:val="24"/>
                <w:lang w:val="uk-UA"/>
              </w:rPr>
            </w:pPr>
            <w:r w:rsidRPr="00262225">
              <w:rPr>
                <w:rFonts w:ascii="Times New Roman" w:hAnsi="Times New Roman"/>
                <w:sz w:val="24"/>
                <w:szCs w:val="24"/>
                <w:lang w:val="uk-UA"/>
              </w:rPr>
              <w:t>Жінки</w:t>
            </w:r>
          </w:p>
        </w:tc>
        <w:tc>
          <w:tcPr>
            <w:tcW w:w="1465"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74</w:t>
            </w:r>
          </w:p>
        </w:tc>
        <w:tc>
          <w:tcPr>
            <w:tcW w:w="1560"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74</w:t>
            </w:r>
          </w:p>
        </w:tc>
        <w:tc>
          <w:tcPr>
            <w:tcW w:w="1559" w:type="dxa"/>
            <w:tcMar>
              <w:left w:w="108" w:type="dxa"/>
            </w:tcMar>
          </w:tcPr>
          <w:p w:rsidR="008925DC" w:rsidRPr="00262225" w:rsidRDefault="008925DC" w:rsidP="00262225">
            <w:pPr>
              <w:spacing w:after="0" w:line="240" w:lineRule="auto"/>
              <w:jc w:val="center"/>
              <w:rPr>
                <w:rFonts w:ascii="Times New Roman" w:hAnsi="Times New Roman"/>
                <w:sz w:val="24"/>
                <w:szCs w:val="24"/>
                <w:lang w:val="uk-UA"/>
              </w:rPr>
            </w:pPr>
            <w:r w:rsidRPr="00262225">
              <w:rPr>
                <w:rFonts w:ascii="Times New Roman" w:hAnsi="Times New Roman"/>
                <w:sz w:val="24"/>
                <w:szCs w:val="24"/>
                <w:lang w:val="uk-UA"/>
              </w:rPr>
              <w:t>100</w:t>
            </w:r>
          </w:p>
        </w:tc>
      </w:tr>
    </w:tbl>
    <w:p w:rsidR="008925DC" w:rsidRDefault="008925DC">
      <w:pPr>
        <w:shd w:val="clear" w:color="auto" w:fill="FFFFFF"/>
        <w:spacing w:after="0" w:line="240" w:lineRule="auto"/>
        <w:jc w:val="both"/>
        <w:rPr>
          <w:rFonts w:ascii="Times New Roman" w:hAnsi="Times New Roman"/>
          <w:sz w:val="28"/>
          <w:szCs w:val="28"/>
          <w:lang w:val="uk-UA"/>
        </w:rPr>
      </w:pPr>
      <w:r>
        <w:rPr>
          <w:rFonts w:ascii="Times New Roman" w:hAnsi="Times New Roman"/>
          <w:sz w:val="28"/>
          <w:szCs w:val="28"/>
          <w:lang w:val="uk-UA"/>
        </w:rPr>
        <w:tab/>
      </w:r>
    </w:p>
    <w:p w:rsidR="008925DC" w:rsidRDefault="008925DC" w:rsidP="00262225">
      <w:pPr>
        <w:shd w:val="clear" w:color="auto" w:fill="FFFFFF"/>
        <w:spacing w:after="0" w:line="240" w:lineRule="auto"/>
        <w:textAlignment w:val="baseline"/>
        <w:rPr>
          <w:rFonts w:ascii="Times New Roman" w:hAnsi="Times New Roman"/>
          <w:b/>
          <w:sz w:val="28"/>
          <w:szCs w:val="28"/>
          <w:u w:val="single"/>
          <w:lang w:val="uk-UA"/>
        </w:rPr>
      </w:pPr>
      <w:r>
        <w:rPr>
          <w:rFonts w:ascii="Times New Roman" w:hAnsi="Times New Roman"/>
          <w:b/>
          <w:sz w:val="28"/>
          <w:szCs w:val="28"/>
          <w:lang w:val="uk-UA"/>
        </w:rPr>
        <w:t xml:space="preserve">Промислова та агропромислова інфраструктура. </w:t>
      </w:r>
    </w:p>
    <w:p w:rsidR="008925DC" w:rsidRDefault="008925DC" w:rsidP="00262225">
      <w:pPr>
        <w:shd w:val="clear" w:color="auto" w:fill="FFFFFF"/>
        <w:spacing w:after="0" w:line="240" w:lineRule="auto"/>
        <w:ind w:firstLine="360"/>
        <w:jc w:val="both"/>
        <w:textAlignment w:val="baseline"/>
        <w:rPr>
          <w:rFonts w:ascii="Times New Roman" w:hAnsi="Times New Roman"/>
          <w:sz w:val="28"/>
          <w:szCs w:val="28"/>
          <w:lang w:val="uk-UA"/>
        </w:rPr>
      </w:pPr>
      <w:r>
        <w:rPr>
          <w:rFonts w:ascii="Times New Roman" w:hAnsi="Times New Roman"/>
          <w:bCs/>
          <w:iCs/>
          <w:color w:val="000000"/>
          <w:sz w:val="28"/>
          <w:szCs w:val="28"/>
          <w:lang w:val="uk-UA"/>
        </w:rPr>
        <w:t xml:space="preserve">    На території об’єднаної територіальної громади є фермерські та особисті селянські господарства, для яких характерні: невелика площа господарства, низька продуктивність, використання ручної робочої праці. Велику частину земель орендують сільськогосподарські підприємства (2 с/г виробників), які використовують сучасну техніку та технології.</w:t>
      </w:r>
      <w:r>
        <w:rPr>
          <w:rFonts w:ascii="Times New Roman" w:hAnsi="Times New Roman"/>
          <w:sz w:val="28"/>
          <w:szCs w:val="28"/>
          <w:lang w:val="uk-UA"/>
        </w:rPr>
        <w:t xml:space="preserve"> Галузь сільського господарства, як базова,  є  "локомотивом" у забезпеченні економічної безпеки ОТГ.</w:t>
      </w:r>
    </w:p>
    <w:p w:rsidR="008925DC" w:rsidRDefault="008925DC">
      <w:pPr>
        <w:shd w:val="clear" w:color="auto" w:fill="FFFFFF"/>
        <w:spacing w:after="0" w:line="240" w:lineRule="auto"/>
        <w:ind w:firstLine="360"/>
        <w:jc w:val="both"/>
        <w:textAlignment w:val="baseline"/>
        <w:rPr>
          <w:rFonts w:ascii="Times New Roman" w:hAnsi="Times New Roman"/>
          <w:sz w:val="28"/>
          <w:szCs w:val="28"/>
          <w:lang w:val="uk-UA"/>
        </w:rPr>
      </w:pPr>
      <w:r>
        <w:rPr>
          <w:rFonts w:ascii="Times New Roman" w:hAnsi="Times New Roman"/>
          <w:sz w:val="28"/>
          <w:szCs w:val="28"/>
          <w:lang w:val="uk-UA"/>
        </w:rPr>
        <w:t xml:space="preserve">У галузі рослинництва в цілому  сконцентровано 62 % зернових та зернобобових культур, у тому числі 17,3 % - озимої пшениці, 12,5 % - ярого ячменю, 28,4 % - кукурудзи на зерно; 23 % - технічних культур, у тому числі: 20 % - соняшника, 2,4% - сої; 5% - кормових культур. Рослинницька сфера зорієнтована переважно на вирощування зернових та технічних культур. Вони є лідерами за обсягами та дохідністю виробництва, відповідають ефективній інфраструктурі ринку, та сприяють  формуванню відповідного попиту. </w:t>
      </w:r>
    </w:p>
    <w:p w:rsidR="008925DC" w:rsidRDefault="008925DC">
      <w:pPr>
        <w:pStyle w:val="af2"/>
        <w:ind w:firstLine="708"/>
        <w:jc w:val="both"/>
        <w:rPr>
          <w:rFonts w:ascii="Times New Roman" w:hAnsi="Times New Roman"/>
          <w:color w:val="000000"/>
          <w:sz w:val="28"/>
          <w:szCs w:val="28"/>
          <w:lang w:val="uk-UA" w:eastAsia="uk-UA"/>
        </w:rPr>
      </w:pPr>
      <w:r>
        <w:rPr>
          <w:rFonts w:ascii="Times New Roman" w:hAnsi="Times New Roman"/>
          <w:sz w:val="28"/>
          <w:szCs w:val="28"/>
          <w:lang w:val="uk-UA"/>
        </w:rPr>
        <w:t xml:space="preserve">Потужний сільськогосподарський комплекс представлений ТОВ «Карлівське сільгосппідприємство «ЛОС», ТОВ «Машівка-Агро-Альянс», ТОВ «Компанія ФАРМКО» в яких працюють близько 400 чоловік. При перевезені вирощених зернових до підприємств із зберігання сільгосппродукції здійснюється </w:t>
      </w:r>
      <w:r>
        <w:rPr>
          <w:rFonts w:ascii="Times New Roman" w:hAnsi="Times New Roman"/>
          <w:color w:val="000000"/>
          <w:sz w:val="28"/>
          <w:szCs w:val="28"/>
          <w:lang w:val="uk-UA" w:eastAsia="uk-UA"/>
        </w:rPr>
        <w:t>навантаження на дороги місцевого значення, внаслідок чого відбувається руйнування автодоріг.</w:t>
      </w:r>
    </w:p>
    <w:p w:rsidR="008925DC" w:rsidRDefault="008925DC">
      <w:pPr>
        <w:pStyle w:val="af2"/>
        <w:ind w:firstLine="708"/>
        <w:jc w:val="both"/>
        <w:rPr>
          <w:rFonts w:ascii="Times New Roman" w:hAnsi="Times New Roman"/>
          <w:bCs/>
          <w:iCs/>
          <w:color w:val="000000"/>
          <w:sz w:val="28"/>
          <w:szCs w:val="28"/>
          <w:lang w:val="uk-UA"/>
        </w:rPr>
      </w:pPr>
      <w:r>
        <w:rPr>
          <w:rFonts w:ascii="Times New Roman" w:hAnsi="Times New Roman"/>
          <w:bCs/>
          <w:iCs/>
          <w:color w:val="000000"/>
          <w:sz w:val="28"/>
          <w:szCs w:val="28"/>
          <w:lang w:val="uk-UA"/>
        </w:rPr>
        <w:t xml:space="preserve">   На території  громади  розташовані </w:t>
      </w:r>
      <w:r w:rsidR="00BF5A83" w:rsidRPr="00D7128E">
        <w:rPr>
          <w:rFonts w:ascii="Times New Roman" w:hAnsi="Times New Roman"/>
          <w:bCs/>
          <w:iCs/>
          <w:sz w:val="28"/>
          <w:szCs w:val="28"/>
          <w:lang w:val="uk-UA"/>
        </w:rPr>
        <w:t>наступні</w:t>
      </w:r>
      <w:r w:rsidR="00BF5A83">
        <w:rPr>
          <w:rFonts w:ascii="Times New Roman" w:hAnsi="Times New Roman"/>
          <w:bCs/>
          <w:iCs/>
          <w:color w:val="000000"/>
          <w:sz w:val="28"/>
          <w:szCs w:val="28"/>
          <w:lang w:val="uk-UA"/>
        </w:rPr>
        <w:t xml:space="preserve"> підприємства</w:t>
      </w:r>
      <w:r>
        <w:rPr>
          <w:rFonts w:ascii="Times New Roman" w:hAnsi="Times New Roman"/>
          <w:bCs/>
          <w:iCs/>
          <w:color w:val="000000"/>
          <w:sz w:val="28"/>
          <w:szCs w:val="28"/>
          <w:lang w:val="uk-UA"/>
        </w:rPr>
        <w:t>:</w:t>
      </w:r>
    </w:p>
    <w:p w:rsidR="008925DC" w:rsidRDefault="008925DC">
      <w:pPr>
        <w:spacing w:after="0"/>
        <w:rPr>
          <w:rFonts w:ascii="Times New Roman" w:hAnsi="Times New Roman"/>
          <w:bCs/>
          <w:iCs/>
          <w:color w:val="000000"/>
          <w:sz w:val="28"/>
          <w:szCs w:val="28"/>
          <w:lang w:val="uk-UA"/>
        </w:rPr>
      </w:pPr>
      <w:r>
        <w:rPr>
          <w:rFonts w:ascii="Times New Roman" w:hAnsi="Times New Roman"/>
          <w:bCs/>
          <w:iCs/>
          <w:color w:val="000000"/>
          <w:sz w:val="28"/>
          <w:szCs w:val="28"/>
          <w:lang w:val="uk-UA"/>
        </w:rPr>
        <w:t>нафтопереробне під</w:t>
      </w:r>
      <w:r w:rsidR="00BF5A83">
        <w:rPr>
          <w:rFonts w:ascii="Times New Roman" w:hAnsi="Times New Roman"/>
          <w:bCs/>
          <w:iCs/>
          <w:color w:val="000000"/>
          <w:sz w:val="28"/>
          <w:szCs w:val="28"/>
          <w:lang w:val="uk-UA"/>
        </w:rPr>
        <w:t>приємство ПП «Компанія Надежда»</w:t>
      </w:r>
      <w:r>
        <w:rPr>
          <w:rFonts w:ascii="Times New Roman" w:hAnsi="Times New Roman"/>
          <w:bCs/>
          <w:iCs/>
          <w:color w:val="000000"/>
          <w:sz w:val="28"/>
          <w:szCs w:val="28"/>
          <w:lang w:val="uk-UA"/>
        </w:rPr>
        <w:t xml:space="preserve">, </w:t>
      </w:r>
    </w:p>
    <w:p w:rsidR="008925DC" w:rsidRDefault="008925DC">
      <w:pPr>
        <w:spacing w:after="0"/>
        <w:rPr>
          <w:rFonts w:ascii="Times New Roman" w:hAnsi="Times New Roman"/>
          <w:bCs/>
          <w:iCs/>
          <w:color w:val="000000"/>
          <w:sz w:val="28"/>
          <w:szCs w:val="28"/>
          <w:lang w:val="uk-UA"/>
        </w:rPr>
      </w:pPr>
      <w:r>
        <w:rPr>
          <w:rFonts w:ascii="Times New Roman" w:hAnsi="Times New Roman"/>
          <w:bCs/>
          <w:iCs/>
          <w:color w:val="000000"/>
          <w:sz w:val="28"/>
          <w:szCs w:val="28"/>
          <w:lang w:val="uk-UA"/>
        </w:rPr>
        <w:t>БВТЗіК «Укрбургаз» та склад № 1 підприємства  ГПУ «Полтавагазвидобування»,</w:t>
      </w:r>
    </w:p>
    <w:p w:rsidR="008925DC" w:rsidRDefault="008925DC">
      <w:pPr>
        <w:spacing w:after="0"/>
        <w:rPr>
          <w:rFonts w:ascii="Times New Roman" w:hAnsi="Times New Roman"/>
          <w:bCs/>
          <w:iCs/>
          <w:color w:val="000000"/>
          <w:sz w:val="28"/>
          <w:szCs w:val="28"/>
          <w:lang w:val="uk-UA"/>
        </w:rPr>
      </w:pPr>
      <w:r>
        <w:rPr>
          <w:rFonts w:ascii="Times New Roman" w:hAnsi="Times New Roman"/>
          <w:bCs/>
          <w:iCs/>
          <w:color w:val="000000"/>
          <w:sz w:val="28"/>
          <w:szCs w:val="28"/>
          <w:lang w:val="uk-UA"/>
        </w:rPr>
        <w:t>підприємства із зберігання та переробки сільгосппродукції:</w:t>
      </w:r>
    </w:p>
    <w:p w:rsidR="008925DC" w:rsidRDefault="008925DC">
      <w:pPr>
        <w:spacing w:after="0"/>
        <w:rPr>
          <w:rFonts w:ascii="Times New Roman" w:hAnsi="Times New Roman"/>
          <w:bCs/>
          <w:iCs/>
          <w:color w:val="000000"/>
          <w:sz w:val="28"/>
          <w:szCs w:val="28"/>
          <w:lang w:val="uk-UA"/>
        </w:rPr>
      </w:pPr>
      <w:r>
        <w:rPr>
          <w:rFonts w:ascii="Times New Roman" w:hAnsi="Times New Roman"/>
          <w:bCs/>
          <w:iCs/>
          <w:color w:val="000000"/>
          <w:sz w:val="28"/>
          <w:szCs w:val="28"/>
          <w:lang w:val="uk-UA"/>
        </w:rPr>
        <w:t>ТОВ «Сільгоптехнологія», ТОВ «Дельта», ТОВ «Селещинський елеватор»,</w:t>
      </w:r>
    </w:p>
    <w:p w:rsidR="008925DC" w:rsidRDefault="008925DC">
      <w:pPr>
        <w:spacing w:after="0"/>
        <w:rPr>
          <w:rFonts w:ascii="Times New Roman" w:hAnsi="Times New Roman"/>
          <w:bCs/>
          <w:iCs/>
          <w:color w:val="000000"/>
          <w:sz w:val="28"/>
          <w:szCs w:val="28"/>
          <w:lang w:val="uk-UA"/>
        </w:rPr>
      </w:pPr>
      <w:r>
        <w:rPr>
          <w:rFonts w:ascii="Times New Roman" w:hAnsi="Times New Roman"/>
          <w:bCs/>
          <w:iCs/>
          <w:color w:val="000000"/>
          <w:sz w:val="28"/>
          <w:szCs w:val="28"/>
          <w:lang w:val="uk-UA"/>
        </w:rPr>
        <w:t xml:space="preserve">залізнична товарно-пасажирська станція Селещина, </w:t>
      </w:r>
    </w:p>
    <w:p w:rsidR="008925DC" w:rsidRDefault="008925DC">
      <w:pPr>
        <w:spacing w:after="0"/>
        <w:rPr>
          <w:rFonts w:ascii="Times New Roman" w:hAnsi="Times New Roman"/>
          <w:bCs/>
          <w:iCs/>
          <w:color w:val="000000"/>
          <w:sz w:val="28"/>
          <w:szCs w:val="28"/>
          <w:lang w:val="uk-UA"/>
        </w:rPr>
      </w:pPr>
      <w:r>
        <w:rPr>
          <w:rFonts w:ascii="Times New Roman" w:hAnsi="Times New Roman"/>
          <w:bCs/>
          <w:iCs/>
          <w:color w:val="000000"/>
          <w:sz w:val="28"/>
          <w:szCs w:val="28"/>
          <w:lang w:val="uk-UA"/>
        </w:rPr>
        <w:t>підприємство з виготовлення та реалізації будівельних матеріалів ТОВ «КТК».</w:t>
      </w:r>
    </w:p>
    <w:p w:rsidR="00D7128E" w:rsidRPr="00445D12" w:rsidRDefault="008925DC" w:rsidP="00445D12">
      <w:pPr>
        <w:spacing w:line="240" w:lineRule="auto"/>
        <w:ind w:firstLine="851"/>
        <w:jc w:val="both"/>
        <w:rPr>
          <w:rFonts w:ascii="Times New Roman" w:hAnsi="Times New Roman"/>
          <w:color w:val="000000"/>
          <w:sz w:val="28"/>
          <w:szCs w:val="28"/>
          <w:lang w:val="uk-UA" w:eastAsia="uk-UA"/>
        </w:rPr>
      </w:pPr>
      <w:r>
        <w:rPr>
          <w:rFonts w:ascii="Times New Roman" w:hAnsi="Times New Roman"/>
          <w:bCs/>
          <w:iCs/>
          <w:sz w:val="28"/>
          <w:szCs w:val="28"/>
          <w:lang w:val="uk-UA"/>
        </w:rPr>
        <w:t>Загалом</w:t>
      </w:r>
      <w:r>
        <w:rPr>
          <w:rFonts w:ascii="Times New Roman" w:hAnsi="Times New Roman"/>
          <w:bCs/>
          <w:iCs/>
          <w:color w:val="FF0000"/>
          <w:sz w:val="28"/>
          <w:szCs w:val="28"/>
          <w:lang w:val="uk-UA"/>
        </w:rPr>
        <w:t xml:space="preserve"> </w:t>
      </w:r>
      <w:r>
        <w:rPr>
          <w:rFonts w:ascii="Times New Roman" w:hAnsi="Times New Roman"/>
          <w:bCs/>
          <w:iCs/>
          <w:sz w:val="28"/>
          <w:szCs w:val="28"/>
          <w:lang w:val="uk-UA"/>
        </w:rPr>
        <w:t>на території громади розташовано</w:t>
      </w:r>
      <w:r>
        <w:rPr>
          <w:rFonts w:ascii="Times New Roman" w:hAnsi="Times New Roman"/>
          <w:bCs/>
          <w:iCs/>
          <w:color w:val="FF0000"/>
          <w:sz w:val="28"/>
          <w:szCs w:val="28"/>
          <w:lang w:val="uk-UA"/>
        </w:rPr>
        <w:t xml:space="preserve"> </w:t>
      </w:r>
      <w:r w:rsidRPr="00622E0C">
        <w:rPr>
          <w:rFonts w:ascii="Times New Roman" w:hAnsi="Times New Roman"/>
          <w:bCs/>
          <w:iCs/>
          <w:sz w:val="28"/>
          <w:szCs w:val="28"/>
          <w:lang w:val="uk-UA"/>
        </w:rPr>
        <w:t>49</w:t>
      </w:r>
      <w:r>
        <w:rPr>
          <w:rFonts w:ascii="Times New Roman" w:hAnsi="Times New Roman"/>
          <w:bCs/>
          <w:iCs/>
          <w:color w:val="000000"/>
          <w:sz w:val="28"/>
          <w:szCs w:val="28"/>
          <w:lang w:val="uk-UA"/>
        </w:rPr>
        <w:t xml:space="preserve"> підприємств, установ та організацій </w:t>
      </w:r>
      <w:r w:rsidR="00BF5A83">
        <w:rPr>
          <w:rFonts w:ascii="Times New Roman" w:hAnsi="Times New Roman"/>
          <w:bCs/>
          <w:iCs/>
          <w:color w:val="000000"/>
          <w:sz w:val="28"/>
          <w:szCs w:val="28"/>
          <w:lang w:val="uk-UA"/>
        </w:rPr>
        <w:t>де працює близько 3750 чоловік,</w:t>
      </w:r>
      <w:r>
        <w:rPr>
          <w:rFonts w:ascii="Times New Roman" w:hAnsi="Times New Roman"/>
          <w:bCs/>
          <w:iCs/>
          <w:color w:val="000000"/>
          <w:sz w:val="28"/>
          <w:szCs w:val="28"/>
          <w:lang w:val="uk-UA"/>
        </w:rPr>
        <w:t xml:space="preserve"> що проживають на території об’єднаної </w:t>
      </w:r>
      <w:r>
        <w:rPr>
          <w:rFonts w:ascii="Times New Roman" w:hAnsi="Times New Roman"/>
          <w:bCs/>
          <w:iCs/>
          <w:color w:val="000000"/>
          <w:sz w:val="28"/>
          <w:szCs w:val="28"/>
          <w:lang w:val="uk-UA"/>
        </w:rPr>
        <w:lastRenderedPageBreak/>
        <w:t xml:space="preserve">громади, це великий плюс для громади, оскільки це робочі місця для місцевого населення.       </w:t>
      </w:r>
      <w:r>
        <w:rPr>
          <w:rFonts w:ascii="Times New Roman" w:hAnsi="Times New Roman"/>
          <w:color w:val="000000"/>
          <w:sz w:val="28"/>
          <w:szCs w:val="28"/>
          <w:lang w:val="uk-UA" w:eastAsia="uk-UA"/>
        </w:rPr>
        <w:tab/>
      </w:r>
    </w:p>
    <w:p w:rsidR="008925DC" w:rsidRDefault="008925DC" w:rsidP="008B0617">
      <w:pPr>
        <w:spacing w:after="0" w:line="240" w:lineRule="auto"/>
        <w:jc w:val="both"/>
        <w:rPr>
          <w:rFonts w:ascii="Times New Roman" w:hAnsi="Times New Roman"/>
          <w:b/>
          <w:strike/>
          <w:sz w:val="28"/>
          <w:szCs w:val="28"/>
          <w:lang w:val="uk-UA"/>
        </w:rPr>
      </w:pPr>
      <w:r>
        <w:rPr>
          <w:rFonts w:ascii="Times New Roman" w:hAnsi="Times New Roman"/>
          <w:sz w:val="28"/>
          <w:szCs w:val="28"/>
          <w:lang w:val="uk-UA"/>
        </w:rPr>
        <w:tab/>
      </w:r>
      <w:r>
        <w:rPr>
          <w:rFonts w:ascii="Times New Roman" w:hAnsi="Times New Roman"/>
          <w:b/>
          <w:sz w:val="28"/>
          <w:szCs w:val="28"/>
          <w:lang w:val="uk-UA"/>
        </w:rPr>
        <w:t>Екологічна інфраструктура.</w:t>
      </w:r>
    </w:p>
    <w:p w:rsidR="008925DC" w:rsidRDefault="008925DC" w:rsidP="008B0617">
      <w:pPr>
        <w:pStyle w:val="af2"/>
        <w:ind w:firstLine="708"/>
        <w:jc w:val="both"/>
        <w:rPr>
          <w:rFonts w:ascii="Times New Roman" w:hAnsi="Times New Roman"/>
          <w:sz w:val="28"/>
          <w:szCs w:val="28"/>
          <w:lang w:val="uk-UA"/>
        </w:rPr>
      </w:pPr>
      <w:r>
        <w:rPr>
          <w:rFonts w:ascii="Times New Roman" w:hAnsi="Times New Roman"/>
          <w:sz w:val="28"/>
          <w:szCs w:val="28"/>
          <w:lang w:val="uk-UA"/>
        </w:rPr>
        <w:t>Стан навколишнього природного середовища Машівської селищної обʼєднаної територіальної громади можна охарактеризувати, як задовільний. Забруднення ґрунту у межах норми відбувається при використанні засобів хімізації в аграрному секторі громади.</w:t>
      </w:r>
    </w:p>
    <w:p w:rsidR="008925DC" w:rsidRDefault="008925DC">
      <w:pPr>
        <w:pStyle w:val="af2"/>
        <w:ind w:firstLine="708"/>
        <w:jc w:val="both"/>
        <w:rPr>
          <w:rFonts w:ascii="Times New Roman" w:hAnsi="Times New Roman"/>
          <w:sz w:val="28"/>
          <w:szCs w:val="28"/>
          <w:lang w:val="uk-UA"/>
        </w:rPr>
      </w:pPr>
      <w:r>
        <w:rPr>
          <w:rFonts w:ascii="Times New Roman" w:hAnsi="Times New Roman"/>
          <w:sz w:val="28"/>
          <w:szCs w:val="28"/>
          <w:lang w:val="uk-UA"/>
        </w:rPr>
        <w:t>Використання отрутохімікатів і пестицидів за допомогою авіації у                2017 році проводилося ТОВ «</w:t>
      </w:r>
      <w:r w:rsidRPr="008B0617">
        <w:rPr>
          <w:rFonts w:ascii="Times New Roman" w:hAnsi="Times New Roman"/>
          <w:sz w:val="28"/>
          <w:szCs w:val="28"/>
          <w:lang w:val="uk-UA"/>
        </w:rPr>
        <w:t>Карлівське сільгосппідприємство «ЛОС».</w:t>
      </w:r>
      <w:r>
        <w:rPr>
          <w:rFonts w:ascii="Times New Roman" w:hAnsi="Times New Roman"/>
          <w:sz w:val="28"/>
          <w:szCs w:val="28"/>
          <w:lang w:val="uk-UA"/>
        </w:rPr>
        <w:t xml:space="preserve"> Крім того, має місце недотримання принципів сівозміни для збереження родючості ґрунтів.</w:t>
      </w:r>
    </w:p>
    <w:p w:rsidR="008925DC" w:rsidRDefault="008925DC">
      <w:pPr>
        <w:pStyle w:val="af2"/>
        <w:ind w:firstLine="708"/>
        <w:jc w:val="both"/>
        <w:rPr>
          <w:rFonts w:ascii="Times New Roman" w:hAnsi="Times New Roman"/>
          <w:sz w:val="28"/>
          <w:szCs w:val="28"/>
          <w:lang w:val="uk-UA"/>
        </w:rPr>
      </w:pPr>
      <w:r>
        <w:rPr>
          <w:rFonts w:ascii="Times New Roman" w:hAnsi="Times New Roman"/>
          <w:sz w:val="28"/>
          <w:szCs w:val="28"/>
          <w:lang w:val="uk-UA"/>
        </w:rPr>
        <w:t>На території громади відсутні підприємства, які скидають забруднюючі речовини у поверхневі води, але  на території суміжної Базилівщинської сільської ради розміщені підприємства ТЦСК,  ГПУ «Полтавагавидобування», бензиновий завод, які здійснюють забруднення  навколишнього середовища, що впливає на життєдіяльність населення Машівської громади.</w:t>
      </w:r>
    </w:p>
    <w:p w:rsidR="008925DC" w:rsidRDefault="008925DC" w:rsidP="00BF5A83">
      <w:pPr>
        <w:spacing w:after="0" w:line="240" w:lineRule="auto"/>
        <w:ind w:firstLine="851"/>
        <w:jc w:val="both"/>
        <w:rPr>
          <w:rFonts w:ascii="Times New Roman" w:hAnsi="Times New Roman"/>
          <w:sz w:val="28"/>
          <w:szCs w:val="28"/>
          <w:lang w:val="uk-UA" w:eastAsia="uk-UA"/>
        </w:rPr>
      </w:pPr>
      <w:r>
        <w:rPr>
          <w:rFonts w:ascii="Times New Roman" w:hAnsi="Times New Roman"/>
          <w:color w:val="000000"/>
          <w:sz w:val="28"/>
          <w:szCs w:val="28"/>
          <w:lang w:val="uk-UA" w:eastAsia="uk-UA"/>
        </w:rPr>
        <w:t xml:space="preserve">Нафтогазова галузь – це багатопрофільний механізм зі складними взаємозв’язками конструктивно-технологічних факторів і компонентів навколишнього середовища. Небезпечний вплив на довкілля виявляється на всіх стадіях освоєння нафтогазових родовищ: буріння свердловин, налагодження та експлуатація родовищ, ліквідація свердловин і обладнання по закінченні експлуатації родовищ. На всіх цих стадіях відбувається вплив на надра, ґрунтово-рослинний покрив, атмосферне повітря, поверхневі та підземні води. Як наслідок в  населених пунктах вода в криницях не відповідає санітарним нормам, забруднене повітря та </w:t>
      </w:r>
      <w:r>
        <w:rPr>
          <w:rFonts w:ascii="Times New Roman" w:hAnsi="Times New Roman"/>
          <w:sz w:val="28"/>
          <w:szCs w:val="28"/>
          <w:lang w:val="uk-UA" w:eastAsia="uk-UA"/>
        </w:rPr>
        <w:t>ґрунти.</w:t>
      </w:r>
    </w:p>
    <w:p w:rsidR="008925DC" w:rsidRDefault="008925DC" w:rsidP="00BF5A83">
      <w:pPr>
        <w:spacing w:after="0" w:line="240" w:lineRule="auto"/>
        <w:ind w:firstLine="705"/>
        <w:jc w:val="both"/>
        <w:rPr>
          <w:rFonts w:ascii="Times New Roman" w:hAnsi="Times New Roman"/>
          <w:sz w:val="28"/>
          <w:szCs w:val="28"/>
          <w:lang w:val="uk-UA"/>
        </w:rPr>
      </w:pPr>
      <w:r>
        <w:rPr>
          <w:rFonts w:ascii="Times New Roman" w:hAnsi="Times New Roman"/>
          <w:sz w:val="28"/>
          <w:szCs w:val="28"/>
          <w:lang w:val="uk-UA"/>
        </w:rPr>
        <w:t>Організований вивіз сміття від населення, установ, підприємств, організацій забезпечує комунальне підприємство Машівське житлово-комунальне підприємст</w:t>
      </w:r>
      <w:r w:rsidR="00BF5A83">
        <w:rPr>
          <w:rFonts w:ascii="Times New Roman" w:hAnsi="Times New Roman"/>
          <w:sz w:val="28"/>
          <w:szCs w:val="28"/>
          <w:lang w:val="uk-UA"/>
        </w:rPr>
        <w:t xml:space="preserve">во. На території селищної ради </w:t>
      </w:r>
      <w:r w:rsidR="00BF5A83" w:rsidRPr="00BF5A83">
        <w:rPr>
          <w:rFonts w:ascii="Times New Roman" w:hAnsi="Times New Roman"/>
          <w:strike/>
          <w:sz w:val="28"/>
          <w:szCs w:val="28"/>
          <w:lang w:val="uk-UA"/>
        </w:rPr>
        <w:t>в</w:t>
      </w:r>
      <w:r>
        <w:rPr>
          <w:rFonts w:ascii="Times New Roman" w:hAnsi="Times New Roman"/>
          <w:sz w:val="28"/>
          <w:szCs w:val="28"/>
          <w:lang w:val="uk-UA"/>
        </w:rPr>
        <w:t xml:space="preserve"> за межами с. Селещина та смт. Машівка  визначені дві земельні ділянки для облаштування сміттєзвалищ.</w:t>
      </w:r>
    </w:p>
    <w:p w:rsidR="00BF5A83" w:rsidRDefault="00BF5A83" w:rsidP="00DD2BFD">
      <w:pPr>
        <w:spacing w:after="0" w:line="240" w:lineRule="auto"/>
        <w:jc w:val="both"/>
        <w:rPr>
          <w:rFonts w:ascii="Times New Roman" w:hAnsi="Times New Roman"/>
          <w:sz w:val="28"/>
          <w:szCs w:val="28"/>
          <w:lang w:val="uk-UA"/>
        </w:rPr>
      </w:pPr>
    </w:p>
    <w:p w:rsidR="008925DC" w:rsidRDefault="008925DC" w:rsidP="008B0617">
      <w:pPr>
        <w:spacing w:after="0" w:line="240" w:lineRule="auto"/>
        <w:ind w:firstLine="705"/>
        <w:jc w:val="both"/>
        <w:rPr>
          <w:rFonts w:ascii="Times New Roman" w:hAnsi="Times New Roman"/>
          <w:b/>
          <w:sz w:val="28"/>
          <w:szCs w:val="28"/>
          <w:lang w:val="uk-UA"/>
        </w:rPr>
      </w:pPr>
      <w:r>
        <w:rPr>
          <w:rFonts w:ascii="Times New Roman" w:hAnsi="Times New Roman"/>
          <w:b/>
          <w:sz w:val="28"/>
          <w:szCs w:val="28"/>
          <w:lang w:val="uk-UA"/>
        </w:rPr>
        <w:t>Торгівельна інфраструктура.</w:t>
      </w:r>
    </w:p>
    <w:p w:rsidR="008925DC" w:rsidRDefault="008925DC">
      <w:pPr>
        <w:spacing w:after="0" w:line="240" w:lineRule="auto"/>
        <w:jc w:val="both"/>
        <w:rPr>
          <w:rFonts w:ascii="Times New Roman" w:hAnsi="Times New Roman"/>
          <w:bCs/>
          <w:iCs/>
          <w:color w:val="000000"/>
          <w:sz w:val="28"/>
          <w:szCs w:val="28"/>
          <w:lang w:val="uk-UA"/>
        </w:rPr>
      </w:pPr>
      <w:r>
        <w:rPr>
          <w:rFonts w:ascii="Times New Roman" w:hAnsi="Times New Roman"/>
          <w:sz w:val="28"/>
          <w:szCs w:val="28"/>
          <w:lang w:val="uk-UA"/>
        </w:rPr>
        <w:t xml:space="preserve">      На території Машівської селищної громади здійснюють підприємницьку діяльність</w:t>
      </w:r>
      <w:r w:rsidR="00BF5A83">
        <w:rPr>
          <w:rFonts w:ascii="Times New Roman" w:hAnsi="Times New Roman"/>
          <w:sz w:val="28"/>
          <w:szCs w:val="28"/>
          <w:lang w:val="uk-UA"/>
        </w:rPr>
        <w:t xml:space="preserve"> </w:t>
      </w:r>
      <w:r>
        <w:rPr>
          <w:rFonts w:ascii="Times New Roman" w:hAnsi="Times New Roman"/>
          <w:sz w:val="28"/>
          <w:szCs w:val="28"/>
          <w:lang w:val="uk-UA"/>
        </w:rPr>
        <w:t xml:space="preserve">138 фізичних осіб підприємців, які проводять реалізацію продуктів харчування, кондитерських виробів,  промислових товарів, одягу, побутової техніки, будівельних матеріалів, дитячих товарів та інше. Найбільше магазинів розташовано в смт. Машівка та с. Селещина. Здійснюється у віддалених села громади виїзна торгівля продуктами харчування та необхідними товарами. На території громади розташовано 7 перукарень, 5 аптечних пунктів, 3 ветеринарних аптечних пункти,  </w:t>
      </w:r>
      <w:r>
        <w:rPr>
          <w:rFonts w:ascii="Times New Roman" w:hAnsi="Times New Roman"/>
          <w:bCs/>
          <w:iCs/>
          <w:color w:val="000000"/>
          <w:sz w:val="28"/>
          <w:szCs w:val="28"/>
          <w:lang w:val="uk-UA"/>
        </w:rPr>
        <w:t>дві автозаправні  станції: АЗС № 7 ТОВ «Полтава-Капітал»,  АЗС  ПП «Компанія Надежда», 3 заклади громадського харчування (кафе).</w:t>
      </w:r>
    </w:p>
    <w:p w:rsidR="008925DC" w:rsidRDefault="008925DC">
      <w:pPr>
        <w:pStyle w:val="af2"/>
        <w:ind w:firstLine="709"/>
        <w:jc w:val="both"/>
        <w:rPr>
          <w:rFonts w:ascii="Times New Roman" w:hAnsi="Times New Roman"/>
          <w:sz w:val="28"/>
          <w:szCs w:val="28"/>
          <w:lang w:val="uk-UA"/>
        </w:rPr>
      </w:pPr>
    </w:p>
    <w:p w:rsidR="008925DC" w:rsidRDefault="008925DC">
      <w:pPr>
        <w:shd w:val="clear" w:color="auto" w:fill="FFFFFF"/>
        <w:spacing w:after="0" w:line="240" w:lineRule="auto"/>
        <w:jc w:val="both"/>
        <w:rPr>
          <w:rFonts w:ascii="Times New Roman" w:hAnsi="Times New Roman"/>
          <w:b/>
          <w:color w:val="000000"/>
          <w:sz w:val="28"/>
          <w:szCs w:val="28"/>
          <w:lang w:val="uk-UA" w:eastAsia="uk-UA"/>
        </w:rPr>
      </w:pPr>
      <w:r>
        <w:rPr>
          <w:rFonts w:ascii="Times New Roman" w:hAnsi="Times New Roman"/>
          <w:color w:val="000000"/>
          <w:sz w:val="28"/>
          <w:szCs w:val="28"/>
          <w:lang w:val="uk-UA" w:eastAsia="uk-UA"/>
        </w:rPr>
        <w:tab/>
      </w:r>
      <w:r>
        <w:rPr>
          <w:rFonts w:ascii="Times New Roman" w:hAnsi="Times New Roman"/>
          <w:b/>
          <w:color w:val="000000"/>
          <w:sz w:val="28"/>
          <w:szCs w:val="28"/>
          <w:lang w:val="uk-UA" w:eastAsia="uk-UA"/>
        </w:rPr>
        <w:t>Житлово-комунальна інфраструктура.</w:t>
      </w:r>
    </w:p>
    <w:p w:rsidR="00445D12" w:rsidRDefault="008925DC" w:rsidP="00445D12">
      <w:pPr>
        <w:shd w:val="clear" w:color="auto" w:fill="FFFFFF"/>
        <w:spacing w:after="0" w:line="240" w:lineRule="auto"/>
        <w:ind w:firstLine="851"/>
        <w:jc w:val="both"/>
        <w:rPr>
          <w:rFonts w:ascii="Times New Roman" w:hAnsi="Times New Roman"/>
          <w:color w:val="000000"/>
          <w:sz w:val="20"/>
          <w:szCs w:val="20"/>
          <w:lang w:val="uk-UA" w:eastAsia="uk-UA"/>
        </w:rPr>
      </w:pPr>
      <w:r>
        <w:rPr>
          <w:rFonts w:ascii="Times New Roman" w:hAnsi="Times New Roman"/>
          <w:color w:val="000000"/>
          <w:sz w:val="28"/>
          <w:szCs w:val="28"/>
          <w:lang w:val="uk-UA" w:eastAsia="uk-UA"/>
        </w:rPr>
        <w:t xml:space="preserve">Всі населені пункти, які входять до складу громади газифіковано. Населення, яке проживає на території громади має доступ до мобільного звʼязку та мережі </w:t>
      </w:r>
      <w:r>
        <w:rPr>
          <w:rFonts w:ascii="Times New Roman" w:hAnsi="Times New Roman"/>
          <w:color w:val="000000"/>
          <w:sz w:val="28"/>
          <w:szCs w:val="28"/>
          <w:lang w:val="uk-UA" w:eastAsia="uk-UA"/>
        </w:rPr>
        <w:lastRenderedPageBreak/>
        <w:t xml:space="preserve">Інтернет. Поштові відділення працюють в с. Селещина, с. Новий Тагамлик, </w:t>
      </w:r>
      <w:r w:rsidR="00BF5A83">
        <w:rPr>
          <w:rFonts w:ascii="Times New Roman" w:hAnsi="Times New Roman"/>
          <w:color w:val="000000"/>
          <w:sz w:val="28"/>
          <w:szCs w:val="28"/>
          <w:lang w:val="uk-UA" w:eastAsia="uk-UA"/>
        </w:rPr>
        <w:t xml:space="preserve">                 </w:t>
      </w:r>
      <w:r>
        <w:rPr>
          <w:rFonts w:ascii="Times New Roman" w:hAnsi="Times New Roman"/>
          <w:color w:val="000000"/>
          <w:sz w:val="28"/>
          <w:szCs w:val="28"/>
          <w:lang w:val="uk-UA" w:eastAsia="uk-UA"/>
        </w:rPr>
        <w:t>смт. Машівка.</w:t>
      </w:r>
    </w:p>
    <w:p w:rsidR="008925DC" w:rsidRPr="00445D12" w:rsidRDefault="008925DC" w:rsidP="00445D12">
      <w:pPr>
        <w:shd w:val="clear" w:color="auto" w:fill="FFFFFF"/>
        <w:spacing w:after="0" w:line="240" w:lineRule="auto"/>
        <w:ind w:firstLine="851"/>
        <w:jc w:val="both"/>
        <w:rPr>
          <w:rFonts w:ascii="Times New Roman" w:hAnsi="Times New Roman"/>
          <w:color w:val="000000"/>
          <w:sz w:val="20"/>
          <w:szCs w:val="20"/>
          <w:lang w:val="uk-UA" w:eastAsia="uk-UA"/>
        </w:rPr>
      </w:pPr>
      <w:r>
        <w:rPr>
          <w:rFonts w:ascii="Times New Roman" w:hAnsi="Times New Roman"/>
          <w:color w:val="000000"/>
          <w:sz w:val="28"/>
          <w:szCs w:val="28"/>
          <w:lang w:val="uk-UA" w:eastAsia="uk-UA"/>
        </w:rPr>
        <w:t xml:space="preserve">Вуличне освітлення на території громади побудоване на 95 % в смт. Машівка, с. Селещина, с. Сухоносівка, с. Латишівка, с. Тимченківка, та на 45 % в населених пунктах Новотагамлицького старостинського округу. </w:t>
      </w:r>
    </w:p>
    <w:p w:rsidR="008925DC" w:rsidRDefault="008925DC">
      <w:pPr>
        <w:shd w:val="clear" w:color="auto" w:fill="FFFFFF"/>
        <w:spacing w:after="0" w:line="240" w:lineRule="auto"/>
        <w:ind w:firstLine="426"/>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На сьогоднішній день гостро стоїть питання забезпечення питною водою жителів громади. На території смт. Машівка кількість побудованих водогонів становить 70 % в с. Селещина - 45 %, в с. Латишівка, Тимченківка, Козельщина, Вільне, Огуївка відсутнє централізоване водопостачання. </w:t>
      </w:r>
    </w:p>
    <w:p w:rsidR="008925DC" w:rsidRDefault="008925DC">
      <w:pPr>
        <w:shd w:val="clear" w:color="auto" w:fill="FFFFFF"/>
        <w:spacing w:after="0" w:line="240" w:lineRule="auto"/>
        <w:ind w:firstLine="426"/>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Житловий фонд налічує 27 багатоквартирних будинків та </w:t>
      </w:r>
      <w:r w:rsidRPr="00A21BD3">
        <w:rPr>
          <w:rFonts w:ascii="Times New Roman" w:hAnsi="Times New Roman"/>
          <w:sz w:val="28"/>
          <w:szCs w:val="28"/>
          <w:lang w:val="uk-UA" w:eastAsia="uk-UA"/>
        </w:rPr>
        <w:t>2860</w:t>
      </w:r>
      <w:r>
        <w:rPr>
          <w:rFonts w:ascii="Times New Roman" w:hAnsi="Times New Roman"/>
          <w:color w:val="000000"/>
          <w:sz w:val="28"/>
          <w:szCs w:val="28"/>
          <w:lang w:val="uk-UA" w:eastAsia="uk-UA"/>
        </w:rPr>
        <w:t xml:space="preserve"> будинків приватного сектору. Переважна частина житла побудована до 70-х років, понад 80 % житлових будинків потребують ремонту. Загальний фізичний знос будівель житлового фонду становить – 77 %, 13 багатоповерхових будинків мають автономне опалення.</w:t>
      </w:r>
    </w:p>
    <w:p w:rsidR="00445D12" w:rsidRDefault="00445D12">
      <w:pPr>
        <w:shd w:val="clear" w:color="auto" w:fill="FFFFFF"/>
        <w:spacing w:after="0" w:line="240" w:lineRule="auto"/>
        <w:ind w:firstLine="426"/>
        <w:jc w:val="both"/>
        <w:rPr>
          <w:rFonts w:ascii="Times New Roman" w:hAnsi="Times New Roman"/>
          <w:color w:val="000000"/>
          <w:sz w:val="28"/>
          <w:szCs w:val="28"/>
          <w:lang w:val="uk-UA" w:eastAsia="uk-UA"/>
        </w:rPr>
      </w:pPr>
    </w:p>
    <w:p w:rsidR="008925DC" w:rsidRDefault="008925DC">
      <w:pPr>
        <w:shd w:val="clear" w:color="auto" w:fill="FFFFFF"/>
        <w:spacing w:after="0" w:line="240" w:lineRule="auto"/>
        <w:ind w:firstLine="426"/>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Перелік підприємств які надають послуги споживачам житлово-комунальні послуги:</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44"/>
        <w:gridCol w:w="5812"/>
      </w:tblGrid>
      <w:tr w:rsidR="008925DC" w:rsidRPr="00E42EC8" w:rsidTr="00E42EC8">
        <w:tc>
          <w:tcPr>
            <w:tcW w:w="4644" w:type="dxa"/>
            <w:tcMar>
              <w:left w:w="108" w:type="dxa"/>
            </w:tcMar>
          </w:tcPr>
          <w:p w:rsidR="008925DC" w:rsidRPr="00E42EC8" w:rsidRDefault="008925DC" w:rsidP="00E42EC8">
            <w:pPr>
              <w:shd w:val="clear" w:color="auto" w:fill="FFFFFF"/>
              <w:spacing w:after="0" w:line="240" w:lineRule="auto"/>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водопостачання та водовідведення</w:t>
            </w:r>
          </w:p>
        </w:tc>
        <w:tc>
          <w:tcPr>
            <w:tcW w:w="5812" w:type="dxa"/>
            <w:tcMar>
              <w:left w:w="108" w:type="dxa"/>
            </w:tcMar>
          </w:tcPr>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ПОК ВП «Полтававодоканал»;</w:t>
            </w:r>
          </w:p>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Машівське ЖКГ;</w:t>
            </w:r>
          </w:p>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БМЕУ -6 (Південна залізниця).</w:t>
            </w:r>
          </w:p>
        </w:tc>
      </w:tr>
      <w:tr w:rsidR="008925DC" w:rsidRPr="00E42EC8" w:rsidTr="00E42EC8">
        <w:tc>
          <w:tcPr>
            <w:tcW w:w="4644" w:type="dxa"/>
            <w:tcMar>
              <w:left w:w="108" w:type="dxa"/>
            </w:tcMar>
          </w:tcPr>
          <w:p w:rsidR="008925DC" w:rsidRPr="00E42EC8" w:rsidRDefault="008925DC" w:rsidP="00E42EC8">
            <w:pPr>
              <w:shd w:val="clear" w:color="auto" w:fill="FFFFFF"/>
              <w:spacing w:after="0" w:line="240" w:lineRule="auto"/>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теплопостачання</w:t>
            </w:r>
          </w:p>
        </w:tc>
        <w:tc>
          <w:tcPr>
            <w:tcW w:w="5812" w:type="dxa"/>
            <w:tcMar>
              <w:left w:w="108" w:type="dxa"/>
            </w:tcMar>
          </w:tcPr>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ПОК ВПТГ»Полтаватеплоенерго»</w:t>
            </w:r>
          </w:p>
        </w:tc>
      </w:tr>
      <w:tr w:rsidR="008925DC" w:rsidRPr="00E42EC8" w:rsidTr="00E42EC8">
        <w:tc>
          <w:tcPr>
            <w:tcW w:w="4644" w:type="dxa"/>
            <w:tcMar>
              <w:left w:w="108" w:type="dxa"/>
            </w:tcMar>
          </w:tcPr>
          <w:p w:rsidR="008925DC" w:rsidRPr="00E42EC8" w:rsidRDefault="008925DC" w:rsidP="00E42EC8">
            <w:pPr>
              <w:shd w:val="clear" w:color="auto" w:fill="FFFFFF"/>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газопостачання</w:t>
            </w:r>
          </w:p>
        </w:tc>
        <w:tc>
          <w:tcPr>
            <w:tcW w:w="5812" w:type="dxa"/>
            <w:tcMar>
              <w:left w:w="108" w:type="dxa"/>
            </w:tcMar>
          </w:tcPr>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ПАТ «Полтавагаз» Машівська дільниця ДГП</w:t>
            </w:r>
          </w:p>
        </w:tc>
      </w:tr>
      <w:tr w:rsidR="008925DC" w:rsidRPr="00E42EC8" w:rsidTr="00E42EC8">
        <w:tc>
          <w:tcPr>
            <w:tcW w:w="4644" w:type="dxa"/>
            <w:tcMar>
              <w:left w:w="108" w:type="dxa"/>
            </w:tcMar>
          </w:tcPr>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освітлення</w:t>
            </w:r>
          </w:p>
        </w:tc>
        <w:tc>
          <w:tcPr>
            <w:tcW w:w="5812" w:type="dxa"/>
            <w:tcMar>
              <w:left w:w="108" w:type="dxa"/>
            </w:tcMar>
          </w:tcPr>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Машівська філія  ПАТ «Полтаваобленерго»</w:t>
            </w:r>
          </w:p>
        </w:tc>
      </w:tr>
      <w:tr w:rsidR="008925DC" w:rsidRPr="00E42EC8" w:rsidTr="00E42EC8">
        <w:tc>
          <w:tcPr>
            <w:tcW w:w="4644" w:type="dxa"/>
            <w:tcMar>
              <w:left w:w="108" w:type="dxa"/>
            </w:tcMar>
          </w:tcPr>
          <w:p w:rsidR="008925DC" w:rsidRPr="00E42EC8" w:rsidRDefault="008925DC" w:rsidP="00E42EC8">
            <w:pPr>
              <w:shd w:val="clear" w:color="auto" w:fill="FFFFFF"/>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вивіз твердих побутових відходів</w:t>
            </w:r>
          </w:p>
        </w:tc>
        <w:tc>
          <w:tcPr>
            <w:tcW w:w="5812" w:type="dxa"/>
            <w:tcMar>
              <w:left w:w="108" w:type="dxa"/>
            </w:tcMar>
          </w:tcPr>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Машівське ЖКГ</w:t>
            </w:r>
          </w:p>
        </w:tc>
      </w:tr>
      <w:tr w:rsidR="008925DC" w:rsidRPr="00E42EC8" w:rsidTr="00E42EC8">
        <w:tc>
          <w:tcPr>
            <w:tcW w:w="4644" w:type="dxa"/>
            <w:tcMar>
              <w:left w:w="108" w:type="dxa"/>
            </w:tcMar>
          </w:tcPr>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телефонний звʼязок</w:t>
            </w:r>
          </w:p>
        </w:tc>
        <w:tc>
          <w:tcPr>
            <w:tcW w:w="5812" w:type="dxa"/>
            <w:tcMar>
              <w:left w:w="108" w:type="dxa"/>
            </w:tcMar>
          </w:tcPr>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ПАТ «Укртелеком»</w:t>
            </w:r>
          </w:p>
        </w:tc>
      </w:tr>
      <w:tr w:rsidR="008925DC" w:rsidRPr="00E42EC8" w:rsidTr="00E42EC8">
        <w:tc>
          <w:tcPr>
            <w:tcW w:w="4644" w:type="dxa"/>
            <w:tcMar>
              <w:left w:w="108" w:type="dxa"/>
            </w:tcMar>
          </w:tcPr>
          <w:p w:rsidR="008925DC" w:rsidRPr="00E42EC8" w:rsidRDefault="008925DC" w:rsidP="00E42EC8">
            <w:pPr>
              <w:shd w:val="clear" w:color="auto" w:fill="FFFFFF"/>
              <w:spacing w:after="0" w:line="240" w:lineRule="auto"/>
              <w:jc w:val="both"/>
              <w:rPr>
                <w:rFonts w:ascii="Times New Roman" w:hAnsi="Times New Roman"/>
                <w:color w:val="000000"/>
                <w:sz w:val="20"/>
                <w:szCs w:val="20"/>
                <w:lang w:val="uk-UA" w:eastAsia="uk-UA"/>
              </w:rPr>
            </w:pPr>
            <w:r w:rsidRPr="00E42EC8">
              <w:rPr>
                <w:rFonts w:ascii="Times New Roman" w:hAnsi="Times New Roman"/>
                <w:color w:val="000000"/>
                <w:sz w:val="28"/>
                <w:szCs w:val="28"/>
                <w:lang w:val="uk-UA" w:eastAsia="uk-UA"/>
              </w:rPr>
              <w:t xml:space="preserve">мережа Інтернет </w:t>
            </w:r>
          </w:p>
          <w:p w:rsidR="008925DC" w:rsidRPr="00E42EC8" w:rsidRDefault="008925DC" w:rsidP="00E42EC8">
            <w:pPr>
              <w:spacing w:after="0" w:line="240" w:lineRule="auto"/>
              <w:jc w:val="both"/>
              <w:rPr>
                <w:rFonts w:ascii="Times New Roman" w:hAnsi="Times New Roman"/>
                <w:color w:val="000000"/>
                <w:sz w:val="28"/>
                <w:szCs w:val="28"/>
                <w:lang w:val="uk-UA" w:eastAsia="uk-UA"/>
              </w:rPr>
            </w:pPr>
          </w:p>
        </w:tc>
        <w:tc>
          <w:tcPr>
            <w:tcW w:w="5812" w:type="dxa"/>
            <w:tcMar>
              <w:left w:w="108" w:type="dxa"/>
            </w:tcMar>
          </w:tcPr>
          <w:p w:rsidR="008925DC" w:rsidRPr="00E42EC8" w:rsidRDefault="008925DC" w:rsidP="00E42EC8">
            <w:pPr>
              <w:spacing w:after="0" w:line="240" w:lineRule="auto"/>
              <w:jc w:val="both"/>
              <w:rPr>
                <w:rFonts w:ascii="Times New Roman" w:hAnsi="Times New Roman"/>
                <w:color w:val="000000"/>
                <w:sz w:val="28"/>
                <w:szCs w:val="28"/>
                <w:lang w:val="en-US" w:eastAsia="uk-UA"/>
              </w:rPr>
            </w:pPr>
            <w:r w:rsidRPr="00E42EC8">
              <w:rPr>
                <w:rFonts w:ascii="Times New Roman" w:hAnsi="Times New Roman"/>
                <w:color w:val="000000"/>
                <w:sz w:val="28"/>
                <w:szCs w:val="28"/>
                <w:lang w:val="en-US" w:eastAsia="uk-UA"/>
              </w:rPr>
              <w:t>G-net</w:t>
            </w:r>
          </w:p>
          <w:p w:rsidR="008925DC" w:rsidRPr="00E42EC8" w:rsidRDefault="008925DC" w:rsidP="00E42EC8">
            <w:pPr>
              <w:spacing w:after="0" w:line="240" w:lineRule="auto"/>
              <w:jc w:val="both"/>
              <w:rPr>
                <w:rFonts w:ascii="Times New Roman" w:hAnsi="Times New Roman"/>
                <w:color w:val="000000"/>
                <w:sz w:val="28"/>
                <w:szCs w:val="28"/>
                <w:lang w:val="en-US" w:eastAsia="uk-UA"/>
              </w:rPr>
            </w:pPr>
            <w:r w:rsidRPr="00E42EC8">
              <w:rPr>
                <w:rFonts w:ascii="Times New Roman" w:hAnsi="Times New Roman"/>
                <w:color w:val="000000"/>
                <w:sz w:val="28"/>
                <w:szCs w:val="28"/>
                <w:lang w:val="en-US" w:eastAsia="uk-UA"/>
              </w:rPr>
              <w:t>I-net</w:t>
            </w:r>
          </w:p>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ТОВ «Ведекон»</w:t>
            </w:r>
          </w:p>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ФОП Ковальчук</w:t>
            </w:r>
          </w:p>
        </w:tc>
      </w:tr>
    </w:tbl>
    <w:p w:rsidR="008925DC" w:rsidRDefault="008925DC" w:rsidP="008B0617">
      <w:pPr>
        <w:spacing w:after="0" w:line="240" w:lineRule="auto"/>
        <w:jc w:val="both"/>
        <w:rPr>
          <w:rFonts w:ascii="Times New Roman" w:hAnsi="Times New Roman"/>
          <w:color w:val="FF0000"/>
          <w:sz w:val="28"/>
          <w:szCs w:val="28"/>
          <w:u w:val="single"/>
          <w:lang w:val="uk-UA"/>
        </w:rPr>
      </w:pPr>
    </w:p>
    <w:p w:rsidR="008925DC" w:rsidRDefault="008925DC" w:rsidP="008B0617">
      <w:pPr>
        <w:spacing w:after="0" w:line="240" w:lineRule="auto"/>
        <w:jc w:val="both"/>
        <w:rPr>
          <w:rFonts w:ascii="Times New Roman" w:hAnsi="Times New Roman"/>
          <w:color w:val="FF0000"/>
          <w:sz w:val="28"/>
          <w:szCs w:val="28"/>
          <w:u w:val="single"/>
          <w:lang w:val="uk-UA"/>
        </w:rPr>
      </w:pPr>
    </w:p>
    <w:p w:rsidR="008925DC" w:rsidRDefault="008925DC" w:rsidP="00BF5A83">
      <w:pPr>
        <w:pStyle w:val="2"/>
        <w:jc w:val="center"/>
        <w:rPr>
          <w:rFonts w:ascii="Times New Roman" w:hAnsi="Times New Roman"/>
          <w:color w:val="00000A"/>
          <w:sz w:val="28"/>
          <w:szCs w:val="28"/>
          <w:lang w:val="uk-UA"/>
        </w:rPr>
      </w:pPr>
      <w:r>
        <w:rPr>
          <w:rFonts w:ascii="Times New Roman" w:hAnsi="Times New Roman"/>
          <w:color w:val="00000A"/>
          <w:sz w:val="28"/>
          <w:szCs w:val="28"/>
          <w:lang w:val="uk-UA"/>
        </w:rPr>
        <w:t>1.4 Динаміка та особливості соціально-економічного розвитку</w:t>
      </w:r>
    </w:p>
    <w:p w:rsidR="00445D12" w:rsidRPr="00A21BD3" w:rsidRDefault="00445D12" w:rsidP="00BF5A83">
      <w:pPr>
        <w:pStyle w:val="2"/>
        <w:jc w:val="center"/>
        <w:rPr>
          <w:rFonts w:ascii="Times New Roman" w:hAnsi="Times New Roman"/>
          <w:color w:val="00000A"/>
          <w:sz w:val="28"/>
          <w:szCs w:val="28"/>
          <w:lang w:eastAsia="uk-UA"/>
        </w:rPr>
      </w:pPr>
    </w:p>
    <w:p w:rsidR="008925DC" w:rsidRDefault="008925DC" w:rsidP="00BF5A83">
      <w:pPr>
        <w:pStyle w:val="1"/>
        <w:ind w:firstLine="709"/>
        <w:contextualSpacing/>
        <w:jc w:val="both"/>
        <w:rPr>
          <w:b w:val="0"/>
          <w:sz w:val="28"/>
          <w:szCs w:val="28"/>
        </w:rPr>
      </w:pPr>
      <w:r>
        <w:rPr>
          <w:b w:val="0"/>
          <w:sz w:val="28"/>
          <w:szCs w:val="28"/>
        </w:rPr>
        <w:t xml:space="preserve">Машівська селищна обʼєднана територіальна громада, є досить молодою громадою, яка ще має дуже велику кількість проблем та складнощів свого функціонування. </w:t>
      </w:r>
    </w:p>
    <w:p w:rsidR="008925DC" w:rsidRPr="00325E15" w:rsidRDefault="008925DC" w:rsidP="00BF5A83">
      <w:pPr>
        <w:tabs>
          <w:tab w:val="left" w:pos="993"/>
        </w:tabs>
        <w:spacing w:line="240" w:lineRule="auto"/>
        <w:ind w:firstLine="851"/>
        <w:contextualSpacing/>
        <w:jc w:val="both"/>
        <w:rPr>
          <w:rFonts w:ascii="Times New Roman" w:hAnsi="Times New Roman"/>
          <w:sz w:val="28"/>
          <w:lang w:val="uk-UA"/>
        </w:rPr>
      </w:pPr>
      <w:r w:rsidRPr="00325E15">
        <w:rPr>
          <w:rFonts w:ascii="Times New Roman" w:hAnsi="Times New Roman"/>
          <w:sz w:val="28"/>
          <w:lang w:val="uk-UA"/>
        </w:rPr>
        <w:t xml:space="preserve">З метою забезпечення стабільного розвитку </w:t>
      </w:r>
      <w:r>
        <w:rPr>
          <w:rFonts w:ascii="Times New Roman" w:hAnsi="Times New Roman"/>
          <w:sz w:val="28"/>
          <w:lang w:val="uk-UA"/>
        </w:rPr>
        <w:t>Машівської селищної</w:t>
      </w:r>
      <w:r w:rsidRPr="00325E15">
        <w:rPr>
          <w:rFonts w:ascii="Times New Roman" w:hAnsi="Times New Roman"/>
          <w:sz w:val="28"/>
          <w:lang w:val="uk-UA"/>
        </w:rPr>
        <w:t xml:space="preserve"> об’єднаної територіальної громади в 2018 році в першу чергу необхідно визначити проблемні сторони соціально-економічного розвитку громади та розробити ряд заходів для подолання таких кризових явищ.</w:t>
      </w:r>
    </w:p>
    <w:p w:rsidR="008925DC" w:rsidRPr="007024A0" w:rsidRDefault="008925DC" w:rsidP="00BF5A83">
      <w:pPr>
        <w:spacing w:line="240" w:lineRule="auto"/>
        <w:ind w:firstLine="709"/>
        <w:contextualSpacing/>
        <w:jc w:val="both"/>
        <w:rPr>
          <w:rFonts w:ascii="Times New Roman" w:hAnsi="Times New Roman"/>
          <w:sz w:val="28"/>
          <w:szCs w:val="28"/>
          <w:lang w:val="uk-UA"/>
        </w:rPr>
      </w:pPr>
      <w:r w:rsidRPr="00325E15">
        <w:rPr>
          <w:rFonts w:ascii="Times New Roman" w:hAnsi="Times New Roman"/>
          <w:sz w:val="28"/>
          <w:szCs w:val="28"/>
          <w:lang w:val="uk-UA"/>
        </w:rPr>
        <w:t xml:space="preserve">В узагальненому вигляді стан розвитку інфраструктури </w:t>
      </w:r>
      <w:r>
        <w:rPr>
          <w:rFonts w:ascii="Times New Roman" w:hAnsi="Times New Roman"/>
          <w:sz w:val="28"/>
          <w:szCs w:val="28"/>
          <w:lang w:val="uk-UA"/>
        </w:rPr>
        <w:t>Машівської селищної</w:t>
      </w:r>
      <w:r w:rsidRPr="00325E15">
        <w:rPr>
          <w:rFonts w:ascii="Times New Roman" w:hAnsi="Times New Roman"/>
          <w:sz w:val="28"/>
          <w:szCs w:val="28"/>
          <w:lang w:val="uk-UA"/>
        </w:rPr>
        <w:t xml:space="preserve"> об’єднаної територіальної громади з виділенням основних проблем та цілей по кожній ланці інфраструктури зображено в таблиці</w:t>
      </w:r>
      <w:r>
        <w:rPr>
          <w:rFonts w:ascii="Times New Roman" w:hAnsi="Times New Roman"/>
          <w:sz w:val="28"/>
          <w:szCs w:val="28"/>
          <w:lang w:val="uk-UA"/>
        </w:rPr>
        <w:t>:</w:t>
      </w:r>
    </w:p>
    <w:p w:rsidR="008925DC" w:rsidRPr="00E33DF8" w:rsidRDefault="008925DC" w:rsidP="00E33DF8">
      <w:pPr>
        <w:ind w:firstLine="709"/>
        <w:contextualSpacing/>
        <w:jc w:val="both"/>
        <w:rPr>
          <w:rFonts w:ascii="Times New Roman" w:hAnsi="Times New Roman"/>
          <w:sz w:val="28"/>
          <w:szCs w:val="28"/>
          <w:lang w:val="uk-UA"/>
        </w:rPr>
      </w:pPr>
      <w:r w:rsidRPr="00325E15">
        <w:rPr>
          <w:rFonts w:ascii="Times New Roman" w:hAnsi="Times New Roman"/>
          <w:sz w:val="28"/>
          <w:szCs w:val="28"/>
          <w:lang w:val="uk-UA"/>
        </w:rPr>
        <w:lastRenderedPageBreak/>
        <w:t xml:space="preserve"> </w:t>
      </w:r>
    </w:p>
    <w:p w:rsidR="008925DC" w:rsidRDefault="008925DC">
      <w:pPr>
        <w:ind w:left="34" w:firstLine="709"/>
        <w:jc w:val="center"/>
        <w:rPr>
          <w:rFonts w:ascii="Times New Roman" w:hAnsi="Times New Roman"/>
          <w:b/>
          <w:sz w:val="24"/>
          <w:szCs w:val="24"/>
          <w:lang w:val="uk-UA"/>
        </w:rPr>
      </w:pPr>
      <w:r w:rsidRPr="00325E15">
        <w:rPr>
          <w:rFonts w:ascii="Times New Roman" w:hAnsi="Times New Roman"/>
          <w:b/>
          <w:sz w:val="24"/>
          <w:szCs w:val="24"/>
          <w:lang w:val="uk-UA"/>
        </w:rPr>
        <w:t xml:space="preserve">Стан розвитку інфраструктури </w:t>
      </w:r>
      <w:r>
        <w:rPr>
          <w:rFonts w:ascii="Times New Roman" w:hAnsi="Times New Roman"/>
          <w:b/>
          <w:sz w:val="24"/>
          <w:szCs w:val="24"/>
          <w:lang w:val="uk-UA"/>
        </w:rPr>
        <w:t>Машівської селищної обʼєднаної територіальної громади</w:t>
      </w:r>
    </w:p>
    <w:tbl>
      <w:tblPr>
        <w:tblW w:w="9922" w:type="dxa"/>
        <w:tblInd w:w="39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1699"/>
        <w:gridCol w:w="2289"/>
        <w:gridCol w:w="2828"/>
        <w:gridCol w:w="3106"/>
      </w:tblGrid>
      <w:tr w:rsidR="008925DC" w:rsidRPr="00E42EC8" w:rsidTr="003D40B4">
        <w:trPr>
          <w:trHeight w:val="439"/>
        </w:trPr>
        <w:tc>
          <w:tcPr>
            <w:tcW w:w="1699" w:type="dxa"/>
            <w:tcMar>
              <w:left w:w="108" w:type="dxa"/>
            </w:tcMar>
            <w:vAlign w:val="center"/>
          </w:tcPr>
          <w:p w:rsidR="008925DC" w:rsidRPr="00E42EC8" w:rsidRDefault="008925DC" w:rsidP="003D40B4">
            <w:pPr>
              <w:spacing w:after="0" w:line="240" w:lineRule="auto"/>
              <w:jc w:val="center"/>
              <w:rPr>
                <w:rFonts w:ascii="Times New Roman" w:hAnsi="Times New Roman"/>
                <w:b/>
                <w:sz w:val="24"/>
                <w:szCs w:val="24"/>
              </w:rPr>
            </w:pPr>
            <w:r w:rsidRPr="00E42EC8">
              <w:rPr>
                <w:rFonts w:ascii="Times New Roman" w:hAnsi="Times New Roman"/>
                <w:b/>
                <w:sz w:val="24"/>
                <w:szCs w:val="24"/>
              </w:rPr>
              <w:t>Соціальна сфера</w:t>
            </w:r>
          </w:p>
        </w:tc>
        <w:tc>
          <w:tcPr>
            <w:tcW w:w="2289" w:type="dxa"/>
            <w:tcMar>
              <w:left w:w="108" w:type="dxa"/>
            </w:tcMar>
            <w:vAlign w:val="center"/>
          </w:tcPr>
          <w:p w:rsidR="008925DC" w:rsidRPr="00E42EC8" w:rsidRDefault="008925DC" w:rsidP="003D40B4">
            <w:pPr>
              <w:spacing w:after="0" w:line="240" w:lineRule="auto"/>
              <w:jc w:val="center"/>
              <w:rPr>
                <w:rFonts w:ascii="Times New Roman" w:hAnsi="Times New Roman"/>
                <w:b/>
                <w:sz w:val="24"/>
                <w:szCs w:val="24"/>
              </w:rPr>
            </w:pPr>
            <w:r w:rsidRPr="00E42EC8">
              <w:rPr>
                <w:rFonts w:ascii="Times New Roman" w:hAnsi="Times New Roman"/>
                <w:b/>
                <w:sz w:val="24"/>
                <w:szCs w:val="24"/>
              </w:rPr>
              <w:t>Проблеми</w:t>
            </w:r>
          </w:p>
        </w:tc>
        <w:tc>
          <w:tcPr>
            <w:tcW w:w="2828" w:type="dxa"/>
            <w:tcMar>
              <w:left w:w="108" w:type="dxa"/>
            </w:tcMar>
            <w:vAlign w:val="center"/>
          </w:tcPr>
          <w:p w:rsidR="008925DC" w:rsidRPr="00E42EC8" w:rsidRDefault="008925DC" w:rsidP="003D40B4">
            <w:pPr>
              <w:spacing w:after="0" w:line="240" w:lineRule="auto"/>
              <w:jc w:val="center"/>
              <w:rPr>
                <w:rFonts w:ascii="Times New Roman" w:hAnsi="Times New Roman"/>
                <w:b/>
                <w:sz w:val="24"/>
                <w:szCs w:val="24"/>
              </w:rPr>
            </w:pPr>
            <w:r w:rsidRPr="00E42EC8">
              <w:rPr>
                <w:rFonts w:ascii="Times New Roman" w:hAnsi="Times New Roman"/>
                <w:b/>
                <w:sz w:val="24"/>
                <w:szCs w:val="24"/>
              </w:rPr>
              <w:t>Цілі</w:t>
            </w:r>
          </w:p>
        </w:tc>
        <w:tc>
          <w:tcPr>
            <w:tcW w:w="3106" w:type="dxa"/>
            <w:tcMar>
              <w:left w:w="108" w:type="dxa"/>
            </w:tcMar>
            <w:vAlign w:val="center"/>
          </w:tcPr>
          <w:p w:rsidR="008925DC" w:rsidRPr="00E42EC8" w:rsidRDefault="008925DC" w:rsidP="003D40B4">
            <w:pPr>
              <w:spacing w:after="0" w:line="240" w:lineRule="auto"/>
              <w:jc w:val="center"/>
              <w:rPr>
                <w:rFonts w:ascii="Times New Roman" w:hAnsi="Times New Roman"/>
                <w:b/>
                <w:sz w:val="24"/>
                <w:szCs w:val="24"/>
              </w:rPr>
            </w:pPr>
            <w:r w:rsidRPr="00E42EC8">
              <w:rPr>
                <w:rFonts w:ascii="Times New Roman" w:hAnsi="Times New Roman"/>
                <w:b/>
                <w:sz w:val="24"/>
                <w:szCs w:val="24"/>
              </w:rPr>
              <w:t>Критерії досягнення цілей</w:t>
            </w:r>
          </w:p>
        </w:tc>
      </w:tr>
      <w:tr w:rsidR="008925DC" w:rsidRPr="00E42EC8" w:rsidTr="003D40B4">
        <w:trPr>
          <w:trHeight w:val="309"/>
        </w:trPr>
        <w:tc>
          <w:tcPr>
            <w:tcW w:w="1699" w:type="dxa"/>
            <w:tcMar>
              <w:left w:w="108" w:type="dxa"/>
            </w:tcMar>
            <w:vAlign w:val="center"/>
          </w:tcPr>
          <w:p w:rsidR="008925DC" w:rsidRPr="00E42EC8" w:rsidRDefault="008925DC" w:rsidP="003D40B4">
            <w:pPr>
              <w:spacing w:after="0" w:line="240" w:lineRule="auto"/>
              <w:jc w:val="center"/>
              <w:rPr>
                <w:rFonts w:ascii="Times New Roman" w:hAnsi="Times New Roman"/>
                <w:sz w:val="24"/>
                <w:szCs w:val="24"/>
              </w:rPr>
            </w:pPr>
            <w:r w:rsidRPr="00E42EC8">
              <w:rPr>
                <w:rFonts w:ascii="Times New Roman" w:hAnsi="Times New Roman"/>
                <w:sz w:val="24"/>
                <w:szCs w:val="24"/>
              </w:rPr>
              <w:t>1</w:t>
            </w:r>
          </w:p>
        </w:tc>
        <w:tc>
          <w:tcPr>
            <w:tcW w:w="2289" w:type="dxa"/>
            <w:tcMar>
              <w:left w:w="108" w:type="dxa"/>
            </w:tcMar>
            <w:vAlign w:val="center"/>
          </w:tcPr>
          <w:p w:rsidR="008925DC" w:rsidRPr="00E42EC8" w:rsidRDefault="008925DC" w:rsidP="003D40B4">
            <w:pPr>
              <w:spacing w:after="0" w:line="240" w:lineRule="auto"/>
              <w:jc w:val="center"/>
              <w:rPr>
                <w:rFonts w:ascii="Times New Roman" w:hAnsi="Times New Roman"/>
                <w:sz w:val="24"/>
                <w:szCs w:val="24"/>
              </w:rPr>
            </w:pPr>
            <w:r w:rsidRPr="00E42EC8">
              <w:rPr>
                <w:rFonts w:ascii="Times New Roman" w:hAnsi="Times New Roman"/>
                <w:sz w:val="24"/>
                <w:szCs w:val="24"/>
              </w:rPr>
              <w:t>2</w:t>
            </w:r>
          </w:p>
        </w:tc>
        <w:tc>
          <w:tcPr>
            <w:tcW w:w="2828" w:type="dxa"/>
            <w:tcMar>
              <w:left w:w="108" w:type="dxa"/>
            </w:tcMar>
            <w:vAlign w:val="center"/>
          </w:tcPr>
          <w:p w:rsidR="008925DC" w:rsidRPr="00E42EC8" w:rsidRDefault="008925DC" w:rsidP="003D40B4">
            <w:pPr>
              <w:spacing w:after="0" w:line="240" w:lineRule="auto"/>
              <w:jc w:val="center"/>
              <w:rPr>
                <w:rFonts w:ascii="Times New Roman" w:hAnsi="Times New Roman"/>
                <w:sz w:val="24"/>
                <w:szCs w:val="24"/>
              </w:rPr>
            </w:pPr>
            <w:r w:rsidRPr="00E42EC8">
              <w:rPr>
                <w:rFonts w:ascii="Times New Roman" w:hAnsi="Times New Roman"/>
                <w:sz w:val="24"/>
                <w:szCs w:val="24"/>
              </w:rPr>
              <w:t>3</w:t>
            </w:r>
          </w:p>
        </w:tc>
        <w:tc>
          <w:tcPr>
            <w:tcW w:w="3106" w:type="dxa"/>
            <w:tcMar>
              <w:left w:w="108" w:type="dxa"/>
            </w:tcMar>
            <w:vAlign w:val="center"/>
          </w:tcPr>
          <w:p w:rsidR="008925DC" w:rsidRPr="00E42EC8" w:rsidRDefault="008925DC" w:rsidP="003D40B4">
            <w:pPr>
              <w:spacing w:after="0" w:line="240" w:lineRule="auto"/>
              <w:jc w:val="center"/>
              <w:rPr>
                <w:rFonts w:ascii="Times New Roman" w:hAnsi="Times New Roman"/>
                <w:sz w:val="24"/>
                <w:szCs w:val="24"/>
              </w:rPr>
            </w:pPr>
            <w:r w:rsidRPr="00E42EC8">
              <w:rPr>
                <w:rFonts w:ascii="Times New Roman" w:hAnsi="Times New Roman"/>
                <w:sz w:val="24"/>
                <w:szCs w:val="24"/>
              </w:rPr>
              <w:t>4</w:t>
            </w:r>
          </w:p>
        </w:tc>
      </w:tr>
      <w:tr w:rsidR="008925DC" w:rsidRPr="00E42EC8" w:rsidTr="003D40B4">
        <w:trPr>
          <w:trHeight w:val="5499"/>
        </w:trPr>
        <w:tc>
          <w:tcPr>
            <w:tcW w:w="1699" w:type="dxa"/>
            <w:tcMar>
              <w:left w:w="108" w:type="dxa"/>
            </w:tcMar>
          </w:tcPr>
          <w:p w:rsidR="008925DC" w:rsidRPr="00E42EC8" w:rsidRDefault="008925DC" w:rsidP="003D40B4">
            <w:pPr>
              <w:spacing w:after="0" w:line="240" w:lineRule="auto"/>
              <w:jc w:val="both"/>
              <w:rPr>
                <w:rFonts w:ascii="Times New Roman" w:hAnsi="Times New Roman"/>
                <w:sz w:val="24"/>
                <w:szCs w:val="24"/>
              </w:rPr>
            </w:pPr>
            <w:r w:rsidRPr="00E42EC8">
              <w:rPr>
                <w:rFonts w:ascii="Times New Roman" w:hAnsi="Times New Roman"/>
                <w:sz w:val="24"/>
                <w:szCs w:val="24"/>
              </w:rPr>
              <w:t>Соціальне забезпечення</w:t>
            </w:r>
          </w:p>
        </w:tc>
        <w:tc>
          <w:tcPr>
            <w:tcW w:w="2289" w:type="dxa"/>
            <w:tcMar>
              <w:left w:w="108" w:type="dxa"/>
            </w:tcMar>
          </w:tcPr>
          <w:p w:rsidR="008925DC" w:rsidRPr="00E42EC8" w:rsidRDefault="008925DC" w:rsidP="003D40B4">
            <w:pPr>
              <w:numPr>
                <w:ilvl w:val="0"/>
                <w:numId w:val="32"/>
              </w:numPr>
              <w:tabs>
                <w:tab w:val="left" w:pos="0"/>
              </w:tabs>
              <w:spacing w:after="0" w:line="240" w:lineRule="auto"/>
              <w:ind w:left="0" w:firstLine="139"/>
              <w:jc w:val="both"/>
              <w:rPr>
                <w:rFonts w:ascii="Times New Roman" w:hAnsi="Times New Roman"/>
                <w:sz w:val="24"/>
                <w:szCs w:val="24"/>
              </w:rPr>
            </w:pPr>
            <w:r w:rsidRPr="00E42EC8">
              <w:rPr>
                <w:rFonts w:ascii="Times New Roman" w:hAnsi="Times New Roman"/>
                <w:sz w:val="24"/>
                <w:szCs w:val="24"/>
              </w:rPr>
              <w:t>недосконала законодавча  база для регулювання соціально-трудових відносин;</w:t>
            </w:r>
          </w:p>
          <w:p w:rsidR="008925DC" w:rsidRPr="00E42EC8" w:rsidRDefault="008925DC" w:rsidP="003D40B4">
            <w:pPr>
              <w:numPr>
                <w:ilvl w:val="0"/>
                <w:numId w:val="32"/>
              </w:numPr>
              <w:tabs>
                <w:tab w:val="left" w:pos="0"/>
              </w:tabs>
              <w:spacing w:after="0" w:line="240" w:lineRule="auto"/>
              <w:ind w:left="0" w:firstLine="139"/>
              <w:jc w:val="both"/>
              <w:rPr>
                <w:rFonts w:ascii="Times New Roman" w:hAnsi="Times New Roman"/>
                <w:sz w:val="24"/>
                <w:szCs w:val="24"/>
              </w:rPr>
            </w:pPr>
            <w:r w:rsidRPr="00E42EC8">
              <w:rPr>
                <w:rFonts w:ascii="Times New Roman" w:hAnsi="Times New Roman"/>
                <w:sz w:val="24"/>
                <w:szCs w:val="24"/>
              </w:rPr>
              <w:t>недостатній рівень адресності при наданні пільг окремим категоріям населення;</w:t>
            </w:r>
          </w:p>
          <w:p w:rsidR="008925DC" w:rsidRPr="00E42EC8" w:rsidRDefault="008925DC" w:rsidP="003D40B4">
            <w:pPr>
              <w:numPr>
                <w:ilvl w:val="0"/>
                <w:numId w:val="32"/>
              </w:numPr>
              <w:tabs>
                <w:tab w:val="left" w:pos="0"/>
              </w:tabs>
              <w:spacing w:after="0" w:line="240" w:lineRule="auto"/>
              <w:ind w:left="0" w:firstLine="139"/>
              <w:jc w:val="both"/>
              <w:rPr>
                <w:rFonts w:ascii="Times New Roman" w:hAnsi="Times New Roman"/>
                <w:sz w:val="24"/>
                <w:szCs w:val="24"/>
              </w:rPr>
            </w:pPr>
            <w:r w:rsidRPr="00E42EC8">
              <w:rPr>
                <w:rFonts w:ascii="Times New Roman" w:hAnsi="Times New Roman"/>
                <w:sz w:val="24"/>
                <w:szCs w:val="24"/>
              </w:rPr>
              <w:t>низький рівень захищеності прав найманих працівників у недержавному секторі економіки</w:t>
            </w:r>
          </w:p>
        </w:tc>
        <w:tc>
          <w:tcPr>
            <w:tcW w:w="2828" w:type="dxa"/>
            <w:tcMar>
              <w:left w:w="108" w:type="dxa"/>
            </w:tcMar>
          </w:tcPr>
          <w:p w:rsidR="008925DC" w:rsidRPr="00E42EC8" w:rsidRDefault="008925DC" w:rsidP="003D40B4">
            <w:pPr>
              <w:numPr>
                <w:ilvl w:val="0"/>
                <w:numId w:val="16"/>
              </w:numPr>
              <w:tabs>
                <w:tab w:val="left" w:pos="284"/>
                <w:tab w:val="left" w:pos="567"/>
              </w:tabs>
              <w:spacing w:after="0" w:line="240" w:lineRule="auto"/>
              <w:ind w:left="0" w:firstLine="284"/>
              <w:contextualSpacing/>
              <w:jc w:val="both"/>
              <w:rPr>
                <w:rFonts w:ascii="Times New Roman" w:hAnsi="Times New Roman"/>
                <w:sz w:val="24"/>
                <w:szCs w:val="24"/>
              </w:rPr>
            </w:pPr>
            <w:r w:rsidRPr="00E42EC8">
              <w:rPr>
                <w:rFonts w:ascii="Times New Roman" w:hAnsi="Times New Roman"/>
                <w:sz w:val="24"/>
                <w:szCs w:val="24"/>
              </w:rPr>
              <w:t>підвищення соціальних гарантій сім’ям з дітьми та іншим вразливим верствам населення;</w:t>
            </w:r>
          </w:p>
          <w:p w:rsidR="008925DC" w:rsidRPr="00E42EC8" w:rsidRDefault="008925DC" w:rsidP="003D40B4">
            <w:pPr>
              <w:spacing w:after="0" w:line="240" w:lineRule="auto"/>
              <w:ind w:firstLine="175"/>
              <w:jc w:val="both"/>
              <w:rPr>
                <w:rFonts w:ascii="Times New Roman" w:hAnsi="Times New Roman"/>
                <w:sz w:val="24"/>
                <w:szCs w:val="24"/>
              </w:rPr>
            </w:pPr>
            <w:r w:rsidRPr="00E42EC8">
              <w:rPr>
                <w:rFonts w:ascii="Times New Roman" w:hAnsi="Times New Roman"/>
                <w:sz w:val="24"/>
                <w:szCs w:val="24"/>
              </w:rPr>
              <w:t>- сприяння залученню благодійної допомоги для вирішення проблем найбільш незахищених верств населення;</w:t>
            </w:r>
          </w:p>
          <w:p w:rsidR="008925DC" w:rsidRPr="00E42EC8" w:rsidRDefault="008925DC" w:rsidP="003D40B4">
            <w:pPr>
              <w:spacing w:after="0" w:line="240" w:lineRule="auto"/>
              <w:ind w:firstLine="175"/>
              <w:jc w:val="both"/>
              <w:rPr>
                <w:rFonts w:ascii="Times New Roman" w:hAnsi="Times New Roman"/>
                <w:sz w:val="24"/>
                <w:szCs w:val="24"/>
              </w:rPr>
            </w:pPr>
          </w:p>
        </w:tc>
        <w:tc>
          <w:tcPr>
            <w:tcW w:w="3106" w:type="dxa"/>
            <w:tcMar>
              <w:left w:w="108" w:type="dxa"/>
            </w:tcMar>
          </w:tcPr>
          <w:p w:rsidR="008925DC" w:rsidRPr="00E42EC8" w:rsidRDefault="008925DC" w:rsidP="003D40B4">
            <w:pPr>
              <w:spacing w:after="0" w:line="240" w:lineRule="auto"/>
              <w:jc w:val="both"/>
              <w:rPr>
                <w:rFonts w:ascii="Times New Roman" w:hAnsi="Times New Roman"/>
                <w:sz w:val="24"/>
                <w:szCs w:val="24"/>
              </w:rPr>
            </w:pPr>
            <w:r w:rsidRPr="00E42EC8">
              <w:rPr>
                <w:rFonts w:ascii="Times New Roman" w:hAnsi="Times New Roman"/>
                <w:sz w:val="24"/>
                <w:szCs w:val="24"/>
              </w:rPr>
              <w:t>- створення рівних соціальних можливостей особам з особливими потребами та соціальним статусом;</w:t>
            </w:r>
          </w:p>
          <w:p w:rsidR="008925DC" w:rsidRPr="00E42EC8" w:rsidRDefault="008925DC" w:rsidP="003D40B4">
            <w:pPr>
              <w:tabs>
                <w:tab w:val="left" w:pos="0"/>
                <w:tab w:val="left" w:pos="567"/>
              </w:tabs>
              <w:spacing w:after="0" w:line="240" w:lineRule="auto"/>
              <w:ind w:left="33" w:firstLine="142"/>
              <w:contextualSpacing/>
              <w:jc w:val="both"/>
              <w:rPr>
                <w:rFonts w:ascii="Times New Roman" w:hAnsi="Times New Roman"/>
                <w:sz w:val="24"/>
                <w:szCs w:val="24"/>
              </w:rPr>
            </w:pPr>
            <w:r w:rsidRPr="00E42EC8">
              <w:rPr>
                <w:rFonts w:ascii="Times New Roman" w:hAnsi="Times New Roman"/>
                <w:sz w:val="24"/>
                <w:szCs w:val="24"/>
              </w:rPr>
              <w:t>- вчасне виявлення соціально незахищених категорій громадян та проведення роз’яснювальної роботи щодо оформлення Державних соціальних допомог відповідно до чинного законодавства;</w:t>
            </w:r>
          </w:p>
          <w:p w:rsidR="008925DC" w:rsidRPr="00E42EC8" w:rsidRDefault="008925DC" w:rsidP="00652A72">
            <w:pPr>
              <w:spacing w:after="0" w:line="240" w:lineRule="auto"/>
              <w:jc w:val="both"/>
              <w:rPr>
                <w:rFonts w:ascii="Times New Roman" w:hAnsi="Times New Roman"/>
                <w:sz w:val="24"/>
                <w:szCs w:val="24"/>
              </w:rPr>
            </w:pPr>
            <w:r w:rsidRPr="00E42EC8">
              <w:rPr>
                <w:rFonts w:ascii="Times New Roman" w:hAnsi="Times New Roman"/>
                <w:sz w:val="24"/>
                <w:szCs w:val="24"/>
              </w:rPr>
              <w:t>- постійне підвищення рівня обслуговування незахищених верств населення, що обліковуються в с</w:t>
            </w:r>
            <w:r w:rsidR="00652A72">
              <w:rPr>
                <w:rFonts w:ascii="Times New Roman" w:hAnsi="Times New Roman"/>
                <w:sz w:val="24"/>
                <w:szCs w:val="24"/>
                <w:lang w:val="uk-UA"/>
              </w:rPr>
              <w:t>елищній</w:t>
            </w:r>
            <w:r w:rsidRPr="00E42EC8">
              <w:rPr>
                <w:rFonts w:ascii="Times New Roman" w:hAnsi="Times New Roman"/>
                <w:sz w:val="24"/>
                <w:szCs w:val="24"/>
              </w:rPr>
              <w:t xml:space="preserve"> раді</w:t>
            </w:r>
          </w:p>
        </w:tc>
      </w:tr>
      <w:tr w:rsidR="008925DC" w:rsidRPr="00E42EC8" w:rsidTr="007024A0">
        <w:trPr>
          <w:trHeight w:hRule="exact" w:val="62"/>
        </w:trPr>
        <w:tc>
          <w:tcPr>
            <w:tcW w:w="1699" w:type="dxa"/>
          </w:tcPr>
          <w:p w:rsidR="008925DC" w:rsidRPr="00E42EC8" w:rsidRDefault="008925DC" w:rsidP="003D40B4">
            <w:pPr>
              <w:spacing w:after="0" w:line="240" w:lineRule="auto"/>
              <w:jc w:val="both"/>
              <w:rPr>
                <w:rFonts w:ascii="Times New Roman" w:hAnsi="Times New Roman"/>
                <w:sz w:val="24"/>
                <w:szCs w:val="24"/>
              </w:rPr>
            </w:pPr>
          </w:p>
        </w:tc>
        <w:tc>
          <w:tcPr>
            <w:tcW w:w="2289" w:type="dxa"/>
          </w:tcPr>
          <w:p w:rsidR="008925DC" w:rsidRPr="00E42EC8" w:rsidRDefault="008925DC" w:rsidP="003D40B4">
            <w:pPr>
              <w:spacing w:after="0" w:line="240" w:lineRule="auto"/>
              <w:jc w:val="both"/>
              <w:rPr>
                <w:rFonts w:ascii="Times New Roman" w:hAnsi="Times New Roman"/>
                <w:sz w:val="24"/>
                <w:szCs w:val="24"/>
              </w:rPr>
            </w:pPr>
          </w:p>
        </w:tc>
        <w:tc>
          <w:tcPr>
            <w:tcW w:w="2828" w:type="dxa"/>
          </w:tcPr>
          <w:p w:rsidR="008925DC" w:rsidRPr="00E42EC8" w:rsidRDefault="008925DC" w:rsidP="003D40B4">
            <w:pPr>
              <w:spacing w:after="0" w:line="240" w:lineRule="auto"/>
              <w:jc w:val="both"/>
              <w:rPr>
                <w:rFonts w:ascii="Times New Roman" w:hAnsi="Times New Roman"/>
                <w:sz w:val="24"/>
                <w:szCs w:val="24"/>
              </w:rPr>
            </w:pPr>
          </w:p>
        </w:tc>
        <w:tc>
          <w:tcPr>
            <w:tcW w:w="3106" w:type="dxa"/>
          </w:tcPr>
          <w:p w:rsidR="008925DC" w:rsidRPr="00E42EC8" w:rsidRDefault="008925DC" w:rsidP="003D40B4">
            <w:pPr>
              <w:spacing w:after="0" w:line="240" w:lineRule="auto"/>
              <w:jc w:val="both"/>
              <w:rPr>
                <w:rFonts w:ascii="Times New Roman" w:hAnsi="Times New Roman"/>
                <w:sz w:val="24"/>
                <w:szCs w:val="24"/>
              </w:rPr>
            </w:pPr>
          </w:p>
        </w:tc>
      </w:tr>
      <w:tr w:rsidR="008925DC" w:rsidRPr="00E42EC8" w:rsidTr="007024A0">
        <w:trPr>
          <w:trHeight w:val="1690"/>
        </w:trPr>
        <w:tc>
          <w:tcPr>
            <w:tcW w:w="1699" w:type="dxa"/>
            <w:tcMar>
              <w:left w:w="108" w:type="dxa"/>
            </w:tcMar>
          </w:tcPr>
          <w:p w:rsidR="008925DC" w:rsidRPr="00E42EC8" w:rsidRDefault="008925DC" w:rsidP="003D40B4">
            <w:pPr>
              <w:pStyle w:val="af1"/>
              <w:spacing w:after="0" w:line="240" w:lineRule="auto"/>
              <w:ind w:left="0"/>
              <w:jc w:val="both"/>
              <w:rPr>
                <w:rFonts w:ascii="Times New Roman" w:hAnsi="Times New Roman"/>
                <w:sz w:val="24"/>
                <w:szCs w:val="24"/>
              </w:rPr>
            </w:pPr>
            <w:r w:rsidRPr="00E42EC8">
              <w:rPr>
                <w:rFonts w:ascii="Times New Roman" w:hAnsi="Times New Roman"/>
                <w:sz w:val="24"/>
                <w:szCs w:val="24"/>
              </w:rPr>
              <w:t>Благоустрій та житлово-комунальне господарство</w:t>
            </w:r>
          </w:p>
          <w:p w:rsidR="008925DC" w:rsidRPr="00E42EC8" w:rsidRDefault="008925DC" w:rsidP="003D40B4">
            <w:pPr>
              <w:spacing w:after="0" w:line="240" w:lineRule="auto"/>
              <w:jc w:val="both"/>
              <w:rPr>
                <w:rFonts w:ascii="Times New Roman" w:hAnsi="Times New Roman"/>
                <w:sz w:val="24"/>
                <w:szCs w:val="24"/>
              </w:rPr>
            </w:pPr>
          </w:p>
        </w:tc>
        <w:tc>
          <w:tcPr>
            <w:tcW w:w="2289" w:type="dxa"/>
            <w:tcMar>
              <w:left w:w="108" w:type="dxa"/>
            </w:tcMar>
          </w:tcPr>
          <w:p w:rsidR="008925DC" w:rsidRPr="00E42EC8" w:rsidRDefault="008925DC" w:rsidP="003D40B4">
            <w:pPr>
              <w:spacing w:after="0" w:line="240" w:lineRule="auto"/>
              <w:jc w:val="both"/>
              <w:rPr>
                <w:rFonts w:ascii="Times New Roman" w:hAnsi="Times New Roman"/>
                <w:sz w:val="24"/>
                <w:szCs w:val="24"/>
              </w:rPr>
            </w:pPr>
            <w:r w:rsidRPr="00E42EC8">
              <w:rPr>
                <w:rFonts w:ascii="Times New Roman" w:hAnsi="Times New Roman"/>
                <w:sz w:val="24"/>
                <w:szCs w:val="24"/>
              </w:rPr>
              <w:t>- невисокий рівень якості надання житлово-комунальних послуг;</w:t>
            </w:r>
          </w:p>
          <w:p w:rsidR="008925DC" w:rsidRPr="00E42EC8" w:rsidRDefault="008925DC" w:rsidP="003D40B4">
            <w:pPr>
              <w:spacing w:after="0" w:line="240" w:lineRule="auto"/>
              <w:jc w:val="both"/>
              <w:rPr>
                <w:rFonts w:ascii="Times New Roman" w:hAnsi="Times New Roman"/>
                <w:sz w:val="24"/>
                <w:szCs w:val="24"/>
                <w:lang w:val="uk-UA"/>
              </w:rPr>
            </w:pPr>
            <w:r w:rsidRPr="00E42EC8">
              <w:rPr>
                <w:rFonts w:ascii="Times New Roman" w:hAnsi="Times New Roman"/>
                <w:sz w:val="24"/>
                <w:szCs w:val="24"/>
              </w:rPr>
              <w:t>- високий рівень зношеності водопроводів громади;</w:t>
            </w:r>
          </w:p>
          <w:p w:rsidR="008925DC" w:rsidRPr="00E42EC8" w:rsidRDefault="008925DC" w:rsidP="003D40B4">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 відсутність на частині території водопроводів;</w:t>
            </w:r>
          </w:p>
          <w:p w:rsidR="008925DC" w:rsidRPr="00652A72" w:rsidRDefault="008925DC" w:rsidP="003D40B4">
            <w:pPr>
              <w:spacing w:after="0" w:line="240" w:lineRule="auto"/>
              <w:jc w:val="both"/>
              <w:rPr>
                <w:rFonts w:ascii="Times New Roman" w:hAnsi="Times New Roman"/>
                <w:sz w:val="24"/>
                <w:szCs w:val="24"/>
                <w:lang w:val="uk-UA"/>
              </w:rPr>
            </w:pPr>
            <w:r w:rsidRPr="00E42EC8">
              <w:rPr>
                <w:rFonts w:ascii="Times New Roman" w:hAnsi="Times New Roman"/>
                <w:sz w:val="24"/>
                <w:szCs w:val="24"/>
              </w:rPr>
              <w:t>- низький рівень ініціативності населення в житті громади та учас</w:t>
            </w:r>
            <w:r w:rsidR="00652A72">
              <w:rPr>
                <w:rFonts w:ascii="Times New Roman" w:hAnsi="Times New Roman"/>
                <w:sz w:val="24"/>
                <w:szCs w:val="24"/>
              </w:rPr>
              <w:t>ті в її благоустро</w:t>
            </w:r>
            <w:r w:rsidR="00652A72">
              <w:rPr>
                <w:rFonts w:ascii="Times New Roman" w:hAnsi="Times New Roman"/>
                <w:sz w:val="24"/>
                <w:szCs w:val="24"/>
                <w:lang w:val="uk-UA"/>
              </w:rPr>
              <w:t>ї</w:t>
            </w:r>
          </w:p>
        </w:tc>
        <w:tc>
          <w:tcPr>
            <w:tcW w:w="2828" w:type="dxa"/>
            <w:tcMar>
              <w:left w:w="108" w:type="dxa"/>
            </w:tcMar>
          </w:tcPr>
          <w:p w:rsidR="008925DC" w:rsidRPr="00E42EC8" w:rsidRDefault="008925DC" w:rsidP="003D40B4">
            <w:pPr>
              <w:numPr>
                <w:ilvl w:val="0"/>
                <w:numId w:val="31"/>
              </w:numPr>
              <w:tabs>
                <w:tab w:val="left" w:pos="307"/>
              </w:tabs>
              <w:spacing w:after="0" w:line="240" w:lineRule="auto"/>
              <w:ind w:left="0" w:firstLine="157"/>
              <w:jc w:val="both"/>
              <w:rPr>
                <w:rFonts w:ascii="Times New Roman" w:hAnsi="Times New Roman"/>
                <w:sz w:val="24"/>
                <w:szCs w:val="24"/>
              </w:rPr>
            </w:pPr>
            <w:r w:rsidRPr="00E42EC8">
              <w:rPr>
                <w:rFonts w:ascii="Times New Roman" w:hAnsi="Times New Roman"/>
                <w:sz w:val="24"/>
                <w:szCs w:val="24"/>
              </w:rPr>
              <w:t xml:space="preserve">безперебійне забезпечення жителів населених пунктів якісною питною водою;  </w:t>
            </w:r>
          </w:p>
          <w:p w:rsidR="008925DC" w:rsidRPr="00E42EC8" w:rsidRDefault="008925DC" w:rsidP="003D40B4">
            <w:pPr>
              <w:numPr>
                <w:ilvl w:val="0"/>
                <w:numId w:val="31"/>
              </w:numPr>
              <w:tabs>
                <w:tab w:val="left" w:pos="307"/>
              </w:tabs>
              <w:spacing w:after="0" w:line="240" w:lineRule="auto"/>
              <w:ind w:left="0" w:firstLine="157"/>
              <w:jc w:val="both"/>
              <w:rPr>
                <w:rFonts w:ascii="Times New Roman" w:hAnsi="Times New Roman"/>
                <w:sz w:val="24"/>
                <w:szCs w:val="24"/>
              </w:rPr>
            </w:pPr>
            <w:r w:rsidRPr="00E42EC8">
              <w:rPr>
                <w:rFonts w:ascii="Times New Roman" w:hAnsi="Times New Roman"/>
                <w:sz w:val="24"/>
                <w:szCs w:val="24"/>
              </w:rPr>
              <w:t>зменшення кількості аварій на водопроводах населених пунктів;</w:t>
            </w:r>
          </w:p>
          <w:p w:rsidR="008925DC" w:rsidRPr="00E42EC8" w:rsidRDefault="008925DC" w:rsidP="003D40B4">
            <w:pPr>
              <w:numPr>
                <w:ilvl w:val="0"/>
                <w:numId w:val="31"/>
              </w:numPr>
              <w:tabs>
                <w:tab w:val="left" w:pos="307"/>
              </w:tabs>
              <w:spacing w:after="0" w:line="240" w:lineRule="auto"/>
              <w:ind w:left="0" w:firstLine="157"/>
              <w:jc w:val="both"/>
              <w:rPr>
                <w:rFonts w:ascii="Times New Roman" w:hAnsi="Times New Roman"/>
                <w:sz w:val="24"/>
                <w:szCs w:val="24"/>
              </w:rPr>
            </w:pPr>
            <w:r w:rsidRPr="00E42EC8">
              <w:rPr>
                <w:rFonts w:ascii="Times New Roman" w:hAnsi="Times New Roman"/>
                <w:sz w:val="24"/>
                <w:szCs w:val="24"/>
              </w:rPr>
              <w:t>ліквідація стихійних сміттєзвалищ та проведення інформативної роботи з населенням  щодо попередження їх виникнення;</w:t>
            </w:r>
          </w:p>
          <w:p w:rsidR="008925DC" w:rsidRPr="00E42EC8" w:rsidRDefault="008925DC" w:rsidP="003D40B4">
            <w:pPr>
              <w:numPr>
                <w:ilvl w:val="0"/>
                <w:numId w:val="31"/>
              </w:numPr>
              <w:tabs>
                <w:tab w:val="left" w:pos="307"/>
              </w:tabs>
              <w:spacing w:after="0" w:line="240" w:lineRule="auto"/>
              <w:ind w:left="0" w:firstLine="157"/>
              <w:jc w:val="both"/>
              <w:rPr>
                <w:rFonts w:ascii="Times New Roman" w:hAnsi="Times New Roman"/>
                <w:sz w:val="24"/>
                <w:szCs w:val="24"/>
              </w:rPr>
            </w:pPr>
            <w:r w:rsidRPr="00E42EC8">
              <w:rPr>
                <w:rFonts w:ascii="Times New Roman" w:hAnsi="Times New Roman"/>
                <w:sz w:val="24"/>
                <w:szCs w:val="24"/>
                <w:lang w:val="uk-UA"/>
              </w:rPr>
              <w:t>прокладення водопроводів по вулицях населених пунктів громади;</w:t>
            </w:r>
          </w:p>
          <w:p w:rsidR="008925DC" w:rsidRPr="00E42EC8" w:rsidRDefault="008925DC" w:rsidP="003D40B4">
            <w:pPr>
              <w:numPr>
                <w:ilvl w:val="0"/>
                <w:numId w:val="31"/>
              </w:numPr>
              <w:tabs>
                <w:tab w:val="left" w:pos="307"/>
              </w:tabs>
              <w:spacing w:after="0" w:line="240" w:lineRule="auto"/>
              <w:ind w:left="0" w:firstLine="157"/>
              <w:jc w:val="both"/>
              <w:rPr>
                <w:rFonts w:ascii="Times New Roman" w:hAnsi="Times New Roman"/>
                <w:sz w:val="24"/>
                <w:szCs w:val="24"/>
              </w:rPr>
            </w:pPr>
            <w:r w:rsidRPr="00E42EC8">
              <w:rPr>
                <w:rFonts w:ascii="Times New Roman" w:hAnsi="Times New Roman"/>
                <w:sz w:val="24"/>
                <w:szCs w:val="24"/>
              </w:rPr>
              <w:t xml:space="preserve">поповнення матеріально-технічної бази </w:t>
            </w:r>
            <w:r w:rsidRPr="00E42EC8">
              <w:rPr>
                <w:rFonts w:ascii="Times New Roman" w:hAnsi="Times New Roman"/>
                <w:sz w:val="24"/>
                <w:szCs w:val="24"/>
                <w:lang w:val="uk-UA"/>
              </w:rPr>
              <w:t>Машівського житлово-комунального господарства</w:t>
            </w:r>
            <w:r w:rsidRPr="00E42EC8">
              <w:rPr>
                <w:rFonts w:ascii="Times New Roman" w:hAnsi="Times New Roman"/>
                <w:sz w:val="24"/>
                <w:szCs w:val="24"/>
              </w:rPr>
              <w:t>.</w:t>
            </w:r>
          </w:p>
        </w:tc>
        <w:tc>
          <w:tcPr>
            <w:tcW w:w="3106" w:type="dxa"/>
            <w:tcMar>
              <w:left w:w="108" w:type="dxa"/>
            </w:tcMar>
          </w:tcPr>
          <w:p w:rsidR="008925DC" w:rsidRPr="00E42EC8" w:rsidRDefault="008925DC" w:rsidP="003D40B4">
            <w:pPr>
              <w:spacing w:after="0" w:line="240" w:lineRule="auto"/>
              <w:jc w:val="both"/>
              <w:rPr>
                <w:rFonts w:ascii="Times New Roman" w:hAnsi="Times New Roman"/>
                <w:sz w:val="24"/>
                <w:szCs w:val="24"/>
              </w:rPr>
            </w:pPr>
            <w:r w:rsidRPr="00E42EC8">
              <w:rPr>
                <w:rFonts w:ascii="Times New Roman" w:hAnsi="Times New Roman"/>
                <w:sz w:val="24"/>
                <w:szCs w:val="24"/>
              </w:rPr>
              <w:t xml:space="preserve">- проведення заходів </w:t>
            </w:r>
            <w:r w:rsidRPr="00E42EC8">
              <w:rPr>
                <w:rFonts w:ascii="Times New Roman" w:hAnsi="Times New Roman"/>
                <w:sz w:val="24"/>
                <w:szCs w:val="24"/>
                <w:lang w:val="uk-UA"/>
              </w:rPr>
              <w:t xml:space="preserve">з прокладення нових водопроводів та </w:t>
            </w:r>
            <w:r w:rsidRPr="00E42EC8">
              <w:rPr>
                <w:rFonts w:ascii="Times New Roman" w:hAnsi="Times New Roman"/>
                <w:sz w:val="24"/>
                <w:szCs w:val="24"/>
              </w:rPr>
              <w:t xml:space="preserve">підтримання водопровідної системи громади в робочому стані та їх модернізації;  </w:t>
            </w:r>
          </w:p>
          <w:p w:rsidR="008925DC" w:rsidRPr="00E42EC8" w:rsidRDefault="008925DC" w:rsidP="003D40B4">
            <w:pPr>
              <w:spacing w:after="0" w:line="240" w:lineRule="auto"/>
              <w:jc w:val="both"/>
              <w:rPr>
                <w:rFonts w:ascii="Times New Roman" w:hAnsi="Times New Roman"/>
                <w:sz w:val="24"/>
                <w:szCs w:val="24"/>
              </w:rPr>
            </w:pPr>
            <w:r w:rsidRPr="00E42EC8">
              <w:rPr>
                <w:rFonts w:ascii="Times New Roman" w:hAnsi="Times New Roman"/>
                <w:sz w:val="24"/>
                <w:szCs w:val="24"/>
              </w:rPr>
              <w:t>- реалізація наміченого плану благоустрою громади, а саме організований збір та утилізація сміття на несанкціонованих сміттєзвалищах, ліквідація стихійних звалищ, прибирання кладовищ, кронування дерев та косіння бур’янів на території об’єднаної громади;</w:t>
            </w:r>
          </w:p>
          <w:p w:rsidR="008925DC" w:rsidRPr="00E42EC8" w:rsidRDefault="008925DC" w:rsidP="003D40B4">
            <w:pPr>
              <w:spacing w:after="0" w:line="240" w:lineRule="auto"/>
              <w:jc w:val="both"/>
              <w:rPr>
                <w:rFonts w:ascii="Times New Roman" w:hAnsi="Times New Roman"/>
                <w:sz w:val="24"/>
                <w:szCs w:val="24"/>
              </w:rPr>
            </w:pPr>
            <w:r w:rsidRPr="00E42EC8">
              <w:rPr>
                <w:rFonts w:ascii="Times New Roman" w:hAnsi="Times New Roman"/>
                <w:sz w:val="24"/>
                <w:szCs w:val="24"/>
              </w:rPr>
              <w:t>- участь населення в покращенні благоустрою громади</w:t>
            </w:r>
          </w:p>
        </w:tc>
      </w:tr>
      <w:tr w:rsidR="008925DC" w:rsidRPr="00E42EC8" w:rsidTr="007024A0">
        <w:trPr>
          <w:trHeight w:val="840"/>
        </w:trPr>
        <w:tc>
          <w:tcPr>
            <w:tcW w:w="1699" w:type="dxa"/>
            <w:tcMar>
              <w:left w:w="108" w:type="dxa"/>
            </w:tcMar>
          </w:tcPr>
          <w:p w:rsidR="008925DC" w:rsidRPr="00E42EC8" w:rsidRDefault="008925DC" w:rsidP="003D40B4">
            <w:pPr>
              <w:spacing w:after="0" w:line="240" w:lineRule="auto"/>
              <w:jc w:val="both"/>
              <w:rPr>
                <w:rFonts w:ascii="Times New Roman" w:hAnsi="Times New Roman"/>
                <w:sz w:val="24"/>
                <w:szCs w:val="24"/>
              </w:rPr>
            </w:pPr>
            <w:r w:rsidRPr="00E42EC8">
              <w:rPr>
                <w:rFonts w:ascii="Times New Roman" w:hAnsi="Times New Roman"/>
                <w:sz w:val="24"/>
                <w:szCs w:val="24"/>
              </w:rPr>
              <w:lastRenderedPageBreak/>
              <w:t>Охорона здоров’я населення</w:t>
            </w:r>
          </w:p>
        </w:tc>
        <w:tc>
          <w:tcPr>
            <w:tcW w:w="2289" w:type="dxa"/>
            <w:tcMar>
              <w:left w:w="108" w:type="dxa"/>
            </w:tcMar>
          </w:tcPr>
          <w:p w:rsidR="008925DC" w:rsidRPr="00E42EC8" w:rsidRDefault="008925DC" w:rsidP="003D40B4">
            <w:pPr>
              <w:pStyle w:val="af1"/>
              <w:numPr>
                <w:ilvl w:val="0"/>
                <w:numId w:val="24"/>
              </w:numPr>
              <w:tabs>
                <w:tab w:val="left" w:pos="357"/>
              </w:tabs>
              <w:spacing w:after="0" w:line="240" w:lineRule="auto"/>
              <w:ind w:left="0" w:firstLine="152"/>
              <w:jc w:val="both"/>
              <w:rPr>
                <w:rFonts w:ascii="Times New Roman" w:hAnsi="Times New Roman"/>
                <w:sz w:val="24"/>
                <w:szCs w:val="24"/>
              </w:rPr>
            </w:pPr>
            <w:r w:rsidRPr="00E42EC8">
              <w:rPr>
                <w:rFonts w:ascii="Times New Roman" w:hAnsi="Times New Roman"/>
                <w:sz w:val="24"/>
                <w:szCs w:val="24"/>
                <w:lang w:val="uk-UA"/>
              </w:rPr>
              <w:t>виявлення захворювань, зокрема соціально-небезпечних, серцево-судинних;</w:t>
            </w:r>
          </w:p>
          <w:p w:rsidR="008925DC" w:rsidRPr="00E42EC8" w:rsidRDefault="008925DC" w:rsidP="003D40B4">
            <w:pPr>
              <w:pStyle w:val="af1"/>
              <w:numPr>
                <w:ilvl w:val="0"/>
                <w:numId w:val="24"/>
              </w:numPr>
              <w:tabs>
                <w:tab w:val="left" w:pos="357"/>
              </w:tabs>
              <w:spacing w:after="0" w:line="240" w:lineRule="auto"/>
              <w:ind w:left="0" w:firstLine="152"/>
              <w:jc w:val="both"/>
              <w:rPr>
                <w:rFonts w:ascii="Times New Roman" w:hAnsi="Times New Roman"/>
                <w:sz w:val="24"/>
                <w:szCs w:val="24"/>
              </w:rPr>
            </w:pPr>
            <w:r w:rsidRPr="00E42EC8">
              <w:rPr>
                <w:rFonts w:ascii="Times New Roman" w:hAnsi="Times New Roman"/>
                <w:sz w:val="24"/>
                <w:szCs w:val="24"/>
              </w:rPr>
              <w:t>поширення різних типів сезонних захворюваннь, туберкульозу;</w:t>
            </w:r>
          </w:p>
          <w:p w:rsidR="008925DC" w:rsidRPr="00E42EC8" w:rsidRDefault="008925DC" w:rsidP="003D40B4">
            <w:pPr>
              <w:pStyle w:val="af1"/>
              <w:numPr>
                <w:ilvl w:val="0"/>
                <w:numId w:val="24"/>
              </w:numPr>
              <w:tabs>
                <w:tab w:val="left" w:pos="357"/>
              </w:tabs>
              <w:spacing w:after="0" w:line="240" w:lineRule="auto"/>
              <w:ind w:left="0" w:firstLine="152"/>
              <w:jc w:val="both"/>
              <w:rPr>
                <w:rFonts w:ascii="Times New Roman" w:hAnsi="Times New Roman"/>
                <w:sz w:val="24"/>
                <w:szCs w:val="24"/>
              </w:rPr>
            </w:pPr>
            <w:r w:rsidRPr="00E42EC8">
              <w:rPr>
                <w:rFonts w:ascii="Times New Roman" w:hAnsi="Times New Roman"/>
                <w:sz w:val="24"/>
                <w:szCs w:val="24"/>
              </w:rPr>
              <w:t>недостатнє забез-печення закладів  охорони здоров’я сучасним обладнанням;</w:t>
            </w:r>
          </w:p>
          <w:p w:rsidR="008925DC" w:rsidRPr="00E42EC8" w:rsidRDefault="008925DC" w:rsidP="003D40B4">
            <w:pPr>
              <w:pStyle w:val="af1"/>
              <w:numPr>
                <w:ilvl w:val="0"/>
                <w:numId w:val="24"/>
              </w:numPr>
              <w:tabs>
                <w:tab w:val="left" w:pos="357"/>
              </w:tabs>
              <w:spacing w:after="0" w:line="240" w:lineRule="auto"/>
              <w:ind w:left="0" w:firstLine="152"/>
              <w:jc w:val="both"/>
              <w:rPr>
                <w:rFonts w:ascii="Times New Roman" w:hAnsi="Times New Roman"/>
                <w:sz w:val="24"/>
                <w:szCs w:val="24"/>
              </w:rPr>
            </w:pPr>
            <w:r w:rsidRPr="00E42EC8">
              <w:rPr>
                <w:rFonts w:ascii="Times New Roman" w:hAnsi="Times New Roman"/>
                <w:sz w:val="24"/>
                <w:szCs w:val="24"/>
              </w:rPr>
              <w:t>відсутність в медичних закладах належного медикаментозного забезпечення, необхідність створення системи забезпечення населення необхідними медичними препаратами</w:t>
            </w:r>
            <w:r w:rsidRPr="00E42EC8">
              <w:rPr>
                <w:rFonts w:ascii="Times New Roman" w:hAnsi="Times New Roman"/>
                <w:i/>
                <w:sz w:val="24"/>
                <w:szCs w:val="24"/>
              </w:rPr>
              <w:t xml:space="preserve"> </w:t>
            </w:r>
          </w:p>
        </w:tc>
        <w:tc>
          <w:tcPr>
            <w:tcW w:w="2828" w:type="dxa"/>
            <w:tcMar>
              <w:left w:w="108" w:type="dxa"/>
            </w:tcMar>
          </w:tcPr>
          <w:p w:rsidR="008925DC" w:rsidRPr="00E42EC8" w:rsidRDefault="008925DC" w:rsidP="003D40B4">
            <w:pPr>
              <w:pStyle w:val="af1"/>
              <w:numPr>
                <w:ilvl w:val="0"/>
                <w:numId w:val="23"/>
              </w:numPr>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забезпечення максимального проходження флюорографічног</w:t>
            </w:r>
            <w:r w:rsidR="00652A72">
              <w:rPr>
                <w:rFonts w:ascii="Times New Roman" w:hAnsi="Times New Roman"/>
                <w:sz w:val="24"/>
                <w:szCs w:val="24"/>
              </w:rPr>
              <w:t>о обстеження населення с</w:t>
            </w:r>
            <w:r w:rsidR="00652A72">
              <w:rPr>
                <w:rFonts w:ascii="Times New Roman" w:hAnsi="Times New Roman"/>
                <w:sz w:val="24"/>
                <w:szCs w:val="24"/>
                <w:lang w:val="uk-UA"/>
              </w:rPr>
              <w:t>елищної</w:t>
            </w:r>
            <w:r w:rsidRPr="00E42EC8">
              <w:rPr>
                <w:rFonts w:ascii="Times New Roman" w:hAnsi="Times New Roman"/>
                <w:sz w:val="24"/>
                <w:szCs w:val="24"/>
              </w:rPr>
              <w:t xml:space="preserve"> ради;</w:t>
            </w:r>
          </w:p>
          <w:p w:rsidR="008925DC" w:rsidRPr="00E42EC8" w:rsidRDefault="008925DC" w:rsidP="003D40B4">
            <w:pPr>
              <w:pStyle w:val="af1"/>
              <w:numPr>
                <w:ilvl w:val="0"/>
                <w:numId w:val="23"/>
              </w:numPr>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запобігання поширенню ВІЛ-інфікованості населення;</w:t>
            </w:r>
          </w:p>
          <w:p w:rsidR="008925DC" w:rsidRPr="00E42EC8" w:rsidRDefault="008925DC" w:rsidP="003D40B4">
            <w:pPr>
              <w:pStyle w:val="af1"/>
              <w:numPr>
                <w:ilvl w:val="0"/>
                <w:numId w:val="23"/>
              </w:numPr>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покращення матеріально-технічної бази закладів охорони здоров’я та відповідного оснащення</w:t>
            </w:r>
            <w:r w:rsidRPr="00E42EC8">
              <w:rPr>
                <w:rFonts w:ascii="Times New Roman" w:hAnsi="Times New Roman"/>
                <w:sz w:val="24"/>
                <w:szCs w:val="24"/>
                <w:lang w:val="uk-UA"/>
              </w:rPr>
              <w:t>, медичною апаратурою та обладнанням.</w:t>
            </w:r>
          </w:p>
          <w:p w:rsidR="008925DC" w:rsidRPr="00E42EC8" w:rsidRDefault="008925DC" w:rsidP="003D40B4">
            <w:pPr>
              <w:spacing w:after="0" w:line="240" w:lineRule="auto"/>
              <w:jc w:val="both"/>
              <w:rPr>
                <w:rFonts w:ascii="Times New Roman" w:hAnsi="Times New Roman"/>
                <w:sz w:val="24"/>
                <w:szCs w:val="24"/>
                <w:lang w:val="uk-UA"/>
              </w:rPr>
            </w:pPr>
          </w:p>
        </w:tc>
        <w:tc>
          <w:tcPr>
            <w:tcW w:w="3106" w:type="dxa"/>
            <w:tcMar>
              <w:left w:w="108" w:type="dxa"/>
            </w:tcMar>
          </w:tcPr>
          <w:p w:rsidR="008925DC" w:rsidRPr="00E42EC8" w:rsidRDefault="008925DC" w:rsidP="003D40B4">
            <w:pPr>
              <w:pStyle w:val="af1"/>
              <w:numPr>
                <w:ilvl w:val="0"/>
                <w:numId w:val="22"/>
              </w:numPr>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збереження лікувально-профілактичних закладів с</w:t>
            </w:r>
            <w:r w:rsidRPr="00E42EC8">
              <w:rPr>
                <w:rFonts w:ascii="Times New Roman" w:hAnsi="Times New Roman"/>
                <w:sz w:val="24"/>
                <w:szCs w:val="24"/>
                <w:lang w:val="uk-UA"/>
              </w:rPr>
              <w:t>елищної</w:t>
            </w:r>
            <w:r w:rsidRPr="00E42EC8">
              <w:rPr>
                <w:rFonts w:ascii="Times New Roman" w:hAnsi="Times New Roman"/>
                <w:sz w:val="24"/>
                <w:szCs w:val="24"/>
              </w:rPr>
              <w:t xml:space="preserve"> ради;</w:t>
            </w:r>
          </w:p>
          <w:p w:rsidR="008925DC" w:rsidRPr="00E42EC8" w:rsidRDefault="008925DC" w:rsidP="003D40B4">
            <w:pPr>
              <w:pStyle w:val="af1"/>
              <w:numPr>
                <w:ilvl w:val="0"/>
                <w:numId w:val="22"/>
              </w:numPr>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зниження смертності населення внаслідок невчасної лікарської допомоги;</w:t>
            </w:r>
          </w:p>
          <w:p w:rsidR="008925DC" w:rsidRPr="00E42EC8" w:rsidRDefault="008925DC" w:rsidP="003D40B4">
            <w:pPr>
              <w:pStyle w:val="af1"/>
              <w:numPr>
                <w:ilvl w:val="0"/>
                <w:numId w:val="22"/>
              </w:numPr>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загальне покращення здоров’я населення за рахунок активізації вчасного медичного обстеження в медичних закладах громади</w:t>
            </w:r>
          </w:p>
          <w:p w:rsidR="008925DC" w:rsidRPr="00E42EC8" w:rsidRDefault="008925DC" w:rsidP="003D40B4">
            <w:pPr>
              <w:pStyle w:val="af1"/>
              <w:numPr>
                <w:ilvl w:val="0"/>
                <w:numId w:val="22"/>
              </w:numPr>
              <w:spacing w:after="0" w:line="240" w:lineRule="auto"/>
              <w:ind w:left="0" w:firstLine="284"/>
              <w:jc w:val="both"/>
              <w:rPr>
                <w:rFonts w:ascii="Times New Roman" w:hAnsi="Times New Roman"/>
                <w:sz w:val="24"/>
                <w:szCs w:val="24"/>
              </w:rPr>
            </w:pPr>
            <w:r w:rsidRPr="00E42EC8">
              <w:rPr>
                <w:rFonts w:ascii="Times New Roman" w:hAnsi="Times New Roman"/>
                <w:sz w:val="24"/>
                <w:szCs w:val="24"/>
                <w:lang w:val="uk-UA"/>
              </w:rPr>
              <w:t>обладнання медичних закладів сучасним обладнанням та засобами звʼязку.</w:t>
            </w:r>
          </w:p>
          <w:p w:rsidR="008925DC" w:rsidRPr="00E42EC8" w:rsidRDefault="008925DC" w:rsidP="003D40B4">
            <w:pPr>
              <w:spacing w:after="0" w:line="240" w:lineRule="auto"/>
              <w:jc w:val="both"/>
              <w:rPr>
                <w:rFonts w:ascii="Times New Roman" w:hAnsi="Times New Roman"/>
                <w:sz w:val="24"/>
                <w:szCs w:val="24"/>
              </w:rPr>
            </w:pPr>
          </w:p>
        </w:tc>
      </w:tr>
      <w:tr w:rsidR="008925DC" w:rsidRPr="00E42EC8" w:rsidTr="007024A0">
        <w:trPr>
          <w:trHeight w:val="273"/>
        </w:trPr>
        <w:tc>
          <w:tcPr>
            <w:tcW w:w="1699" w:type="dxa"/>
            <w:tcMar>
              <w:left w:w="108" w:type="dxa"/>
            </w:tcMar>
          </w:tcPr>
          <w:p w:rsidR="008925DC" w:rsidRPr="00E42EC8" w:rsidRDefault="008925DC" w:rsidP="003D40B4">
            <w:pPr>
              <w:spacing w:after="0" w:line="240" w:lineRule="auto"/>
              <w:jc w:val="both"/>
              <w:rPr>
                <w:rFonts w:ascii="Times New Roman" w:hAnsi="Times New Roman"/>
                <w:sz w:val="24"/>
                <w:szCs w:val="24"/>
              </w:rPr>
            </w:pPr>
            <w:r w:rsidRPr="00E42EC8">
              <w:rPr>
                <w:rFonts w:ascii="Times New Roman" w:hAnsi="Times New Roman"/>
                <w:sz w:val="24"/>
                <w:szCs w:val="24"/>
              </w:rPr>
              <w:t>Освіта</w:t>
            </w:r>
          </w:p>
        </w:tc>
        <w:tc>
          <w:tcPr>
            <w:tcW w:w="2289" w:type="dxa"/>
            <w:tcMar>
              <w:left w:w="108" w:type="dxa"/>
            </w:tcMar>
          </w:tcPr>
          <w:p w:rsidR="008925DC" w:rsidRPr="00E42EC8" w:rsidRDefault="008925DC" w:rsidP="003D40B4">
            <w:pPr>
              <w:pStyle w:val="af1"/>
              <w:numPr>
                <w:ilvl w:val="0"/>
                <w:numId w:val="25"/>
              </w:numPr>
              <w:tabs>
                <w:tab w:val="left" w:pos="462"/>
              </w:tabs>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недостатні обсяги фінансування освітньої сфери, в першу чергу на оновлення матеріально-технічної бази навчальних закладів;</w:t>
            </w:r>
          </w:p>
          <w:p w:rsidR="008925DC" w:rsidRPr="00E42EC8" w:rsidRDefault="008925DC" w:rsidP="003D40B4">
            <w:pPr>
              <w:pStyle w:val="af1"/>
              <w:numPr>
                <w:ilvl w:val="0"/>
                <w:numId w:val="25"/>
              </w:numPr>
              <w:tabs>
                <w:tab w:val="left" w:pos="462"/>
              </w:tabs>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значні витрати на енергоресурси в опалювальний період</w:t>
            </w:r>
          </w:p>
          <w:p w:rsidR="008925DC" w:rsidRPr="00E42EC8" w:rsidRDefault="008925DC" w:rsidP="003D40B4">
            <w:pPr>
              <w:spacing w:after="0" w:line="240" w:lineRule="auto"/>
              <w:jc w:val="both"/>
              <w:rPr>
                <w:rFonts w:ascii="Times New Roman" w:hAnsi="Times New Roman"/>
                <w:sz w:val="24"/>
                <w:szCs w:val="24"/>
              </w:rPr>
            </w:pPr>
          </w:p>
        </w:tc>
        <w:tc>
          <w:tcPr>
            <w:tcW w:w="2828" w:type="dxa"/>
            <w:tcMar>
              <w:left w:w="108" w:type="dxa"/>
            </w:tcMar>
          </w:tcPr>
          <w:p w:rsidR="008925DC" w:rsidRPr="00E42EC8" w:rsidRDefault="008925DC" w:rsidP="003D40B4">
            <w:pPr>
              <w:pStyle w:val="af1"/>
              <w:numPr>
                <w:ilvl w:val="0"/>
                <w:numId w:val="26"/>
              </w:numPr>
              <w:tabs>
                <w:tab w:val="left" w:pos="427"/>
              </w:tabs>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впровадження сучасних  інформаційних технологій у навчально-виховний  процес;</w:t>
            </w:r>
          </w:p>
          <w:p w:rsidR="008925DC" w:rsidRPr="00E42EC8" w:rsidRDefault="008925DC" w:rsidP="003D40B4">
            <w:pPr>
              <w:pStyle w:val="af1"/>
              <w:numPr>
                <w:ilvl w:val="0"/>
                <w:numId w:val="26"/>
              </w:numPr>
              <w:tabs>
                <w:tab w:val="left" w:pos="427"/>
              </w:tabs>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задоволення потреби громади у дошкільних закладах;</w:t>
            </w:r>
          </w:p>
          <w:p w:rsidR="008925DC" w:rsidRPr="00E42EC8" w:rsidRDefault="008925DC" w:rsidP="003D40B4">
            <w:pPr>
              <w:pStyle w:val="af1"/>
              <w:numPr>
                <w:ilvl w:val="0"/>
                <w:numId w:val="26"/>
              </w:numPr>
              <w:tabs>
                <w:tab w:val="left" w:pos="427"/>
              </w:tabs>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організація відповідних умов для забезпечення навчального процесу;</w:t>
            </w:r>
          </w:p>
          <w:p w:rsidR="008925DC" w:rsidRPr="00E42EC8" w:rsidRDefault="008925DC" w:rsidP="003D40B4">
            <w:pPr>
              <w:pStyle w:val="af1"/>
              <w:numPr>
                <w:ilvl w:val="0"/>
                <w:numId w:val="26"/>
              </w:numPr>
              <w:tabs>
                <w:tab w:val="left" w:pos="427"/>
              </w:tabs>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впровадження енергозберігаючих технологій при виконанні капітальних та поточних ремонтів закладів освіти об’єднаної громади;</w:t>
            </w:r>
          </w:p>
          <w:p w:rsidR="008925DC" w:rsidRPr="00E42EC8" w:rsidRDefault="008925DC" w:rsidP="003D40B4">
            <w:pPr>
              <w:pStyle w:val="af1"/>
              <w:numPr>
                <w:ilvl w:val="0"/>
                <w:numId w:val="26"/>
              </w:numPr>
              <w:tabs>
                <w:tab w:val="left" w:pos="427"/>
              </w:tabs>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проведення заходів з енергозбереження та поліпшення енерго-ефективності опалювальних систем закладів освіти</w:t>
            </w:r>
          </w:p>
        </w:tc>
        <w:tc>
          <w:tcPr>
            <w:tcW w:w="3106" w:type="dxa"/>
            <w:tcMar>
              <w:left w:w="108" w:type="dxa"/>
            </w:tcMar>
          </w:tcPr>
          <w:p w:rsidR="008925DC" w:rsidRPr="00E42EC8" w:rsidRDefault="008925DC" w:rsidP="003D40B4">
            <w:pPr>
              <w:pStyle w:val="af1"/>
              <w:numPr>
                <w:ilvl w:val="0"/>
                <w:numId w:val="27"/>
              </w:numPr>
              <w:spacing w:after="0" w:line="240" w:lineRule="auto"/>
              <w:ind w:left="0" w:firstLine="284"/>
              <w:jc w:val="both"/>
              <w:rPr>
                <w:rFonts w:ascii="Times New Roman" w:hAnsi="Times New Roman"/>
                <w:sz w:val="24"/>
                <w:szCs w:val="24"/>
              </w:rPr>
            </w:pPr>
            <w:r w:rsidRPr="00E42EC8">
              <w:rPr>
                <w:rFonts w:ascii="Times New Roman" w:hAnsi="Times New Roman"/>
                <w:sz w:val="24"/>
                <w:szCs w:val="24"/>
              </w:rPr>
              <w:t xml:space="preserve">забезпечення доступної та якісної освіти відповідно до вимог суспільства, запитів особистості; </w:t>
            </w:r>
          </w:p>
          <w:p w:rsidR="008925DC" w:rsidRPr="00E42EC8" w:rsidRDefault="008925DC" w:rsidP="003D40B4">
            <w:pPr>
              <w:pStyle w:val="af1"/>
              <w:numPr>
                <w:ilvl w:val="0"/>
                <w:numId w:val="27"/>
              </w:numPr>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покращення матеріально-технічного стану навчальних закладів громади. збільшення кількості дітей, охоплених дошкільною освітою  та шкільною освітою у сільській місцевості;</w:t>
            </w:r>
          </w:p>
          <w:p w:rsidR="008925DC" w:rsidRPr="00E42EC8" w:rsidRDefault="008925DC" w:rsidP="003D40B4">
            <w:pPr>
              <w:pStyle w:val="af1"/>
              <w:numPr>
                <w:ilvl w:val="0"/>
                <w:numId w:val="27"/>
              </w:numPr>
              <w:spacing w:after="0" w:line="240" w:lineRule="auto"/>
              <w:ind w:left="0" w:firstLine="284"/>
              <w:jc w:val="both"/>
              <w:rPr>
                <w:rFonts w:ascii="Times New Roman" w:hAnsi="Times New Roman"/>
                <w:sz w:val="24"/>
                <w:szCs w:val="24"/>
              </w:rPr>
            </w:pPr>
            <w:r w:rsidRPr="00E42EC8">
              <w:rPr>
                <w:rFonts w:ascii="Times New Roman" w:hAnsi="Times New Roman"/>
                <w:sz w:val="24"/>
                <w:szCs w:val="24"/>
              </w:rPr>
              <w:t>спрямування позашкільної та шкільної  освіти у русло виховання моральної та правової свідомості дітей;</w:t>
            </w:r>
          </w:p>
          <w:p w:rsidR="008925DC" w:rsidRPr="00E42EC8" w:rsidRDefault="008925DC" w:rsidP="003D40B4">
            <w:pPr>
              <w:spacing w:after="0" w:line="240" w:lineRule="auto"/>
              <w:jc w:val="both"/>
              <w:rPr>
                <w:rFonts w:ascii="Times New Roman" w:hAnsi="Times New Roman"/>
                <w:sz w:val="24"/>
                <w:szCs w:val="24"/>
                <w:lang w:val="uk-UA"/>
              </w:rPr>
            </w:pPr>
            <w:r w:rsidRPr="00E42EC8">
              <w:rPr>
                <w:rFonts w:ascii="Times New Roman" w:hAnsi="Times New Roman"/>
                <w:sz w:val="24"/>
                <w:szCs w:val="24"/>
              </w:rPr>
              <w:t>- економія енергоресурсів в опалюваний період</w:t>
            </w:r>
            <w:r w:rsidRPr="00E42EC8">
              <w:rPr>
                <w:rFonts w:ascii="Times New Roman" w:hAnsi="Times New Roman"/>
                <w:sz w:val="24"/>
                <w:szCs w:val="24"/>
                <w:lang w:val="uk-UA"/>
              </w:rPr>
              <w:t>;</w:t>
            </w:r>
          </w:p>
          <w:p w:rsidR="008925DC" w:rsidRPr="00E42EC8" w:rsidRDefault="008925DC" w:rsidP="003D40B4">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-проведення реконструкцій, капітальних та поточних ремонтів закладів освіти та покращення їх матеріально-технічної бази.</w:t>
            </w:r>
          </w:p>
        </w:tc>
      </w:tr>
      <w:tr w:rsidR="008925DC" w:rsidRPr="00E42EC8" w:rsidTr="007024A0">
        <w:trPr>
          <w:trHeight w:hRule="exact" w:val="102"/>
        </w:trPr>
        <w:tc>
          <w:tcPr>
            <w:tcW w:w="1699" w:type="dxa"/>
          </w:tcPr>
          <w:p w:rsidR="008925DC" w:rsidRPr="00E42EC8" w:rsidRDefault="008925DC" w:rsidP="003D40B4">
            <w:pPr>
              <w:spacing w:after="0" w:line="240" w:lineRule="auto"/>
              <w:jc w:val="both"/>
              <w:rPr>
                <w:rFonts w:ascii="Times New Roman" w:hAnsi="Times New Roman"/>
                <w:sz w:val="24"/>
                <w:szCs w:val="24"/>
              </w:rPr>
            </w:pPr>
          </w:p>
        </w:tc>
        <w:tc>
          <w:tcPr>
            <w:tcW w:w="2289" w:type="dxa"/>
          </w:tcPr>
          <w:p w:rsidR="008925DC" w:rsidRPr="00E42EC8" w:rsidRDefault="008925DC" w:rsidP="003D40B4">
            <w:pPr>
              <w:pStyle w:val="af1"/>
              <w:tabs>
                <w:tab w:val="left" w:pos="462"/>
              </w:tabs>
              <w:spacing w:after="0" w:line="240" w:lineRule="auto"/>
              <w:ind w:left="0"/>
              <w:jc w:val="both"/>
              <w:rPr>
                <w:rFonts w:ascii="Times New Roman" w:hAnsi="Times New Roman"/>
                <w:sz w:val="24"/>
                <w:szCs w:val="24"/>
              </w:rPr>
            </w:pPr>
          </w:p>
        </w:tc>
        <w:tc>
          <w:tcPr>
            <w:tcW w:w="2828" w:type="dxa"/>
          </w:tcPr>
          <w:p w:rsidR="008925DC" w:rsidRPr="00E42EC8" w:rsidRDefault="008925DC" w:rsidP="003D40B4">
            <w:pPr>
              <w:pStyle w:val="af1"/>
              <w:tabs>
                <w:tab w:val="left" w:pos="427"/>
              </w:tabs>
              <w:spacing w:after="0" w:line="240" w:lineRule="auto"/>
              <w:ind w:left="284"/>
              <w:jc w:val="both"/>
              <w:rPr>
                <w:rFonts w:ascii="Times New Roman" w:hAnsi="Times New Roman"/>
                <w:sz w:val="24"/>
                <w:szCs w:val="24"/>
              </w:rPr>
            </w:pPr>
          </w:p>
        </w:tc>
        <w:tc>
          <w:tcPr>
            <w:tcW w:w="3106" w:type="dxa"/>
          </w:tcPr>
          <w:p w:rsidR="008925DC" w:rsidRPr="00E42EC8" w:rsidRDefault="008925DC" w:rsidP="003D40B4">
            <w:pPr>
              <w:pStyle w:val="af1"/>
              <w:spacing w:after="0" w:line="240" w:lineRule="auto"/>
              <w:ind w:left="284"/>
              <w:jc w:val="both"/>
              <w:rPr>
                <w:rFonts w:ascii="Times New Roman" w:hAnsi="Times New Roman"/>
                <w:sz w:val="24"/>
                <w:szCs w:val="24"/>
              </w:rPr>
            </w:pPr>
          </w:p>
        </w:tc>
      </w:tr>
      <w:tr w:rsidR="008925DC" w:rsidRPr="00E42EC8" w:rsidTr="007024A0">
        <w:trPr>
          <w:trHeight w:val="699"/>
        </w:trPr>
        <w:tc>
          <w:tcPr>
            <w:tcW w:w="1699" w:type="dxa"/>
            <w:tcMar>
              <w:left w:w="108" w:type="dxa"/>
            </w:tcMar>
          </w:tcPr>
          <w:p w:rsidR="008925DC" w:rsidRPr="00E42EC8" w:rsidRDefault="008925DC" w:rsidP="003D40B4">
            <w:pPr>
              <w:spacing w:after="0" w:line="240" w:lineRule="auto"/>
              <w:jc w:val="both"/>
              <w:rPr>
                <w:rFonts w:ascii="Times New Roman" w:hAnsi="Times New Roman"/>
                <w:sz w:val="24"/>
                <w:szCs w:val="24"/>
              </w:rPr>
            </w:pPr>
            <w:r w:rsidRPr="00E42EC8">
              <w:rPr>
                <w:rFonts w:ascii="Times New Roman" w:hAnsi="Times New Roman"/>
                <w:sz w:val="24"/>
                <w:szCs w:val="24"/>
              </w:rPr>
              <w:lastRenderedPageBreak/>
              <w:t>Культура</w:t>
            </w:r>
          </w:p>
        </w:tc>
        <w:tc>
          <w:tcPr>
            <w:tcW w:w="2289" w:type="dxa"/>
            <w:tcMar>
              <w:left w:w="108" w:type="dxa"/>
            </w:tcMar>
          </w:tcPr>
          <w:p w:rsidR="008925DC" w:rsidRPr="00E42EC8" w:rsidRDefault="008925DC" w:rsidP="003D40B4">
            <w:pPr>
              <w:pStyle w:val="af1"/>
              <w:numPr>
                <w:ilvl w:val="0"/>
                <w:numId w:val="28"/>
              </w:numPr>
              <w:spacing w:after="0" w:line="240" w:lineRule="auto"/>
              <w:ind w:left="0" w:firstLine="284"/>
              <w:rPr>
                <w:rFonts w:ascii="Times New Roman" w:hAnsi="Times New Roman"/>
                <w:sz w:val="24"/>
                <w:szCs w:val="24"/>
              </w:rPr>
            </w:pPr>
            <w:r w:rsidRPr="00E42EC8">
              <w:rPr>
                <w:rFonts w:ascii="Times New Roman" w:hAnsi="Times New Roman"/>
                <w:sz w:val="24"/>
                <w:szCs w:val="24"/>
              </w:rPr>
              <w:t>низька відвідуваність бібліотек та відсутність сучасних шляхів доступу до інформації;</w:t>
            </w:r>
          </w:p>
          <w:p w:rsidR="008925DC" w:rsidRPr="00E42EC8" w:rsidRDefault="008925DC" w:rsidP="003D40B4">
            <w:pPr>
              <w:pStyle w:val="af1"/>
              <w:numPr>
                <w:ilvl w:val="0"/>
                <w:numId w:val="28"/>
              </w:numPr>
              <w:spacing w:after="0" w:line="240" w:lineRule="auto"/>
              <w:ind w:left="0" w:firstLine="284"/>
              <w:rPr>
                <w:rFonts w:ascii="Times New Roman" w:hAnsi="Times New Roman"/>
                <w:i/>
                <w:sz w:val="24"/>
                <w:szCs w:val="24"/>
              </w:rPr>
            </w:pPr>
            <w:r w:rsidRPr="00E42EC8">
              <w:rPr>
                <w:rFonts w:ascii="Times New Roman" w:hAnsi="Times New Roman"/>
                <w:sz w:val="24"/>
                <w:szCs w:val="24"/>
              </w:rPr>
              <w:t>відсутність зацікавленості основної маси населення в культурному розвитку громади та участі в масових культурно-розважальних та інших заходах</w:t>
            </w:r>
            <w:r w:rsidRPr="00E42EC8">
              <w:rPr>
                <w:rFonts w:ascii="Times New Roman" w:hAnsi="Times New Roman"/>
                <w:sz w:val="24"/>
                <w:szCs w:val="24"/>
                <w:lang w:val="uk-UA"/>
              </w:rPr>
              <w:t>;</w:t>
            </w:r>
          </w:p>
          <w:p w:rsidR="008925DC" w:rsidRPr="00E42EC8" w:rsidRDefault="008925DC" w:rsidP="003D40B4">
            <w:pPr>
              <w:pStyle w:val="af1"/>
              <w:numPr>
                <w:ilvl w:val="0"/>
                <w:numId w:val="28"/>
              </w:numPr>
              <w:spacing w:after="0" w:line="240" w:lineRule="auto"/>
              <w:ind w:left="0" w:firstLine="284"/>
              <w:rPr>
                <w:rFonts w:ascii="Times New Roman" w:hAnsi="Times New Roman"/>
                <w:i/>
                <w:sz w:val="24"/>
                <w:szCs w:val="24"/>
              </w:rPr>
            </w:pPr>
            <w:r w:rsidRPr="00E42EC8">
              <w:rPr>
                <w:rFonts w:ascii="Times New Roman" w:hAnsi="Times New Roman"/>
                <w:sz w:val="24"/>
                <w:szCs w:val="24"/>
                <w:lang w:val="uk-UA"/>
              </w:rPr>
              <w:t>незадовільний, а подекуди аварійний стан сільських будинків культури.</w:t>
            </w:r>
          </w:p>
          <w:p w:rsidR="008925DC" w:rsidRPr="00E42EC8" w:rsidRDefault="008925DC" w:rsidP="003D40B4">
            <w:pPr>
              <w:spacing w:after="0" w:line="240" w:lineRule="auto"/>
              <w:jc w:val="both"/>
              <w:rPr>
                <w:rFonts w:ascii="Times New Roman" w:hAnsi="Times New Roman"/>
                <w:sz w:val="24"/>
                <w:szCs w:val="24"/>
              </w:rPr>
            </w:pPr>
          </w:p>
        </w:tc>
        <w:tc>
          <w:tcPr>
            <w:tcW w:w="2828" w:type="dxa"/>
            <w:tcMar>
              <w:left w:w="108" w:type="dxa"/>
            </w:tcMar>
          </w:tcPr>
          <w:p w:rsidR="008925DC" w:rsidRPr="00E42EC8" w:rsidRDefault="008925DC" w:rsidP="003D40B4">
            <w:pPr>
              <w:pStyle w:val="af1"/>
              <w:numPr>
                <w:ilvl w:val="0"/>
                <w:numId w:val="29"/>
              </w:numPr>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збереження та якісний розвиток мережі закладів культури;</w:t>
            </w:r>
          </w:p>
          <w:p w:rsidR="008925DC" w:rsidRPr="00E42EC8" w:rsidRDefault="008925DC" w:rsidP="003D40B4">
            <w:pPr>
              <w:pStyle w:val="af1"/>
              <w:numPr>
                <w:ilvl w:val="0"/>
                <w:numId w:val="29"/>
              </w:numPr>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забезпечення повно-цінного функціонування закладів культури шляхом відкриття сучасних напрямів творчості;</w:t>
            </w:r>
          </w:p>
          <w:p w:rsidR="008925DC" w:rsidRPr="00E42EC8" w:rsidRDefault="008925DC" w:rsidP="003D40B4">
            <w:pPr>
              <w:pStyle w:val="af1"/>
              <w:numPr>
                <w:ilvl w:val="0"/>
                <w:numId w:val="29"/>
              </w:numPr>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збереження історико-культурної спадщини;</w:t>
            </w:r>
          </w:p>
          <w:p w:rsidR="008925DC" w:rsidRPr="00E42EC8" w:rsidRDefault="008925DC" w:rsidP="003D40B4">
            <w:pPr>
              <w:pStyle w:val="af1"/>
              <w:numPr>
                <w:ilvl w:val="0"/>
                <w:numId w:val="29"/>
              </w:numPr>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повноцінна діяльність творчого потенціалу галузі;</w:t>
            </w:r>
          </w:p>
          <w:p w:rsidR="008925DC" w:rsidRPr="00E42EC8" w:rsidRDefault="008925DC" w:rsidP="003D40B4">
            <w:pPr>
              <w:spacing w:after="0" w:line="240" w:lineRule="auto"/>
              <w:ind w:firstLine="284"/>
              <w:jc w:val="both"/>
              <w:rPr>
                <w:rFonts w:ascii="Times New Roman" w:hAnsi="Times New Roman"/>
                <w:sz w:val="24"/>
                <w:szCs w:val="24"/>
                <w:lang w:val="uk-UA"/>
              </w:rPr>
            </w:pPr>
            <w:r w:rsidRPr="00E42EC8">
              <w:rPr>
                <w:rFonts w:ascii="Times New Roman" w:hAnsi="Times New Roman"/>
                <w:sz w:val="24"/>
                <w:szCs w:val="24"/>
              </w:rPr>
              <w:t>-покращення матеріально-технічної бази закладів культури</w:t>
            </w:r>
            <w:r w:rsidRPr="00E42EC8">
              <w:rPr>
                <w:rFonts w:ascii="Times New Roman" w:hAnsi="Times New Roman"/>
                <w:sz w:val="24"/>
                <w:szCs w:val="24"/>
                <w:lang w:val="uk-UA"/>
              </w:rPr>
              <w:t>;</w:t>
            </w:r>
          </w:p>
          <w:p w:rsidR="008925DC" w:rsidRPr="00E42EC8" w:rsidRDefault="008925DC" w:rsidP="003D40B4">
            <w:pPr>
              <w:spacing w:after="0" w:line="240" w:lineRule="auto"/>
              <w:ind w:firstLine="284"/>
              <w:jc w:val="both"/>
              <w:rPr>
                <w:rFonts w:ascii="Times New Roman" w:hAnsi="Times New Roman"/>
                <w:sz w:val="24"/>
                <w:szCs w:val="24"/>
                <w:lang w:val="uk-UA"/>
              </w:rPr>
            </w:pPr>
            <w:r w:rsidRPr="00E42EC8">
              <w:rPr>
                <w:rFonts w:ascii="Times New Roman" w:hAnsi="Times New Roman"/>
                <w:sz w:val="24"/>
                <w:szCs w:val="24"/>
                <w:lang w:val="uk-UA"/>
              </w:rPr>
              <w:t xml:space="preserve">- збереження приміщень закладів культури. </w:t>
            </w:r>
          </w:p>
          <w:p w:rsidR="008925DC" w:rsidRPr="00E42EC8" w:rsidRDefault="008925DC" w:rsidP="003D40B4">
            <w:pPr>
              <w:spacing w:after="0" w:line="240" w:lineRule="auto"/>
              <w:ind w:firstLine="284"/>
              <w:jc w:val="both"/>
              <w:rPr>
                <w:rFonts w:ascii="Times New Roman" w:hAnsi="Times New Roman"/>
                <w:sz w:val="24"/>
                <w:szCs w:val="24"/>
                <w:lang w:val="uk-UA"/>
              </w:rPr>
            </w:pPr>
          </w:p>
        </w:tc>
        <w:tc>
          <w:tcPr>
            <w:tcW w:w="3106" w:type="dxa"/>
            <w:tcMar>
              <w:left w:w="108" w:type="dxa"/>
            </w:tcMar>
          </w:tcPr>
          <w:p w:rsidR="008925DC" w:rsidRPr="00E42EC8" w:rsidRDefault="008925DC" w:rsidP="003D40B4">
            <w:pPr>
              <w:pStyle w:val="af1"/>
              <w:numPr>
                <w:ilvl w:val="0"/>
                <w:numId w:val="30"/>
              </w:numPr>
              <w:spacing w:after="0" w:line="240" w:lineRule="auto"/>
              <w:ind w:left="0" w:firstLine="284"/>
              <w:jc w:val="both"/>
              <w:rPr>
                <w:rFonts w:ascii="Times New Roman" w:hAnsi="Times New Roman"/>
                <w:sz w:val="24"/>
                <w:szCs w:val="24"/>
              </w:rPr>
            </w:pPr>
            <w:r w:rsidRPr="00E42EC8">
              <w:rPr>
                <w:rFonts w:ascii="Times New Roman" w:hAnsi="Times New Roman"/>
                <w:sz w:val="24"/>
                <w:szCs w:val="24"/>
              </w:rPr>
              <w:t xml:space="preserve">продовження традиції участі творчих колективів </w:t>
            </w:r>
            <w:r w:rsidRPr="00E42EC8">
              <w:rPr>
                <w:rFonts w:ascii="Times New Roman" w:hAnsi="Times New Roman"/>
                <w:sz w:val="24"/>
                <w:szCs w:val="24"/>
                <w:lang w:val="uk-UA"/>
              </w:rPr>
              <w:t>селищної громади</w:t>
            </w:r>
            <w:r w:rsidRPr="00E42EC8">
              <w:rPr>
                <w:rFonts w:ascii="Times New Roman" w:hAnsi="Times New Roman"/>
                <w:sz w:val="24"/>
                <w:szCs w:val="24"/>
              </w:rPr>
              <w:t xml:space="preserve"> у  культурних заходах, що проводяться на рівні  району;</w:t>
            </w:r>
          </w:p>
          <w:p w:rsidR="008925DC" w:rsidRPr="00E42EC8" w:rsidRDefault="008925DC" w:rsidP="003D40B4">
            <w:pPr>
              <w:pStyle w:val="af1"/>
              <w:numPr>
                <w:ilvl w:val="0"/>
                <w:numId w:val="30"/>
              </w:numPr>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забезпечення виконання відповідних програм розвитку галузі;</w:t>
            </w:r>
          </w:p>
          <w:p w:rsidR="008925DC" w:rsidRPr="00E42EC8" w:rsidRDefault="008925DC" w:rsidP="003D40B4">
            <w:pPr>
              <w:pStyle w:val="af1"/>
              <w:numPr>
                <w:ilvl w:val="0"/>
                <w:numId w:val="30"/>
              </w:numPr>
              <w:spacing w:after="0" w:line="240" w:lineRule="auto"/>
              <w:ind w:left="0" w:firstLine="284"/>
              <w:jc w:val="both"/>
              <w:rPr>
                <w:rFonts w:ascii="Times New Roman" w:hAnsi="Times New Roman"/>
                <w:sz w:val="24"/>
                <w:szCs w:val="24"/>
              </w:rPr>
            </w:pPr>
            <w:r w:rsidRPr="00E42EC8">
              <w:rPr>
                <w:rFonts w:ascii="Times New Roman" w:hAnsi="Times New Roman"/>
                <w:sz w:val="24"/>
                <w:szCs w:val="24"/>
              </w:rPr>
              <w:t>підвищення рівня виконавської майстерності аматорів сцени, підтримка існуючих колективів художньої самодіяльності.</w:t>
            </w:r>
          </w:p>
          <w:p w:rsidR="008925DC" w:rsidRPr="00E42EC8" w:rsidRDefault="008925DC" w:rsidP="003D40B4">
            <w:pPr>
              <w:spacing w:after="0" w:line="240" w:lineRule="auto"/>
              <w:jc w:val="both"/>
              <w:rPr>
                <w:rFonts w:ascii="Times New Roman" w:hAnsi="Times New Roman"/>
                <w:sz w:val="24"/>
                <w:szCs w:val="24"/>
                <w:lang w:val="uk-UA"/>
              </w:rPr>
            </w:pPr>
            <w:r w:rsidRPr="00E42EC8">
              <w:rPr>
                <w:rFonts w:ascii="Times New Roman" w:hAnsi="Times New Roman"/>
                <w:sz w:val="24"/>
                <w:szCs w:val="24"/>
              </w:rPr>
              <w:t>актуалізація серед населення громади відвідування закладів культури</w:t>
            </w:r>
            <w:r w:rsidRPr="00E42EC8">
              <w:rPr>
                <w:rFonts w:ascii="Times New Roman" w:hAnsi="Times New Roman"/>
                <w:sz w:val="24"/>
                <w:szCs w:val="24"/>
                <w:lang w:val="uk-UA"/>
              </w:rPr>
              <w:t>;</w:t>
            </w:r>
          </w:p>
          <w:p w:rsidR="008925DC" w:rsidRPr="00E42EC8" w:rsidRDefault="008925DC" w:rsidP="003D40B4">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 проведення капітальних та поточних ремонтів сільських будинків культури, бібліотек;</w:t>
            </w:r>
          </w:p>
        </w:tc>
      </w:tr>
    </w:tbl>
    <w:p w:rsidR="008925DC" w:rsidRDefault="008925DC" w:rsidP="00B73CF5">
      <w:pPr>
        <w:spacing w:after="0"/>
        <w:contextualSpacing/>
        <w:jc w:val="both"/>
        <w:rPr>
          <w:i/>
          <w:color w:val="FF0000"/>
          <w:sz w:val="28"/>
          <w:szCs w:val="28"/>
        </w:rPr>
      </w:pPr>
    </w:p>
    <w:p w:rsidR="008925DC" w:rsidRDefault="008925DC" w:rsidP="00D7128E">
      <w:pPr>
        <w:tabs>
          <w:tab w:val="left" w:pos="993"/>
        </w:tabs>
        <w:spacing w:after="0" w:line="240" w:lineRule="auto"/>
        <w:ind w:firstLine="851"/>
        <w:contextualSpacing/>
        <w:jc w:val="both"/>
        <w:rPr>
          <w:rFonts w:ascii="Times New Roman" w:hAnsi="Times New Roman"/>
          <w:sz w:val="28"/>
          <w:lang w:val="uk-UA"/>
        </w:rPr>
      </w:pPr>
      <w:r>
        <w:rPr>
          <w:rFonts w:ascii="Times New Roman" w:hAnsi="Times New Roman"/>
          <w:sz w:val="28"/>
        </w:rPr>
        <w:t xml:space="preserve">З метою забезпечення стабільного розвитку </w:t>
      </w:r>
      <w:r>
        <w:rPr>
          <w:rFonts w:ascii="Times New Roman" w:hAnsi="Times New Roman"/>
          <w:sz w:val="28"/>
          <w:lang w:val="uk-UA"/>
        </w:rPr>
        <w:t>Машівської селищної</w:t>
      </w:r>
      <w:r>
        <w:rPr>
          <w:rFonts w:ascii="Times New Roman" w:hAnsi="Times New Roman"/>
          <w:sz w:val="28"/>
        </w:rPr>
        <w:t xml:space="preserve"> об’єднаної територіальної громади в 2018 році в першу чергу необхідно визначити проблемні </w:t>
      </w:r>
    </w:p>
    <w:p w:rsidR="008925DC" w:rsidRDefault="008925DC" w:rsidP="00D7128E">
      <w:pPr>
        <w:tabs>
          <w:tab w:val="left" w:pos="993"/>
        </w:tabs>
        <w:spacing w:after="0" w:line="240" w:lineRule="auto"/>
        <w:contextualSpacing/>
        <w:jc w:val="both"/>
        <w:rPr>
          <w:rFonts w:ascii="Times New Roman" w:hAnsi="Times New Roman"/>
          <w:sz w:val="28"/>
          <w:lang w:val="uk-UA"/>
        </w:rPr>
      </w:pPr>
      <w:r>
        <w:rPr>
          <w:rFonts w:ascii="Times New Roman" w:hAnsi="Times New Roman"/>
          <w:sz w:val="28"/>
        </w:rPr>
        <w:t>сторони соціально-економічного розвитку громади та розробити ряд заходів для подолання таких кризових явищ.</w:t>
      </w:r>
    </w:p>
    <w:p w:rsidR="008925DC" w:rsidRDefault="008925DC" w:rsidP="00D7128E">
      <w:pPr>
        <w:tabs>
          <w:tab w:val="left" w:pos="993"/>
        </w:tabs>
        <w:spacing w:after="0" w:line="240" w:lineRule="auto"/>
        <w:ind w:firstLine="709"/>
        <w:contextualSpacing/>
        <w:jc w:val="both"/>
        <w:rPr>
          <w:rFonts w:ascii="Times New Roman" w:hAnsi="Times New Roman"/>
          <w:sz w:val="28"/>
          <w:szCs w:val="28"/>
          <w:lang w:val="uk-UA"/>
        </w:rPr>
      </w:pPr>
      <w:r>
        <w:rPr>
          <w:rFonts w:ascii="Times New Roman" w:hAnsi="Times New Roman"/>
          <w:sz w:val="28"/>
          <w:szCs w:val="28"/>
        </w:rPr>
        <w:t xml:space="preserve">Економічна та соціальна політика </w:t>
      </w:r>
      <w:r>
        <w:rPr>
          <w:rFonts w:ascii="Times New Roman" w:hAnsi="Times New Roman"/>
          <w:sz w:val="28"/>
          <w:szCs w:val="28"/>
          <w:lang w:val="uk-UA"/>
        </w:rPr>
        <w:t>Машівської</w:t>
      </w:r>
      <w:r>
        <w:rPr>
          <w:rFonts w:ascii="Times New Roman" w:hAnsi="Times New Roman"/>
          <w:sz w:val="28"/>
          <w:szCs w:val="28"/>
        </w:rPr>
        <w:t xml:space="preserve"> громади спрямовуватиметься на вирішення наступних </w:t>
      </w:r>
      <w:r>
        <w:rPr>
          <w:rFonts w:ascii="Times New Roman" w:hAnsi="Times New Roman"/>
          <w:b/>
          <w:sz w:val="28"/>
          <w:szCs w:val="28"/>
        </w:rPr>
        <w:t>проблем</w:t>
      </w:r>
      <w:r>
        <w:rPr>
          <w:rFonts w:ascii="Times New Roman" w:hAnsi="Times New Roman"/>
          <w:sz w:val="28"/>
          <w:szCs w:val="28"/>
        </w:rPr>
        <w:t xml:space="preserve">: </w:t>
      </w:r>
    </w:p>
    <w:p w:rsidR="008925DC" w:rsidRDefault="008925DC" w:rsidP="00D7128E">
      <w:pPr>
        <w:tabs>
          <w:tab w:val="left" w:pos="993"/>
        </w:tabs>
        <w:spacing w:after="0" w:line="240" w:lineRule="auto"/>
        <w:ind w:firstLine="709"/>
        <w:contextualSpacing/>
        <w:jc w:val="both"/>
        <w:rPr>
          <w:rFonts w:ascii="Times New Roman" w:hAnsi="Times New Roman"/>
          <w:b/>
          <w:i/>
          <w:color w:val="000000"/>
          <w:sz w:val="28"/>
          <w:szCs w:val="28"/>
        </w:rPr>
      </w:pPr>
      <w:r>
        <w:rPr>
          <w:rFonts w:ascii="Times New Roman" w:hAnsi="Times New Roman"/>
          <w:b/>
          <w:i/>
          <w:color w:val="000000"/>
          <w:sz w:val="28"/>
          <w:szCs w:val="28"/>
        </w:rPr>
        <w:t>1. Організаційні та економічні проблеми:</w:t>
      </w:r>
    </w:p>
    <w:p w:rsidR="008925DC" w:rsidRDefault="008925DC" w:rsidP="00D7128E">
      <w:pPr>
        <w:pStyle w:val="af1"/>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низький рівень реальної зайнятості сільського населення;</w:t>
      </w:r>
    </w:p>
    <w:p w:rsidR="008925DC" w:rsidRDefault="008925DC" w:rsidP="00D7128E">
      <w:pPr>
        <w:pStyle w:val="af1"/>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невисокий рівень середньої заробітної плати жителів громади;</w:t>
      </w:r>
    </w:p>
    <w:p w:rsidR="008925DC" w:rsidRDefault="008925DC" w:rsidP="00D7128E">
      <w:pPr>
        <w:pStyle w:val="af1"/>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rPr>
        <w:t>потреба підприємств малого бізнесу у фінансовій та правовій підтримці з боку держави;</w:t>
      </w:r>
      <w:r>
        <w:rPr>
          <w:rFonts w:ascii="Times New Roman" w:hAnsi="Times New Roman"/>
          <w:color w:val="000000"/>
          <w:sz w:val="28"/>
          <w:szCs w:val="28"/>
        </w:rPr>
        <w:t xml:space="preserve"> </w:t>
      </w:r>
    </w:p>
    <w:p w:rsidR="008925DC" w:rsidRDefault="008925DC" w:rsidP="00D7128E">
      <w:pPr>
        <w:pStyle w:val="af1"/>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складний процес відведення та надання земельних ділянок інвесторам для здійснення господарської діяльності;</w:t>
      </w:r>
    </w:p>
    <w:p w:rsidR="008925DC" w:rsidRDefault="008925DC" w:rsidP="00D7128E">
      <w:pPr>
        <w:pStyle w:val="af1"/>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відсутність дієвого механізму довгострокового кредитування житлового будівництва і відповідно зменшення вартості житлового будівництва;</w:t>
      </w:r>
    </w:p>
    <w:p w:rsidR="008925DC" w:rsidRDefault="008925DC" w:rsidP="00D7128E">
      <w:pPr>
        <w:pStyle w:val="af1"/>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наявність на території громади суб’єктів господарської діяльності, місцем реєстрації яких є інші адміністративно – територіальні одиниці, в той час, як сплата податків і зборів здійснюється по місцю їх фактичної реєстрації; </w:t>
      </w:r>
    </w:p>
    <w:p w:rsidR="008925DC" w:rsidRDefault="008925DC" w:rsidP="00D7128E">
      <w:pPr>
        <w:pStyle w:val="af1"/>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необхідність виведення тіньової економіки на легальний рівень; </w:t>
      </w:r>
    </w:p>
    <w:p w:rsidR="008925DC" w:rsidRDefault="008925DC" w:rsidP="00D7128E">
      <w:pPr>
        <w:pStyle w:val="af1"/>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наявність неофіційного працевлаштування; </w:t>
      </w:r>
    </w:p>
    <w:p w:rsidR="008925DC" w:rsidRDefault="008925DC" w:rsidP="00D7128E">
      <w:pPr>
        <w:pStyle w:val="af1"/>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неспроможність великої частки населення забезпечити себе товарами і послугами повсякденного вжитку через високий рівень цін;</w:t>
      </w:r>
    </w:p>
    <w:p w:rsidR="008925DC" w:rsidRDefault="008925DC" w:rsidP="00D7128E">
      <w:pPr>
        <w:pStyle w:val="af1"/>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залежність основних бюджетоутворюючих галузей народного господарства від впливу природних умов та від кон’юнктури зовнішнього ринку;</w:t>
      </w:r>
    </w:p>
    <w:p w:rsidR="008925DC" w:rsidRDefault="008925DC" w:rsidP="00D7128E">
      <w:pPr>
        <w:pStyle w:val="af1"/>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lastRenderedPageBreak/>
        <w:t xml:space="preserve">необхідність </w:t>
      </w:r>
      <w:r>
        <w:rPr>
          <w:rFonts w:ascii="Times New Roman" w:hAnsi="Times New Roman"/>
          <w:bCs/>
          <w:color w:val="000000"/>
          <w:sz w:val="28"/>
          <w:szCs w:val="28"/>
        </w:rPr>
        <w:t>виготовлення генеральних планів населених пунктів (с</w:t>
      </w:r>
      <w:r>
        <w:rPr>
          <w:rFonts w:ascii="Times New Roman" w:hAnsi="Times New Roman"/>
          <w:bCs/>
          <w:color w:val="000000"/>
          <w:sz w:val="28"/>
          <w:szCs w:val="28"/>
          <w:lang w:val="uk-UA"/>
        </w:rPr>
        <w:t>елища Машівка, сіл Новий Тагамлик, Вільне, Огуївка, Козельщина).</w:t>
      </w:r>
    </w:p>
    <w:p w:rsidR="008925DC" w:rsidRDefault="008925DC" w:rsidP="00D7128E">
      <w:pPr>
        <w:pStyle w:val="af1"/>
        <w:tabs>
          <w:tab w:val="left" w:pos="567"/>
          <w:tab w:val="left" w:pos="993"/>
        </w:tabs>
        <w:spacing w:after="0"/>
        <w:ind w:left="0" w:firstLine="709"/>
        <w:jc w:val="both"/>
        <w:rPr>
          <w:rFonts w:ascii="Times New Roman" w:hAnsi="Times New Roman"/>
          <w:b/>
          <w:i/>
          <w:color w:val="000000"/>
          <w:sz w:val="28"/>
          <w:szCs w:val="28"/>
        </w:rPr>
      </w:pPr>
      <w:r>
        <w:rPr>
          <w:rFonts w:ascii="Times New Roman" w:hAnsi="Times New Roman"/>
          <w:b/>
          <w:i/>
          <w:color w:val="000000"/>
          <w:sz w:val="28"/>
          <w:szCs w:val="28"/>
        </w:rPr>
        <w:t>2. Проблеми в соціальній сфері:</w:t>
      </w:r>
    </w:p>
    <w:p w:rsidR="008925DC" w:rsidRDefault="008925DC" w:rsidP="00D7128E">
      <w:pPr>
        <w:pStyle w:val="af1"/>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необхідність підвищення якості та розширення спектру надання соціальних послуг населенню;</w:t>
      </w:r>
    </w:p>
    <w:p w:rsidR="008925DC" w:rsidRDefault="008925DC" w:rsidP="00D7128E">
      <w:pPr>
        <w:pStyle w:val="af1"/>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низький рівень доступності об’єктів інфраструктури для людей з обмеженими можливостями (необхідність влаштування пандусів, спеціалізованих розміток, звукового оповіщення);</w:t>
      </w:r>
    </w:p>
    <w:p w:rsidR="008925DC" w:rsidRDefault="008925DC" w:rsidP="00D7128E">
      <w:pPr>
        <w:pStyle w:val="af1"/>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складна демографічна ситуація на території громади (перевищення числа смертності над народжуваністю);</w:t>
      </w:r>
    </w:p>
    <w:p w:rsidR="008925DC" w:rsidRDefault="008925DC" w:rsidP="00D7128E">
      <w:pPr>
        <w:pStyle w:val="af1"/>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bCs/>
          <w:color w:val="000000"/>
          <w:sz w:val="28"/>
          <w:szCs w:val="28"/>
        </w:rPr>
        <w:t>необхідність виділення з місцевого бюджету коштів для перевезення</w:t>
      </w:r>
      <w:r>
        <w:rPr>
          <w:rFonts w:ascii="Times New Roman" w:hAnsi="Times New Roman"/>
          <w:color w:val="000000"/>
          <w:sz w:val="28"/>
          <w:szCs w:val="28"/>
        </w:rPr>
        <w:t xml:space="preserve"> пільгових категорій громадян;</w:t>
      </w:r>
    </w:p>
    <w:p w:rsidR="008925DC" w:rsidRDefault="008925DC" w:rsidP="00D7128E">
      <w:pPr>
        <w:pStyle w:val="af1"/>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низький рівень та обсяг зайнятості населення;</w:t>
      </w:r>
    </w:p>
    <w:p w:rsidR="008925DC" w:rsidRDefault="008925DC" w:rsidP="00D7128E">
      <w:pPr>
        <w:pStyle w:val="af1"/>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необхідність підвищення рівня соціального захисту учасників АТО;</w:t>
      </w:r>
    </w:p>
    <w:p w:rsidR="008925DC" w:rsidRDefault="008925DC" w:rsidP="00D7128E">
      <w:pPr>
        <w:pStyle w:val="af1"/>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відсутність достатньої кількості місць у дитячих садках;</w:t>
      </w:r>
    </w:p>
    <w:p w:rsidR="008925DC" w:rsidRDefault="008925DC" w:rsidP="00D7128E">
      <w:pPr>
        <w:pStyle w:val="af1"/>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необхідність залучення  молоді</w:t>
      </w:r>
      <w:r>
        <w:rPr>
          <w:rFonts w:ascii="Times New Roman" w:hAnsi="Times New Roman"/>
          <w:color w:val="000000"/>
          <w:sz w:val="28"/>
          <w:szCs w:val="28"/>
          <w:lang w:val="uk-UA"/>
        </w:rPr>
        <w:t xml:space="preserve"> громади</w:t>
      </w:r>
      <w:r>
        <w:rPr>
          <w:rFonts w:ascii="Times New Roman" w:hAnsi="Times New Roman"/>
          <w:color w:val="000000"/>
          <w:sz w:val="28"/>
          <w:szCs w:val="28"/>
        </w:rPr>
        <w:t xml:space="preserve"> до занять спортом;</w:t>
      </w:r>
    </w:p>
    <w:p w:rsidR="008925DC" w:rsidRDefault="008925DC" w:rsidP="00D7128E">
      <w:pPr>
        <w:pStyle w:val="af1"/>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низький рівень розвитку громадянського суспільства;</w:t>
      </w:r>
    </w:p>
    <w:p w:rsidR="008925DC" w:rsidRDefault="008925DC" w:rsidP="00D7128E">
      <w:pPr>
        <w:pStyle w:val="af1"/>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необхідність активації роботи з попередженням насильства в сім’ї, утвердження гендерної рівності в суспільстві;</w:t>
      </w:r>
    </w:p>
    <w:p w:rsidR="008925DC" w:rsidRDefault="008925DC" w:rsidP="00D7128E">
      <w:pPr>
        <w:pStyle w:val="af1"/>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наявність неблагополучних, малозабезпечених та багатодітних сімей, які потребують підтримки зі сторони громади;</w:t>
      </w:r>
    </w:p>
    <w:p w:rsidR="008925DC" w:rsidRDefault="008925DC" w:rsidP="00D7128E">
      <w:pPr>
        <w:pStyle w:val="af1"/>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поширення алкоголізму, наркоманії та інших соціально небезпечних чинників;</w:t>
      </w:r>
    </w:p>
    <w:p w:rsidR="008925DC" w:rsidRDefault="008925DC" w:rsidP="00D7128E">
      <w:pPr>
        <w:pStyle w:val="af1"/>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нерозвиненість системи  інформування жителів громади через засоби масової інформації;</w:t>
      </w:r>
    </w:p>
    <w:p w:rsidR="008925DC" w:rsidRDefault="008925DC" w:rsidP="00D7128E">
      <w:pPr>
        <w:pStyle w:val="af1"/>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повільне поліпшення соціально-побутової інфраструктури у громаді.</w:t>
      </w:r>
    </w:p>
    <w:p w:rsidR="008925DC" w:rsidRDefault="008925DC" w:rsidP="00D7128E">
      <w:pPr>
        <w:pStyle w:val="af1"/>
        <w:tabs>
          <w:tab w:val="left" w:pos="567"/>
          <w:tab w:val="left" w:pos="993"/>
        </w:tabs>
        <w:spacing w:after="0"/>
        <w:ind w:left="0" w:firstLine="709"/>
        <w:jc w:val="both"/>
        <w:rPr>
          <w:rFonts w:ascii="Times New Roman" w:hAnsi="Times New Roman"/>
          <w:b/>
          <w:i/>
          <w:color w:val="000000"/>
          <w:sz w:val="28"/>
          <w:szCs w:val="28"/>
        </w:rPr>
      </w:pPr>
      <w:r>
        <w:rPr>
          <w:rFonts w:ascii="Times New Roman" w:hAnsi="Times New Roman"/>
          <w:b/>
          <w:i/>
          <w:color w:val="000000"/>
          <w:sz w:val="28"/>
          <w:szCs w:val="28"/>
        </w:rPr>
        <w:t>3. Проблеми гуманітарної сфери:</w:t>
      </w:r>
    </w:p>
    <w:p w:rsidR="008925DC" w:rsidRDefault="008925DC" w:rsidP="00D7128E">
      <w:pPr>
        <w:pStyle w:val="af1"/>
        <w:numPr>
          <w:ilvl w:val="0"/>
          <w:numId w:val="18"/>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необхідність удосконалення системи фінансування та матеріально-технічного оновлення закладів охорони здоров’я (необхідне придбання нового медичного обладнання для амбулаторій та ФАПів громади);</w:t>
      </w:r>
    </w:p>
    <w:p w:rsidR="008925DC" w:rsidRDefault="008925DC" w:rsidP="00D7128E">
      <w:pPr>
        <w:pStyle w:val="af1"/>
        <w:numPr>
          <w:ilvl w:val="0"/>
          <w:numId w:val="18"/>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необхідність актуалізації </w:t>
      </w:r>
      <w:r>
        <w:rPr>
          <w:rFonts w:ascii="Times New Roman" w:hAnsi="Times New Roman"/>
          <w:color w:val="000000"/>
          <w:sz w:val="28"/>
          <w:szCs w:val="28"/>
          <w:lang w:val="uk-UA"/>
        </w:rPr>
        <w:t>дитячих садків</w:t>
      </w:r>
      <w:r>
        <w:rPr>
          <w:rFonts w:ascii="Times New Roman" w:hAnsi="Times New Roman"/>
          <w:color w:val="000000"/>
          <w:sz w:val="28"/>
          <w:szCs w:val="28"/>
        </w:rPr>
        <w:t xml:space="preserve"> та шкіл </w:t>
      </w:r>
      <w:r>
        <w:rPr>
          <w:rFonts w:ascii="Times New Roman" w:hAnsi="Times New Roman"/>
          <w:color w:val="000000"/>
          <w:sz w:val="28"/>
          <w:szCs w:val="28"/>
          <w:lang w:val="uk-UA"/>
        </w:rPr>
        <w:t xml:space="preserve">громади </w:t>
      </w:r>
      <w:r>
        <w:rPr>
          <w:rFonts w:ascii="Times New Roman" w:hAnsi="Times New Roman"/>
          <w:color w:val="000000"/>
          <w:sz w:val="28"/>
          <w:szCs w:val="28"/>
        </w:rPr>
        <w:t xml:space="preserve">у навчально-виховному процесі громади (проведення заходів з енергозбереження та поліпшення енергоефективності опалювальних систем); </w:t>
      </w:r>
    </w:p>
    <w:p w:rsidR="008925DC" w:rsidRDefault="008925DC" w:rsidP="00D7128E">
      <w:pPr>
        <w:pStyle w:val="af1"/>
        <w:numPr>
          <w:ilvl w:val="0"/>
          <w:numId w:val="18"/>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недостатній рівень організації дозвілля громади (продовження капітального ремонту приміщень СБК в с. </w:t>
      </w:r>
      <w:r>
        <w:rPr>
          <w:rFonts w:ascii="Times New Roman" w:hAnsi="Times New Roman"/>
          <w:color w:val="000000"/>
          <w:sz w:val="28"/>
          <w:szCs w:val="28"/>
          <w:lang w:val="uk-UA"/>
        </w:rPr>
        <w:t>Селещина</w:t>
      </w:r>
      <w:r>
        <w:rPr>
          <w:rFonts w:ascii="Times New Roman" w:hAnsi="Times New Roman"/>
          <w:color w:val="000000"/>
          <w:sz w:val="28"/>
          <w:szCs w:val="28"/>
        </w:rPr>
        <w:t>, необхідність оновлення матеріально-технічної бази сільських будинків культури, сільських клубів, бібліотек);</w:t>
      </w:r>
    </w:p>
    <w:p w:rsidR="008925DC" w:rsidRPr="00B73CF5" w:rsidRDefault="008925DC" w:rsidP="00D7128E">
      <w:pPr>
        <w:pStyle w:val="af1"/>
        <w:numPr>
          <w:ilvl w:val="0"/>
          <w:numId w:val="18"/>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необхідність підвищення спортивної культури населення через забезпечення об’єктів інфраструктури громади якісним спортивно-ігровим обладнанням.</w:t>
      </w:r>
    </w:p>
    <w:p w:rsidR="00B73CF5" w:rsidRDefault="00B73CF5" w:rsidP="00D7128E">
      <w:pPr>
        <w:pStyle w:val="af1"/>
        <w:tabs>
          <w:tab w:val="left" w:pos="567"/>
          <w:tab w:val="left" w:pos="993"/>
        </w:tabs>
        <w:spacing w:after="0" w:line="240" w:lineRule="auto"/>
        <w:ind w:left="709"/>
        <w:jc w:val="both"/>
        <w:rPr>
          <w:rFonts w:ascii="Times New Roman" w:hAnsi="Times New Roman"/>
          <w:color w:val="000000"/>
          <w:sz w:val="28"/>
          <w:szCs w:val="28"/>
        </w:rPr>
      </w:pPr>
    </w:p>
    <w:p w:rsidR="008925DC" w:rsidRDefault="008925DC" w:rsidP="00D7128E">
      <w:pPr>
        <w:tabs>
          <w:tab w:val="left" w:pos="567"/>
          <w:tab w:val="left" w:pos="993"/>
        </w:tabs>
        <w:spacing w:after="0"/>
        <w:ind w:firstLine="709"/>
        <w:contextualSpacing/>
        <w:jc w:val="both"/>
        <w:rPr>
          <w:rFonts w:ascii="Times New Roman" w:hAnsi="Times New Roman"/>
          <w:b/>
          <w:i/>
          <w:color w:val="000000"/>
          <w:sz w:val="28"/>
          <w:szCs w:val="28"/>
        </w:rPr>
      </w:pPr>
      <w:r>
        <w:rPr>
          <w:rFonts w:ascii="Times New Roman" w:hAnsi="Times New Roman"/>
          <w:b/>
          <w:i/>
          <w:color w:val="000000"/>
          <w:sz w:val="28"/>
          <w:szCs w:val="28"/>
        </w:rPr>
        <w:t>4. Проблеми житлово-комунального та дорожнього господарства:</w:t>
      </w:r>
    </w:p>
    <w:p w:rsidR="008925DC" w:rsidRDefault="008925DC" w:rsidP="00D7128E">
      <w:pPr>
        <w:pStyle w:val="af1"/>
        <w:numPr>
          <w:ilvl w:val="0"/>
          <w:numId w:val="21"/>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необхідність проведення ремонту доріг на території </w:t>
      </w:r>
      <w:r>
        <w:rPr>
          <w:rFonts w:ascii="Times New Roman" w:hAnsi="Times New Roman"/>
          <w:color w:val="000000"/>
          <w:sz w:val="28"/>
          <w:szCs w:val="28"/>
          <w:lang w:val="uk-UA"/>
        </w:rPr>
        <w:t>Машівської селищної громади</w:t>
      </w:r>
      <w:r>
        <w:rPr>
          <w:rFonts w:ascii="Times New Roman" w:hAnsi="Times New Roman"/>
          <w:color w:val="000000"/>
          <w:sz w:val="28"/>
          <w:szCs w:val="28"/>
        </w:rPr>
        <w:t xml:space="preserve">, внаслідок їх фізичного зносу, для забезпечення ефективної дії інфраструктури громади. </w:t>
      </w:r>
    </w:p>
    <w:p w:rsidR="008925DC" w:rsidRDefault="008925DC" w:rsidP="00D7128E">
      <w:pPr>
        <w:pStyle w:val="af1"/>
        <w:numPr>
          <w:ilvl w:val="0"/>
          <w:numId w:val="21"/>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lastRenderedPageBreak/>
        <w:t>низький рівень освітлюваності вулиць у вечірній час (необхідність розширення мережі вуличного освітлення у населених пунктах</w:t>
      </w:r>
      <w:r>
        <w:rPr>
          <w:rFonts w:ascii="Times New Roman" w:hAnsi="Times New Roman"/>
          <w:color w:val="000000"/>
          <w:sz w:val="28"/>
          <w:szCs w:val="28"/>
          <w:lang w:val="uk-UA"/>
        </w:rPr>
        <w:t xml:space="preserve"> с. Новий Тагамлик, Вільне, Огуївка, Козельщина</w:t>
      </w:r>
      <w:r>
        <w:rPr>
          <w:rFonts w:ascii="Times New Roman" w:hAnsi="Times New Roman"/>
          <w:color w:val="000000"/>
          <w:sz w:val="28"/>
          <w:szCs w:val="28"/>
        </w:rPr>
        <w:t>)</w:t>
      </w:r>
      <w:r>
        <w:rPr>
          <w:rFonts w:ascii="Times New Roman" w:hAnsi="Times New Roman"/>
          <w:color w:val="000000"/>
          <w:sz w:val="28"/>
          <w:szCs w:val="28"/>
          <w:lang w:val="uk-UA"/>
        </w:rPr>
        <w:t>,</w:t>
      </w:r>
    </w:p>
    <w:p w:rsidR="008925DC" w:rsidRPr="00D7128E" w:rsidRDefault="008925DC" w:rsidP="00D7128E">
      <w:pPr>
        <w:pStyle w:val="af1"/>
        <w:numPr>
          <w:ilvl w:val="0"/>
          <w:numId w:val="21"/>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lang w:val="uk-UA"/>
        </w:rPr>
        <w:t>прокладення нових водогонів на території селища Машівка, сіл Селещина, Тимченківка).</w:t>
      </w:r>
    </w:p>
    <w:p w:rsidR="008925DC" w:rsidRPr="00654800" w:rsidRDefault="008925DC" w:rsidP="00D7128E">
      <w:pPr>
        <w:pStyle w:val="af1"/>
        <w:tabs>
          <w:tab w:val="left" w:pos="567"/>
          <w:tab w:val="left" w:pos="993"/>
        </w:tabs>
        <w:spacing w:after="0" w:line="240" w:lineRule="auto"/>
        <w:ind w:left="709"/>
        <w:jc w:val="both"/>
        <w:rPr>
          <w:rFonts w:ascii="Times New Roman" w:hAnsi="Times New Roman"/>
          <w:color w:val="000000"/>
          <w:sz w:val="28"/>
          <w:szCs w:val="28"/>
        </w:rPr>
      </w:pPr>
      <w:r w:rsidRPr="00654800">
        <w:rPr>
          <w:rFonts w:ascii="Times New Roman" w:hAnsi="Times New Roman"/>
          <w:b/>
          <w:i/>
          <w:color w:val="000000"/>
          <w:sz w:val="28"/>
          <w:szCs w:val="28"/>
          <w:lang w:val="uk-UA"/>
        </w:rPr>
        <w:t>5</w:t>
      </w:r>
      <w:r w:rsidRPr="00654800">
        <w:rPr>
          <w:rFonts w:ascii="Times New Roman" w:hAnsi="Times New Roman"/>
          <w:b/>
          <w:i/>
          <w:color w:val="000000"/>
          <w:sz w:val="28"/>
          <w:szCs w:val="28"/>
        </w:rPr>
        <w:t>. Проблеми безпеки життєдіяльності громади:</w:t>
      </w:r>
    </w:p>
    <w:p w:rsidR="008925DC" w:rsidRDefault="008925DC" w:rsidP="00D7128E">
      <w:pPr>
        <w:pStyle w:val="af1"/>
        <w:numPr>
          <w:ilvl w:val="0"/>
          <w:numId w:val="19"/>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недостатній рівень екологічної свідомості громадян і, як наслідок, існування стихійних сміттєзвалищ на території населених пунктів громади;</w:t>
      </w:r>
    </w:p>
    <w:p w:rsidR="008925DC" w:rsidRDefault="008925DC" w:rsidP="00D7128E">
      <w:pPr>
        <w:pStyle w:val="af1"/>
        <w:numPr>
          <w:ilvl w:val="0"/>
          <w:numId w:val="19"/>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нагальна потреба в ліквідації стихійних сміттєзвалищ;</w:t>
      </w:r>
    </w:p>
    <w:p w:rsidR="008925DC" w:rsidRDefault="008925DC" w:rsidP="00D7128E">
      <w:pPr>
        <w:pStyle w:val="af1"/>
        <w:numPr>
          <w:ilvl w:val="0"/>
          <w:numId w:val="19"/>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низький рівень якості питної води та її подальше погіршення;</w:t>
      </w:r>
    </w:p>
    <w:p w:rsidR="008925DC" w:rsidRDefault="008925DC" w:rsidP="00D7128E">
      <w:pPr>
        <w:pStyle w:val="af1"/>
        <w:numPr>
          <w:ilvl w:val="0"/>
          <w:numId w:val="19"/>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відсутність засобів щодо своєчасного запобігання виникнення та ліквідування надзвичайних ситуацій;</w:t>
      </w:r>
    </w:p>
    <w:p w:rsidR="008925DC" w:rsidRDefault="008925DC" w:rsidP="00D7128E">
      <w:pPr>
        <w:pStyle w:val="af1"/>
        <w:numPr>
          <w:ilvl w:val="0"/>
          <w:numId w:val="19"/>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необхідність удосконалення системи підготовки фахівців з питань цивільного захисту населення та питань охорони праці;</w:t>
      </w:r>
    </w:p>
    <w:p w:rsidR="008925DC" w:rsidRDefault="008925DC" w:rsidP="00D7128E">
      <w:pPr>
        <w:pStyle w:val="af1"/>
        <w:numPr>
          <w:ilvl w:val="0"/>
          <w:numId w:val="19"/>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необхідність ліквідації аварійно-небезпечних дерев на території громади;</w:t>
      </w:r>
    </w:p>
    <w:p w:rsidR="008925DC" w:rsidRDefault="008925DC" w:rsidP="00D7128E">
      <w:pPr>
        <w:pStyle w:val="af1"/>
        <w:numPr>
          <w:ilvl w:val="0"/>
          <w:numId w:val="19"/>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відсутність місцевої аварійно-рятувальної служби.</w:t>
      </w:r>
    </w:p>
    <w:p w:rsidR="00D52C2B" w:rsidRDefault="00D52C2B" w:rsidP="00D7128E">
      <w:pPr>
        <w:spacing w:after="0"/>
        <w:ind w:firstLine="709"/>
        <w:contextualSpacing/>
        <w:jc w:val="both"/>
        <w:rPr>
          <w:rFonts w:ascii="Times New Roman" w:hAnsi="Times New Roman"/>
          <w:sz w:val="28"/>
          <w:szCs w:val="28"/>
          <w:lang w:val="uk-UA"/>
        </w:rPr>
      </w:pPr>
    </w:p>
    <w:p w:rsidR="008925DC" w:rsidRDefault="008925DC" w:rsidP="00D7128E">
      <w:pPr>
        <w:spacing w:after="0"/>
        <w:ind w:firstLine="709"/>
        <w:contextualSpacing/>
        <w:jc w:val="both"/>
        <w:rPr>
          <w:rFonts w:ascii="Times New Roman" w:hAnsi="Times New Roman"/>
          <w:sz w:val="28"/>
          <w:szCs w:val="28"/>
        </w:rPr>
      </w:pPr>
      <w:r>
        <w:rPr>
          <w:rFonts w:ascii="Times New Roman" w:hAnsi="Times New Roman"/>
          <w:sz w:val="28"/>
          <w:szCs w:val="28"/>
        </w:rPr>
        <w:t xml:space="preserve">Для вирішення вищеперерахованих проблем соціально-економічного розвитку громади в 2018 році діяльність </w:t>
      </w:r>
      <w:r>
        <w:rPr>
          <w:rFonts w:ascii="Times New Roman" w:hAnsi="Times New Roman"/>
          <w:sz w:val="28"/>
          <w:szCs w:val="28"/>
          <w:lang w:val="uk-UA"/>
        </w:rPr>
        <w:t>селищної ради</w:t>
      </w:r>
      <w:r>
        <w:rPr>
          <w:rFonts w:ascii="Times New Roman" w:hAnsi="Times New Roman"/>
          <w:sz w:val="28"/>
          <w:szCs w:val="28"/>
        </w:rPr>
        <w:t xml:space="preserve">, підприємств та організацій громади, повинна рухатися в наступних </w:t>
      </w:r>
      <w:r>
        <w:rPr>
          <w:rFonts w:ascii="Times New Roman" w:hAnsi="Times New Roman"/>
          <w:b/>
          <w:sz w:val="28"/>
          <w:szCs w:val="28"/>
        </w:rPr>
        <w:t>напрямках</w:t>
      </w:r>
      <w:r>
        <w:rPr>
          <w:rFonts w:ascii="Times New Roman" w:hAnsi="Times New Roman"/>
          <w:sz w:val="28"/>
          <w:szCs w:val="28"/>
        </w:rPr>
        <w:t xml:space="preserve">: </w:t>
      </w:r>
    </w:p>
    <w:p w:rsidR="008925DC" w:rsidRDefault="008925DC" w:rsidP="00D7128E">
      <w:pPr>
        <w:pStyle w:val="af1"/>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подальшого розвитку інфраструктури об’єднаної територіальної громади; </w:t>
      </w:r>
    </w:p>
    <w:p w:rsidR="008925DC" w:rsidRDefault="008925DC" w:rsidP="00D7128E">
      <w:pPr>
        <w:pStyle w:val="af1"/>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підтримка актуалізації </w:t>
      </w:r>
      <w:r>
        <w:rPr>
          <w:rFonts w:ascii="Times New Roman" w:hAnsi="Times New Roman"/>
          <w:color w:val="000000"/>
          <w:sz w:val="28"/>
          <w:szCs w:val="28"/>
          <w:lang w:val="uk-UA"/>
        </w:rPr>
        <w:t>дошкільних навчальних закладів</w:t>
      </w:r>
      <w:r>
        <w:rPr>
          <w:rFonts w:ascii="Times New Roman" w:hAnsi="Times New Roman"/>
          <w:color w:val="000000"/>
          <w:sz w:val="28"/>
          <w:szCs w:val="28"/>
        </w:rPr>
        <w:t xml:space="preserve"> та </w:t>
      </w:r>
      <w:r>
        <w:rPr>
          <w:rFonts w:ascii="Times New Roman" w:hAnsi="Times New Roman"/>
          <w:color w:val="000000"/>
          <w:sz w:val="28"/>
          <w:szCs w:val="28"/>
          <w:lang w:val="uk-UA"/>
        </w:rPr>
        <w:t xml:space="preserve">загальноосвітніх </w:t>
      </w:r>
      <w:r>
        <w:rPr>
          <w:rFonts w:ascii="Times New Roman" w:hAnsi="Times New Roman"/>
          <w:color w:val="000000"/>
          <w:sz w:val="28"/>
          <w:szCs w:val="28"/>
        </w:rPr>
        <w:t>шкіл у навчально-виховному процесі громади;</w:t>
      </w:r>
    </w:p>
    <w:p w:rsidR="008925DC" w:rsidRDefault="008925DC" w:rsidP="00D7128E">
      <w:pPr>
        <w:pStyle w:val="af1"/>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участь медичних закладів громади в реалізації медичної реформи України, та підвищення якості та оперативності надання медичної допомоги на території об’єднаної територіальної громади;</w:t>
      </w:r>
    </w:p>
    <w:p w:rsidR="008925DC" w:rsidRDefault="008925DC" w:rsidP="00D7128E">
      <w:pPr>
        <w:pStyle w:val="af1"/>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підвищення якості комунальних та побутових послугами, якими забезпечуються жителі громади; </w:t>
      </w:r>
    </w:p>
    <w:p w:rsidR="008925DC" w:rsidRDefault="008925DC" w:rsidP="00D7128E">
      <w:pPr>
        <w:pStyle w:val="af1"/>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поліпшення соціального забезпечення соціально-незахищених верств населення, учасників АТО та їх сімей, дітей пільгових категорій тощо;</w:t>
      </w:r>
    </w:p>
    <w:p w:rsidR="008925DC" w:rsidRDefault="008925DC" w:rsidP="00D7128E">
      <w:pPr>
        <w:pStyle w:val="af1"/>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shd w:val="clear" w:color="auto" w:fill="FFFFFF"/>
        </w:rPr>
        <w:t>участь у підвищенні конкурентоздатності сільського господарства відповідно до стандартів ЄС і міжнародних стандартів шляхом підтримки сільськогосподарських господарств;</w:t>
      </w:r>
    </w:p>
    <w:p w:rsidR="008925DC" w:rsidRDefault="008925DC" w:rsidP="00D7128E">
      <w:pPr>
        <w:pStyle w:val="af1"/>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подальше проведення заходів з енергозбереження та поліпшення енергоефективності опалювальних систем комунальних закладів;</w:t>
      </w:r>
    </w:p>
    <w:p w:rsidR="008925DC" w:rsidRDefault="008925DC" w:rsidP="00D7128E">
      <w:pPr>
        <w:pStyle w:val="af1"/>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shd w:val="clear" w:color="auto" w:fill="FFFFFF"/>
        </w:rPr>
        <w:t>підтримка малих фермерських та особистих селянських господарств з метою забезпечення ефективного і</w:t>
      </w:r>
      <w:r>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стабільного їх функціонування;</w:t>
      </w:r>
    </w:p>
    <w:p w:rsidR="008925DC" w:rsidRDefault="008925DC" w:rsidP="00D7128E">
      <w:pPr>
        <w:pStyle w:val="af1"/>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shd w:val="clear" w:color="auto" w:fill="FFFFFF"/>
        </w:rPr>
        <w:t>стимулювання підвищення рівня зайнятості населення на селі за допомогою підтримки розвитку підприємництва всіх видів діяльності.</w:t>
      </w:r>
    </w:p>
    <w:p w:rsidR="008925DC" w:rsidRPr="00D52C2B" w:rsidRDefault="00D52C2B" w:rsidP="00D7128E">
      <w:pPr>
        <w:shd w:val="clear" w:color="auto" w:fill="FFFFFF"/>
        <w:spacing w:after="0" w:line="240" w:lineRule="auto"/>
        <w:jc w:val="both"/>
        <w:textAlignment w:val="baseline"/>
        <w:rPr>
          <w:rFonts w:ascii="Times New Roman" w:hAnsi="Times New Roman"/>
          <w:b/>
          <w:bCs/>
          <w:i/>
          <w:iCs/>
          <w:color w:val="FF0000"/>
          <w:sz w:val="28"/>
          <w:szCs w:val="28"/>
          <w:lang w:val="uk-UA"/>
        </w:rPr>
      </w:pPr>
      <w:r>
        <w:rPr>
          <w:rFonts w:ascii="Times New Roman" w:hAnsi="Times New Roman"/>
          <w:b/>
          <w:bCs/>
          <w:i/>
          <w:iCs/>
          <w:color w:val="FF0000"/>
          <w:sz w:val="28"/>
          <w:szCs w:val="28"/>
          <w:lang w:val="uk-UA"/>
        </w:rPr>
        <w:t xml:space="preserve"> </w:t>
      </w:r>
    </w:p>
    <w:p w:rsidR="008925DC" w:rsidRDefault="008925DC">
      <w:pPr>
        <w:shd w:val="clear" w:color="auto" w:fill="FFFFFF"/>
        <w:spacing w:after="0" w:line="240" w:lineRule="auto"/>
        <w:ind w:firstLine="301"/>
        <w:jc w:val="both"/>
        <w:textAlignment w:val="baseline"/>
        <w:rPr>
          <w:rFonts w:ascii="Times New Roman" w:hAnsi="Times New Roman"/>
          <w:bCs/>
          <w:iCs/>
          <w:sz w:val="28"/>
          <w:szCs w:val="28"/>
          <w:lang w:val="uk-UA"/>
        </w:rPr>
      </w:pPr>
    </w:p>
    <w:p w:rsidR="00445D12" w:rsidRDefault="00445D12">
      <w:pPr>
        <w:shd w:val="clear" w:color="auto" w:fill="FFFFFF"/>
        <w:spacing w:after="0" w:line="240" w:lineRule="auto"/>
        <w:ind w:firstLine="301"/>
        <w:jc w:val="both"/>
        <w:textAlignment w:val="baseline"/>
        <w:rPr>
          <w:rFonts w:ascii="Times New Roman" w:hAnsi="Times New Roman"/>
          <w:bCs/>
          <w:iCs/>
          <w:sz w:val="28"/>
          <w:szCs w:val="28"/>
          <w:lang w:val="uk-UA"/>
        </w:rPr>
      </w:pPr>
    </w:p>
    <w:p w:rsidR="00445D12" w:rsidRDefault="00445D12">
      <w:pPr>
        <w:shd w:val="clear" w:color="auto" w:fill="FFFFFF"/>
        <w:spacing w:after="0" w:line="240" w:lineRule="auto"/>
        <w:ind w:firstLine="301"/>
        <w:jc w:val="both"/>
        <w:textAlignment w:val="baseline"/>
        <w:rPr>
          <w:rFonts w:ascii="Times New Roman" w:hAnsi="Times New Roman"/>
          <w:bCs/>
          <w:iCs/>
          <w:sz w:val="28"/>
          <w:szCs w:val="28"/>
          <w:lang w:val="uk-UA"/>
        </w:rPr>
      </w:pPr>
    </w:p>
    <w:p w:rsidR="00445D12" w:rsidRDefault="00445D12">
      <w:pPr>
        <w:shd w:val="clear" w:color="auto" w:fill="FFFFFF"/>
        <w:spacing w:after="0" w:line="240" w:lineRule="auto"/>
        <w:ind w:firstLine="301"/>
        <w:jc w:val="both"/>
        <w:textAlignment w:val="baseline"/>
        <w:rPr>
          <w:rFonts w:ascii="Times New Roman" w:hAnsi="Times New Roman"/>
          <w:bCs/>
          <w:iCs/>
          <w:sz w:val="28"/>
          <w:szCs w:val="28"/>
          <w:lang w:val="uk-UA"/>
        </w:rPr>
      </w:pPr>
    </w:p>
    <w:p w:rsidR="008925DC" w:rsidRDefault="008925DC" w:rsidP="00D52C2B">
      <w:pPr>
        <w:shd w:val="clear" w:color="auto" w:fill="FFFFFF"/>
        <w:spacing w:after="0" w:line="240" w:lineRule="auto"/>
        <w:ind w:firstLine="301"/>
        <w:jc w:val="center"/>
        <w:textAlignment w:val="baseline"/>
        <w:rPr>
          <w:rFonts w:ascii="Times New Roman" w:hAnsi="Times New Roman"/>
          <w:b/>
          <w:bCs/>
          <w:iCs/>
          <w:sz w:val="28"/>
          <w:szCs w:val="28"/>
          <w:lang w:val="uk-UA"/>
        </w:rPr>
      </w:pPr>
      <w:r>
        <w:rPr>
          <w:rFonts w:ascii="Times New Roman" w:hAnsi="Times New Roman"/>
          <w:b/>
          <w:bCs/>
          <w:iCs/>
          <w:sz w:val="28"/>
          <w:szCs w:val="28"/>
          <w:lang w:val="uk-UA"/>
        </w:rPr>
        <w:lastRenderedPageBreak/>
        <w:t>1.5</w:t>
      </w:r>
      <w:r w:rsidR="00EA55A2">
        <w:rPr>
          <w:rFonts w:ascii="Times New Roman" w:hAnsi="Times New Roman"/>
          <w:b/>
          <w:bCs/>
          <w:iCs/>
          <w:sz w:val="28"/>
          <w:szCs w:val="28"/>
          <w:lang w:val="uk-UA"/>
        </w:rPr>
        <w:t xml:space="preserve">. </w:t>
      </w:r>
      <w:r>
        <w:rPr>
          <w:rFonts w:ascii="Times New Roman" w:hAnsi="Times New Roman"/>
          <w:b/>
          <w:bCs/>
          <w:iCs/>
          <w:sz w:val="28"/>
          <w:szCs w:val="28"/>
          <w:lang w:val="uk-UA"/>
        </w:rPr>
        <w:t>Фінансово-бюджетна ситуація Машівської селищної обʼєднаної територіальної громади</w:t>
      </w:r>
    </w:p>
    <w:p w:rsidR="008925DC" w:rsidRDefault="008925DC">
      <w:pPr>
        <w:shd w:val="clear" w:color="auto" w:fill="FFFFFF"/>
        <w:spacing w:after="0" w:line="240" w:lineRule="auto"/>
        <w:ind w:firstLine="301"/>
        <w:jc w:val="both"/>
        <w:textAlignment w:val="baseline"/>
        <w:rPr>
          <w:rFonts w:ascii="Times New Roman" w:hAnsi="Times New Roman"/>
          <w:bCs/>
          <w:iCs/>
          <w:color w:val="000000"/>
          <w:sz w:val="28"/>
          <w:szCs w:val="28"/>
          <w:lang w:val="uk-UA"/>
        </w:rPr>
      </w:pPr>
    </w:p>
    <w:p w:rsidR="008925DC" w:rsidRDefault="008925DC" w:rsidP="00D52C2B">
      <w:pPr>
        <w:shd w:val="clear" w:color="auto" w:fill="FFFFFF"/>
        <w:spacing w:after="0" w:line="240" w:lineRule="auto"/>
        <w:jc w:val="both"/>
        <w:rPr>
          <w:rFonts w:ascii="Times New Roman" w:hAnsi="Times New Roman"/>
          <w:bCs/>
          <w:iCs/>
          <w:color w:val="000000"/>
          <w:sz w:val="28"/>
          <w:szCs w:val="28"/>
          <w:lang w:val="uk-UA"/>
        </w:rPr>
      </w:pPr>
      <w:r>
        <w:rPr>
          <w:rFonts w:ascii="Times New Roman" w:hAnsi="Times New Roman"/>
          <w:bCs/>
          <w:iCs/>
          <w:color w:val="000000"/>
          <w:sz w:val="28"/>
          <w:szCs w:val="28"/>
          <w:lang w:val="uk-UA"/>
        </w:rPr>
        <w:tab/>
        <w:t>Головною метою є формування достатніх ресурсів для фінансування пріоритетних напрямків соціально-економічного розвитку</w:t>
      </w:r>
      <w:r w:rsidR="00D52C2B">
        <w:rPr>
          <w:rFonts w:ascii="Times New Roman" w:hAnsi="Times New Roman"/>
          <w:bCs/>
          <w:iCs/>
          <w:color w:val="000000"/>
          <w:sz w:val="28"/>
          <w:szCs w:val="28"/>
          <w:lang w:val="uk-UA"/>
        </w:rPr>
        <w:t xml:space="preserve"> </w:t>
      </w:r>
      <w:r w:rsidR="00D52C2B" w:rsidRPr="00D7128E">
        <w:rPr>
          <w:rFonts w:ascii="Times New Roman" w:hAnsi="Times New Roman"/>
          <w:bCs/>
          <w:iCs/>
          <w:sz w:val="28"/>
          <w:szCs w:val="28"/>
          <w:lang w:val="uk-UA"/>
        </w:rPr>
        <w:t>ОТГ</w:t>
      </w:r>
      <w:r>
        <w:rPr>
          <w:rFonts w:ascii="Times New Roman" w:hAnsi="Times New Roman"/>
          <w:bCs/>
          <w:iCs/>
          <w:color w:val="000000"/>
          <w:sz w:val="28"/>
          <w:szCs w:val="28"/>
          <w:lang w:val="uk-UA"/>
        </w:rPr>
        <w:t xml:space="preserve"> та підвищення ефективності використання бюджетних коштів.</w:t>
      </w:r>
    </w:p>
    <w:p w:rsidR="008925DC" w:rsidRDefault="008925DC" w:rsidP="00D52C2B">
      <w:pPr>
        <w:shd w:val="clear" w:color="auto" w:fill="FFFFFF"/>
        <w:spacing w:after="0" w:line="240" w:lineRule="auto"/>
        <w:ind w:firstLine="301"/>
        <w:jc w:val="both"/>
        <w:textAlignment w:val="baseline"/>
        <w:rPr>
          <w:rFonts w:ascii="Times New Roman" w:hAnsi="Times New Roman"/>
          <w:bCs/>
          <w:iCs/>
          <w:color w:val="000000"/>
          <w:sz w:val="28"/>
          <w:szCs w:val="28"/>
          <w:lang w:val="uk-UA"/>
        </w:rPr>
      </w:pPr>
      <w:r>
        <w:rPr>
          <w:rFonts w:ascii="Times New Roman" w:hAnsi="Times New Roman"/>
          <w:bCs/>
          <w:iCs/>
          <w:color w:val="000000"/>
          <w:sz w:val="28"/>
          <w:szCs w:val="28"/>
          <w:lang w:val="uk-UA"/>
        </w:rPr>
        <w:t xml:space="preserve">Доходи бюджету Машівської ОТГ </w:t>
      </w:r>
      <w:r>
        <w:rPr>
          <w:rFonts w:ascii="Times New Roman" w:hAnsi="Times New Roman"/>
          <w:bCs/>
          <w:iCs/>
          <w:sz w:val="28"/>
          <w:szCs w:val="28"/>
          <w:lang w:val="uk-UA"/>
        </w:rPr>
        <w:t>на 2018 рік</w:t>
      </w:r>
      <w:r>
        <w:rPr>
          <w:rFonts w:ascii="Times New Roman" w:hAnsi="Times New Roman"/>
          <w:bCs/>
          <w:iCs/>
          <w:color w:val="000000"/>
          <w:sz w:val="28"/>
          <w:szCs w:val="28"/>
          <w:lang w:val="uk-UA"/>
        </w:rPr>
        <w:t>:</w:t>
      </w:r>
    </w:p>
    <w:p w:rsidR="008925DC" w:rsidRDefault="008925DC" w:rsidP="00D52C2B">
      <w:pPr>
        <w:pStyle w:val="Default"/>
        <w:ind w:firstLine="708"/>
        <w:rPr>
          <w:sz w:val="28"/>
          <w:szCs w:val="28"/>
        </w:rPr>
      </w:pPr>
      <w:r>
        <w:rPr>
          <w:sz w:val="28"/>
          <w:szCs w:val="28"/>
        </w:rPr>
        <w:t xml:space="preserve">Бюджет об’єднаної територіальної Машівської селищної громади на 2018 рік по доходах визначено в сумі  66 120,1 тис грн., в т.ч. доходи загального фонду 66 098,4 тис. грн. та доходи спеціального фонду 21,7 тис. грн. </w:t>
      </w:r>
    </w:p>
    <w:p w:rsidR="008925DC" w:rsidRDefault="008925DC">
      <w:pPr>
        <w:pStyle w:val="Default"/>
        <w:rPr>
          <w:sz w:val="28"/>
          <w:szCs w:val="28"/>
        </w:rPr>
      </w:pPr>
      <w:r>
        <w:rPr>
          <w:sz w:val="28"/>
          <w:szCs w:val="28"/>
        </w:rPr>
        <w:t xml:space="preserve">         Видатки визначено в сумі  66 120,1 тис. грн., в т.ч. видатки загального фонду 66 098,4 тис. грн. та видатки спеціального фонду 21,7 тис. грн. </w:t>
      </w:r>
    </w:p>
    <w:p w:rsidR="008925DC" w:rsidRDefault="008925DC" w:rsidP="00D52C2B">
      <w:pPr>
        <w:pStyle w:val="Default"/>
        <w:jc w:val="both"/>
        <w:rPr>
          <w:sz w:val="28"/>
          <w:szCs w:val="28"/>
        </w:rPr>
      </w:pPr>
      <w:r>
        <w:rPr>
          <w:sz w:val="28"/>
          <w:szCs w:val="28"/>
        </w:rPr>
        <w:t xml:space="preserve">          В основу формування розрахункових показників доходів, видатків та міжбюджетних трансфертів місцевого бюджету на 2018 рік покладено норми чинного Податкового і Бюджетного кодексів України та інших законодавчих актів. </w:t>
      </w:r>
    </w:p>
    <w:p w:rsidR="008925DC" w:rsidRPr="007024A0" w:rsidRDefault="008925DC">
      <w:pPr>
        <w:rPr>
          <w:rFonts w:ascii="Times New Roman" w:hAnsi="Times New Roman"/>
          <w:lang w:val="uk-UA"/>
        </w:rPr>
      </w:pPr>
      <w:r>
        <w:rPr>
          <w:rFonts w:ascii="Times New Roman" w:hAnsi="Times New Roman"/>
          <w:i/>
          <w:iCs/>
          <w:sz w:val="28"/>
          <w:szCs w:val="28"/>
          <w:lang w:val="uk-UA"/>
        </w:rPr>
        <w:t xml:space="preserve">              </w:t>
      </w:r>
      <w:r>
        <w:rPr>
          <w:rFonts w:ascii="Times New Roman" w:hAnsi="Times New Roman"/>
          <w:iCs/>
          <w:sz w:val="28"/>
          <w:szCs w:val="28"/>
        </w:rPr>
        <w:t>Обсяг дохідної частини</w:t>
      </w:r>
      <w:r>
        <w:rPr>
          <w:rFonts w:ascii="Times New Roman" w:hAnsi="Times New Roman"/>
          <w:i/>
          <w:iCs/>
          <w:sz w:val="28"/>
          <w:szCs w:val="28"/>
        </w:rPr>
        <w:t xml:space="preserve"> </w:t>
      </w:r>
      <w:r>
        <w:rPr>
          <w:rFonts w:ascii="Times New Roman" w:hAnsi="Times New Roman"/>
          <w:sz w:val="28"/>
          <w:szCs w:val="28"/>
        </w:rPr>
        <w:t xml:space="preserve">місцевого бюджету (без урахування трансфертів) на 2018 рік становить </w:t>
      </w:r>
      <w:r>
        <w:rPr>
          <w:rFonts w:ascii="Times New Roman" w:hAnsi="Times New Roman"/>
          <w:sz w:val="28"/>
          <w:szCs w:val="28"/>
          <w:lang w:val="uk-UA"/>
        </w:rPr>
        <w:t xml:space="preserve">48 326,3 </w:t>
      </w:r>
      <w:r>
        <w:rPr>
          <w:rFonts w:ascii="Times New Roman" w:hAnsi="Times New Roman"/>
          <w:sz w:val="28"/>
          <w:szCs w:val="28"/>
        </w:rPr>
        <w:t xml:space="preserve">тис. грн., </w:t>
      </w:r>
      <w:r>
        <w:rPr>
          <w:rFonts w:ascii="Times New Roman" w:hAnsi="Times New Roman"/>
          <w:sz w:val="28"/>
          <w:szCs w:val="28"/>
          <w:lang w:val="uk-UA"/>
        </w:rPr>
        <w:t xml:space="preserve"> </w:t>
      </w:r>
      <w:r>
        <w:rPr>
          <w:rFonts w:ascii="Times New Roman" w:hAnsi="Times New Roman"/>
          <w:sz w:val="28"/>
          <w:szCs w:val="28"/>
        </w:rPr>
        <w:t xml:space="preserve">що на </w:t>
      </w:r>
      <w:r>
        <w:rPr>
          <w:rFonts w:ascii="Times New Roman" w:hAnsi="Times New Roman"/>
          <w:sz w:val="28"/>
          <w:szCs w:val="28"/>
          <w:lang w:val="uk-UA"/>
        </w:rPr>
        <w:t>2130,</w:t>
      </w:r>
      <w:r>
        <w:rPr>
          <w:rFonts w:ascii="Times New Roman" w:hAnsi="Times New Roman"/>
          <w:sz w:val="28"/>
          <w:szCs w:val="28"/>
        </w:rPr>
        <w:t xml:space="preserve">2 тис. грн., або на </w:t>
      </w:r>
      <w:r>
        <w:rPr>
          <w:rFonts w:ascii="Times New Roman" w:hAnsi="Times New Roman"/>
          <w:sz w:val="28"/>
          <w:szCs w:val="28"/>
          <w:lang w:val="uk-UA"/>
        </w:rPr>
        <w:t>4,6</w:t>
      </w:r>
      <w:r>
        <w:rPr>
          <w:rFonts w:ascii="Times New Roman" w:hAnsi="Times New Roman"/>
          <w:sz w:val="28"/>
          <w:szCs w:val="28"/>
        </w:rPr>
        <w:t xml:space="preserve"> % більше за показник  2017 року.</w:t>
      </w:r>
    </w:p>
    <w:p w:rsidR="008925DC" w:rsidRDefault="008925DC" w:rsidP="00804B77">
      <w:pPr>
        <w:spacing w:after="0" w:line="240" w:lineRule="auto"/>
        <w:rPr>
          <w:rFonts w:ascii="Times New Roman" w:hAnsi="Times New Roman"/>
          <w:b/>
          <w:sz w:val="28"/>
          <w:szCs w:val="28"/>
          <w:lang w:val="uk-UA"/>
        </w:rPr>
      </w:pPr>
      <w:r>
        <w:rPr>
          <w:rFonts w:ascii="Times New Roman" w:hAnsi="Times New Roman"/>
          <w:sz w:val="28"/>
          <w:szCs w:val="28"/>
          <w:lang w:val="uk-UA"/>
        </w:rPr>
        <w:t xml:space="preserve">                                               </w:t>
      </w:r>
      <w:r w:rsidR="00D52C2B">
        <w:rPr>
          <w:rFonts w:ascii="Times New Roman" w:hAnsi="Times New Roman"/>
          <w:b/>
          <w:sz w:val="28"/>
          <w:szCs w:val="28"/>
          <w:lang w:val="uk-UA"/>
        </w:rPr>
        <w:t xml:space="preserve">Дохідна частина громади </w:t>
      </w:r>
    </w:p>
    <w:p w:rsidR="00804B77" w:rsidRPr="00D52C2B" w:rsidRDefault="00804B77" w:rsidP="00804B77">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на 2018 рік</w:t>
      </w:r>
    </w:p>
    <w:tbl>
      <w:tblPr>
        <w:tblW w:w="9072" w:type="dxa"/>
        <w:tblInd w:w="52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tblPr>
      <w:tblGrid>
        <w:gridCol w:w="7229"/>
        <w:gridCol w:w="1843"/>
      </w:tblGrid>
      <w:tr w:rsidR="008925DC" w:rsidRPr="00E42EC8" w:rsidTr="000C2400">
        <w:trPr>
          <w:trHeight w:val="525"/>
        </w:trPr>
        <w:tc>
          <w:tcPr>
            <w:tcW w:w="7229" w:type="dxa"/>
            <w:tcMar>
              <w:left w:w="103" w:type="dxa"/>
            </w:tcMar>
            <w:vAlign w:val="center"/>
          </w:tcPr>
          <w:p w:rsidR="008925DC" w:rsidRPr="00E42EC8" w:rsidRDefault="008925DC" w:rsidP="00D52C2B">
            <w:pPr>
              <w:spacing w:after="0" w:line="240" w:lineRule="auto"/>
              <w:jc w:val="center"/>
              <w:rPr>
                <w:rFonts w:ascii="Times New Roman" w:hAnsi="Times New Roman"/>
                <w:b/>
                <w:bCs/>
                <w:sz w:val="24"/>
                <w:szCs w:val="24"/>
                <w:lang w:val="uk-UA" w:eastAsia="uk-UA"/>
              </w:rPr>
            </w:pPr>
            <w:r w:rsidRPr="00E42EC8">
              <w:rPr>
                <w:rFonts w:ascii="Times New Roman" w:hAnsi="Times New Roman"/>
                <w:b/>
                <w:bCs/>
                <w:sz w:val="24"/>
                <w:szCs w:val="24"/>
                <w:lang w:val="uk-UA" w:eastAsia="uk-UA"/>
              </w:rPr>
              <w:t>Показники</w:t>
            </w:r>
          </w:p>
        </w:tc>
        <w:tc>
          <w:tcPr>
            <w:tcW w:w="1843" w:type="dxa"/>
            <w:shd w:val="clear" w:color="000000" w:fill="FFFFFF"/>
            <w:vAlign w:val="center"/>
          </w:tcPr>
          <w:p w:rsidR="008925DC" w:rsidRPr="00E42EC8" w:rsidRDefault="008925DC" w:rsidP="00D52C2B">
            <w:pPr>
              <w:spacing w:after="0" w:line="240" w:lineRule="auto"/>
              <w:jc w:val="center"/>
              <w:rPr>
                <w:rFonts w:ascii="Times New Roman" w:hAnsi="Times New Roman"/>
                <w:b/>
                <w:bCs/>
                <w:sz w:val="24"/>
                <w:szCs w:val="24"/>
                <w:lang w:val="uk-UA" w:eastAsia="uk-UA"/>
              </w:rPr>
            </w:pPr>
            <w:r w:rsidRPr="00E42EC8">
              <w:rPr>
                <w:rFonts w:ascii="Times New Roman" w:hAnsi="Times New Roman"/>
                <w:b/>
                <w:bCs/>
                <w:sz w:val="24"/>
                <w:szCs w:val="24"/>
                <w:lang w:val="uk-UA" w:eastAsia="uk-UA"/>
              </w:rPr>
              <w:t xml:space="preserve"> Всього </w:t>
            </w:r>
            <w:r w:rsidRPr="00E42EC8">
              <w:rPr>
                <w:rFonts w:ascii="Times New Roman" w:hAnsi="Times New Roman"/>
                <w:sz w:val="24"/>
                <w:szCs w:val="24"/>
                <w:lang w:val="uk-UA"/>
              </w:rPr>
              <w:t>тис.грн.</w:t>
            </w:r>
          </w:p>
        </w:tc>
      </w:tr>
      <w:tr w:rsidR="008925DC" w:rsidRPr="00E42EC8" w:rsidTr="000C2400">
        <w:trPr>
          <w:trHeight w:val="255"/>
        </w:trPr>
        <w:tc>
          <w:tcPr>
            <w:tcW w:w="7229" w:type="dxa"/>
            <w:tcMar>
              <w:left w:w="103" w:type="dxa"/>
            </w:tcMar>
            <w:vAlign w:val="bottom"/>
          </w:tcPr>
          <w:p w:rsidR="008925DC" w:rsidRPr="00E42EC8" w:rsidRDefault="008925DC" w:rsidP="00D52C2B">
            <w:pPr>
              <w:spacing w:after="0" w:line="240" w:lineRule="auto"/>
              <w:rPr>
                <w:rFonts w:ascii="Times New Roman" w:hAnsi="Times New Roman"/>
                <w:b/>
                <w:sz w:val="24"/>
                <w:szCs w:val="24"/>
                <w:lang w:val="uk-UA" w:eastAsia="uk-UA"/>
              </w:rPr>
            </w:pPr>
            <w:r w:rsidRPr="00E42EC8">
              <w:rPr>
                <w:rFonts w:ascii="Times New Roman" w:hAnsi="Times New Roman"/>
                <w:sz w:val="24"/>
                <w:szCs w:val="24"/>
                <w:lang w:val="uk-UA" w:eastAsia="uk-UA"/>
              </w:rPr>
              <w:t xml:space="preserve">  </w:t>
            </w:r>
            <w:r w:rsidRPr="00E42EC8">
              <w:rPr>
                <w:rFonts w:ascii="Times New Roman" w:hAnsi="Times New Roman"/>
                <w:b/>
                <w:sz w:val="24"/>
                <w:szCs w:val="24"/>
                <w:lang w:val="uk-UA" w:eastAsia="uk-UA"/>
              </w:rPr>
              <w:t>Загальний фонд</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p>
        </w:tc>
      </w:tr>
      <w:tr w:rsidR="008925DC" w:rsidRPr="00E42EC8" w:rsidTr="000C2400">
        <w:trPr>
          <w:trHeight w:val="255"/>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Податок  на доходи фізичних осіб</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r w:rsidRPr="00E42EC8">
              <w:rPr>
                <w:rFonts w:ascii="Times New Roman" w:hAnsi="Times New Roman"/>
                <w:bCs/>
                <w:sz w:val="24"/>
                <w:szCs w:val="24"/>
                <w:lang w:val="uk-UA" w:eastAsia="uk-UA"/>
              </w:rPr>
              <w:t xml:space="preserve">33 112,6  </w:t>
            </w:r>
          </w:p>
        </w:tc>
      </w:tr>
      <w:tr w:rsidR="008925DC" w:rsidRPr="00E42EC8" w:rsidTr="000C2400">
        <w:trPr>
          <w:trHeight w:val="510"/>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Податок на прибуток підприємств та фінансових установ комунальної власності </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r w:rsidRPr="00E42EC8">
              <w:rPr>
                <w:rFonts w:ascii="Times New Roman" w:hAnsi="Times New Roman"/>
                <w:bCs/>
                <w:sz w:val="24"/>
                <w:szCs w:val="24"/>
                <w:lang w:val="uk-UA" w:eastAsia="uk-UA"/>
              </w:rPr>
              <w:t xml:space="preserve">0,8  </w:t>
            </w:r>
          </w:p>
        </w:tc>
      </w:tr>
      <w:tr w:rsidR="008925DC" w:rsidRPr="00E42EC8" w:rsidTr="000C2400">
        <w:trPr>
          <w:trHeight w:val="376"/>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Акцизний податок з вироблених в Україні підакцизних товарів</w:t>
            </w:r>
            <w:r w:rsidR="00D52C2B">
              <w:rPr>
                <w:rFonts w:ascii="Times New Roman" w:hAnsi="Times New Roman"/>
                <w:sz w:val="24"/>
                <w:szCs w:val="24"/>
                <w:lang w:val="uk-UA" w:eastAsia="uk-UA"/>
              </w:rPr>
              <w:t xml:space="preserve"> (</w:t>
            </w:r>
            <w:r w:rsidRPr="00E42EC8">
              <w:rPr>
                <w:rFonts w:ascii="Times New Roman" w:hAnsi="Times New Roman"/>
                <w:sz w:val="24"/>
                <w:szCs w:val="24"/>
                <w:lang w:val="uk-UA" w:eastAsia="uk-UA"/>
              </w:rPr>
              <w:t>пальне)</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r w:rsidRPr="00E42EC8">
              <w:rPr>
                <w:rFonts w:ascii="Times New Roman" w:hAnsi="Times New Roman"/>
                <w:bCs/>
                <w:sz w:val="24"/>
                <w:szCs w:val="24"/>
                <w:lang w:val="uk-UA" w:eastAsia="uk-UA"/>
              </w:rPr>
              <w:t xml:space="preserve">500,0  </w:t>
            </w:r>
          </w:p>
        </w:tc>
      </w:tr>
      <w:tr w:rsidR="008925DC" w:rsidRPr="00E42EC8" w:rsidTr="000C2400">
        <w:trPr>
          <w:trHeight w:val="410"/>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Акцизний податок з вве</w:t>
            </w:r>
            <w:r w:rsidR="00D52C2B">
              <w:rPr>
                <w:rFonts w:ascii="Times New Roman" w:hAnsi="Times New Roman"/>
                <w:sz w:val="24"/>
                <w:szCs w:val="24"/>
                <w:lang w:val="uk-UA" w:eastAsia="uk-UA"/>
              </w:rPr>
              <w:t>зених на митну територію Україн</w:t>
            </w:r>
            <w:r w:rsidRPr="00E42EC8">
              <w:rPr>
                <w:rFonts w:ascii="Times New Roman" w:hAnsi="Times New Roman"/>
                <w:sz w:val="24"/>
                <w:szCs w:val="24"/>
                <w:lang w:val="uk-UA" w:eastAsia="uk-UA"/>
              </w:rPr>
              <w:t>и підакцизних товарів (пальне)</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r w:rsidRPr="00E42EC8">
              <w:rPr>
                <w:rFonts w:ascii="Times New Roman" w:hAnsi="Times New Roman"/>
                <w:bCs/>
                <w:sz w:val="24"/>
                <w:szCs w:val="24"/>
                <w:lang w:val="uk-UA" w:eastAsia="uk-UA"/>
              </w:rPr>
              <w:t xml:space="preserve">1 900,0  </w:t>
            </w:r>
          </w:p>
        </w:tc>
      </w:tr>
      <w:tr w:rsidR="008925DC" w:rsidRPr="00E42EC8" w:rsidTr="000C2400">
        <w:trPr>
          <w:trHeight w:val="591"/>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Акцизний податок з реалізації суб`єктами господарювання роздрібної торгівлі підакцизних товарів</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r w:rsidRPr="00E42EC8">
              <w:rPr>
                <w:rFonts w:ascii="Times New Roman" w:hAnsi="Times New Roman"/>
                <w:bCs/>
                <w:sz w:val="24"/>
                <w:szCs w:val="24"/>
                <w:lang w:val="uk-UA" w:eastAsia="uk-UA"/>
              </w:rPr>
              <w:t xml:space="preserve">695,0  </w:t>
            </w:r>
          </w:p>
        </w:tc>
      </w:tr>
      <w:tr w:rsidR="008925DC" w:rsidRPr="00E42EC8" w:rsidTr="000C2400">
        <w:trPr>
          <w:trHeight w:val="255"/>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Податок на нерухоме майно</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r w:rsidRPr="00E42EC8">
              <w:rPr>
                <w:rFonts w:ascii="Times New Roman" w:hAnsi="Times New Roman"/>
                <w:bCs/>
                <w:sz w:val="24"/>
                <w:szCs w:val="24"/>
                <w:lang w:val="uk-UA" w:eastAsia="uk-UA"/>
              </w:rPr>
              <w:t xml:space="preserve">451,2  </w:t>
            </w:r>
          </w:p>
        </w:tc>
      </w:tr>
      <w:tr w:rsidR="008925DC" w:rsidRPr="00E42EC8" w:rsidTr="000C2400">
        <w:trPr>
          <w:trHeight w:val="255"/>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Земельний податок з юридичних осіб  </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r w:rsidRPr="00E42EC8">
              <w:rPr>
                <w:rFonts w:ascii="Times New Roman" w:hAnsi="Times New Roman"/>
                <w:bCs/>
                <w:sz w:val="24"/>
                <w:szCs w:val="24"/>
                <w:lang w:val="uk-UA" w:eastAsia="uk-UA"/>
              </w:rPr>
              <w:t xml:space="preserve">890,0  </w:t>
            </w:r>
          </w:p>
        </w:tc>
      </w:tr>
      <w:tr w:rsidR="008925DC" w:rsidRPr="00E42EC8" w:rsidTr="000C2400">
        <w:trPr>
          <w:trHeight w:val="255"/>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Орендна плата з юридичних осіб  </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r w:rsidRPr="00E42EC8">
              <w:rPr>
                <w:rFonts w:ascii="Times New Roman" w:hAnsi="Times New Roman"/>
                <w:bCs/>
                <w:sz w:val="24"/>
                <w:szCs w:val="24"/>
                <w:lang w:val="uk-UA" w:eastAsia="uk-UA"/>
              </w:rPr>
              <w:t xml:space="preserve">3 427,0  </w:t>
            </w:r>
          </w:p>
        </w:tc>
      </w:tr>
      <w:tr w:rsidR="008925DC" w:rsidRPr="00E42EC8" w:rsidTr="000C2400">
        <w:trPr>
          <w:trHeight w:val="255"/>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Земельний податок з фізичних осіб  </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r w:rsidRPr="00E42EC8">
              <w:rPr>
                <w:rFonts w:ascii="Times New Roman" w:hAnsi="Times New Roman"/>
                <w:bCs/>
                <w:sz w:val="24"/>
                <w:szCs w:val="24"/>
                <w:lang w:val="uk-UA" w:eastAsia="uk-UA"/>
              </w:rPr>
              <w:t xml:space="preserve">607,5  </w:t>
            </w:r>
          </w:p>
        </w:tc>
      </w:tr>
      <w:tr w:rsidR="008925DC" w:rsidRPr="00E42EC8" w:rsidTr="000C2400">
        <w:trPr>
          <w:trHeight w:val="255"/>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Орендна плата з фізичних осіб  </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r w:rsidRPr="00E42EC8">
              <w:rPr>
                <w:rFonts w:ascii="Times New Roman" w:hAnsi="Times New Roman"/>
                <w:bCs/>
                <w:sz w:val="24"/>
                <w:szCs w:val="24"/>
                <w:lang w:val="uk-UA" w:eastAsia="uk-UA"/>
              </w:rPr>
              <w:t xml:space="preserve">555,0  </w:t>
            </w:r>
          </w:p>
        </w:tc>
      </w:tr>
      <w:tr w:rsidR="008925DC" w:rsidRPr="00E42EC8" w:rsidTr="000C2400">
        <w:trPr>
          <w:trHeight w:val="255"/>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Транспортний податок з юридичних осіб</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r w:rsidRPr="00E42EC8">
              <w:rPr>
                <w:rFonts w:ascii="Times New Roman" w:hAnsi="Times New Roman"/>
                <w:bCs/>
                <w:sz w:val="24"/>
                <w:szCs w:val="24"/>
                <w:lang w:val="uk-UA" w:eastAsia="uk-UA"/>
              </w:rPr>
              <w:t xml:space="preserve">25,0  </w:t>
            </w:r>
          </w:p>
        </w:tc>
      </w:tr>
      <w:tr w:rsidR="008925DC" w:rsidRPr="00E42EC8" w:rsidTr="000C2400">
        <w:trPr>
          <w:trHeight w:val="255"/>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Єдиний податок з юридичних осіб </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r w:rsidRPr="00E42EC8">
              <w:rPr>
                <w:rFonts w:ascii="Times New Roman" w:hAnsi="Times New Roman"/>
                <w:bCs/>
                <w:sz w:val="24"/>
                <w:szCs w:val="24"/>
                <w:lang w:val="uk-UA" w:eastAsia="uk-UA"/>
              </w:rPr>
              <w:t xml:space="preserve">1 000,0  </w:t>
            </w:r>
          </w:p>
        </w:tc>
      </w:tr>
      <w:tr w:rsidR="008925DC" w:rsidRPr="00E42EC8" w:rsidTr="000C2400">
        <w:trPr>
          <w:trHeight w:val="255"/>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Єдиний податок з фізичних осіб </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r w:rsidRPr="00E42EC8">
              <w:rPr>
                <w:rFonts w:ascii="Times New Roman" w:hAnsi="Times New Roman"/>
                <w:bCs/>
                <w:sz w:val="24"/>
                <w:szCs w:val="24"/>
                <w:lang w:val="uk-UA" w:eastAsia="uk-UA"/>
              </w:rPr>
              <w:t xml:space="preserve">2 700,0  </w:t>
            </w:r>
          </w:p>
        </w:tc>
      </w:tr>
      <w:tr w:rsidR="008925DC" w:rsidRPr="00E42EC8" w:rsidTr="000C2400">
        <w:trPr>
          <w:trHeight w:val="342"/>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Єдиний податок з сільськогосподарських товаровиробників</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r w:rsidRPr="00E42EC8">
              <w:rPr>
                <w:rFonts w:ascii="Times New Roman" w:hAnsi="Times New Roman"/>
                <w:bCs/>
                <w:sz w:val="24"/>
                <w:szCs w:val="24"/>
                <w:lang w:val="uk-UA" w:eastAsia="uk-UA"/>
              </w:rPr>
              <w:t xml:space="preserve">1 840,0  </w:t>
            </w:r>
          </w:p>
        </w:tc>
      </w:tr>
      <w:tr w:rsidR="008925DC" w:rsidRPr="00E42EC8" w:rsidTr="000C2400">
        <w:trPr>
          <w:trHeight w:val="307"/>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Плата за надання інших адміністративних послуг</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r w:rsidRPr="00E42EC8">
              <w:rPr>
                <w:rFonts w:ascii="Times New Roman" w:hAnsi="Times New Roman"/>
                <w:bCs/>
                <w:sz w:val="24"/>
                <w:szCs w:val="24"/>
                <w:lang w:val="uk-UA" w:eastAsia="uk-UA"/>
              </w:rPr>
              <w:t xml:space="preserve">562,4  </w:t>
            </w:r>
          </w:p>
        </w:tc>
      </w:tr>
      <w:tr w:rsidR="008925DC" w:rsidRPr="00E42EC8" w:rsidTr="000C2400">
        <w:trPr>
          <w:trHeight w:val="521"/>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Надходження від орендної плати за користування цілісним майновим комплексом та іншим майном, що перебуває в комунальній власності </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r w:rsidRPr="00E42EC8">
              <w:rPr>
                <w:rFonts w:ascii="Times New Roman" w:hAnsi="Times New Roman"/>
                <w:bCs/>
                <w:sz w:val="24"/>
                <w:szCs w:val="24"/>
                <w:lang w:val="uk-UA" w:eastAsia="uk-UA"/>
              </w:rPr>
              <w:t xml:space="preserve">13,3  </w:t>
            </w:r>
          </w:p>
        </w:tc>
      </w:tr>
      <w:tr w:rsidR="008925DC" w:rsidRPr="00E42EC8" w:rsidTr="000C2400">
        <w:trPr>
          <w:trHeight w:val="255"/>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Державне мито  </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Cs/>
                <w:sz w:val="24"/>
                <w:szCs w:val="24"/>
                <w:lang w:val="uk-UA" w:eastAsia="uk-UA"/>
              </w:rPr>
            </w:pPr>
            <w:r w:rsidRPr="00E42EC8">
              <w:rPr>
                <w:rFonts w:ascii="Times New Roman" w:hAnsi="Times New Roman"/>
                <w:bCs/>
                <w:sz w:val="24"/>
                <w:szCs w:val="24"/>
                <w:lang w:val="uk-UA" w:eastAsia="uk-UA"/>
              </w:rPr>
              <w:t xml:space="preserve">46,5  </w:t>
            </w:r>
          </w:p>
        </w:tc>
      </w:tr>
      <w:tr w:rsidR="008925DC" w:rsidRPr="00E42EC8" w:rsidTr="000C2400">
        <w:trPr>
          <w:trHeight w:val="255"/>
        </w:trPr>
        <w:tc>
          <w:tcPr>
            <w:tcW w:w="7229" w:type="dxa"/>
            <w:tcMar>
              <w:left w:w="103" w:type="dxa"/>
            </w:tcMar>
            <w:vAlign w:val="bottom"/>
          </w:tcPr>
          <w:p w:rsidR="008925DC" w:rsidRPr="00E42EC8" w:rsidRDefault="008925DC" w:rsidP="00D52C2B">
            <w:pPr>
              <w:spacing w:after="0" w:line="240" w:lineRule="auto"/>
              <w:rPr>
                <w:rFonts w:ascii="Times New Roman" w:hAnsi="Times New Roman"/>
                <w:b/>
                <w:sz w:val="24"/>
                <w:szCs w:val="24"/>
                <w:lang w:val="uk-UA" w:eastAsia="uk-UA"/>
              </w:rPr>
            </w:pPr>
            <w:r w:rsidRPr="00E42EC8">
              <w:rPr>
                <w:rFonts w:ascii="Times New Roman" w:hAnsi="Times New Roman"/>
                <w:b/>
                <w:sz w:val="24"/>
                <w:szCs w:val="24"/>
                <w:lang w:val="uk-UA" w:eastAsia="uk-UA"/>
              </w:rPr>
              <w:lastRenderedPageBreak/>
              <w:t>Всього доходів</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b/>
                <w:sz w:val="24"/>
                <w:szCs w:val="24"/>
                <w:lang w:val="uk-UA" w:eastAsia="uk-UA"/>
              </w:rPr>
            </w:pPr>
            <w:r w:rsidRPr="00E42EC8">
              <w:rPr>
                <w:rFonts w:ascii="Times New Roman" w:hAnsi="Times New Roman"/>
                <w:b/>
                <w:sz w:val="24"/>
                <w:szCs w:val="24"/>
                <w:lang w:val="uk-UA" w:eastAsia="uk-UA"/>
              </w:rPr>
              <w:t xml:space="preserve">48 326,3  </w:t>
            </w:r>
          </w:p>
        </w:tc>
      </w:tr>
      <w:tr w:rsidR="008925DC" w:rsidRPr="00E42EC8" w:rsidTr="000C2400">
        <w:trPr>
          <w:trHeight w:val="247"/>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Освітня субвенція з державного бюджету місцевим бюджетам</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sz w:val="24"/>
                <w:szCs w:val="24"/>
                <w:lang w:val="uk-UA" w:eastAsia="uk-UA"/>
              </w:rPr>
            </w:pPr>
            <w:r w:rsidRPr="00E42EC8">
              <w:rPr>
                <w:rFonts w:ascii="Times New Roman" w:hAnsi="Times New Roman"/>
                <w:sz w:val="24"/>
                <w:szCs w:val="24"/>
                <w:lang w:val="uk-UA" w:eastAsia="uk-UA"/>
              </w:rPr>
              <w:t xml:space="preserve">11 951,3  </w:t>
            </w:r>
          </w:p>
        </w:tc>
      </w:tr>
      <w:tr w:rsidR="008925DC" w:rsidRPr="00E42EC8" w:rsidTr="000C2400">
        <w:trPr>
          <w:trHeight w:val="319"/>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Медична субвенція з державного бюджету місцевим бюджетам</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sz w:val="24"/>
                <w:szCs w:val="24"/>
                <w:lang w:val="uk-UA" w:eastAsia="uk-UA"/>
              </w:rPr>
            </w:pPr>
            <w:r w:rsidRPr="00E42EC8">
              <w:rPr>
                <w:rFonts w:ascii="Times New Roman" w:hAnsi="Times New Roman"/>
                <w:sz w:val="24"/>
                <w:szCs w:val="24"/>
                <w:lang w:val="uk-UA" w:eastAsia="uk-UA"/>
              </w:rPr>
              <w:t xml:space="preserve">5 763,9  </w:t>
            </w:r>
          </w:p>
        </w:tc>
      </w:tr>
      <w:tr w:rsidR="008925DC" w:rsidRPr="00E42EC8" w:rsidTr="000C2400">
        <w:trPr>
          <w:trHeight w:val="255"/>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Інші субвенції з місцевого бюджету</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sz w:val="24"/>
                <w:szCs w:val="24"/>
                <w:lang w:val="uk-UA" w:eastAsia="uk-UA"/>
              </w:rPr>
            </w:pPr>
            <w:r w:rsidRPr="00E42EC8">
              <w:rPr>
                <w:rFonts w:ascii="Times New Roman" w:hAnsi="Times New Roman"/>
                <w:sz w:val="24"/>
                <w:szCs w:val="24"/>
                <w:lang w:val="uk-UA" w:eastAsia="uk-UA"/>
              </w:rPr>
              <w:t xml:space="preserve">56,9  </w:t>
            </w:r>
          </w:p>
        </w:tc>
      </w:tr>
      <w:tr w:rsidR="008925DC" w:rsidRPr="00E42EC8" w:rsidTr="000C2400">
        <w:trPr>
          <w:trHeight w:val="375"/>
        </w:trPr>
        <w:tc>
          <w:tcPr>
            <w:tcW w:w="7229" w:type="dxa"/>
            <w:tcMar>
              <w:left w:w="103" w:type="dxa"/>
            </w:tcMar>
            <w:vAlign w:val="bottom"/>
          </w:tcPr>
          <w:p w:rsidR="008925DC" w:rsidRPr="00E42EC8" w:rsidRDefault="008925DC" w:rsidP="00D52C2B">
            <w:pPr>
              <w:spacing w:after="0" w:line="240" w:lineRule="auto"/>
              <w:rPr>
                <w:rFonts w:ascii="Times New Roman" w:hAnsi="Times New Roman"/>
                <w:b/>
                <w:sz w:val="24"/>
                <w:szCs w:val="24"/>
                <w:lang w:val="uk-UA" w:eastAsia="uk-UA"/>
              </w:rPr>
            </w:pPr>
            <w:r w:rsidRPr="00E42EC8">
              <w:rPr>
                <w:rFonts w:ascii="Times New Roman" w:hAnsi="Times New Roman"/>
                <w:b/>
                <w:sz w:val="24"/>
                <w:szCs w:val="24"/>
                <w:lang w:val="uk-UA" w:eastAsia="uk-UA"/>
              </w:rPr>
              <w:t>Всього трансфертів</w:t>
            </w:r>
          </w:p>
        </w:tc>
        <w:tc>
          <w:tcPr>
            <w:tcW w:w="1843" w:type="dxa"/>
            <w:shd w:val="clear" w:color="000000" w:fill="FFFFFF"/>
            <w:vAlign w:val="bottom"/>
          </w:tcPr>
          <w:p w:rsidR="008925DC" w:rsidRPr="00E42EC8" w:rsidRDefault="00760D2B" w:rsidP="00D52C2B">
            <w:pPr>
              <w:spacing w:after="0" w:line="240" w:lineRule="auto"/>
              <w:jc w:val="right"/>
              <w:rPr>
                <w:rFonts w:ascii="Times New Roman" w:hAnsi="Times New Roman"/>
                <w:b/>
                <w:sz w:val="24"/>
                <w:szCs w:val="24"/>
                <w:lang w:val="uk-UA" w:eastAsia="uk-UA"/>
              </w:rPr>
            </w:pPr>
            <w:r>
              <w:rPr>
                <w:rFonts w:ascii="Times New Roman" w:hAnsi="Times New Roman"/>
                <w:b/>
                <w:sz w:val="24"/>
                <w:szCs w:val="24"/>
                <w:lang w:val="uk-UA" w:eastAsia="uk-UA"/>
              </w:rPr>
              <w:t xml:space="preserve">                </w:t>
            </w:r>
            <w:r w:rsidR="008925DC" w:rsidRPr="00E42EC8">
              <w:rPr>
                <w:rFonts w:ascii="Times New Roman" w:hAnsi="Times New Roman"/>
                <w:b/>
                <w:sz w:val="24"/>
                <w:szCs w:val="24"/>
                <w:lang w:val="uk-UA" w:eastAsia="uk-UA"/>
              </w:rPr>
              <w:t>17 772,1</w:t>
            </w:r>
          </w:p>
        </w:tc>
      </w:tr>
      <w:tr w:rsidR="008925DC" w:rsidRPr="00E42EC8" w:rsidTr="000C2400">
        <w:trPr>
          <w:trHeight w:val="255"/>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b/>
                <w:sz w:val="24"/>
                <w:szCs w:val="24"/>
                <w:lang w:val="uk-UA" w:eastAsia="uk-UA"/>
              </w:rPr>
              <w:t>Разом доходів</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sz w:val="24"/>
                <w:szCs w:val="24"/>
                <w:lang w:val="uk-UA" w:eastAsia="uk-UA"/>
              </w:rPr>
            </w:pPr>
            <w:r w:rsidRPr="00E42EC8">
              <w:rPr>
                <w:rFonts w:ascii="Times New Roman" w:hAnsi="Times New Roman"/>
                <w:sz w:val="24"/>
                <w:szCs w:val="24"/>
                <w:lang w:val="uk-UA" w:eastAsia="uk-UA"/>
              </w:rPr>
              <w:t xml:space="preserve">     66 098,4</w:t>
            </w:r>
          </w:p>
        </w:tc>
      </w:tr>
      <w:tr w:rsidR="008925DC" w:rsidRPr="00E42EC8" w:rsidTr="000C2400">
        <w:trPr>
          <w:trHeight w:val="255"/>
        </w:trPr>
        <w:tc>
          <w:tcPr>
            <w:tcW w:w="7229" w:type="dxa"/>
            <w:tcMar>
              <w:left w:w="103" w:type="dxa"/>
            </w:tcMar>
            <w:vAlign w:val="bottom"/>
          </w:tcPr>
          <w:p w:rsidR="008925DC" w:rsidRPr="00E42EC8" w:rsidRDefault="008925DC" w:rsidP="00D52C2B">
            <w:pPr>
              <w:spacing w:after="0" w:line="240" w:lineRule="auto"/>
              <w:rPr>
                <w:rFonts w:ascii="Times New Roman" w:hAnsi="Times New Roman"/>
                <w:b/>
                <w:sz w:val="24"/>
                <w:szCs w:val="24"/>
                <w:lang w:val="uk-UA" w:eastAsia="uk-UA"/>
              </w:rPr>
            </w:pPr>
            <w:r w:rsidRPr="00E42EC8">
              <w:rPr>
                <w:rFonts w:ascii="Times New Roman" w:hAnsi="Times New Roman"/>
                <w:b/>
                <w:sz w:val="24"/>
                <w:szCs w:val="24"/>
                <w:lang w:val="uk-UA" w:eastAsia="uk-UA"/>
              </w:rPr>
              <w:t>Спеціальний фонд</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sz w:val="24"/>
                <w:szCs w:val="24"/>
                <w:lang w:val="uk-UA" w:eastAsia="uk-UA"/>
              </w:rPr>
            </w:pPr>
            <w:r w:rsidRPr="00E42EC8">
              <w:rPr>
                <w:rFonts w:ascii="Times New Roman" w:hAnsi="Times New Roman"/>
                <w:sz w:val="24"/>
                <w:szCs w:val="24"/>
                <w:lang w:val="uk-UA" w:eastAsia="uk-UA"/>
              </w:rPr>
              <w:t> </w:t>
            </w:r>
          </w:p>
        </w:tc>
      </w:tr>
      <w:tr w:rsidR="008925DC" w:rsidRPr="00E42EC8" w:rsidTr="00760D2B">
        <w:trPr>
          <w:trHeight w:val="216"/>
        </w:trPr>
        <w:tc>
          <w:tcPr>
            <w:tcW w:w="7229" w:type="dxa"/>
            <w:tcMar>
              <w:left w:w="103" w:type="dxa"/>
            </w:tcMar>
            <w:vAlign w:val="bottom"/>
          </w:tcPr>
          <w:p w:rsidR="008925DC" w:rsidRPr="00E42EC8" w:rsidRDefault="008925DC" w:rsidP="00D52C2B">
            <w:pPr>
              <w:spacing w:after="0" w:line="240" w:lineRule="auto"/>
              <w:rPr>
                <w:rFonts w:ascii="Times New Roman" w:hAnsi="Times New Roman"/>
                <w:sz w:val="24"/>
                <w:szCs w:val="24"/>
                <w:lang w:val="uk-UA" w:eastAsia="uk-UA"/>
              </w:rPr>
            </w:pPr>
            <w:r w:rsidRPr="00E42EC8">
              <w:rPr>
                <w:rFonts w:ascii="Times New Roman" w:hAnsi="Times New Roman"/>
                <w:sz w:val="24"/>
                <w:szCs w:val="24"/>
                <w:lang w:val="uk-UA" w:eastAsia="uk-UA"/>
              </w:rPr>
              <w:t>Екологічний податок </w:t>
            </w:r>
          </w:p>
        </w:tc>
        <w:tc>
          <w:tcPr>
            <w:tcW w:w="1843" w:type="dxa"/>
            <w:shd w:val="clear" w:color="000000" w:fill="FFFFFF"/>
            <w:vAlign w:val="bottom"/>
          </w:tcPr>
          <w:p w:rsidR="008925DC" w:rsidRPr="00E42EC8" w:rsidRDefault="008925DC" w:rsidP="00D52C2B">
            <w:pPr>
              <w:spacing w:after="0" w:line="240" w:lineRule="auto"/>
              <w:jc w:val="right"/>
              <w:rPr>
                <w:rFonts w:ascii="Times New Roman" w:hAnsi="Times New Roman"/>
                <w:sz w:val="24"/>
                <w:szCs w:val="24"/>
                <w:lang w:val="uk-UA" w:eastAsia="uk-UA"/>
              </w:rPr>
            </w:pPr>
            <w:r w:rsidRPr="00E42EC8">
              <w:rPr>
                <w:rFonts w:ascii="Times New Roman" w:hAnsi="Times New Roman"/>
                <w:sz w:val="24"/>
                <w:szCs w:val="24"/>
                <w:lang w:val="uk-UA" w:eastAsia="uk-UA"/>
              </w:rPr>
              <w:t>                21,7</w:t>
            </w:r>
          </w:p>
        </w:tc>
      </w:tr>
      <w:tr w:rsidR="008925DC" w:rsidRPr="00E42EC8" w:rsidTr="000C2400">
        <w:trPr>
          <w:trHeight w:val="351"/>
        </w:trPr>
        <w:tc>
          <w:tcPr>
            <w:tcW w:w="7229" w:type="dxa"/>
            <w:tcMar>
              <w:left w:w="103" w:type="dxa"/>
            </w:tcMar>
            <w:vAlign w:val="bottom"/>
          </w:tcPr>
          <w:p w:rsidR="008925DC" w:rsidRPr="00E42EC8" w:rsidRDefault="008925DC" w:rsidP="00D52C2B">
            <w:pPr>
              <w:spacing w:after="0" w:line="240" w:lineRule="auto"/>
              <w:rPr>
                <w:rFonts w:ascii="Times New Roman" w:hAnsi="Times New Roman"/>
                <w:b/>
                <w:sz w:val="24"/>
                <w:szCs w:val="24"/>
                <w:lang w:val="uk-UA" w:eastAsia="uk-UA"/>
              </w:rPr>
            </w:pPr>
            <w:r w:rsidRPr="00E42EC8">
              <w:rPr>
                <w:rFonts w:ascii="Times New Roman" w:hAnsi="Times New Roman"/>
                <w:b/>
                <w:sz w:val="24"/>
                <w:szCs w:val="24"/>
                <w:lang w:val="uk-UA" w:eastAsia="uk-UA"/>
              </w:rPr>
              <w:t> ВСЬОГО</w:t>
            </w:r>
          </w:p>
        </w:tc>
        <w:tc>
          <w:tcPr>
            <w:tcW w:w="1843" w:type="dxa"/>
            <w:vAlign w:val="bottom"/>
          </w:tcPr>
          <w:p w:rsidR="008925DC" w:rsidRPr="00E42EC8" w:rsidRDefault="008925DC" w:rsidP="00D52C2B">
            <w:pPr>
              <w:spacing w:after="0" w:line="240" w:lineRule="auto"/>
              <w:jc w:val="right"/>
              <w:rPr>
                <w:rFonts w:ascii="Times New Roman" w:hAnsi="Times New Roman"/>
                <w:b/>
                <w:sz w:val="24"/>
                <w:szCs w:val="24"/>
                <w:lang w:val="uk-UA" w:eastAsia="uk-UA"/>
              </w:rPr>
            </w:pPr>
            <w:r w:rsidRPr="00E42EC8">
              <w:rPr>
                <w:rFonts w:ascii="Times New Roman" w:hAnsi="Times New Roman"/>
                <w:b/>
                <w:sz w:val="24"/>
                <w:szCs w:val="24"/>
                <w:lang w:val="uk-UA" w:eastAsia="uk-UA"/>
              </w:rPr>
              <w:t xml:space="preserve">   66 120,1</w:t>
            </w:r>
          </w:p>
        </w:tc>
      </w:tr>
    </w:tbl>
    <w:p w:rsidR="008925DC" w:rsidRDefault="008925DC">
      <w:pPr>
        <w:rPr>
          <w:sz w:val="28"/>
          <w:szCs w:val="28"/>
          <w:lang w:val="uk-UA"/>
        </w:rPr>
      </w:pPr>
    </w:p>
    <w:p w:rsidR="008925DC" w:rsidRDefault="008925DC" w:rsidP="000C2400">
      <w:pPr>
        <w:pStyle w:val="Default"/>
        <w:ind w:firstLine="708"/>
        <w:jc w:val="both"/>
        <w:rPr>
          <w:sz w:val="28"/>
          <w:szCs w:val="28"/>
        </w:rPr>
      </w:pPr>
      <w:r>
        <w:rPr>
          <w:sz w:val="28"/>
          <w:szCs w:val="28"/>
        </w:rPr>
        <w:t xml:space="preserve">Найбільшою складовою доходів місцевого бюджету громади є </w:t>
      </w:r>
      <w:r>
        <w:rPr>
          <w:i/>
          <w:iCs/>
          <w:sz w:val="28"/>
          <w:szCs w:val="28"/>
        </w:rPr>
        <w:t xml:space="preserve">податок на доходи фізичних осіб </w:t>
      </w:r>
      <w:r>
        <w:rPr>
          <w:sz w:val="28"/>
          <w:szCs w:val="28"/>
        </w:rPr>
        <w:t>– 67,1% від доходів загального фонду. Прогнозні надходження податку складають 33112,6 тис.грн. В порівнянні з 2017 роком ріст складає 6,9 %,  або 2148,2 тис.грн. Основним чинником, який вплинув на надходження податку на доходи фізичних осіб є підвищення мінімальної заробітної плати та прожиткового мінімуму.</w:t>
      </w:r>
    </w:p>
    <w:p w:rsidR="008925DC" w:rsidRDefault="008925DC" w:rsidP="000C2400">
      <w:pPr>
        <w:pStyle w:val="Default"/>
        <w:ind w:firstLine="708"/>
        <w:jc w:val="both"/>
        <w:rPr>
          <w:sz w:val="28"/>
          <w:szCs w:val="28"/>
        </w:rPr>
      </w:pPr>
      <w:r>
        <w:rPr>
          <w:sz w:val="28"/>
          <w:szCs w:val="28"/>
        </w:rPr>
        <w:t xml:space="preserve"> Місцеві податки займають другу позицію у формуванні бюджету громади, їх питома вага в доходах громади близько 23,8 %. Прогнозний обсяг місцевих податків  11 495,7 тис.грн. </w:t>
      </w:r>
    </w:p>
    <w:p w:rsidR="008925DC" w:rsidRDefault="008925DC" w:rsidP="000C2400">
      <w:pPr>
        <w:pStyle w:val="Default"/>
        <w:ind w:firstLine="708"/>
        <w:jc w:val="both"/>
        <w:rPr>
          <w:sz w:val="28"/>
          <w:szCs w:val="28"/>
        </w:rPr>
      </w:pPr>
      <w:r>
        <w:rPr>
          <w:sz w:val="28"/>
          <w:szCs w:val="28"/>
        </w:rPr>
        <w:t>Горизонтальне вирівнювання податкоспроможності територій проводиться залежно від рівня надходження на одного жителя. По Машівській селищній обʼєднаній територіальній</w:t>
      </w:r>
      <w:r w:rsidR="00760D2B">
        <w:rPr>
          <w:sz w:val="28"/>
          <w:szCs w:val="28"/>
        </w:rPr>
        <w:t xml:space="preserve"> </w:t>
      </w:r>
      <w:r w:rsidR="00760D2B" w:rsidRPr="00804B77">
        <w:rPr>
          <w:color w:val="auto"/>
          <w:sz w:val="28"/>
          <w:szCs w:val="28"/>
        </w:rPr>
        <w:t>громаді</w:t>
      </w:r>
      <w:r>
        <w:rPr>
          <w:sz w:val="28"/>
          <w:szCs w:val="28"/>
        </w:rPr>
        <w:t xml:space="preserve">  середній рівень надходжень податку на доходи фізичних осіб на 1 жителя становить 3016,8 грн. Реверсна дотація передбачена у випадку, якщо надходжен</w:t>
      </w:r>
      <w:r w:rsidR="00760D2B">
        <w:rPr>
          <w:sz w:val="28"/>
          <w:szCs w:val="28"/>
        </w:rPr>
        <w:t>ня на 1 жителя становить більше</w:t>
      </w:r>
      <w:r>
        <w:rPr>
          <w:sz w:val="28"/>
          <w:szCs w:val="28"/>
        </w:rPr>
        <w:t xml:space="preserve">  1 596,8 грн. Таким чином у 2018 році до державного бюджету буде перераховано реверсної дотації 5 486,2</w:t>
      </w:r>
      <w:r w:rsidR="00804B77">
        <w:rPr>
          <w:sz w:val="28"/>
          <w:szCs w:val="28"/>
        </w:rPr>
        <w:t xml:space="preserve"> </w:t>
      </w:r>
      <w:r>
        <w:rPr>
          <w:sz w:val="28"/>
          <w:szCs w:val="28"/>
        </w:rPr>
        <w:t>тис.грн.</w:t>
      </w:r>
    </w:p>
    <w:p w:rsidR="008925DC" w:rsidRDefault="008925DC" w:rsidP="000C2400">
      <w:pPr>
        <w:pStyle w:val="Default"/>
        <w:ind w:firstLine="708"/>
        <w:jc w:val="both"/>
        <w:rPr>
          <w:sz w:val="28"/>
          <w:szCs w:val="28"/>
        </w:rPr>
      </w:pPr>
    </w:p>
    <w:p w:rsidR="008925DC" w:rsidRDefault="008925DC" w:rsidP="000C2400">
      <w:pPr>
        <w:pStyle w:val="Default"/>
        <w:ind w:firstLine="708"/>
        <w:jc w:val="both"/>
        <w:rPr>
          <w:sz w:val="28"/>
          <w:szCs w:val="28"/>
        </w:rPr>
      </w:pPr>
    </w:p>
    <w:p w:rsidR="008925DC" w:rsidRDefault="008925DC" w:rsidP="000C2400">
      <w:pPr>
        <w:pStyle w:val="Default"/>
        <w:ind w:firstLine="708"/>
        <w:jc w:val="both"/>
        <w:rPr>
          <w:sz w:val="28"/>
          <w:szCs w:val="28"/>
        </w:rPr>
      </w:pPr>
    </w:p>
    <w:p w:rsidR="008925DC" w:rsidRPr="00760D2B" w:rsidRDefault="008925DC" w:rsidP="00760D2B">
      <w:pPr>
        <w:shd w:val="clear" w:color="auto" w:fill="FFFFFF"/>
        <w:spacing w:after="0" w:line="240" w:lineRule="auto"/>
        <w:jc w:val="center"/>
        <w:textAlignment w:val="baseline"/>
        <w:rPr>
          <w:rFonts w:ascii="Times New Roman" w:hAnsi="Times New Roman"/>
          <w:b/>
          <w:bCs/>
          <w:iCs/>
          <w:sz w:val="28"/>
          <w:szCs w:val="28"/>
          <w:lang w:val="uk-UA"/>
        </w:rPr>
      </w:pPr>
      <w:r w:rsidRPr="00760D2B">
        <w:rPr>
          <w:rFonts w:ascii="Times New Roman" w:hAnsi="Times New Roman"/>
          <w:b/>
          <w:bCs/>
          <w:iCs/>
          <w:sz w:val="28"/>
          <w:szCs w:val="28"/>
        </w:rPr>
        <w:t>1</w:t>
      </w:r>
      <w:r w:rsidRPr="00760D2B">
        <w:rPr>
          <w:rFonts w:ascii="Times New Roman" w:hAnsi="Times New Roman"/>
          <w:b/>
          <w:bCs/>
          <w:iCs/>
          <w:sz w:val="28"/>
          <w:szCs w:val="28"/>
          <w:lang w:val="uk-UA"/>
        </w:rPr>
        <w:t xml:space="preserve">.6 Результати </w:t>
      </w:r>
      <w:r w:rsidRPr="00760D2B">
        <w:rPr>
          <w:rFonts w:ascii="Times New Roman" w:hAnsi="Times New Roman"/>
          <w:b/>
          <w:bCs/>
          <w:iCs/>
          <w:sz w:val="28"/>
          <w:szCs w:val="28"/>
        </w:rPr>
        <w:t>SWOT</w:t>
      </w:r>
      <w:r w:rsidRPr="00760D2B">
        <w:rPr>
          <w:rFonts w:ascii="Times New Roman" w:hAnsi="Times New Roman"/>
          <w:b/>
          <w:bCs/>
          <w:iCs/>
          <w:sz w:val="28"/>
          <w:szCs w:val="28"/>
          <w:lang w:val="uk-UA"/>
        </w:rPr>
        <w:t xml:space="preserve"> – аналізу</w:t>
      </w:r>
    </w:p>
    <w:p w:rsidR="008925DC" w:rsidRPr="00880A58" w:rsidRDefault="008925DC" w:rsidP="007024A0">
      <w:pPr>
        <w:shd w:val="clear" w:color="auto" w:fill="FFFFFF"/>
        <w:spacing w:after="0" w:line="240" w:lineRule="auto"/>
        <w:jc w:val="both"/>
        <w:textAlignment w:val="baseline"/>
        <w:rPr>
          <w:rFonts w:ascii="Times New Roman" w:hAnsi="Times New Roman"/>
          <w:b/>
          <w:bCs/>
          <w:iCs/>
          <w:sz w:val="28"/>
          <w:szCs w:val="28"/>
          <w:lang w:val="uk-UA"/>
        </w:rPr>
      </w:pPr>
    </w:p>
    <w:p w:rsidR="008925DC" w:rsidRDefault="008925DC" w:rsidP="007024A0">
      <w:pPr>
        <w:spacing w:line="240" w:lineRule="auto"/>
        <w:ind w:firstLine="708"/>
        <w:jc w:val="both"/>
        <w:rPr>
          <w:rFonts w:ascii="Times New Roman" w:hAnsi="Times New Roman"/>
          <w:sz w:val="28"/>
          <w:szCs w:val="28"/>
          <w:lang w:val="uk-UA"/>
        </w:rPr>
      </w:pPr>
      <w:r>
        <w:rPr>
          <w:rFonts w:ascii="Times New Roman" w:hAnsi="Times New Roman"/>
          <w:sz w:val="28"/>
          <w:szCs w:val="28"/>
        </w:rPr>
        <w:t>SWOT</w:t>
      </w:r>
      <w:r>
        <w:rPr>
          <w:rFonts w:ascii="Times New Roman" w:hAnsi="Times New Roman"/>
          <w:sz w:val="28"/>
          <w:szCs w:val="28"/>
          <w:lang w:val="uk-UA"/>
        </w:rPr>
        <w:t xml:space="preserve"> - аналіз ОТГ проведено на основі матеріалів дослідження соціально- економічного стану населених пунктів, що входять до складу</w:t>
      </w:r>
      <w:r w:rsidR="00760D2B">
        <w:rPr>
          <w:rFonts w:ascii="Times New Roman" w:hAnsi="Times New Roman"/>
          <w:sz w:val="28"/>
          <w:szCs w:val="28"/>
          <w:lang w:val="uk-UA"/>
        </w:rPr>
        <w:t xml:space="preserve"> </w:t>
      </w:r>
      <w:r w:rsidR="00760D2B" w:rsidRPr="00804B77">
        <w:rPr>
          <w:rFonts w:ascii="Times New Roman" w:hAnsi="Times New Roman"/>
          <w:sz w:val="28"/>
          <w:szCs w:val="28"/>
          <w:lang w:val="uk-UA"/>
        </w:rPr>
        <w:t>Машівської ОТГ</w:t>
      </w:r>
      <w:r>
        <w:rPr>
          <w:rFonts w:ascii="Times New Roman" w:hAnsi="Times New Roman"/>
          <w:sz w:val="28"/>
          <w:szCs w:val="28"/>
          <w:lang w:val="uk-UA"/>
        </w:rPr>
        <w:t xml:space="preserve">. На основі </w:t>
      </w:r>
      <w:r>
        <w:rPr>
          <w:rFonts w:ascii="Times New Roman" w:hAnsi="Times New Roman"/>
          <w:sz w:val="28"/>
          <w:szCs w:val="28"/>
        </w:rPr>
        <w:t>SWOT</w:t>
      </w:r>
      <w:r>
        <w:rPr>
          <w:rFonts w:ascii="Times New Roman" w:hAnsi="Times New Roman"/>
          <w:sz w:val="28"/>
          <w:szCs w:val="28"/>
          <w:lang w:val="uk-UA"/>
        </w:rPr>
        <w:t xml:space="preserve"> - аналізу здійснюється ідентифікація проблем та вибір пріоритетних напрямків розвитку громади. </w:t>
      </w:r>
      <w:r>
        <w:rPr>
          <w:rFonts w:ascii="Times New Roman" w:hAnsi="Times New Roman"/>
          <w:sz w:val="28"/>
          <w:szCs w:val="28"/>
        </w:rPr>
        <w:t>SWOT</w:t>
      </w:r>
      <w:r>
        <w:rPr>
          <w:rFonts w:ascii="Times New Roman" w:hAnsi="Times New Roman"/>
          <w:sz w:val="28"/>
          <w:szCs w:val="28"/>
          <w:lang w:val="uk-UA"/>
        </w:rPr>
        <w:t xml:space="preserve"> - аналіз був розроблений на основі аналізу статистичних даних, проведення круглих столів із залученням старост громади, депутатського корпусу, організацій та на основі думки населення.</w:t>
      </w:r>
    </w:p>
    <w:p w:rsidR="008925DC" w:rsidRDefault="008925DC" w:rsidP="007024A0">
      <w:pPr>
        <w:pStyle w:val="af1"/>
        <w:spacing w:after="0" w:line="240" w:lineRule="auto"/>
        <w:ind w:left="0"/>
        <w:jc w:val="both"/>
        <w:rPr>
          <w:rFonts w:ascii="Times New Roman" w:hAnsi="Times New Roman"/>
          <w:sz w:val="28"/>
          <w:szCs w:val="28"/>
          <w:lang w:val="uk-UA"/>
        </w:rPr>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45"/>
        <w:gridCol w:w="4819"/>
      </w:tblGrid>
      <w:tr w:rsidR="008925DC" w:rsidRPr="002A0F86" w:rsidTr="00E42EC8">
        <w:tc>
          <w:tcPr>
            <w:tcW w:w="5245" w:type="dxa"/>
            <w:tcMar>
              <w:left w:w="108" w:type="dxa"/>
            </w:tcMar>
          </w:tcPr>
          <w:p w:rsidR="008925DC" w:rsidRPr="002A0F86" w:rsidRDefault="008925DC" w:rsidP="00E42EC8">
            <w:pPr>
              <w:spacing w:after="0" w:line="240" w:lineRule="auto"/>
              <w:jc w:val="center"/>
              <w:rPr>
                <w:rFonts w:ascii="Times New Roman" w:hAnsi="Times New Roman"/>
                <w:b/>
                <w:sz w:val="24"/>
                <w:szCs w:val="24"/>
              </w:rPr>
            </w:pPr>
            <w:r w:rsidRPr="002A0F86">
              <w:rPr>
                <w:rFonts w:ascii="Times New Roman" w:hAnsi="Times New Roman"/>
                <w:b/>
                <w:sz w:val="24"/>
                <w:szCs w:val="24"/>
              </w:rPr>
              <w:t>Сильні</w:t>
            </w:r>
            <w:r w:rsidRPr="002A0F86">
              <w:rPr>
                <w:rFonts w:ascii="Times New Roman" w:hAnsi="Times New Roman"/>
                <w:b/>
                <w:sz w:val="24"/>
                <w:szCs w:val="24"/>
                <w:lang w:val="uk-UA"/>
              </w:rPr>
              <w:t xml:space="preserve"> </w:t>
            </w:r>
            <w:r w:rsidRPr="002A0F86">
              <w:rPr>
                <w:rFonts w:ascii="Times New Roman" w:hAnsi="Times New Roman"/>
                <w:b/>
                <w:sz w:val="24"/>
                <w:szCs w:val="24"/>
              </w:rPr>
              <w:t>сторони</w:t>
            </w:r>
          </w:p>
        </w:tc>
        <w:tc>
          <w:tcPr>
            <w:tcW w:w="4819" w:type="dxa"/>
            <w:tcMar>
              <w:left w:w="108" w:type="dxa"/>
            </w:tcMar>
          </w:tcPr>
          <w:p w:rsidR="008925DC" w:rsidRPr="002A0F86" w:rsidRDefault="008925DC" w:rsidP="00E42EC8">
            <w:pPr>
              <w:spacing w:after="0" w:line="240" w:lineRule="auto"/>
              <w:jc w:val="center"/>
              <w:rPr>
                <w:rFonts w:ascii="Times New Roman" w:hAnsi="Times New Roman"/>
                <w:b/>
                <w:sz w:val="24"/>
                <w:szCs w:val="24"/>
              </w:rPr>
            </w:pPr>
            <w:r w:rsidRPr="002A0F86">
              <w:rPr>
                <w:rFonts w:ascii="Times New Roman" w:hAnsi="Times New Roman"/>
                <w:b/>
                <w:sz w:val="24"/>
                <w:szCs w:val="24"/>
              </w:rPr>
              <w:t>Слабкі</w:t>
            </w:r>
            <w:r w:rsidRPr="002A0F86">
              <w:rPr>
                <w:rFonts w:ascii="Times New Roman" w:hAnsi="Times New Roman"/>
                <w:b/>
                <w:sz w:val="24"/>
                <w:szCs w:val="24"/>
                <w:lang w:val="uk-UA"/>
              </w:rPr>
              <w:t xml:space="preserve"> </w:t>
            </w:r>
            <w:r w:rsidRPr="002A0F86">
              <w:rPr>
                <w:rFonts w:ascii="Times New Roman" w:hAnsi="Times New Roman"/>
                <w:b/>
                <w:sz w:val="24"/>
                <w:szCs w:val="24"/>
              </w:rPr>
              <w:t>сторони</w:t>
            </w:r>
          </w:p>
        </w:tc>
      </w:tr>
      <w:tr w:rsidR="008925DC" w:rsidRPr="002A0F86" w:rsidTr="00E42EC8">
        <w:tc>
          <w:tcPr>
            <w:tcW w:w="5245" w:type="dxa"/>
            <w:tcMar>
              <w:left w:w="108" w:type="dxa"/>
            </w:tcMar>
          </w:tcPr>
          <w:p w:rsidR="008925DC" w:rsidRPr="002A0F86" w:rsidRDefault="008925DC" w:rsidP="00E42EC8">
            <w:pPr>
              <w:pStyle w:val="af1"/>
              <w:numPr>
                <w:ilvl w:val="0"/>
                <w:numId w:val="35"/>
              </w:numPr>
              <w:spacing w:after="0" w:line="240" w:lineRule="auto"/>
              <w:ind w:left="175" w:hanging="175"/>
              <w:rPr>
                <w:rFonts w:ascii="Times New Roman" w:hAnsi="Times New Roman"/>
                <w:sz w:val="24"/>
                <w:szCs w:val="24"/>
                <w:lang w:val="uk-UA"/>
              </w:rPr>
            </w:pPr>
            <w:r w:rsidRPr="002A0F86">
              <w:rPr>
                <w:rFonts w:ascii="Times New Roman" w:hAnsi="Times New Roman"/>
                <w:sz w:val="24"/>
                <w:szCs w:val="24"/>
                <w:lang w:val="uk-UA"/>
              </w:rPr>
              <w:t>вигідне географічне і транспортне положення громади;</w:t>
            </w:r>
          </w:p>
          <w:p w:rsidR="008925DC" w:rsidRPr="002A0F86" w:rsidRDefault="008925DC" w:rsidP="00E42EC8">
            <w:pPr>
              <w:pStyle w:val="af1"/>
              <w:numPr>
                <w:ilvl w:val="0"/>
                <w:numId w:val="35"/>
              </w:numPr>
              <w:spacing w:after="0" w:line="240" w:lineRule="auto"/>
              <w:ind w:left="175" w:hanging="175"/>
              <w:rPr>
                <w:rFonts w:ascii="Times New Roman" w:hAnsi="Times New Roman"/>
                <w:sz w:val="24"/>
                <w:szCs w:val="24"/>
                <w:lang w:val="uk-UA"/>
              </w:rPr>
            </w:pPr>
            <w:r w:rsidRPr="002A0F86">
              <w:rPr>
                <w:rFonts w:ascii="Times New Roman" w:hAnsi="Times New Roman"/>
                <w:sz w:val="24"/>
                <w:szCs w:val="24"/>
                <w:lang w:val="uk-UA"/>
              </w:rPr>
              <w:t>розвинута фінансова, телекомунікаційна, транспортна інфраструктура;</w:t>
            </w:r>
          </w:p>
          <w:p w:rsidR="008925DC" w:rsidRPr="002A0F86" w:rsidRDefault="008925DC" w:rsidP="00E42EC8">
            <w:pPr>
              <w:pStyle w:val="af1"/>
              <w:numPr>
                <w:ilvl w:val="0"/>
                <w:numId w:val="35"/>
              </w:numPr>
              <w:spacing w:after="0" w:line="240" w:lineRule="auto"/>
              <w:ind w:left="175" w:hanging="175"/>
              <w:rPr>
                <w:rFonts w:ascii="Times New Roman" w:hAnsi="Times New Roman"/>
                <w:sz w:val="24"/>
                <w:szCs w:val="24"/>
                <w:lang w:val="uk-UA"/>
              </w:rPr>
            </w:pPr>
            <w:r w:rsidRPr="002A0F86">
              <w:rPr>
                <w:rFonts w:ascii="Times New Roman" w:hAnsi="Times New Roman"/>
                <w:sz w:val="24"/>
                <w:szCs w:val="24"/>
                <w:lang w:val="uk-UA"/>
              </w:rPr>
              <w:t xml:space="preserve">розвинута сфера послуг, торгівлі, </w:t>
            </w:r>
            <w:r w:rsidRPr="002A0F86">
              <w:rPr>
                <w:rFonts w:ascii="Times New Roman" w:hAnsi="Times New Roman"/>
                <w:sz w:val="24"/>
                <w:szCs w:val="24"/>
                <w:lang w:val="uk-UA"/>
              </w:rPr>
              <w:lastRenderedPageBreak/>
              <w:t>закладів ресторанного господарства, побутового обслуговування;</w:t>
            </w:r>
          </w:p>
          <w:p w:rsidR="008925DC" w:rsidRPr="002A0F86" w:rsidRDefault="008925DC" w:rsidP="00E42EC8">
            <w:pPr>
              <w:pStyle w:val="af1"/>
              <w:numPr>
                <w:ilvl w:val="0"/>
                <w:numId w:val="35"/>
              </w:numPr>
              <w:spacing w:after="0" w:line="240" w:lineRule="auto"/>
              <w:ind w:left="175" w:hanging="175"/>
              <w:rPr>
                <w:rFonts w:ascii="Times New Roman" w:hAnsi="Times New Roman"/>
                <w:sz w:val="24"/>
                <w:szCs w:val="24"/>
                <w:lang w:val="uk-UA"/>
              </w:rPr>
            </w:pPr>
            <w:r w:rsidRPr="002A0F86">
              <w:rPr>
                <w:rFonts w:ascii="Times New Roman" w:hAnsi="Times New Roman"/>
                <w:sz w:val="24"/>
                <w:szCs w:val="24"/>
                <w:lang w:val="uk-UA"/>
              </w:rPr>
              <w:t>наявність земель, що придатні для обробки та вирощування сільськогосподарських культур, родючість грунтів, пасовищ для тваринництва;</w:t>
            </w:r>
          </w:p>
          <w:p w:rsidR="008925DC" w:rsidRPr="002A0F86" w:rsidRDefault="008925DC" w:rsidP="00E42EC8">
            <w:pPr>
              <w:pStyle w:val="af1"/>
              <w:numPr>
                <w:ilvl w:val="0"/>
                <w:numId w:val="35"/>
              </w:numPr>
              <w:spacing w:after="0" w:line="240" w:lineRule="auto"/>
              <w:ind w:left="175" w:hanging="175"/>
              <w:rPr>
                <w:rFonts w:ascii="Times New Roman" w:hAnsi="Times New Roman"/>
                <w:sz w:val="24"/>
                <w:szCs w:val="24"/>
                <w:lang w:val="uk-UA"/>
              </w:rPr>
            </w:pPr>
            <w:r w:rsidRPr="002A0F86">
              <w:rPr>
                <w:rFonts w:ascii="Times New Roman" w:hAnsi="Times New Roman"/>
                <w:sz w:val="24"/>
                <w:szCs w:val="24"/>
                <w:lang w:val="uk-UA"/>
              </w:rPr>
              <w:t>значний досвід та професіоналізм сільськогосподарських виробників;</w:t>
            </w:r>
          </w:p>
          <w:p w:rsidR="008925DC" w:rsidRPr="002A0F86" w:rsidRDefault="008925DC" w:rsidP="00E42EC8">
            <w:pPr>
              <w:pStyle w:val="af1"/>
              <w:numPr>
                <w:ilvl w:val="0"/>
                <w:numId w:val="35"/>
              </w:numPr>
              <w:spacing w:after="0" w:line="240" w:lineRule="auto"/>
              <w:ind w:left="175" w:hanging="175"/>
              <w:rPr>
                <w:rFonts w:ascii="Times New Roman" w:hAnsi="Times New Roman"/>
                <w:sz w:val="24"/>
                <w:szCs w:val="24"/>
                <w:lang w:val="uk-UA"/>
              </w:rPr>
            </w:pPr>
            <w:r w:rsidRPr="002A0F86">
              <w:rPr>
                <w:rFonts w:ascii="Times New Roman" w:hAnsi="Times New Roman"/>
                <w:sz w:val="24"/>
                <w:szCs w:val="24"/>
                <w:lang w:val="uk-UA"/>
              </w:rPr>
              <w:t>розвинена мережа навчальних закладів;</w:t>
            </w:r>
          </w:p>
          <w:p w:rsidR="008925DC" w:rsidRPr="002A0F86" w:rsidRDefault="008925DC" w:rsidP="00E42EC8">
            <w:pPr>
              <w:pStyle w:val="af1"/>
              <w:numPr>
                <w:ilvl w:val="0"/>
                <w:numId w:val="35"/>
              </w:numPr>
              <w:spacing w:after="0" w:line="240" w:lineRule="auto"/>
              <w:ind w:left="175" w:hanging="175"/>
              <w:rPr>
                <w:rFonts w:ascii="Times New Roman" w:hAnsi="Times New Roman"/>
                <w:sz w:val="24"/>
                <w:szCs w:val="24"/>
                <w:lang w:val="uk-UA"/>
              </w:rPr>
            </w:pPr>
            <w:r w:rsidRPr="002A0F86">
              <w:rPr>
                <w:rFonts w:ascii="Times New Roman" w:hAnsi="Times New Roman"/>
                <w:sz w:val="24"/>
                <w:szCs w:val="24"/>
                <w:lang w:val="uk-UA"/>
              </w:rPr>
              <w:t>велика кількість обдарованої молоді;</w:t>
            </w:r>
          </w:p>
        </w:tc>
        <w:tc>
          <w:tcPr>
            <w:tcW w:w="4819" w:type="dxa"/>
            <w:tcMar>
              <w:left w:w="108" w:type="dxa"/>
            </w:tcMar>
          </w:tcPr>
          <w:p w:rsidR="008925DC" w:rsidRPr="002A0F86" w:rsidRDefault="008925DC" w:rsidP="00E42EC8">
            <w:pPr>
              <w:pStyle w:val="af1"/>
              <w:numPr>
                <w:ilvl w:val="0"/>
                <w:numId w:val="35"/>
              </w:numPr>
              <w:spacing w:after="0" w:line="240" w:lineRule="auto"/>
              <w:ind w:left="34" w:hanging="34"/>
              <w:rPr>
                <w:rFonts w:ascii="Times New Roman" w:hAnsi="Times New Roman"/>
                <w:sz w:val="24"/>
                <w:szCs w:val="24"/>
              </w:rPr>
            </w:pPr>
            <w:r w:rsidRPr="002A0F86">
              <w:rPr>
                <w:rFonts w:ascii="Times New Roman" w:hAnsi="Times New Roman"/>
                <w:sz w:val="24"/>
                <w:szCs w:val="24"/>
                <w:lang w:val="uk-UA"/>
              </w:rPr>
              <w:lastRenderedPageBreak/>
              <w:t>низький рівень інвестицій в місцеву економіку;</w:t>
            </w:r>
          </w:p>
          <w:p w:rsidR="008925DC" w:rsidRPr="002A0F86" w:rsidRDefault="008925DC" w:rsidP="00E42EC8">
            <w:pPr>
              <w:pStyle w:val="af1"/>
              <w:numPr>
                <w:ilvl w:val="0"/>
                <w:numId w:val="35"/>
              </w:numPr>
              <w:spacing w:after="0" w:line="240" w:lineRule="auto"/>
              <w:ind w:left="34" w:hanging="34"/>
              <w:rPr>
                <w:rFonts w:ascii="Times New Roman" w:hAnsi="Times New Roman"/>
                <w:sz w:val="24"/>
                <w:szCs w:val="24"/>
              </w:rPr>
            </w:pPr>
            <w:r w:rsidRPr="002A0F86">
              <w:rPr>
                <w:rFonts w:ascii="Times New Roman" w:hAnsi="Times New Roman"/>
                <w:sz w:val="24"/>
                <w:szCs w:val="24"/>
                <w:lang w:val="uk-UA"/>
              </w:rPr>
              <w:t>відсутність робочих місць в селах, низька зайнятість населення;</w:t>
            </w:r>
          </w:p>
          <w:p w:rsidR="008925DC" w:rsidRPr="002A0F86" w:rsidRDefault="008925DC" w:rsidP="00E42EC8">
            <w:pPr>
              <w:pStyle w:val="af1"/>
              <w:numPr>
                <w:ilvl w:val="0"/>
                <w:numId w:val="35"/>
              </w:numPr>
              <w:spacing w:after="0" w:line="240" w:lineRule="auto"/>
              <w:ind w:left="34" w:hanging="34"/>
              <w:rPr>
                <w:rFonts w:ascii="Times New Roman" w:hAnsi="Times New Roman"/>
                <w:sz w:val="24"/>
                <w:szCs w:val="24"/>
              </w:rPr>
            </w:pPr>
            <w:r w:rsidRPr="002A0F86">
              <w:rPr>
                <w:rFonts w:ascii="Times New Roman" w:hAnsi="Times New Roman"/>
                <w:sz w:val="24"/>
                <w:szCs w:val="24"/>
                <w:lang w:val="uk-UA"/>
              </w:rPr>
              <w:t xml:space="preserve">відсутність сучасної системи </w:t>
            </w:r>
            <w:r w:rsidRPr="002A0F86">
              <w:rPr>
                <w:rFonts w:ascii="Times New Roman" w:hAnsi="Times New Roman"/>
                <w:sz w:val="24"/>
                <w:szCs w:val="24"/>
                <w:lang w:val="uk-UA"/>
              </w:rPr>
              <w:lastRenderedPageBreak/>
              <w:t>управління твердими побутовими відходами (збір, транспортування та утилізація ТПВ, впровадження новітніх технологій);</w:t>
            </w:r>
          </w:p>
          <w:p w:rsidR="008925DC" w:rsidRPr="002A0F86" w:rsidRDefault="008925DC" w:rsidP="00E42EC8">
            <w:pPr>
              <w:pStyle w:val="af1"/>
              <w:numPr>
                <w:ilvl w:val="0"/>
                <w:numId w:val="35"/>
              </w:numPr>
              <w:spacing w:after="0" w:line="240" w:lineRule="auto"/>
              <w:ind w:left="34" w:hanging="34"/>
              <w:rPr>
                <w:rFonts w:ascii="Times New Roman" w:hAnsi="Times New Roman"/>
                <w:sz w:val="24"/>
                <w:szCs w:val="24"/>
              </w:rPr>
            </w:pPr>
            <w:r w:rsidRPr="002A0F86">
              <w:rPr>
                <w:rFonts w:ascii="Times New Roman" w:hAnsi="Times New Roman"/>
                <w:sz w:val="24"/>
                <w:szCs w:val="24"/>
                <w:lang w:val="uk-UA"/>
              </w:rPr>
              <w:t>низький рівень екологічного виховання населення;</w:t>
            </w:r>
          </w:p>
          <w:p w:rsidR="008925DC" w:rsidRPr="002A0F86" w:rsidRDefault="008925DC" w:rsidP="00E42EC8">
            <w:pPr>
              <w:pStyle w:val="af1"/>
              <w:numPr>
                <w:ilvl w:val="0"/>
                <w:numId w:val="35"/>
              </w:numPr>
              <w:spacing w:after="0" w:line="240" w:lineRule="auto"/>
              <w:ind w:left="34" w:hanging="34"/>
              <w:rPr>
                <w:rFonts w:ascii="Times New Roman" w:hAnsi="Times New Roman"/>
                <w:sz w:val="24"/>
                <w:szCs w:val="24"/>
              </w:rPr>
            </w:pPr>
            <w:r w:rsidRPr="002A0F86">
              <w:rPr>
                <w:rFonts w:ascii="Times New Roman" w:hAnsi="Times New Roman"/>
                <w:sz w:val="24"/>
                <w:szCs w:val="24"/>
                <w:lang w:val="uk-UA"/>
              </w:rPr>
              <w:t>незадовільний стан утримання доріг;</w:t>
            </w:r>
          </w:p>
          <w:p w:rsidR="008925DC" w:rsidRPr="002A0F86" w:rsidRDefault="008925DC" w:rsidP="00E42EC8">
            <w:pPr>
              <w:pStyle w:val="af1"/>
              <w:numPr>
                <w:ilvl w:val="0"/>
                <w:numId w:val="35"/>
              </w:numPr>
              <w:spacing w:after="0" w:line="240" w:lineRule="auto"/>
              <w:ind w:left="34" w:hanging="34"/>
              <w:rPr>
                <w:rFonts w:ascii="Times New Roman" w:hAnsi="Times New Roman"/>
                <w:sz w:val="24"/>
                <w:szCs w:val="24"/>
              </w:rPr>
            </w:pPr>
            <w:r w:rsidRPr="002A0F86">
              <w:rPr>
                <w:rFonts w:ascii="Times New Roman" w:hAnsi="Times New Roman"/>
                <w:sz w:val="24"/>
                <w:szCs w:val="24"/>
                <w:lang w:val="uk-UA"/>
              </w:rPr>
              <w:t>недостатня кількість спортивних обʼєктів;</w:t>
            </w:r>
          </w:p>
          <w:p w:rsidR="008925DC" w:rsidRPr="002A0F86" w:rsidRDefault="008925DC" w:rsidP="00E42EC8">
            <w:pPr>
              <w:pStyle w:val="af1"/>
              <w:numPr>
                <w:ilvl w:val="0"/>
                <w:numId w:val="35"/>
              </w:numPr>
              <w:spacing w:after="0" w:line="240" w:lineRule="auto"/>
              <w:ind w:left="34" w:hanging="34"/>
              <w:rPr>
                <w:rFonts w:ascii="Times New Roman" w:hAnsi="Times New Roman"/>
                <w:sz w:val="24"/>
                <w:szCs w:val="24"/>
              </w:rPr>
            </w:pPr>
            <w:r w:rsidRPr="002A0F86">
              <w:rPr>
                <w:rFonts w:ascii="Times New Roman" w:hAnsi="Times New Roman"/>
                <w:sz w:val="24"/>
                <w:szCs w:val="24"/>
                <w:lang w:val="uk-UA"/>
              </w:rPr>
              <w:t>недостатній рівень забезпеченості населення питною водою</w:t>
            </w:r>
          </w:p>
        </w:tc>
      </w:tr>
      <w:tr w:rsidR="008925DC" w:rsidRPr="002A0F86" w:rsidTr="00E42EC8">
        <w:tc>
          <w:tcPr>
            <w:tcW w:w="5245" w:type="dxa"/>
            <w:tcMar>
              <w:left w:w="108" w:type="dxa"/>
            </w:tcMar>
          </w:tcPr>
          <w:p w:rsidR="008925DC" w:rsidRPr="002A0F86" w:rsidRDefault="008925DC" w:rsidP="00E42EC8">
            <w:pPr>
              <w:spacing w:after="0" w:line="240" w:lineRule="auto"/>
              <w:jc w:val="center"/>
              <w:rPr>
                <w:rFonts w:ascii="Times New Roman" w:hAnsi="Times New Roman"/>
                <w:b/>
                <w:sz w:val="24"/>
                <w:szCs w:val="24"/>
              </w:rPr>
            </w:pPr>
            <w:r w:rsidRPr="002A0F86">
              <w:rPr>
                <w:rFonts w:ascii="Times New Roman" w:hAnsi="Times New Roman"/>
                <w:b/>
                <w:sz w:val="24"/>
                <w:szCs w:val="24"/>
              </w:rPr>
              <w:lastRenderedPageBreak/>
              <w:t>Можливості</w:t>
            </w:r>
          </w:p>
        </w:tc>
        <w:tc>
          <w:tcPr>
            <w:tcW w:w="4819" w:type="dxa"/>
            <w:tcMar>
              <w:left w:w="108" w:type="dxa"/>
            </w:tcMar>
          </w:tcPr>
          <w:p w:rsidR="008925DC" w:rsidRPr="002A0F86" w:rsidRDefault="008925DC" w:rsidP="00E42EC8">
            <w:pPr>
              <w:spacing w:after="0" w:line="240" w:lineRule="auto"/>
              <w:jc w:val="center"/>
              <w:rPr>
                <w:rFonts w:ascii="Times New Roman" w:hAnsi="Times New Roman"/>
                <w:b/>
                <w:sz w:val="24"/>
                <w:szCs w:val="24"/>
              </w:rPr>
            </w:pPr>
            <w:r w:rsidRPr="002A0F86">
              <w:rPr>
                <w:rFonts w:ascii="Times New Roman" w:hAnsi="Times New Roman"/>
                <w:b/>
                <w:sz w:val="24"/>
                <w:szCs w:val="24"/>
              </w:rPr>
              <w:t>Загрози</w:t>
            </w:r>
          </w:p>
        </w:tc>
      </w:tr>
      <w:tr w:rsidR="008925DC" w:rsidRPr="002A0F86" w:rsidTr="00E42EC8">
        <w:tc>
          <w:tcPr>
            <w:tcW w:w="5245" w:type="dxa"/>
            <w:tcMar>
              <w:left w:w="108" w:type="dxa"/>
            </w:tcMar>
          </w:tcPr>
          <w:p w:rsidR="008925DC" w:rsidRPr="002A0F86" w:rsidRDefault="008925DC" w:rsidP="00E42EC8">
            <w:pPr>
              <w:pStyle w:val="af1"/>
              <w:numPr>
                <w:ilvl w:val="0"/>
                <w:numId w:val="36"/>
              </w:numPr>
              <w:spacing w:after="0" w:line="240" w:lineRule="auto"/>
              <w:ind w:left="317" w:hanging="317"/>
              <w:jc w:val="both"/>
              <w:rPr>
                <w:rFonts w:ascii="Times New Roman" w:hAnsi="Times New Roman"/>
                <w:sz w:val="24"/>
                <w:szCs w:val="24"/>
              </w:rPr>
            </w:pPr>
            <w:r w:rsidRPr="002A0F86">
              <w:rPr>
                <w:rFonts w:ascii="Times New Roman" w:hAnsi="Times New Roman"/>
                <w:sz w:val="24"/>
                <w:szCs w:val="24"/>
                <w:lang w:val="uk-UA"/>
              </w:rPr>
              <w:t>децентралізація влади, поява стимулів для місцевого розвитку;</w:t>
            </w:r>
          </w:p>
          <w:p w:rsidR="008925DC" w:rsidRPr="002A0F86" w:rsidRDefault="008925DC" w:rsidP="00E42EC8">
            <w:pPr>
              <w:pStyle w:val="af1"/>
              <w:numPr>
                <w:ilvl w:val="0"/>
                <w:numId w:val="36"/>
              </w:numPr>
              <w:spacing w:after="0" w:line="240" w:lineRule="auto"/>
              <w:ind w:left="317" w:hanging="317"/>
              <w:jc w:val="both"/>
              <w:rPr>
                <w:rFonts w:ascii="Times New Roman" w:hAnsi="Times New Roman"/>
                <w:sz w:val="24"/>
                <w:szCs w:val="24"/>
              </w:rPr>
            </w:pPr>
            <w:r w:rsidRPr="002A0F86">
              <w:rPr>
                <w:rFonts w:ascii="Times New Roman" w:hAnsi="Times New Roman"/>
                <w:sz w:val="24"/>
                <w:szCs w:val="24"/>
                <w:lang w:val="uk-UA"/>
              </w:rPr>
              <w:t>н</w:t>
            </w:r>
            <w:r w:rsidRPr="002A0F86">
              <w:rPr>
                <w:rFonts w:ascii="Times New Roman" w:hAnsi="Times New Roman"/>
                <w:sz w:val="24"/>
                <w:szCs w:val="24"/>
              </w:rPr>
              <w:t>адання державою права розпоряджатися землями поза межами населених пунктів</w:t>
            </w:r>
            <w:r w:rsidRPr="002A0F86">
              <w:rPr>
                <w:rFonts w:ascii="Times New Roman" w:hAnsi="Times New Roman"/>
                <w:sz w:val="24"/>
                <w:szCs w:val="24"/>
                <w:lang w:val="uk-UA"/>
              </w:rPr>
              <w:t>;</w:t>
            </w:r>
          </w:p>
          <w:p w:rsidR="008925DC" w:rsidRPr="002A0F86" w:rsidRDefault="008925DC" w:rsidP="00E42EC8">
            <w:pPr>
              <w:pStyle w:val="af1"/>
              <w:numPr>
                <w:ilvl w:val="0"/>
                <w:numId w:val="36"/>
              </w:numPr>
              <w:spacing w:after="0" w:line="240" w:lineRule="auto"/>
              <w:ind w:left="317" w:hanging="317"/>
              <w:jc w:val="both"/>
              <w:rPr>
                <w:rFonts w:ascii="Times New Roman" w:hAnsi="Times New Roman"/>
                <w:sz w:val="24"/>
                <w:szCs w:val="24"/>
              </w:rPr>
            </w:pPr>
            <w:r w:rsidRPr="002A0F86">
              <w:rPr>
                <w:rFonts w:ascii="Times New Roman" w:hAnsi="Times New Roman"/>
                <w:sz w:val="24"/>
                <w:szCs w:val="24"/>
                <w:lang w:val="uk-UA"/>
              </w:rPr>
              <w:t>державна підтримка комунальної інфраструктури;</w:t>
            </w:r>
          </w:p>
          <w:p w:rsidR="008925DC" w:rsidRPr="002A0F86" w:rsidRDefault="008925DC" w:rsidP="00E42EC8">
            <w:pPr>
              <w:pStyle w:val="af1"/>
              <w:numPr>
                <w:ilvl w:val="0"/>
                <w:numId w:val="36"/>
              </w:numPr>
              <w:spacing w:after="0" w:line="240" w:lineRule="auto"/>
              <w:ind w:left="317" w:hanging="317"/>
              <w:jc w:val="both"/>
              <w:rPr>
                <w:rFonts w:ascii="Times New Roman" w:hAnsi="Times New Roman"/>
                <w:sz w:val="24"/>
                <w:szCs w:val="24"/>
              </w:rPr>
            </w:pPr>
            <w:r w:rsidRPr="002A0F86">
              <w:rPr>
                <w:rFonts w:ascii="Times New Roman" w:hAnsi="Times New Roman"/>
                <w:sz w:val="24"/>
                <w:szCs w:val="24"/>
                <w:lang w:val="uk-UA"/>
              </w:rPr>
              <w:t>зростання бюджетної самостійності громади</w:t>
            </w:r>
          </w:p>
        </w:tc>
        <w:tc>
          <w:tcPr>
            <w:tcW w:w="4819" w:type="dxa"/>
            <w:tcMar>
              <w:left w:w="108" w:type="dxa"/>
            </w:tcMar>
          </w:tcPr>
          <w:p w:rsidR="008925DC" w:rsidRPr="002A0F86" w:rsidRDefault="008925DC" w:rsidP="00E42EC8">
            <w:pPr>
              <w:pStyle w:val="af1"/>
              <w:numPr>
                <w:ilvl w:val="0"/>
                <w:numId w:val="36"/>
              </w:numPr>
              <w:spacing w:after="0" w:line="240" w:lineRule="auto"/>
              <w:ind w:left="34" w:firstLine="0"/>
              <w:rPr>
                <w:rFonts w:ascii="Times New Roman" w:hAnsi="Times New Roman"/>
                <w:sz w:val="24"/>
                <w:szCs w:val="24"/>
              </w:rPr>
            </w:pPr>
            <w:r w:rsidRPr="002A0F86">
              <w:rPr>
                <w:rFonts w:ascii="Times New Roman" w:hAnsi="Times New Roman"/>
                <w:sz w:val="24"/>
                <w:szCs w:val="24"/>
                <w:lang w:val="uk-UA"/>
              </w:rPr>
              <w:t>несприятлива бюджетна політика з боку держави;</w:t>
            </w:r>
          </w:p>
          <w:p w:rsidR="008925DC" w:rsidRPr="002A0F86" w:rsidRDefault="008925DC" w:rsidP="00E42EC8">
            <w:pPr>
              <w:pStyle w:val="af1"/>
              <w:numPr>
                <w:ilvl w:val="0"/>
                <w:numId w:val="36"/>
              </w:numPr>
              <w:spacing w:after="0" w:line="240" w:lineRule="auto"/>
              <w:ind w:left="34" w:firstLine="0"/>
              <w:rPr>
                <w:rFonts w:ascii="Times New Roman" w:hAnsi="Times New Roman"/>
                <w:sz w:val="24"/>
                <w:szCs w:val="24"/>
              </w:rPr>
            </w:pPr>
            <w:r w:rsidRPr="002A0F86">
              <w:rPr>
                <w:rFonts w:ascii="Times New Roman" w:hAnsi="Times New Roman"/>
                <w:sz w:val="24"/>
                <w:szCs w:val="24"/>
                <w:lang w:val="uk-UA"/>
              </w:rPr>
              <w:t>з</w:t>
            </w:r>
            <w:r w:rsidRPr="002A0F86">
              <w:rPr>
                <w:rFonts w:ascii="Times New Roman" w:hAnsi="Times New Roman"/>
                <w:sz w:val="24"/>
                <w:szCs w:val="24"/>
              </w:rPr>
              <w:t>ростання цін на енергоносії</w:t>
            </w:r>
            <w:r w:rsidRPr="002A0F86">
              <w:rPr>
                <w:rFonts w:ascii="Times New Roman" w:hAnsi="Times New Roman"/>
                <w:sz w:val="24"/>
                <w:szCs w:val="24"/>
                <w:lang w:val="uk-UA"/>
              </w:rPr>
              <w:t>;</w:t>
            </w:r>
          </w:p>
          <w:p w:rsidR="008925DC" w:rsidRPr="002A0F86" w:rsidRDefault="008925DC" w:rsidP="00E42EC8">
            <w:pPr>
              <w:pStyle w:val="af1"/>
              <w:numPr>
                <w:ilvl w:val="0"/>
                <w:numId w:val="36"/>
              </w:numPr>
              <w:spacing w:after="0" w:line="240" w:lineRule="auto"/>
              <w:ind w:left="34" w:firstLine="0"/>
              <w:rPr>
                <w:rFonts w:ascii="Times New Roman" w:hAnsi="Times New Roman"/>
                <w:sz w:val="24"/>
                <w:szCs w:val="24"/>
              </w:rPr>
            </w:pPr>
            <w:r w:rsidRPr="002A0F86">
              <w:rPr>
                <w:rFonts w:ascii="Times New Roman" w:hAnsi="Times New Roman"/>
                <w:sz w:val="24"/>
                <w:szCs w:val="24"/>
                <w:lang w:val="uk-UA"/>
              </w:rPr>
              <w:t>слабкість та нестабільність нормативно-правової бази</w:t>
            </w:r>
          </w:p>
          <w:p w:rsidR="008925DC" w:rsidRPr="002A0F86" w:rsidRDefault="008925DC" w:rsidP="00E42EC8">
            <w:pPr>
              <w:spacing w:after="0" w:line="240" w:lineRule="auto"/>
              <w:rPr>
                <w:rFonts w:ascii="Times New Roman" w:hAnsi="Times New Roman"/>
                <w:sz w:val="24"/>
                <w:szCs w:val="24"/>
                <w:lang w:val="uk-UA"/>
              </w:rPr>
            </w:pPr>
          </w:p>
          <w:p w:rsidR="008925DC" w:rsidRPr="002A0F86" w:rsidRDefault="008925DC" w:rsidP="00E42EC8">
            <w:pPr>
              <w:spacing w:after="0" w:line="240" w:lineRule="auto"/>
              <w:rPr>
                <w:rFonts w:ascii="Times New Roman" w:hAnsi="Times New Roman"/>
                <w:sz w:val="24"/>
                <w:szCs w:val="24"/>
                <w:lang w:val="uk-UA"/>
              </w:rPr>
            </w:pPr>
          </w:p>
        </w:tc>
      </w:tr>
    </w:tbl>
    <w:p w:rsidR="008925DC" w:rsidRPr="000C2400" w:rsidRDefault="008925DC" w:rsidP="007024A0">
      <w:pPr>
        <w:spacing w:line="240" w:lineRule="auto"/>
        <w:jc w:val="both"/>
        <w:rPr>
          <w:rFonts w:ascii="Times New Roman" w:hAnsi="Times New Roman"/>
          <w:sz w:val="28"/>
          <w:szCs w:val="28"/>
          <w:lang w:val="uk-UA"/>
        </w:rPr>
      </w:pPr>
    </w:p>
    <w:p w:rsidR="008925DC" w:rsidRPr="000C2400" w:rsidRDefault="008925DC" w:rsidP="007024A0">
      <w:pPr>
        <w:spacing w:line="240" w:lineRule="auto"/>
        <w:ind w:firstLine="708"/>
        <w:jc w:val="both"/>
        <w:rPr>
          <w:rFonts w:ascii="Times New Roman" w:hAnsi="Times New Roman"/>
          <w:sz w:val="28"/>
          <w:szCs w:val="28"/>
          <w:lang w:val="uk-UA"/>
        </w:rPr>
      </w:pPr>
      <w:r w:rsidRPr="00325E15">
        <w:rPr>
          <w:rFonts w:ascii="Times New Roman" w:hAnsi="Times New Roman"/>
          <w:sz w:val="28"/>
          <w:szCs w:val="28"/>
          <w:lang w:val="uk-UA"/>
        </w:rPr>
        <w:t>Для економічного та соціального зростання</w:t>
      </w:r>
      <w:r w:rsidR="002A0F86">
        <w:rPr>
          <w:rFonts w:ascii="Times New Roman" w:hAnsi="Times New Roman"/>
          <w:sz w:val="28"/>
          <w:szCs w:val="28"/>
          <w:lang w:val="uk-UA"/>
        </w:rPr>
        <w:t xml:space="preserve"> </w:t>
      </w:r>
      <w:r w:rsidR="002A0F86" w:rsidRPr="00804B77">
        <w:rPr>
          <w:rFonts w:ascii="Times New Roman" w:hAnsi="Times New Roman"/>
          <w:sz w:val="28"/>
          <w:szCs w:val="28"/>
          <w:lang w:val="uk-UA"/>
        </w:rPr>
        <w:t>ОТГ</w:t>
      </w:r>
      <w:r w:rsidRPr="00325E15">
        <w:rPr>
          <w:rFonts w:ascii="Times New Roman" w:hAnsi="Times New Roman"/>
          <w:sz w:val="28"/>
          <w:szCs w:val="28"/>
          <w:lang w:val="uk-UA"/>
        </w:rPr>
        <w:t xml:space="preserve"> необхідно покласти всі зусилля на ефективне використання сильних сторін громади – розвиток сільського господарства, </w:t>
      </w:r>
      <w:r>
        <w:rPr>
          <w:rFonts w:ascii="Times New Roman" w:hAnsi="Times New Roman"/>
          <w:sz w:val="28"/>
          <w:szCs w:val="28"/>
          <w:lang w:val="uk-UA"/>
        </w:rPr>
        <w:t>сфери торгівлі</w:t>
      </w:r>
      <w:r w:rsidRPr="00325E15">
        <w:rPr>
          <w:rFonts w:ascii="Times New Roman" w:hAnsi="Times New Roman"/>
          <w:sz w:val="28"/>
          <w:szCs w:val="28"/>
          <w:lang w:val="uk-UA"/>
        </w:rPr>
        <w:t xml:space="preserve"> і т.д., та зменшення впливу слабких сторін – ремонт доріг, створення сприятливого інвестиційного клімату, підвищення рівня свідомості населення. </w:t>
      </w:r>
      <w:r w:rsidRPr="000C2400">
        <w:rPr>
          <w:rFonts w:ascii="Times New Roman" w:hAnsi="Times New Roman"/>
          <w:sz w:val="28"/>
          <w:szCs w:val="28"/>
        </w:rPr>
        <w:t>Можливості та загрози відносяться до зовнішніх чинників, вплив на які на мікроекономічному рівні є майже неможливим. Але ці чинники мають значний вплив на розвиток громади, тому важливо вчасно відслідковувати їх змінити та в</w:t>
      </w:r>
      <w:r w:rsidR="002A0F86">
        <w:rPr>
          <w:rFonts w:ascii="Times New Roman" w:hAnsi="Times New Roman"/>
          <w:sz w:val="28"/>
          <w:szCs w:val="28"/>
        </w:rPr>
        <w:t xml:space="preserve">носити необхідні коригування в </w:t>
      </w:r>
      <w:r w:rsidR="002A0F86" w:rsidRPr="00804B77">
        <w:rPr>
          <w:rFonts w:ascii="Times New Roman" w:hAnsi="Times New Roman"/>
          <w:sz w:val="28"/>
          <w:szCs w:val="28"/>
          <w:lang w:val="uk-UA"/>
        </w:rPr>
        <w:t>П</w:t>
      </w:r>
      <w:r w:rsidRPr="000C2400">
        <w:rPr>
          <w:rFonts w:ascii="Times New Roman" w:hAnsi="Times New Roman"/>
          <w:sz w:val="28"/>
          <w:szCs w:val="28"/>
        </w:rPr>
        <w:t>лан розвитку громади для мінімізації їх наслідків.</w:t>
      </w:r>
    </w:p>
    <w:p w:rsidR="008925DC" w:rsidRDefault="008925DC" w:rsidP="005C7191">
      <w:pPr>
        <w:pStyle w:val="Default"/>
        <w:jc w:val="both"/>
        <w:rPr>
          <w:sz w:val="28"/>
          <w:szCs w:val="28"/>
        </w:rPr>
        <w:sectPr w:rsidR="008925DC" w:rsidSect="00B52D73">
          <w:footerReference w:type="default" r:id="rId11"/>
          <w:pgSz w:w="11906" w:h="16838"/>
          <w:pgMar w:top="1134" w:right="707" w:bottom="1134" w:left="993" w:header="0" w:footer="428" w:gutter="0"/>
          <w:pgNumType w:start="1"/>
          <w:cols w:space="720"/>
          <w:formProt w:val="0"/>
          <w:docGrid w:linePitch="360" w:charSpace="-2049"/>
        </w:sectPr>
      </w:pPr>
    </w:p>
    <w:p w:rsidR="00804B77" w:rsidRDefault="008925DC" w:rsidP="002A0F86">
      <w:pPr>
        <w:shd w:val="clear" w:color="auto" w:fill="FFFFFF"/>
        <w:spacing w:after="0" w:line="240" w:lineRule="auto"/>
        <w:ind w:firstLine="709"/>
        <w:jc w:val="center"/>
        <w:textAlignment w:val="baseline"/>
        <w:rPr>
          <w:rFonts w:ascii="Times New Roman" w:hAnsi="Times New Roman"/>
          <w:b/>
          <w:bCs/>
          <w:iCs/>
          <w:color w:val="000000"/>
          <w:sz w:val="28"/>
          <w:szCs w:val="28"/>
          <w:bdr w:val="none" w:sz="0" w:space="0" w:color="auto" w:frame="1"/>
          <w:lang w:val="uk-UA"/>
        </w:rPr>
      </w:pPr>
      <w:r>
        <w:rPr>
          <w:rFonts w:ascii="Times New Roman" w:hAnsi="Times New Roman"/>
          <w:b/>
          <w:bCs/>
          <w:iCs/>
          <w:color w:val="000000"/>
          <w:sz w:val="28"/>
          <w:szCs w:val="28"/>
          <w:bdr w:val="none" w:sz="0" w:space="0" w:color="auto" w:frame="1"/>
          <w:lang w:val="uk-UA"/>
        </w:rPr>
        <w:lastRenderedPageBreak/>
        <w:t>2</w:t>
      </w:r>
      <w:r w:rsidRPr="00F02524">
        <w:rPr>
          <w:rFonts w:ascii="Times New Roman" w:hAnsi="Times New Roman"/>
          <w:b/>
          <w:bCs/>
          <w:iCs/>
          <w:color w:val="000000"/>
          <w:sz w:val="28"/>
          <w:szCs w:val="28"/>
          <w:bdr w:val="none" w:sz="0" w:space="0" w:color="auto" w:frame="1"/>
        </w:rPr>
        <w:t>. Цілі та пріоритети розвитку</w:t>
      </w:r>
      <w:r>
        <w:rPr>
          <w:rFonts w:ascii="Times New Roman" w:hAnsi="Times New Roman"/>
          <w:b/>
          <w:color w:val="000000"/>
          <w:sz w:val="28"/>
          <w:szCs w:val="28"/>
          <w:lang w:val="uk-UA"/>
        </w:rPr>
        <w:t xml:space="preserve"> Машівської селищної </w:t>
      </w:r>
      <w:r w:rsidRPr="00F02524">
        <w:rPr>
          <w:rFonts w:ascii="Times New Roman" w:hAnsi="Times New Roman"/>
          <w:b/>
          <w:bCs/>
          <w:iCs/>
          <w:color w:val="000000"/>
          <w:sz w:val="28"/>
          <w:szCs w:val="28"/>
          <w:bdr w:val="none" w:sz="0" w:space="0" w:color="auto" w:frame="1"/>
        </w:rPr>
        <w:t xml:space="preserve">ОТГ </w:t>
      </w:r>
    </w:p>
    <w:p w:rsidR="008925DC" w:rsidRDefault="008925DC" w:rsidP="002A0F86">
      <w:pPr>
        <w:shd w:val="clear" w:color="auto" w:fill="FFFFFF"/>
        <w:spacing w:after="0" w:line="240" w:lineRule="auto"/>
        <w:ind w:firstLine="709"/>
        <w:jc w:val="center"/>
        <w:textAlignment w:val="baseline"/>
        <w:rPr>
          <w:rFonts w:ascii="Times New Roman" w:hAnsi="Times New Roman"/>
          <w:b/>
          <w:bCs/>
          <w:color w:val="000000"/>
          <w:sz w:val="28"/>
          <w:szCs w:val="28"/>
          <w:bdr w:val="none" w:sz="0" w:space="0" w:color="auto" w:frame="1"/>
          <w:lang w:val="uk-UA"/>
        </w:rPr>
      </w:pPr>
      <w:r w:rsidRPr="00F02524">
        <w:rPr>
          <w:rFonts w:ascii="Times New Roman" w:hAnsi="Times New Roman"/>
          <w:b/>
          <w:bCs/>
          <w:iCs/>
          <w:color w:val="000000"/>
          <w:sz w:val="28"/>
          <w:szCs w:val="28"/>
          <w:bdr w:val="none" w:sz="0" w:space="0" w:color="auto" w:frame="1"/>
        </w:rPr>
        <w:t xml:space="preserve">на </w:t>
      </w:r>
      <w:r>
        <w:rPr>
          <w:rFonts w:ascii="Times New Roman" w:hAnsi="Times New Roman"/>
          <w:b/>
          <w:bCs/>
          <w:iCs/>
          <w:color w:val="000000"/>
          <w:sz w:val="28"/>
          <w:szCs w:val="28"/>
          <w:bdr w:val="none" w:sz="0" w:space="0" w:color="auto" w:frame="1"/>
          <w:lang w:val="uk-UA"/>
        </w:rPr>
        <w:t>2018-2020 роки</w:t>
      </w:r>
      <w:r w:rsidRPr="00F02524">
        <w:rPr>
          <w:rFonts w:ascii="Times New Roman" w:hAnsi="Times New Roman"/>
          <w:b/>
          <w:bCs/>
          <w:color w:val="000000"/>
          <w:sz w:val="28"/>
          <w:szCs w:val="28"/>
          <w:bdr w:val="none" w:sz="0" w:space="0" w:color="auto" w:frame="1"/>
        </w:rPr>
        <w:t>.</w:t>
      </w:r>
    </w:p>
    <w:p w:rsidR="008925DC" w:rsidRPr="002F2A0D" w:rsidRDefault="008925DC" w:rsidP="002A0F86">
      <w:pPr>
        <w:spacing w:after="0" w:line="240" w:lineRule="auto"/>
        <w:ind w:firstLine="720"/>
        <w:jc w:val="both"/>
        <w:rPr>
          <w:rFonts w:ascii="Times New Roman" w:hAnsi="Times New Roman"/>
          <w:sz w:val="28"/>
          <w:szCs w:val="28"/>
          <w:lang w:val="uk-UA"/>
        </w:rPr>
      </w:pPr>
      <w:r w:rsidRPr="00ED0D85">
        <w:rPr>
          <w:rFonts w:ascii="Times New Roman" w:hAnsi="Times New Roman"/>
          <w:sz w:val="28"/>
          <w:szCs w:val="28"/>
          <w:lang w:val="uk-UA"/>
        </w:rPr>
        <w:t>Діяльність виконавчого комітету та депутатського корпусу Машівської сел</w:t>
      </w:r>
      <w:r w:rsidRPr="002F2A0D">
        <w:rPr>
          <w:rFonts w:ascii="Times New Roman" w:hAnsi="Times New Roman"/>
          <w:sz w:val="28"/>
          <w:szCs w:val="28"/>
          <w:lang w:val="uk-UA"/>
        </w:rPr>
        <w:t>ищної ради буде спрямована на вирішення основних завдань: зростання промислового та сільськогосподарського виробництва на основі його інноваційно–інвестиційної складової, залучення та активізація стимулів до зростання рівня оплати праці та збільшення реальних доходів громадян, зняття гостроти проблеми зайнятості та якісного розвитку соціальної інфраструктури.</w:t>
      </w:r>
    </w:p>
    <w:p w:rsidR="008925DC" w:rsidRPr="002F2A0D" w:rsidRDefault="008925DC" w:rsidP="002A0F86">
      <w:pPr>
        <w:spacing w:after="0" w:line="240" w:lineRule="auto"/>
        <w:ind w:firstLine="720"/>
        <w:jc w:val="both"/>
        <w:rPr>
          <w:rFonts w:ascii="Times New Roman" w:hAnsi="Times New Roman"/>
          <w:sz w:val="28"/>
          <w:szCs w:val="28"/>
          <w:lang w:val="uk-UA"/>
        </w:rPr>
      </w:pPr>
      <w:r w:rsidRPr="002A0F86">
        <w:rPr>
          <w:rFonts w:ascii="Times New Roman" w:hAnsi="Times New Roman"/>
          <w:sz w:val="28"/>
          <w:szCs w:val="28"/>
          <w:lang w:val="uk-UA"/>
        </w:rPr>
        <w:t xml:space="preserve">Виконання передбачених у </w:t>
      </w:r>
      <w:r w:rsidR="002A0F86" w:rsidRPr="00804B77">
        <w:rPr>
          <w:rFonts w:ascii="Times New Roman" w:hAnsi="Times New Roman"/>
          <w:sz w:val="28"/>
          <w:szCs w:val="28"/>
          <w:lang w:val="uk-UA"/>
        </w:rPr>
        <w:t xml:space="preserve">Плані </w:t>
      </w:r>
      <w:r w:rsidRPr="002A0F86">
        <w:rPr>
          <w:rFonts w:ascii="Times New Roman" w:hAnsi="Times New Roman"/>
          <w:sz w:val="28"/>
          <w:szCs w:val="28"/>
          <w:lang w:val="uk-UA"/>
        </w:rPr>
        <w:t>завдань стане вагомим підґрунтям для впровадження реформ у різних сферах, що у свою чергу дасть можливість забезпечити збалансований розвиток громади, збільшити реальні доходи населення, наростити податкову базу об’єднаної територіальної громади.</w:t>
      </w:r>
    </w:p>
    <w:p w:rsidR="008925DC" w:rsidRPr="002F2A0D" w:rsidRDefault="008925DC" w:rsidP="002A0F86">
      <w:pPr>
        <w:spacing w:after="0" w:line="240" w:lineRule="auto"/>
        <w:ind w:firstLine="720"/>
        <w:jc w:val="both"/>
        <w:rPr>
          <w:rFonts w:ascii="Times New Roman" w:hAnsi="Times New Roman"/>
          <w:sz w:val="28"/>
          <w:szCs w:val="28"/>
          <w:lang w:val="uk-UA"/>
        </w:rPr>
      </w:pPr>
      <w:r w:rsidRPr="002F2A0D">
        <w:rPr>
          <w:rFonts w:ascii="Times New Roman" w:hAnsi="Times New Roman"/>
          <w:sz w:val="28"/>
          <w:szCs w:val="28"/>
          <w:lang w:val="uk-UA"/>
        </w:rPr>
        <w:t xml:space="preserve">Успішне виконання </w:t>
      </w:r>
      <w:r w:rsidR="002A0F86" w:rsidRPr="00804B77">
        <w:rPr>
          <w:rFonts w:ascii="Times New Roman" w:hAnsi="Times New Roman"/>
          <w:sz w:val="28"/>
          <w:szCs w:val="28"/>
          <w:lang w:val="uk-UA"/>
        </w:rPr>
        <w:t>Плану</w:t>
      </w:r>
      <w:r w:rsidR="002A0F86">
        <w:rPr>
          <w:rFonts w:ascii="Times New Roman" w:hAnsi="Times New Roman"/>
          <w:sz w:val="28"/>
          <w:szCs w:val="28"/>
          <w:lang w:val="uk-UA"/>
        </w:rPr>
        <w:t xml:space="preserve"> </w:t>
      </w:r>
      <w:r w:rsidRPr="002F2A0D">
        <w:rPr>
          <w:rFonts w:ascii="Times New Roman" w:hAnsi="Times New Roman"/>
          <w:sz w:val="28"/>
          <w:szCs w:val="28"/>
          <w:lang w:val="uk-UA"/>
        </w:rPr>
        <w:t>дозволить продовжити зростання економіки темпами, які забезпечили економічну стабільність на території громади, досягти більш високої продуктивності праці, посилити конкурентоспроможність продукції.</w:t>
      </w:r>
    </w:p>
    <w:p w:rsidR="008925DC" w:rsidRPr="002F2A0D" w:rsidRDefault="008925DC" w:rsidP="002A0F86">
      <w:pPr>
        <w:spacing w:after="0" w:line="240" w:lineRule="auto"/>
        <w:ind w:firstLine="720"/>
        <w:jc w:val="both"/>
        <w:rPr>
          <w:rFonts w:ascii="Times New Roman" w:hAnsi="Times New Roman"/>
          <w:sz w:val="28"/>
          <w:szCs w:val="28"/>
          <w:lang w:val="uk-UA"/>
        </w:rPr>
      </w:pPr>
    </w:p>
    <w:p w:rsidR="008925DC" w:rsidRPr="00804B77" w:rsidRDefault="008925DC" w:rsidP="005C7191">
      <w:pPr>
        <w:spacing w:after="0"/>
        <w:ind w:firstLine="720"/>
        <w:jc w:val="both"/>
        <w:rPr>
          <w:rFonts w:ascii="Times New Roman" w:hAnsi="Times New Roman"/>
          <w:sz w:val="28"/>
          <w:szCs w:val="28"/>
          <w:lang w:val="uk-UA"/>
        </w:rPr>
      </w:pPr>
      <w:r w:rsidRPr="00804B77">
        <w:rPr>
          <w:rFonts w:ascii="Times New Roman" w:hAnsi="Times New Roman"/>
          <w:sz w:val="28"/>
          <w:szCs w:val="28"/>
          <w:lang w:val="uk-UA"/>
        </w:rPr>
        <w:t xml:space="preserve"> </w:t>
      </w:r>
      <w:r w:rsidR="008A6687" w:rsidRPr="00804B77">
        <w:rPr>
          <w:rFonts w:ascii="Times New Roman" w:hAnsi="Times New Roman"/>
          <w:sz w:val="28"/>
          <w:szCs w:val="28"/>
          <w:lang w:val="uk-UA"/>
        </w:rPr>
        <w:t xml:space="preserve">Пріоритет: </w:t>
      </w:r>
      <w:r w:rsidRPr="00804B77">
        <w:rPr>
          <w:rFonts w:ascii="Times New Roman" w:hAnsi="Times New Roman"/>
          <w:sz w:val="28"/>
          <w:szCs w:val="28"/>
          <w:lang w:val="uk-UA"/>
        </w:rPr>
        <w:t>Економічний розвиток громади</w:t>
      </w:r>
    </w:p>
    <w:p w:rsidR="008925DC" w:rsidRPr="00804B77" w:rsidRDefault="008A6687" w:rsidP="006730B9">
      <w:pPr>
        <w:spacing w:after="0" w:line="240" w:lineRule="auto"/>
        <w:ind w:firstLine="720"/>
        <w:jc w:val="both"/>
        <w:rPr>
          <w:rFonts w:ascii="Times New Roman" w:hAnsi="Times New Roman"/>
          <w:strike/>
          <w:sz w:val="28"/>
          <w:szCs w:val="28"/>
          <w:lang w:val="uk-UA"/>
        </w:rPr>
      </w:pPr>
      <w:r w:rsidRPr="00804B77">
        <w:rPr>
          <w:rFonts w:ascii="Times New Roman" w:hAnsi="Times New Roman"/>
          <w:sz w:val="28"/>
          <w:szCs w:val="28"/>
          <w:lang w:val="uk-UA"/>
        </w:rPr>
        <w:t xml:space="preserve"> Цілі:</w:t>
      </w:r>
    </w:p>
    <w:p w:rsidR="008925DC" w:rsidRPr="002F2A0D" w:rsidRDefault="008925DC" w:rsidP="006730B9">
      <w:pPr>
        <w:numPr>
          <w:ilvl w:val="0"/>
          <w:numId w:val="38"/>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Розвиток інфраструктури підтримки підприємництва</w:t>
      </w:r>
      <w:r>
        <w:rPr>
          <w:rFonts w:ascii="Times New Roman" w:hAnsi="Times New Roman"/>
          <w:sz w:val="28"/>
          <w:szCs w:val="28"/>
          <w:lang w:val="uk-UA"/>
        </w:rPr>
        <w:t>;</w:t>
      </w:r>
    </w:p>
    <w:p w:rsidR="008925DC" w:rsidRPr="002F2A0D" w:rsidRDefault="008925DC" w:rsidP="006730B9">
      <w:pPr>
        <w:numPr>
          <w:ilvl w:val="0"/>
          <w:numId w:val="38"/>
        </w:numPr>
        <w:spacing w:after="0" w:line="240" w:lineRule="auto"/>
        <w:jc w:val="both"/>
        <w:rPr>
          <w:rFonts w:ascii="Times New Roman" w:hAnsi="Times New Roman"/>
          <w:sz w:val="28"/>
          <w:szCs w:val="28"/>
        </w:rPr>
      </w:pPr>
      <w:r w:rsidRPr="002F2A0D">
        <w:rPr>
          <w:rFonts w:ascii="Times New Roman" w:hAnsi="Times New Roman"/>
          <w:sz w:val="28"/>
          <w:szCs w:val="28"/>
        </w:rPr>
        <w:t>Створення, розвиток та просування місцевих брендів</w:t>
      </w:r>
      <w:r>
        <w:rPr>
          <w:rFonts w:ascii="Times New Roman" w:hAnsi="Times New Roman"/>
          <w:sz w:val="28"/>
          <w:szCs w:val="28"/>
          <w:lang w:val="uk-UA"/>
        </w:rPr>
        <w:t>;</w:t>
      </w:r>
    </w:p>
    <w:p w:rsidR="008925DC" w:rsidRPr="002F2A0D" w:rsidRDefault="008925DC" w:rsidP="006730B9">
      <w:pPr>
        <w:numPr>
          <w:ilvl w:val="0"/>
          <w:numId w:val="38"/>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Підтримка фермерства, нетрадиційних видів бізнесу, ремесел</w:t>
      </w:r>
      <w:r>
        <w:rPr>
          <w:rFonts w:ascii="Times New Roman" w:hAnsi="Times New Roman"/>
          <w:sz w:val="28"/>
          <w:szCs w:val="28"/>
          <w:lang w:val="uk-UA"/>
        </w:rPr>
        <w:t>;</w:t>
      </w:r>
    </w:p>
    <w:p w:rsidR="008925DC" w:rsidRPr="002F2A0D" w:rsidRDefault="008925DC" w:rsidP="006730B9">
      <w:pPr>
        <w:numPr>
          <w:ilvl w:val="0"/>
          <w:numId w:val="38"/>
        </w:numPr>
        <w:spacing w:after="0" w:line="240" w:lineRule="auto"/>
        <w:jc w:val="both"/>
        <w:rPr>
          <w:rFonts w:ascii="Times New Roman" w:hAnsi="Times New Roman"/>
          <w:sz w:val="28"/>
          <w:szCs w:val="28"/>
          <w:lang w:val="uk-UA"/>
        </w:rPr>
      </w:pPr>
      <w:r w:rsidRPr="002F2A0D">
        <w:rPr>
          <w:rFonts w:ascii="Times New Roman" w:hAnsi="Times New Roman"/>
          <w:sz w:val="28"/>
          <w:szCs w:val="28"/>
        </w:rPr>
        <w:t>Підтримка громадських ініціатив з розвитку підприємницьких якостей</w:t>
      </w:r>
      <w:r>
        <w:rPr>
          <w:rFonts w:ascii="Times New Roman" w:hAnsi="Times New Roman"/>
          <w:sz w:val="28"/>
          <w:szCs w:val="28"/>
          <w:lang w:val="uk-UA"/>
        </w:rPr>
        <w:t>;</w:t>
      </w:r>
    </w:p>
    <w:p w:rsidR="008925DC" w:rsidRPr="002F2A0D" w:rsidRDefault="008925DC" w:rsidP="006730B9">
      <w:pPr>
        <w:numPr>
          <w:ilvl w:val="0"/>
          <w:numId w:val="38"/>
        </w:numPr>
        <w:autoSpaceDE w:val="0"/>
        <w:autoSpaceDN w:val="0"/>
        <w:adjustRightInd w:val="0"/>
        <w:spacing w:after="0" w:line="240" w:lineRule="auto"/>
        <w:jc w:val="both"/>
        <w:rPr>
          <w:rFonts w:ascii="Times New Roman" w:hAnsi="Times New Roman"/>
          <w:sz w:val="28"/>
          <w:szCs w:val="28"/>
          <w:lang w:val="uk-UA"/>
        </w:rPr>
      </w:pPr>
      <w:r w:rsidRPr="002F2A0D">
        <w:rPr>
          <w:rFonts w:ascii="Times New Roman" w:hAnsi="Times New Roman"/>
          <w:sz w:val="28"/>
          <w:szCs w:val="28"/>
        </w:rPr>
        <w:t>Впровадження енергозберігаючих та енергоефективних технологій</w:t>
      </w:r>
      <w:r>
        <w:rPr>
          <w:rFonts w:ascii="Times New Roman" w:hAnsi="Times New Roman"/>
          <w:sz w:val="28"/>
          <w:szCs w:val="28"/>
          <w:lang w:val="uk-UA"/>
        </w:rPr>
        <w:t>;</w:t>
      </w:r>
    </w:p>
    <w:p w:rsidR="008925DC" w:rsidRPr="002F2A0D" w:rsidRDefault="008925DC" w:rsidP="006730B9">
      <w:pPr>
        <w:numPr>
          <w:ilvl w:val="0"/>
          <w:numId w:val="38"/>
        </w:numPr>
        <w:spacing w:after="0" w:line="240" w:lineRule="auto"/>
        <w:jc w:val="both"/>
        <w:rPr>
          <w:rFonts w:ascii="Times New Roman" w:hAnsi="Times New Roman"/>
          <w:sz w:val="28"/>
          <w:szCs w:val="28"/>
          <w:lang w:val="uk-UA"/>
        </w:rPr>
      </w:pPr>
      <w:r w:rsidRPr="002F2A0D">
        <w:rPr>
          <w:rFonts w:ascii="Times New Roman" w:hAnsi="Times New Roman"/>
          <w:sz w:val="28"/>
          <w:szCs w:val="28"/>
        </w:rPr>
        <w:t>Розвиток альтернативної енергетики</w:t>
      </w:r>
      <w:r>
        <w:rPr>
          <w:rFonts w:ascii="Times New Roman" w:hAnsi="Times New Roman"/>
          <w:sz w:val="28"/>
          <w:szCs w:val="28"/>
          <w:lang w:val="uk-UA"/>
        </w:rPr>
        <w:t>;</w:t>
      </w:r>
    </w:p>
    <w:p w:rsidR="00804B77" w:rsidRDefault="00804B77" w:rsidP="00804B77">
      <w:pPr>
        <w:spacing w:after="0" w:line="240" w:lineRule="auto"/>
        <w:jc w:val="both"/>
        <w:rPr>
          <w:rFonts w:ascii="Times New Roman" w:hAnsi="Times New Roman"/>
          <w:sz w:val="28"/>
          <w:szCs w:val="28"/>
          <w:lang w:val="uk-UA"/>
        </w:rPr>
      </w:pPr>
    </w:p>
    <w:p w:rsidR="008925DC" w:rsidRPr="002F2A0D" w:rsidRDefault="008A6687" w:rsidP="00804B77">
      <w:pPr>
        <w:spacing w:after="0" w:line="240" w:lineRule="auto"/>
        <w:ind w:firstLine="709"/>
        <w:jc w:val="both"/>
        <w:rPr>
          <w:rFonts w:ascii="Times New Roman" w:hAnsi="Times New Roman"/>
          <w:sz w:val="28"/>
          <w:szCs w:val="28"/>
          <w:lang w:val="uk-UA"/>
        </w:rPr>
      </w:pPr>
      <w:r w:rsidRPr="00804B77">
        <w:rPr>
          <w:rFonts w:ascii="Times New Roman" w:hAnsi="Times New Roman"/>
          <w:sz w:val="28"/>
          <w:szCs w:val="28"/>
          <w:lang w:val="uk-UA"/>
        </w:rPr>
        <w:t>Пріоритет:</w:t>
      </w:r>
      <w:r>
        <w:rPr>
          <w:rFonts w:ascii="Times New Roman" w:hAnsi="Times New Roman"/>
          <w:sz w:val="28"/>
          <w:szCs w:val="28"/>
          <w:lang w:val="uk-UA"/>
        </w:rPr>
        <w:t xml:space="preserve"> </w:t>
      </w:r>
      <w:r w:rsidR="008925DC" w:rsidRPr="002F2A0D">
        <w:rPr>
          <w:rFonts w:ascii="Times New Roman" w:hAnsi="Times New Roman"/>
          <w:sz w:val="28"/>
          <w:szCs w:val="28"/>
        </w:rPr>
        <w:t>Підвищення духовного та культурно-освітнього рівня, збереження національних традицій</w:t>
      </w:r>
    </w:p>
    <w:p w:rsidR="008925DC" w:rsidRPr="00804B77" w:rsidRDefault="008A6687" w:rsidP="006730B9">
      <w:pPr>
        <w:spacing w:after="0" w:line="240" w:lineRule="auto"/>
        <w:ind w:firstLine="720"/>
        <w:jc w:val="both"/>
        <w:rPr>
          <w:rFonts w:ascii="Times New Roman" w:hAnsi="Times New Roman"/>
          <w:strike/>
          <w:sz w:val="28"/>
          <w:szCs w:val="28"/>
          <w:lang w:val="uk-UA"/>
        </w:rPr>
      </w:pPr>
      <w:r w:rsidRPr="00804B77">
        <w:rPr>
          <w:rFonts w:ascii="Times New Roman" w:hAnsi="Times New Roman"/>
          <w:sz w:val="28"/>
          <w:szCs w:val="28"/>
          <w:lang w:val="uk-UA"/>
        </w:rPr>
        <w:t>Цілі:</w:t>
      </w:r>
    </w:p>
    <w:p w:rsidR="008925DC" w:rsidRPr="002F2A0D" w:rsidRDefault="008925DC" w:rsidP="006730B9">
      <w:pPr>
        <w:numPr>
          <w:ilvl w:val="0"/>
          <w:numId w:val="39"/>
        </w:numPr>
        <w:spacing w:after="0" w:line="240" w:lineRule="auto"/>
        <w:jc w:val="both"/>
        <w:rPr>
          <w:rFonts w:ascii="Times New Roman" w:hAnsi="Times New Roman"/>
          <w:sz w:val="28"/>
          <w:szCs w:val="28"/>
        </w:rPr>
      </w:pPr>
      <w:r w:rsidRPr="002F2A0D">
        <w:rPr>
          <w:rFonts w:ascii="Times New Roman" w:hAnsi="Times New Roman"/>
          <w:sz w:val="28"/>
          <w:szCs w:val="28"/>
        </w:rPr>
        <w:t>Забезпечення культурно-просвітницької, інформаційної роботи, патріотичне виховання молоді</w:t>
      </w:r>
      <w:r>
        <w:rPr>
          <w:rFonts w:ascii="Times New Roman" w:hAnsi="Times New Roman"/>
          <w:sz w:val="28"/>
          <w:szCs w:val="28"/>
          <w:lang w:val="uk-UA"/>
        </w:rPr>
        <w:t>;</w:t>
      </w:r>
    </w:p>
    <w:p w:rsidR="008925DC" w:rsidRPr="002F2A0D" w:rsidRDefault="008925DC" w:rsidP="006730B9">
      <w:pPr>
        <w:numPr>
          <w:ilvl w:val="0"/>
          <w:numId w:val="39"/>
        </w:numPr>
        <w:spacing w:after="0" w:line="240" w:lineRule="auto"/>
        <w:jc w:val="both"/>
        <w:rPr>
          <w:rFonts w:ascii="Times New Roman" w:hAnsi="Times New Roman"/>
          <w:sz w:val="28"/>
          <w:szCs w:val="28"/>
          <w:lang w:val="uk-UA"/>
        </w:rPr>
      </w:pPr>
      <w:r w:rsidRPr="002F2A0D">
        <w:rPr>
          <w:rFonts w:ascii="Times New Roman" w:hAnsi="Times New Roman"/>
          <w:sz w:val="28"/>
          <w:szCs w:val="28"/>
        </w:rPr>
        <w:t>Збереження історичної спадщини та національних традицій</w:t>
      </w:r>
      <w:r>
        <w:rPr>
          <w:rFonts w:ascii="Times New Roman" w:hAnsi="Times New Roman"/>
          <w:sz w:val="28"/>
          <w:szCs w:val="28"/>
          <w:lang w:val="uk-UA"/>
        </w:rPr>
        <w:t>;</w:t>
      </w:r>
    </w:p>
    <w:p w:rsidR="008925DC" w:rsidRPr="002F2A0D" w:rsidRDefault="008925DC" w:rsidP="006730B9">
      <w:pPr>
        <w:numPr>
          <w:ilvl w:val="0"/>
          <w:numId w:val="39"/>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 xml:space="preserve">Залучення мешканців селища та сіл </w:t>
      </w:r>
      <w:r>
        <w:rPr>
          <w:rFonts w:ascii="Times New Roman" w:hAnsi="Times New Roman"/>
          <w:sz w:val="28"/>
          <w:szCs w:val="28"/>
          <w:lang w:val="uk-UA"/>
        </w:rPr>
        <w:t xml:space="preserve">громади </w:t>
      </w:r>
      <w:r w:rsidRPr="002F2A0D">
        <w:rPr>
          <w:rFonts w:ascii="Times New Roman" w:hAnsi="Times New Roman"/>
          <w:sz w:val="28"/>
          <w:szCs w:val="28"/>
          <w:lang w:val="uk-UA"/>
        </w:rPr>
        <w:t>до проведення державних, національних та релігійних свят;</w:t>
      </w:r>
    </w:p>
    <w:p w:rsidR="008925DC" w:rsidRPr="002F2A0D" w:rsidRDefault="008925DC" w:rsidP="006730B9">
      <w:pPr>
        <w:numPr>
          <w:ilvl w:val="0"/>
          <w:numId w:val="39"/>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Догляд за пам’ятниками, символічними могилами</w:t>
      </w:r>
      <w:r>
        <w:rPr>
          <w:rFonts w:ascii="Times New Roman" w:hAnsi="Times New Roman"/>
          <w:sz w:val="28"/>
          <w:szCs w:val="28"/>
          <w:lang w:val="uk-UA"/>
        </w:rPr>
        <w:t>, кладовищами</w:t>
      </w:r>
      <w:r w:rsidRPr="002F2A0D">
        <w:rPr>
          <w:rFonts w:ascii="Times New Roman" w:hAnsi="Times New Roman"/>
          <w:sz w:val="28"/>
          <w:szCs w:val="28"/>
          <w:lang w:val="uk-UA"/>
        </w:rPr>
        <w:t>;</w:t>
      </w:r>
    </w:p>
    <w:p w:rsidR="008925DC" w:rsidRPr="002F2A0D" w:rsidRDefault="008925DC" w:rsidP="006730B9">
      <w:pPr>
        <w:numPr>
          <w:ilvl w:val="0"/>
          <w:numId w:val="39"/>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Придбання сучасної апаратури та сценічних костюмів для закладів культури та освіти громади;</w:t>
      </w:r>
    </w:p>
    <w:p w:rsidR="008925DC" w:rsidRPr="002F2A0D" w:rsidRDefault="008925DC" w:rsidP="006730B9">
      <w:pPr>
        <w:numPr>
          <w:ilvl w:val="0"/>
          <w:numId w:val="39"/>
        </w:numPr>
        <w:spacing w:after="0" w:line="240" w:lineRule="auto"/>
        <w:jc w:val="both"/>
        <w:rPr>
          <w:rFonts w:ascii="Times New Roman" w:hAnsi="Times New Roman"/>
          <w:sz w:val="28"/>
          <w:szCs w:val="28"/>
          <w:lang w:val="uk-UA"/>
        </w:rPr>
      </w:pPr>
      <w:r w:rsidRPr="002F2A0D">
        <w:rPr>
          <w:rFonts w:ascii="Times New Roman" w:hAnsi="Times New Roman"/>
          <w:sz w:val="28"/>
          <w:szCs w:val="28"/>
        </w:rPr>
        <w:t>Підтримка освітніх</w:t>
      </w:r>
      <w:r w:rsidR="008A6687" w:rsidRPr="00804B77">
        <w:rPr>
          <w:rFonts w:ascii="Times New Roman" w:hAnsi="Times New Roman"/>
          <w:sz w:val="28"/>
          <w:szCs w:val="28"/>
          <w:lang w:val="uk-UA"/>
        </w:rPr>
        <w:t>,</w:t>
      </w:r>
      <w:r w:rsidRPr="00804B77">
        <w:rPr>
          <w:rFonts w:ascii="Times New Roman" w:hAnsi="Times New Roman"/>
          <w:sz w:val="28"/>
          <w:szCs w:val="28"/>
        </w:rPr>
        <w:t xml:space="preserve"> </w:t>
      </w:r>
      <w:r w:rsidRPr="002F2A0D">
        <w:rPr>
          <w:rFonts w:ascii="Times New Roman" w:hAnsi="Times New Roman"/>
          <w:sz w:val="28"/>
          <w:szCs w:val="28"/>
        </w:rPr>
        <w:t xml:space="preserve"> культурних закладів та дошкільних установ</w:t>
      </w:r>
      <w:r>
        <w:rPr>
          <w:rFonts w:ascii="Times New Roman" w:hAnsi="Times New Roman"/>
          <w:sz w:val="28"/>
          <w:szCs w:val="28"/>
          <w:lang w:val="uk-UA"/>
        </w:rPr>
        <w:t>;</w:t>
      </w:r>
    </w:p>
    <w:p w:rsidR="008925DC" w:rsidRPr="002F2A0D" w:rsidRDefault="008925DC" w:rsidP="006730B9">
      <w:pPr>
        <w:numPr>
          <w:ilvl w:val="0"/>
          <w:numId w:val="39"/>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Будівництво та облаштування спортивних майданчиків із штучним покриттям;</w:t>
      </w:r>
    </w:p>
    <w:p w:rsidR="008925DC" w:rsidRPr="002F2A0D" w:rsidRDefault="008925DC" w:rsidP="005C7191">
      <w:pPr>
        <w:numPr>
          <w:ilvl w:val="0"/>
          <w:numId w:val="39"/>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Будівництво та облаштування спортивних майданчиків з вуличними тренажерами;</w:t>
      </w:r>
    </w:p>
    <w:p w:rsidR="008925DC" w:rsidRPr="002F2A0D" w:rsidRDefault="008925DC" w:rsidP="005C7191">
      <w:pPr>
        <w:numPr>
          <w:ilvl w:val="0"/>
          <w:numId w:val="39"/>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Придбання різноманітних приладів, мультимедійних проекторів, інтерактивних дошок;</w:t>
      </w:r>
    </w:p>
    <w:p w:rsidR="008925DC" w:rsidRDefault="008925DC" w:rsidP="005C7191">
      <w:pPr>
        <w:numPr>
          <w:ilvl w:val="0"/>
          <w:numId w:val="39"/>
        </w:numPr>
        <w:spacing w:after="0"/>
        <w:jc w:val="both"/>
        <w:rPr>
          <w:rFonts w:ascii="Times New Roman" w:hAnsi="Times New Roman"/>
          <w:sz w:val="28"/>
          <w:szCs w:val="28"/>
          <w:lang w:val="uk-UA"/>
        </w:rPr>
      </w:pPr>
      <w:r w:rsidRPr="002F2A0D">
        <w:rPr>
          <w:rFonts w:ascii="Times New Roman" w:hAnsi="Times New Roman"/>
          <w:sz w:val="28"/>
          <w:szCs w:val="28"/>
          <w:lang w:val="uk-UA"/>
        </w:rPr>
        <w:t>Організація літнього оздоровлення та відпочинку дітей</w:t>
      </w:r>
      <w:r>
        <w:rPr>
          <w:rFonts w:ascii="Times New Roman" w:hAnsi="Times New Roman"/>
          <w:sz w:val="28"/>
          <w:szCs w:val="28"/>
          <w:lang w:val="uk-UA"/>
        </w:rPr>
        <w:t>;</w:t>
      </w:r>
    </w:p>
    <w:p w:rsidR="008925DC" w:rsidRPr="002F2A0D" w:rsidRDefault="008925DC" w:rsidP="005C7191">
      <w:pPr>
        <w:spacing w:after="0"/>
        <w:jc w:val="both"/>
        <w:rPr>
          <w:rFonts w:ascii="Times New Roman" w:hAnsi="Times New Roman"/>
          <w:sz w:val="28"/>
          <w:szCs w:val="28"/>
          <w:lang w:val="uk-UA"/>
        </w:rPr>
      </w:pPr>
    </w:p>
    <w:p w:rsidR="008925DC" w:rsidRPr="00804B77" w:rsidRDefault="008A6687" w:rsidP="005C7191">
      <w:pPr>
        <w:spacing w:after="0"/>
        <w:ind w:firstLine="720"/>
        <w:jc w:val="both"/>
        <w:rPr>
          <w:rFonts w:ascii="Times New Roman" w:hAnsi="Times New Roman"/>
          <w:sz w:val="28"/>
          <w:szCs w:val="28"/>
          <w:lang w:val="uk-UA"/>
        </w:rPr>
      </w:pPr>
      <w:r w:rsidRPr="00804B77">
        <w:rPr>
          <w:rFonts w:ascii="Times New Roman" w:hAnsi="Times New Roman"/>
          <w:sz w:val="28"/>
          <w:szCs w:val="28"/>
          <w:lang w:val="uk-UA"/>
        </w:rPr>
        <w:lastRenderedPageBreak/>
        <w:t xml:space="preserve">Пріоритет: </w:t>
      </w:r>
      <w:r w:rsidR="008925DC" w:rsidRPr="00804B77">
        <w:rPr>
          <w:rFonts w:ascii="Times New Roman" w:hAnsi="Times New Roman"/>
          <w:sz w:val="28"/>
          <w:szCs w:val="28"/>
        </w:rPr>
        <w:t>Покращення інфраструктури громади</w:t>
      </w:r>
    </w:p>
    <w:p w:rsidR="008925DC" w:rsidRPr="00804B77" w:rsidRDefault="008A6687" w:rsidP="005C7191">
      <w:pPr>
        <w:spacing w:after="0"/>
        <w:ind w:firstLine="720"/>
        <w:jc w:val="both"/>
        <w:rPr>
          <w:rFonts w:ascii="Times New Roman" w:hAnsi="Times New Roman"/>
          <w:strike/>
          <w:sz w:val="28"/>
          <w:szCs w:val="28"/>
          <w:lang w:val="uk-UA"/>
        </w:rPr>
      </w:pPr>
      <w:r w:rsidRPr="00804B77">
        <w:rPr>
          <w:rFonts w:ascii="Times New Roman" w:hAnsi="Times New Roman"/>
          <w:sz w:val="28"/>
          <w:szCs w:val="28"/>
          <w:lang w:val="uk-UA"/>
        </w:rPr>
        <w:t>Цілі:</w:t>
      </w:r>
    </w:p>
    <w:p w:rsidR="008925DC" w:rsidRPr="002F2A0D" w:rsidRDefault="008925DC" w:rsidP="005C7191">
      <w:pPr>
        <w:numPr>
          <w:ilvl w:val="0"/>
          <w:numId w:val="40"/>
        </w:numPr>
        <w:tabs>
          <w:tab w:val="left" w:pos="3600"/>
        </w:tabs>
        <w:spacing w:after="0" w:line="240" w:lineRule="auto"/>
        <w:jc w:val="both"/>
        <w:rPr>
          <w:rFonts w:ascii="Times New Roman" w:hAnsi="Times New Roman"/>
          <w:sz w:val="28"/>
          <w:szCs w:val="28"/>
        </w:rPr>
      </w:pPr>
      <w:r w:rsidRPr="002F2A0D">
        <w:rPr>
          <w:rFonts w:ascii="Times New Roman" w:hAnsi="Times New Roman"/>
          <w:sz w:val="28"/>
          <w:szCs w:val="28"/>
        </w:rPr>
        <w:t>Створення умов для переселення (повернення) до сільських територій молоді</w:t>
      </w:r>
      <w:r>
        <w:rPr>
          <w:rFonts w:ascii="Times New Roman" w:hAnsi="Times New Roman"/>
          <w:sz w:val="28"/>
          <w:szCs w:val="28"/>
          <w:lang w:val="uk-UA"/>
        </w:rPr>
        <w:t>;</w:t>
      </w:r>
    </w:p>
    <w:p w:rsidR="008925DC" w:rsidRPr="002F2A0D" w:rsidRDefault="008925DC" w:rsidP="005C7191">
      <w:pPr>
        <w:numPr>
          <w:ilvl w:val="0"/>
          <w:numId w:val="40"/>
        </w:numPr>
        <w:tabs>
          <w:tab w:val="left" w:pos="3600"/>
        </w:tabs>
        <w:spacing w:after="0" w:line="240" w:lineRule="auto"/>
        <w:jc w:val="both"/>
        <w:rPr>
          <w:rFonts w:ascii="Times New Roman" w:hAnsi="Times New Roman"/>
          <w:sz w:val="28"/>
          <w:szCs w:val="28"/>
          <w:lang w:val="uk-UA"/>
        </w:rPr>
      </w:pPr>
      <w:r w:rsidRPr="002F2A0D">
        <w:rPr>
          <w:rFonts w:ascii="Times New Roman" w:hAnsi="Times New Roman"/>
          <w:sz w:val="28"/>
          <w:szCs w:val="28"/>
        </w:rPr>
        <w:t>Поліпшення соціальної та транспортної інфраструктури сільських територій</w:t>
      </w:r>
      <w:r>
        <w:rPr>
          <w:rFonts w:ascii="Times New Roman" w:hAnsi="Times New Roman"/>
          <w:sz w:val="28"/>
          <w:szCs w:val="28"/>
          <w:lang w:val="uk-UA"/>
        </w:rPr>
        <w:t>;</w:t>
      </w:r>
    </w:p>
    <w:p w:rsidR="008925DC" w:rsidRPr="002F2A0D" w:rsidRDefault="008925DC" w:rsidP="005C7191">
      <w:pPr>
        <w:numPr>
          <w:ilvl w:val="0"/>
          <w:numId w:val="40"/>
        </w:numPr>
        <w:tabs>
          <w:tab w:val="left" w:pos="3600"/>
        </w:tabs>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Забезпечення захисту населених пунктів громади та сільськогосподарських угідь від підтоплення, зсувів грунтів та абразії берегів річок</w:t>
      </w:r>
      <w:r>
        <w:rPr>
          <w:rFonts w:ascii="Times New Roman" w:hAnsi="Times New Roman"/>
          <w:sz w:val="28"/>
          <w:szCs w:val="28"/>
          <w:lang w:val="uk-UA"/>
        </w:rPr>
        <w:t>;</w:t>
      </w:r>
    </w:p>
    <w:p w:rsidR="008925DC" w:rsidRPr="002F2A0D" w:rsidRDefault="008925DC" w:rsidP="005C7191">
      <w:pPr>
        <w:numPr>
          <w:ilvl w:val="0"/>
          <w:numId w:val="40"/>
        </w:numPr>
        <w:tabs>
          <w:tab w:val="left" w:pos="3600"/>
        </w:tabs>
        <w:spacing w:after="0" w:line="240" w:lineRule="auto"/>
        <w:jc w:val="both"/>
        <w:rPr>
          <w:rFonts w:ascii="Times New Roman" w:hAnsi="Times New Roman"/>
          <w:sz w:val="28"/>
          <w:szCs w:val="28"/>
          <w:lang w:val="uk-UA"/>
        </w:rPr>
      </w:pPr>
      <w:r w:rsidRPr="002F2A0D">
        <w:rPr>
          <w:rFonts w:ascii="Times New Roman" w:hAnsi="Times New Roman"/>
          <w:sz w:val="28"/>
          <w:szCs w:val="28"/>
        </w:rPr>
        <w:t>Надання якісних адміністративних послуг у відповідності до сучасних стандартів і найкращих світових практик</w:t>
      </w:r>
      <w:r>
        <w:rPr>
          <w:rFonts w:ascii="Times New Roman" w:hAnsi="Times New Roman"/>
          <w:sz w:val="28"/>
          <w:szCs w:val="28"/>
          <w:lang w:val="uk-UA"/>
        </w:rPr>
        <w:t>;</w:t>
      </w:r>
    </w:p>
    <w:p w:rsidR="008925DC" w:rsidRPr="002F2A0D" w:rsidRDefault="008925DC" w:rsidP="005C7191">
      <w:pPr>
        <w:numPr>
          <w:ilvl w:val="0"/>
          <w:numId w:val="40"/>
        </w:numPr>
        <w:tabs>
          <w:tab w:val="left" w:pos="3600"/>
        </w:tabs>
        <w:spacing w:after="0" w:line="240" w:lineRule="auto"/>
        <w:jc w:val="both"/>
        <w:rPr>
          <w:rFonts w:ascii="Times New Roman" w:hAnsi="Times New Roman"/>
          <w:sz w:val="28"/>
          <w:szCs w:val="28"/>
        </w:rPr>
      </w:pPr>
      <w:r w:rsidRPr="002F2A0D">
        <w:rPr>
          <w:rFonts w:ascii="Times New Roman" w:hAnsi="Times New Roman"/>
          <w:sz w:val="28"/>
          <w:szCs w:val="28"/>
        </w:rPr>
        <w:t>Створення умов для продовження тривалості активного періоду життя у сільських територіях</w:t>
      </w:r>
      <w:r>
        <w:rPr>
          <w:rFonts w:ascii="Times New Roman" w:hAnsi="Times New Roman"/>
          <w:sz w:val="28"/>
          <w:szCs w:val="28"/>
          <w:lang w:val="uk-UA"/>
        </w:rPr>
        <w:t>;</w:t>
      </w:r>
    </w:p>
    <w:p w:rsidR="008925DC" w:rsidRPr="002F2A0D" w:rsidRDefault="008925DC" w:rsidP="006730B9">
      <w:pPr>
        <w:numPr>
          <w:ilvl w:val="0"/>
          <w:numId w:val="40"/>
        </w:numPr>
        <w:spacing w:after="0" w:line="240" w:lineRule="auto"/>
        <w:jc w:val="both"/>
        <w:rPr>
          <w:rFonts w:ascii="Times New Roman" w:hAnsi="Times New Roman"/>
          <w:sz w:val="28"/>
          <w:szCs w:val="28"/>
          <w:lang w:val="uk-UA"/>
        </w:rPr>
      </w:pPr>
      <w:r w:rsidRPr="002F2A0D">
        <w:rPr>
          <w:rFonts w:ascii="Times New Roman" w:hAnsi="Times New Roman"/>
          <w:sz w:val="28"/>
          <w:szCs w:val="28"/>
        </w:rPr>
        <w:t>Створення механізмів підтримки розвиткових проектів у сільській місцевості</w:t>
      </w:r>
    </w:p>
    <w:p w:rsidR="008925DC" w:rsidRPr="002F2A0D" w:rsidRDefault="008925DC" w:rsidP="006730B9">
      <w:pPr>
        <w:numPr>
          <w:ilvl w:val="0"/>
          <w:numId w:val="40"/>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 xml:space="preserve">Проведення поточних ремонтів доріг по </w:t>
      </w:r>
      <w:r>
        <w:rPr>
          <w:rFonts w:ascii="Times New Roman" w:hAnsi="Times New Roman"/>
          <w:sz w:val="28"/>
          <w:szCs w:val="28"/>
          <w:lang w:val="uk-UA"/>
        </w:rPr>
        <w:t xml:space="preserve">Машівській селищній </w:t>
      </w:r>
      <w:r w:rsidRPr="002F2A0D">
        <w:rPr>
          <w:rFonts w:ascii="Times New Roman" w:hAnsi="Times New Roman"/>
          <w:sz w:val="28"/>
          <w:szCs w:val="28"/>
          <w:lang w:val="uk-UA"/>
        </w:rPr>
        <w:t>ОТГ;</w:t>
      </w:r>
    </w:p>
    <w:p w:rsidR="008925DC" w:rsidRPr="002F2A0D" w:rsidRDefault="008925DC" w:rsidP="006730B9">
      <w:pPr>
        <w:numPr>
          <w:ilvl w:val="0"/>
          <w:numId w:val="40"/>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Проведення капітальних ремонтів доріг по</w:t>
      </w:r>
      <w:r>
        <w:rPr>
          <w:rFonts w:ascii="Times New Roman" w:hAnsi="Times New Roman"/>
          <w:sz w:val="28"/>
          <w:szCs w:val="28"/>
          <w:lang w:val="uk-UA"/>
        </w:rPr>
        <w:t xml:space="preserve"> Машівській селищній </w:t>
      </w:r>
      <w:r w:rsidRPr="002F2A0D">
        <w:rPr>
          <w:rFonts w:ascii="Times New Roman" w:hAnsi="Times New Roman"/>
          <w:sz w:val="28"/>
          <w:szCs w:val="28"/>
          <w:lang w:val="uk-UA"/>
        </w:rPr>
        <w:t xml:space="preserve"> ОТГ;</w:t>
      </w:r>
    </w:p>
    <w:p w:rsidR="008925DC" w:rsidRPr="002F2A0D" w:rsidRDefault="008925DC" w:rsidP="006730B9">
      <w:pPr>
        <w:numPr>
          <w:ilvl w:val="0"/>
          <w:numId w:val="40"/>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Придбання пасажирського транспорту;</w:t>
      </w:r>
    </w:p>
    <w:p w:rsidR="008925DC" w:rsidRPr="002F2A0D" w:rsidRDefault="008925DC" w:rsidP="006730B9">
      <w:pPr>
        <w:numPr>
          <w:ilvl w:val="0"/>
          <w:numId w:val="40"/>
        </w:numPr>
        <w:spacing w:after="0" w:line="240" w:lineRule="auto"/>
        <w:jc w:val="both"/>
        <w:rPr>
          <w:rFonts w:ascii="Times New Roman" w:hAnsi="Times New Roman"/>
          <w:sz w:val="28"/>
          <w:szCs w:val="28"/>
          <w:lang w:val="uk-UA"/>
        </w:rPr>
      </w:pPr>
      <w:r w:rsidRPr="002F2A0D">
        <w:rPr>
          <w:rFonts w:ascii="Times New Roman" w:hAnsi="Times New Roman"/>
          <w:sz w:val="28"/>
          <w:szCs w:val="28"/>
        </w:rPr>
        <w:t>Поліпшення якості питної води та водозабезпечення споживачів</w:t>
      </w:r>
      <w:r w:rsidRPr="002F2A0D">
        <w:rPr>
          <w:rFonts w:ascii="Times New Roman" w:hAnsi="Times New Roman"/>
          <w:sz w:val="28"/>
          <w:szCs w:val="28"/>
          <w:lang w:val="uk-UA"/>
        </w:rPr>
        <w:t>;</w:t>
      </w:r>
    </w:p>
    <w:p w:rsidR="008925DC" w:rsidRPr="002F2A0D" w:rsidRDefault="008925DC" w:rsidP="006730B9">
      <w:pPr>
        <w:numPr>
          <w:ilvl w:val="0"/>
          <w:numId w:val="40"/>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Будівництво системи водопостачання та водовід</w:t>
      </w:r>
      <w:r w:rsidR="00804B77">
        <w:rPr>
          <w:rFonts w:ascii="Times New Roman" w:hAnsi="Times New Roman"/>
          <w:sz w:val="28"/>
          <w:szCs w:val="28"/>
          <w:lang w:val="uk-UA"/>
        </w:rPr>
        <w:t>ведення для водозабезпечення меш</w:t>
      </w:r>
      <w:r w:rsidRPr="002F2A0D">
        <w:rPr>
          <w:rFonts w:ascii="Times New Roman" w:hAnsi="Times New Roman"/>
          <w:sz w:val="28"/>
          <w:szCs w:val="28"/>
          <w:lang w:val="uk-UA"/>
        </w:rPr>
        <w:t>канців громади;</w:t>
      </w:r>
    </w:p>
    <w:p w:rsidR="008925DC" w:rsidRPr="002F2A0D" w:rsidRDefault="008925DC" w:rsidP="006730B9">
      <w:pPr>
        <w:numPr>
          <w:ilvl w:val="0"/>
          <w:numId w:val="40"/>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Придбання контейнерів для твердих побутових відходів та запровадження системи роздільного збору сміття;</w:t>
      </w:r>
    </w:p>
    <w:p w:rsidR="008925DC" w:rsidRPr="002F2A0D" w:rsidRDefault="008925DC" w:rsidP="006730B9">
      <w:pPr>
        <w:numPr>
          <w:ilvl w:val="0"/>
          <w:numId w:val="40"/>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Впровадження енергозберігаючих технологій в закладах освіти та культури;</w:t>
      </w:r>
    </w:p>
    <w:p w:rsidR="008925DC" w:rsidRPr="00697E10" w:rsidRDefault="008925DC" w:rsidP="006730B9">
      <w:pPr>
        <w:numPr>
          <w:ilvl w:val="0"/>
          <w:numId w:val="40"/>
        </w:numPr>
        <w:spacing w:after="0" w:line="240" w:lineRule="auto"/>
        <w:jc w:val="both"/>
        <w:rPr>
          <w:rFonts w:ascii="Times New Roman" w:hAnsi="Times New Roman"/>
          <w:sz w:val="28"/>
          <w:szCs w:val="28"/>
          <w:lang w:val="uk-UA"/>
        </w:rPr>
      </w:pPr>
      <w:r w:rsidRPr="00697E10">
        <w:rPr>
          <w:rFonts w:ascii="Times New Roman" w:hAnsi="Times New Roman"/>
          <w:color w:val="000000"/>
          <w:sz w:val="28"/>
          <w:szCs w:val="28"/>
          <w:lang w:val="uk-UA"/>
        </w:rPr>
        <w:t>Поліпшення матеріально-технічного оснащення комунальних установ</w:t>
      </w:r>
      <w:r w:rsidRPr="00697E10">
        <w:rPr>
          <w:rFonts w:ascii="Times New Roman" w:hAnsi="Times New Roman"/>
          <w:sz w:val="28"/>
          <w:szCs w:val="28"/>
          <w:lang w:val="uk-UA"/>
        </w:rPr>
        <w:t>;</w:t>
      </w:r>
    </w:p>
    <w:p w:rsidR="008925DC" w:rsidRPr="002F2A0D" w:rsidRDefault="008925DC" w:rsidP="006730B9">
      <w:pPr>
        <w:numPr>
          <w:ilvl w:val="0"/>
          <w:numId w:val="40"/>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Оформлення документів на право постійного користування земельними ділянками під об’єктами комунальної власності.</w:t>
      </w:r>
    </w:p>
    <w:p w:rsidR="008925DC" w:rsidRPr="002F2A0D" w:rsidRDefault="008925DC" w:rsidP="005C7191">
      <w:pPr>
        <w:spacing w:after="0"/>
        <w:ind w:firstLine="720"/>
        <w:jc w:val="both"/>
        <w:rPr>
          <w:rFonts w:ascii="Times New Roman" w:hAnsi="Times New Roman"/>
          <w:sz w:val="28"/>
          <w:szCs w:val="28"/>
          <w:lang w:val="uk-UA"/>
        </w:rPr>
      </w:pPr>
    </w:p>
    <w:p w:rsidR="008925DC" w:rsidRPr="00804B77" w:rsidRDefault="000712F3" w:rsidP="006730B9">
      <w:pPr>
        <w:spacing w:after="0" w:line="240" w:lineRule="auto"/>
        <w:ind w:firstLine="720"/>
        <w:jc w:val="both"/>
        <w:rPr>
          <w:rFonts w:ascii="Times New Roman" w:hAnsi="Times New Roman"/>
          <w:sz w:val="28"/>
          <w:szCs w:val="28"/>
          <w:lang w:val="uk-UA"/>
        </w:rPr>
      </w:pPr>
      <w:r w:rsidRPr="00804B77">
        <w:rPr>
          <w:rFonts w:ascii="Times New Roman" w:hAnsi="Times New Roman"/>
          <w:sz w:val="28"/>
          <w:szCs w:val="28"/>
          <w:lang w:val="uk-UA"/>
        </w:rPr>
        <w:t xml:space="preserve">Пріоритет: </w:t>
      </w:r>
      <w:r w:rsidR="008925DC" w:rsidRPr="00804B77">
        <w:rPr>
          <w:rFonts w:ascii="Times New Roman" w:hAnsi="Times New Roman"/>
          <w:sz w:val="28"/>
          <w:szCs w:val="28"/>
          <w:lang w:val="uk-UA"/>
        </w:rPr>
        <w:t>Покращення життєдіяльності громадян, підвищення рівня та якості життя мешканців громади</w:t>
      </w:r>
    </w:p>
    <w:p w:rsidR="008925DC" w:rsidRPr="002F2A0D" w:rsidRDefault="000712F3" w:rsidP="00804B77">
      <w:pPr>
        <w:spacing w:after="0"/>
        <w:ind w:firstLine="709"/>
        <w:jc w:val="both"/>
        <w:rPr>
          <w:rFonts w:ascii="Times New Roman" w:hAnsi="Times New Roman"/>
          <w:sz w:val="28"/>
          <w:szCs w:val="28"/>
          <w:lang w:val="uk-UA"/>
        </w:rPr>
      </w:pPr>
      <w:r w:rsidRPr="00804B77">
        <w:rPr>
          <w:rFonts w:ascii="Times New Roman" w:hAnsi="Times New Roman"/>
          <w:sz w:val="28"/>
          <w:szCs w:val="28"/>
          <w:lang w:val="uk-UA"/>
        </w:rPr>
        <w:t xml:space="preserve"> Цілі:</w:t>
      </w:r>
    </w:p>
    <w:p w:rsidR="008925DC" w:rsidRPr="002F2A0D" w:rsidRDefault="008925DC" w:rsidP="006730B9">
      <w:pPr>
        <w:numPr>
          <w:ilvl w:val="0"/>
          <w:numId w:val="4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Покращення якості медичного обслуговування;</w:t>
      </w:r>
    </w:p>
    <w:p w:rsidR="008925DC" w:rsidRPr="002F2A0D" w:rsidRDefault="008925DC" w:rsidP="006730B9">
      <w:pPr>
        <w:numPr>
          <w:ilvl w:val="0"/>
          <w:numId w:val="41"/>
        </w:numPr>
        <w:tabs>
          <w:tab w:val="left" w:pos="3600"/>
        </w:tabs>
        <w:spacing w:after="0" w:line="240" w:lineRule="auto"/>
        <w:jc w:val="both"/>
        <w:rPr>
          <w:rFonts w:ascii="Times New Roman" w:hAnsi="Times New Roman"/>
          <w:sz w:val="28"/>
          <w:szCs w:val="28"/>
        </w:rPr>
      </w:pPr>
      <w:r w:rsidRPr="002F2A0D">
        <w:rPr>
          <w:rFonts w:ascii="Times New Roman" w:hAnsi="Times New Roman"/>
          <w:sz w:val="28"/>
          <w:szCs w:val="28"/>
        </w:rPr>
        <w:t>Зниження захворювань через профілактичні заходи та впровадження здорового способу життя</w:t>
      </w:r>
      <w:r>
        <w:rPr>
          <w:rFonts w:ascii="Times New Roman" w:hAnsi="Times New Roman"/>
          <w:sz w:val="28"/>
          <w:szCs w:val="28"/>
          <w:lang w:val="uk-UA"/>
        </w:rPr>
        <w:t>;</w:t>
      </w:r>
    </w:p>
    <w:p w:rsidR="008925DC" w:rsidRPr="002F2A0D" w:rsidRDefault="008925DC" w:rsidP="006730B9">
      <w:pPr>
        <w:numPr>
          <w:ilvl w:val="0"/>
          <w:numId w:val="41"/>
        </w:numPr>
        <w:tabs>
          <w:tab w:val="left" w:pos="3600"/>
        </w:tabs>
        <w:spacing w:after="0" w:line="240" w:lineRule="auto"/>
        <w:jc w:val="both"/>
        <w:rPr>
          <w:rFonts w:ascii="Times New Roman" w:hAnsi="Times New Roman"/>
          <w:sz w:val="28"/>
          <w:szCs w:val="28"/>
          <w:lang w:val="uk-UA"/>
        </w:rPr>
      </w:pPr>
      <w:r w:rsidRPr="002F2A0D">
        <w:rPr>
          <w:rFonts w:ascii="Times New Roman" w:hAnsi="Times New Roman"/>
          <w:sz w:val="28"/>
          <w:szCs w:val="28"/>
        </w:rPr>
        <w:t>Покращення репродуктивного здоров’я населення</w:t>
      </w:r>
      <w:r w:rsidRPr="002F2A0D">
        <w:rPr>
          <w:rFonts w:ascii="Times New Roman" w:hAnsi="Times New Roman"/>
          <w:sz w:val="28"/>
          <w:szCs w:val="28"/>
          <w:lang w:val="uk-UA"/>
        </w:rPr>
        <w:t>, ф</w:t>
      </w:r>
      <w:r w:rsidRPr="002F2A0D">
        <w:rPr>
          <w:rFonts w:ascii="Times New Roman" w:hAnsi="Times New Roman"/>
          <w:sz w:val="28"/>
          <w:szCs w:val="28"/>
        </w:rPr>
        <w:t>ормування стійкого несприйняття шкідливих звичок</w:t>
      </w:r>
      <w:r w:rsidRPr="002F2A0D">
        <w:rPr>
          <w:rFonts w:ascii="Times New Roman" w:hAnsi="Times New Roman"/>
          <w:sz w:val="28"/>
          <w:szCs w:val="28"/>
          <w:lang w:val="uk-UA"/>
        </w:rPr>
        <w:t>;</w:t>
      </w:r>
    </w:p>
    <w:p w:rsidR="008925DC" w:rsidRPr="002F2A0D" w:rsidRDefault="008925DC" w:rsidP="006730B9">
      <w:pPr>
        <w:numPr>
          <w:ilvl w:val="0"/>
          <w:numId w:val="41"/>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Пропаганда і стимулювання здорового способу життя, профілактики соціально-небезпечних хвороб;</w:t>
      </w:r>
    </w:p>
    <w:p w:rsidR="008925DC" w:rsidRPr="002F2A0D" w:rsidRDefault="008925DC" w:rsidP="006730B9">
      <w:pPr>
        <w:numPr>
          <w:ilvl w:val="0"/>
          <w:numId w:val="41"/>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Розвиток фізичної культури та спорту серед усіх категорій населення</w:t>
      </w:r>
      <w:r>
        <w:rPr>
          <w:rFonts w:ascii="Times New Roman" w:hAnsi="Times New Roman"/>
          <w:sz w:val="28"/>
          <w:szCs w:val="28"/>
          <w:lang w:val="uk-UA"/>
        </w:rPr>
        <w:t>;</w:t>
      </w:r>
    </w:p>
    <w:p w:rsidR="008925DC" w:rsidRPr="002F2A0D" w:rsidRDefault="008925DC" w:rsidP="006730B9">
      <w:pPr>
        <w:numPr>
          <w:ilvl w:val="0"/>
          <w:numId w:val="41"/>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Покращення якості соціального обслуговування громадян та реабілітації людей з обмеженими можливостями</w:t>
      </w:r>
      <w:r>
        <w:rPr>
          <w:rFonts w:ascii="Times New Roman" w:hAnsi="Times New Roman"/>
          <w:sz w:val="28"/>
          <w:szCs w:val="28"/>
          <w:lang w:val="uk-UA"/>
        </w:rPr>
        <w:t>;</w:t>
      </w:r>
    </w:p>
    <w:p w:rsidR="008925DC" w:rsidRPr="002F2A0D" w:rsidRDefault="008925DC" w:rsidP="006730B9">
      <w:pPr>
        <w:numPr>
          <w:ilvl w:val="0"/>
          <w:numId w:val="41"/>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Надання матеріальної підтримки соціально-незахищеним громадянам;</w:t>
      </w:r>
    </w:p>
    <w:p w:rsidR="008925DC" w:rsidRPr="002F2A0D" w:rsidRDefault="008925DC" w:rsidP="006730B9">
      <w:pPr>
        <w:numPr>
          <w:ilvl w:val="0"/>
          <w:numId w:val="4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Надання допомоги на лікування хворим та у випадках складних життєвих обставин;</w:t>
      </w:r>
    </w:p>
    <w:p w:rsidR="008925DC" w:rsidRPr="002F2A0D" w:rsidRDefault="008925DC" w:rsidP="006730B9">
      <w:pPr>
        <w:numPr>
          <w:ilvl w:val="0"/>
          <w:numId w:val="41"/>
        </w:numPr>
        <w:spacing w:after="0" w:line="240" w:lineRule="auto"/>
        <w:jc w:val="both"/>
        <w:rPr>
          <w:rFonts w:ascii="Times New Roman" w:hAnsi="Times New Roman"/>
          <w:sz w:val="28"/>
          <w:szCs w:val="28"/>
          <w:lang w:val="uk-UA"/>
        </w:rPr>
      </w:pPr>
      <w:r w:rsidRPr="002F2A0D">
        <w:rPr>
          <w:rFonts w:ascii="Times New Roman" w:hAnsi="Times New Roman"/>
          <w:sz w:val="28"/>
          <w:szCs w:val="28"/>
          <w:lang w:val="uk-UA"/>
        </w:rPr>
        <w:t>Підтр</w:t>
      </w:r>
      <w:r>
        <w:rPr>
          <w:rFonts w:ascii="Times New Roman" w:hAnsi="Times New Roman"/>
          <w:sz w:val="28"/>
          <w:szCs w:val="28"/>
          <w:lang w:val="uk-UA"/>
        </w:rPr>
        <w:t>имка вразливих верств населення.</w:t>
      </w:r>
    </w:p>
    <w:p w:rsidR="008925DC" w:rsidRDefault="008925DC" w:rsidP="006730B9">
      <w:pPr>
        <w:shd w:val="clear" w:color="auto" w:fill="FFFFFF"/>
        <w:spacing w:after="0" w:line="240" w:lineRule="auto"/>
        <w:jc w:val="both"/>
        <w:textAlignment w:val="baseline"/>
        <w:rPr>
          <w:rFonts w:ascii="Times New Roman" w:hAnsi="Times New Roman"/>
          <w:color w:val="000000"/>
          <w:sz w:val="28"/>
          <w:szCs w:val="28"/>
          <w:lang w:val="uk-UA"/>
        </w:rPr>
      </w:pPr>
    </w:p>
    <w:p w:rsidR="00804B77" w:rsidRDefault="00804B77" w:rsidP="006730B9">
      <w:pPr>
        <w:shd w:val="clear" w:color="auto" w:fill="FFFFFF"/>
        <w:spacing w:after="0" w:line="240" w:lineRule="auto"/>
        <w:jc w:val="both"/>
        <w:textAlignment w:val="baseline"/>
        <w:rPr>
          <w:rFonts w:ascii="Times New Roman" w:hAnsi="Times New Roman"/>
          <w:color w:val="000000"/>
          <w:sz w:val="28"/>
          <w:szCs w:val="28"/>
          <w:lang w:val="uk-UA"/>
        </w:rPr>
      </w:pPr>
    </w:p>
    <w:p w:rsidR="00804B77" w:rsidRPr="009E2228" w:rsidRDefault="00804B77" w:rsidP="006730B9">
      <w:pPr>
        <w:shd w:val="clear" w:color="auto" w:fill="FFFFFF"/>
        <w:spacing w:after="0" w:line="240" w:lineRule="auto"/>
        <w:jc w:val="both"/>
        <w:textAlignment w:val="baseline"/>
        <w:rPr>
          <w:rFonts w:ascii="Times New Roman" w:hAnsi="Times New Roman"/>
          <w:color w:val="000000"/>
          <w:sz w:val="28"/>
          <w:szCs w:val="28"/>
          <w:lang w:val="uk-UA"/>
        </w:rPr>
      </w:pPr>
    </w:p>
    <w:p w:rsidR="008925DC" w:rsidRPr="00C7114D" w:rsidRDefault="008925DC" w:rsidP="005C7191">
      <w:pPr>
        <w:shd w:val="clear" w:color="auto" w:fill="FFFFFF"/>
        <w:spacing w:after="0" w:line="240" w:lineRule="auto"/>
        <w:ind w:firstLine="709"/>
        <w:jc w:val="both"/>
        <w:textAlignment w:val="baseline"/>
        <w:rPr>
          <w:rFonts w:ascii="Times New Roman" w:hAnsi="Times New Roman"/>
          <w:b/>
          <w:color w:val="000000"/>
          <w:sz w:val="28"/>
          <w:szCs w:val="28"/>
          <w:lang w:val="uk-UA"/>
        </w:rPr>
      </w:pPr>
      <w:r w:rsidRPr="00C7114D">
        <w:rPr>
          <w:rFonts w:ascii="Times New Roman" w:hAnsi="Times New Roman"/>
          <w:b/>
          <w:bCs/>
          <w:iCs/>
          <w:color w:val="000000"/>
          <w:sz w:val="28"/>
          <w:szCs w:val="28"/>
          <w:bdr w:val="none" w:sz="0" w:space="0" w:color="auto" w:frame="1"/>
          <w:lang w:val="uk-UA"/>
        </w:rPr>
        <w:lastRenderedPageBreak/>
        <w:t>3</w:t>
      </w:r>
      <w:r w:rsidRPr="00C7114D">
        <w:rPr>
          <w:rFonts w:ascii="Times New Roman" w:hAnsi="Times New Roman"/>
          <w:b/>
          <w:bCs/>
          <w:iCs/>
          <w:color w:val="000000"/>
          <w:sz w:val="28"/>
          <w:szCs w:val="28"/>
          <w:bdr w:val="none" w:sz="0" w:space="0" w:color="auto" w:frame="1"/>
        </w:rPr>
        <w:t>. Основні завдання та механізми реалізації Плану</w:t>
      </w:r>
    </w:p>
    <w:p w:rsidR="008925DC" w:rsidRDefault="008925DC" w:rsidP="009E2228">
      <w:pPr>
        <w:shd w:val="clear" w:color="auto" w:fill="FFFFFF"/>
        <w:spacing w:after="0" w:line="240" w:lineRule="auto"/>
        <w:jc w:val="both"/>
        <w:textAlignment w:val="baseline"/>
        <w:rPr>
          <w:rFonts w:ascii="Times New Roman" w:hAnsi="Times New Roman"/>
          <w:bCs/>
          <w:iCs/>
          <w:color w:val="000000"/>
          <w:sz w:val="28"/>
          <w:szCs w:val="28"/>
          <w:lang w:val="uk-UA"/>
        </w:rPr>
      </w:pPr>
    </w:p>
    <w:p w:rsidR="008925DC" w:rsidRDefault="008925DC" w:rsidP="009E2228">
      <w:pPr>
        <w:shd w:val="clear" w:color="auto" w:fill="FFFFFF"/>
        <w:spacing w:after="0" w:line="240" w:lineRule="auto"/>
        <w:ind w:firstLine="567"/>
        <w:jc w:val="both"/>
        <w:textAlignment w:val="baseline"/>
        <w:rPr>
          <w:rFonts w:ascii="Times New Roman" w:hAnsi="Times New Roman"/>
          <w:bCs/>
          <w:iCs/>
          <w:color w:val="000000"/>
          <w:sz w:val="28"/>
          <w:szCs w:val="28"/>
          <w:lang w:val="uk-UA"/>
        </w:rPr>
      </w:pPr>
      <w:r>
        <w:rPr>
          <w:rFonts w:ascii="Times New Roman" w:hAnsi="Times New Roman"/>
          <w:bCs/>
          <w:iCs/>
          <w:color w:val="000000"/>
          <w:sz w:val="28"/>
          <w:szCs w:val="28"/>
          <w:lang w:val="uk-UA"/>
        </w:rPr>
        <w:t>Метою розроблення Плану соціальн</w:t>
      </w:r>
      <w:r w:rsidR="006730B9">
        <w:rPr>
          <w:rFonts w:ascii="Times New Roman" w:hAnsi="Times New Roman"/>
          <w:bCs/>
          <w:iCs/>
          <w:color w:val="000000"/>
          <w:sz w:val="28"/>
          <w:szCs w:val="28"/>
          <w:lang w:val="uk-UA"/>
        </w:rPr>
        <w:t>о-економічного розвитку громади</w:t>
      </w:r>
      <w:r>
        <w:rPr>
          <w:rFonts w:ascii="Times New Roman" w:hAnsi="Times New Roman"/>
          <w:bCs/>
          <w:iCs/>
          <w:color w:val="000000"/>
          <w:sz w:val="28"/>
          <w:szCs w:val="28"/>
          <w:lang w:val="uk-UA"/>
        </w:rPr>
        <w:t xml:space="preserve"> є  створення умов для динамічного, збалансованого розвитку Машівської селищної обʼєднаної територіальної громади, забезпечення соціальної та економічної єдності, створення необхідних умов для планомірного і послідовного наближення рівня життя мешканців громади до європейських стандартів.</w:t>
      </w:r>
    </w:p>
    <w:p w:rsidR="008925DC" w:rsidRPr="009E2228" w:rsidRDefault="008925DC" w:rsidP="009E2228">
      <w:pPr>
        <w:shd w:val="clear" w:color="auto" w:fill="FFFFFF"/>
        <w:spacing w:after="0" w:line="240" w:lineRule="auto"/>
        <w:jc w:val="both"/>
        <w:textAlignment w:val="baseline"/>
        <w:rPr>
          <w:rFonts w:ascii="Times New Roman" w:hAnsi="Times New Roman"/>
          <w:bCs/>
          <w:iCs/>
          <w:color w:val="000000"/>
          <w:sz w:val="28"/>
          <w:szCs w:val="28"/>
          <w:lang w:val="uk-UA"/>
        </w:rPr>
      </w:pPr>
      <w:r>
        <w:rPr>
          <w:rFonts w:ascii="Times New Roman" w:hAnsi="Times New Roman"/>
          <w:bCs/>
          <w:iCs/>
          <w:color w:val="000000"/>
          <w:sz w:val="28"/>
          <w:szCs w:val="28"/>
          <w:lang w:val="uk-UA"/>
        </w:rPr>
        <w:tab/>
        <w:t>Для досягнення мет</w:t>
      </w:r>
      <w:r w:rsidR="006730B9">
        <w:rPr>
          <w:rFonts w:ascii="Times New Roman" w:hAnsi="Times New Roman"/>
          <w:bCs/>
          <w:iCs/>
          <w:color w:val="000000"/>
          <w:sz w:val="28"/>
          <w:szCs w:val="28"/>
          <w:lang w:val="uk-UA"/>
        </w:rPr>
        <w:t>и П</w:t>
      </w:r>
      <w:r>
        <w:rPr>
          <w:rFonts w:ascii="Times New Roman" w:hAnsi="Times New Roman"/>
          <w:bCs/>
          <w:iCs/>
          <w:color w:val="000000"/>
          <w:sz w:val="28"/>
          <w:szCs w:val="28"/>
          <w:lang w:val="uk-UA"/>
        </w:rPr>
        <w:t>лану було визначено стратегічні, операційні цілі, а також завдання, необхідні для досягнення соціально-економічного розвитку громади.</w:t>
      </w:r>
    </w:p>
    <w:p w:rsidR="008925DC" w:rsidRPr="00E33DF8" w:rsidRDefault="008925DC" w:rsidP="005C7191">
      <w:pPr>
        <w:tabs>
          <w:tab w:val="left" w:pos="708"/>
          <w:tab w:val="left" w:pos="1416"/>
          <w:tab w:val="left" w:pos="2124"/>
          <w:tab w:val="left" w:pos="2832"/>
          <w:tab w:val="left" w:pos="3540"/>
          <w:tab w:val="left" w:pos="4248"/>
          <w:tab w:val="left" w:pos="4956"/>
          <w:tab w:val="left" w:pos="5664"/>
          <w:tab w:val="left" w:pos="6372"/>
          <w:tab w:val="left" w:pos="6860"/>
        </w:tabs>
        <w:ind w:left="360"/>
        <w:jc w:val="center"/>
        <w:rPr>
          <w:rFonts w:ascii="Times New Roman" w:hAnsi="Times New Roman"/>
          <w:sz w:val="28"/>
          <w:szCs w:val="28"/>
          <w:lang w:val="uk-UA"/>
        </w:rPr>
      </w:pPr>
      <w:r w:rsidRPr="00E33DF8">
        <w:rPr>
          <w:rFonts w:ascii="Times New Roman" w:hAnsi="Times New Roman"/>
          <w:sz w:val="28"/>
          <w:szCs w:val="28"/>
          <w:lang w:val="uk-UA"/>
        </w:rPr>
        <w:t>Перелік стратегічних, операційних цілей та завдань громади</w:t>
      </w:r>
    </w:p>
    <w:tbl>
      <w:tblPr>
        <w:tblW w:w="489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04"/>
        <w:gridCol w:w="3380"/>
        <w:gridCol w:w="4509"/>
      </w:tblGrid>
      <w:tr w:rsidR="008925DC" w:rsidRPr="00E42EC8" w:rsidTr="005C7191">
        <w:trPr>
          <w:trHeight w:val="355"/>
        </w:trPr>
        <w:tc>
          <w:tcPr>
            <w:tcW w:w="1130" w:type="pct"/>
            <w:vAlign w:val="center"/>
          </w:tcPr>
          <w:p w:rsidR="008925DC" w:rsidRPr="006730B9" w:rsidRDefault="008925DC" w:rsidP="005C7191">
            <w:pPr>
              <w:spacing w:after="0" w:line="240" w:lineRule="auto"/>
              <w:jc w:val="center"/>
              <w:rPr>
                <w:rFonts w:ascii="Times New Roman" w:hAnsi="Times New Roman"/>
                <w:b/>
                <w:bCs/>
                <w:sz w:val="24"/>
                <w:szCs w:val="24"/>
                <w:lang w:val="uk-UA"/>
              </w:rPr>
            </w:pPr>
            <w:r w:rsidRPr="006730B9">
              <w:rPr>
                <w:rFonts w:ascii="Times New Roman" w:hAnsi="Times New Roman"/>
                <w:b/>
                <w:bCs/>
                <w:sz w:val="24"/>
                <w:szCs w:val="24"/>
                <w:lang w:val="uk-UA"/>
              </w:rPr>
              <w:t xml:space="preserve">Пріоритети </w:t>
            </w:r>
          </w:p>
        </w:tc>
        <w:tc>
          <w:tcPr>
            <w:tcW w:w="1658" w:type="pct"/>
            <w:vAlign w:val="center"/>
          </w:tcPr>
          <w:p w:rsidR="008925DC" w:rsidRPr="006730B9" w:rsidRDefault="008925DC" w:rsidP="005C7191">
            <w:pPr>
              <w:spacing w:after="0" w:line="240" w:lineRule="auto"/>
              <w:jc w:val="center"/>
              <w:rPr>
                <w:rFonts w:ascii="Times New Roman" w:hAnsi="Times New Roman"/>
                <w:b/>
                <w:bCs/>
                <w:sz w:val="24"/>
                <w:szCs w:val="24"/>
              </w:rPr>
            </w:pPr>
            <w:r w:rsidRPr="006730B9">
              <w:rPr>
                <w:rFonts w:ascii="Times New Roman" w:hAnsi="Times New Roman"/>
                <w:b/>
                <w:bCs/>
                <w:sz w:val="24"/>
                <w:szCs w:val="24"/>
              </w:rPr>
              <w:t>Оперативні цілі</w:t>
            </w:r>
          </w:p>
        </w:tc>
        <w:tc>
          <w:tcPr>
            <w:tcW w:w="2212" w:type="pct"/>
            <w:vAlign w:val="center"/>
          </w:tcPr>
          <w:p w:rsidR="008925DC" w:rsidRPr="006730B9" w:rsidRDefault="008925DC" w:rsidP="005C7191">
            <w:pPr>
              <w:spacing w:after="0" w:line="240" w:lineRule="auto"/>
              <w:jc w:val="center"/>
              <w:rPr>
                <w:rFonts w:ascii="Times New Roman" w:hAnsi="Times New Roman"/>
                <w:b/>
                <w:bCs/>
                <w:sz w:val="24"/>
                <w:szCs w:val="24"/>
              </w:rPr>
            </w:pPr>
            <w:r w:rsidRPr="006730B9">
              <w:rPr>
                <w:rFonts w:ascii="Times New Roman" w:hAnsi="Times New Roman"/>
                <w:b/>
                <w:bCs/>
                <w:sz w:val="24"/>
                <w:szCs w:val="24"/>
              </w:rPr>
              <w:t>Завдання</w:t>
            </w:r>
          </w:p>
        </w:tc>
      </w:tr>
      <w:tr w:rsidR="008925DC" w:rsidRPr="00E42EC8" w:rsidTr="005C7191">
        <w:trPr>
          <w:trHeight w:val="2051"/>
        </w:trPr>
        <w:tc>
          <w:tcPr>
            <w:tcW w:w="1130" w:type="pct"/>
            <w:vMerge w:val="restart"/>
            <w:vAlign w:val="center"/>
          </w:tcPr>
          <w:p w:rsidR="008925DC" w:rsidRPr="00E42EC8" w:rsidRDefault="008925DC" w:rsidP="006730B9">
            <w:pPr>
              <w:spacing w:after="0" w:line="240" w:lineRule="auto"/>
              <w:rPr>
                <w:rFonts w:ascii="Times New Roman" w:hAnsi="Times New Roman"/>
                <w:sz w:val="24"/>
                <w:szCs w:val="24"/>
              </w:rPr>
            </w:pPr>
            <w:r w:rsidRPr="00E42EC8">
              <w:rPr>
                <w:rFonts w:ascii="Times New Roman" w:hAnsi="Times New Roman"/>
                <w:sz w:val="24"/>
                <w:szCs w:val="24"/>
              </w:rPr>
              <w:t>1.</w:t>
            </w:r>
            <w:r w:rsidRPr="00E42EC8">
              <w:rPr>
                <w:rFonts w:ascii="Times New Roman" w:hAnsi="Times New Roman"/>
                <w:sz w:val="24"/>
                <w:szCs w:val="24"/>
                <w:lang w:val="uk-UA"/>
              </w:rPr>
              <w:t xml:space="preserve"> Економічний розвиток громади</w:t>
            </w:r>
            <w:r w:rsidRPr="00E42EC8">
              <w:rPr>
                <w:rFonts w:ascii="Times New Roman" w:hAnsi="Times New Roman"/>
                <w:sz w:val="24"/>
                <w:szCs w:val="24"/>
              </w:rPr>
              <w:t xml:space="preserve"> </w:t>
            </w:r>
          </w:p>
        </w:tc>
        <w:tc>
          <w:tcPr>
            <w:tcW w:w="1658" w:type="pct"/>
            <w:vAlign w:val="center"/>
          </w:tcPr>
          <w:p w:rsidR="008925DC" w:rsidRPr="00E42EC8" w:rsidRDefault="008925DC" w:rsidP="006730B9">
            <w:pPr>
              <w:spacing w:after="0" w:line="240" w:lineRule="auto"/>
              <w:rPr>
                <w:rFonts w:ascii="Times New Roman" w:hAnsi="Times New Roman"/>
                <w:sz w:val="24"/>
                <w:szCs w:val="24"/>
              </w:rPr>
            </w:pPr>
            <w:r w:rsidRPr="00E42EC8">
              <w:rPr>
                <w:rFonts w:ascii="Times New Roman" w:hAnsi="Times New Roman"/>
                <w:sz w:val="24"/>
                <w:szCs w:val="24"/>
              </w:rPr>
              <w:t>1.1. Створення умов для пріоритетного розвитку малого та середнього підприємництва</w:t>
            </w:r>
          </w:p>
        </w:tc>
        <w:tc>
          <w:tcPr>
            <w:tcW w:w="2212" w:type="pct"/>
            <w:vAlign w:val="center"/>
          </w:tcPr>
          <w:p w:rsidR="008925DC" w:rsidRPr="006730B9" w:rsidRDefault="008925DC" w:rsidP="006730B9">
            <w:pPr>
              <w:spacing w:after="0" w:line="240" w:lineRule="auto"/>
              <w:jc w:val="both"/>
              <w:rPr>
                <w:rFonts w:ascii="Times New Roman" w:hAnsi="Times New Roman"/>
                <w:sz w:val="24"/>
                <w:szCs w:val="24"/>
                <w:lang w:val="uk-UA"/>
              </w:rPr>
            </w:pPr>
            <w:r w:rsidRPr="00E42EC8">
              <w:rPr>
                <w:rFonts w:ascii="Times New Roman" w:hAnsi="Times New Roman"/>
                <w:sz w:val="24"/>
                <w:szCs w:val="24"/>
              </w:rPr>
              <w:t>1.1.1. Розвиток інфраструктури підтримки підприємництва</w:t>
            </w:r>
            <w:r w:rsidR="006730B9">
              <w:rPr>
                <w:rFonts w:ascii="Times New Roman" w:hAnsi="Times New Roman"/>
                <w:sz w:val="24"/>
                <w:szCs w:val="24"/>
                <w:lang w:val="uk-UA"/>
              </w:rPr>
              <w:t>;</w:t>
            </w:r>
          </w:p>
          <w:p w:rsidR="008925DC" w:rsidRPr="006730B9" w:rsidRDefault="008925DC" w:rsidP="006730B9">
            <w:pPr>
              <w:spacing w:after="0" w:line="240" w:lineRule="auto"/>
              <w:jc w:val="both"/>
              <w:rPr>
                <w:rFonts w:ascii="Times New Roman" w:hAnsi="Times New Roman"/>
                <w:sz w:val="24"/>
                <w:szCs w:val="24"/>
                <w:lang w:val="uk-UA"/>
              </w:rPr>
            </w:pPr>
            <w:r w:rsidRPr="00E42EC8">
              <w:rPr>
                <w:rFonts w:ascii="Times New Roman" w:hAnsi="Times New Roman"/>
                <w:sz w:val="24"/>
                <w:szCs w:val="24"/>
              </w:rPr>
              <w:t>1.1.2. Створення, розвиток та просування місцевих брендів</w:t>
            </w:r>
            <w:r w:rsidR="006730B9">
              <w:rPr>
                <w:rFonts w:ascii="Times New Roman" w:hAnsi="Times New Roman"/>
                <w:sz w:val="24"/>
                <w:szCs w:val="24"/>
                <w:lang w:val="uk-UA"/>
              </w:rPr>
              <w:t>;</w:t>
            </w:r>
          </w:p>
          <w:p w:rsidR="008925DC" w:rsidRPr="00E42EC8" w:rsidRDefault="008925DC" w:rsidP="006730B9">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1.1.3. Підтримка фермерства, нетрадиційних видів бізнесу, ремесел</w:t>
            </w:r>
            <w:r w:rsidR="006730B9">
              <w:rPr>
                <w:rFonts w:ascii="Times New Roman" w:hAnsi="Times New Roman"/>
                <w:sz w:val="24"/>
                <w:szCs w:val="24"/>
                <w:lang w:val="uk-UA"/>
              </w:rPr>
              <w:t>;</w:t>
            </w:r>
          </w:p>
          <w:p w:rsidR="008925DC" w:rsidRPr="00E42EC8" w:rsidRDefault="008925DC" w:rsidP="006730B9">
            <w:pPr>
              <w:spacing w:after="0" w:line="240" w:lineRule="auto"/>
              <w:jc w:val="both"/>
              <w:rPr>
                <w:rFonts w:ascii="Times New Roman" w:hAnsi="Times New Roman"/>
                <w:sz w:val="24"/>
                <w:szCs w:val="24"/>
              </w:rPr>
            </w:pPr>
            <w:r w:rsidRPr="00E42EC8">
              <w:rPr>
                <w:rFonts w:ascii="Times New Roman" w:hAnsi="Times New Roman"/>
                <w:sz w:val="24"/>
                <w:szCs w:val="24"/>
              </w:rPr>
              <w:t>1.</w:t>
            </w:r>
            <w:r w:rsidRPr="00E42EC8">
              <w:rPr>
                <w:rFonts w:ascii="Times New Roman" w:hAnsi="Times New Roman"/>
                <w:sz w:val="24"/>
                <w:szCs w:val="24"/>
                <w:lang w:val="uk-UA"/>
              </w:rPr>
              <w:t>1</w:t>
            </w:r>
            <w:r w:rsidRPr="00E42EC8">
              <w:rPr>
                <w:rFonts w:ascii="Times New Roman" w:hAnsi="Times New Roman"/>
                <w:sz w:val="24"/>
                <w:szCs w:val="24"/>
              </w:rPr>
              <w:t>.</w:t>
            </w:r>
            <w:r w:rsidRPr="00E42EC8">
              <w:rPr>
                <w:rFonts w:ascii="Times New Roman" w:hAnsi="Times New Roman"/>
                <w:sz w:val="24"/>
                <w:szCs w:val="24"/>
                <w:lang w:val="uk-UA"/>
              </w:rPr>
              <w:t>4</w:t>
            </w:r>
            <w:r w:rsidRPr="00E42EC8">
              <w:rPr>
                <w:rFonts w:ascii="Times New Roman" w:hAnsi="Times New Roman"/>
                <w:sz w:val="24"/>
                <w:szCs w:val="24"/>
              </w:rPr>
              <w:t>. Підтримка громадських ініціатив з розвитку підприємницьких якостей</w:t>
            </w:r>
          </w:p>
        </w:tc>
      </w:tr>
      <w:tr w:rsidR="008925DC" w:rsidRPr="00E42EC8" w:rsidTr="005C7191">
        <w:trPr>
          <w:trHeight w:val="368"/>
        </w:trPr>
        <w:tc>
          <w:tcPr>
            <w:tcW w:w="1130" w:type="pct"/>
            <w:vMerge/>
            <w:vAlign w:val="center"/>
          </w:tcPr>
          <w:p w:rsidR="008925DC" w:rsidRPr="00E42EC8" w:rsidRDefault="008925DC" w:rsidP="006730B9">
            <w:pPr>
              <w:spacing w:after="0" w:line="240" w:lineRule="auto"/>
              <w:ind w:firstLine="567"/>
              <w:rPr>
                <w:rFonts w:ascii="Times New Roman" w:hAnsi="Times New Roman"/>
                <w:sz w:val="24"/>
                <w:szCs w:val="24"/>
                <w:lang w:val="uk-UA"/>
              </w:rPr>
            </w:pPr>
          </w:p>
        </w:tc>
        <w:tc>
          <w:tcPr>
            <w:tcW w:w="1658" w:type="pct"/>
            <w:vAlign w:val="center"/>
          </w:tcPr>
          <w:p w:rsidR="008925DC" w:rsidRPr="00E42EC8" w:rsidRDefault="008925DC" w:rsidP="006730B9">
            <w:pPr>
              <w:spacing w:after="0" w:line="240" w:lineRule="auto"/>
              <w:rPr>
                <w:rFonts w:ascii="Times New Roman" w:hAnsi="Times New Roman"/>
                <w:sz w:val="24"/>
                <w:szCs w:val="24"/>
                <w:lang w:val="uk-UA"/>
              </w:rPr>
            </w:pPr>
            <w:r w:rsidRPr="00E42EC8">
              <w:rPr>
                <w:rFonts w:ascii="Times New Roman" w:hAnsi="Times New Roman"/>
                <w:sz w:val="24"/>
                <w:szCs w:val="24"/>
                <w:lang w:val="uk-UA"/>
              </w:rPr>
              <w:t>1.2. Забезпечення енергобезпеки, формування енергоефективн</w:t>
            </w:r>
            <w:r w:rsidRPr="00E42EC8">
              <w:rPr>
                <w:rFonts w:ascii="Times New Roman" w:hAnsi="Times New Roman"/>
                <w:sz w:val="24"/>
                <w:szCs w:val="24"/>
              </w:rPr>
              <w:t>ого господарства</w:t>
            </w:r>
          </w:p>
        </w:tc>
        <w:tc>
          <w:tcPr>
            <w:tcW w:w="2212" w:type="pct"/>
            <w:vAlign w:val="center"/>
          </w:tcPr>
          <w:p w:rsidR="008925DC" w:rsidRPr="006730B9" w:rsidRDefault="008925DC" w:rsidP="006730B9">
            <w:pPr>
              <w:autoSpaceDE w:val="0"/>
              <w:autoSpaceDN w:val="0"/>
              <w:adjustRightInd w:val="0"/>
              <w:spacing w:after="0" w:line="240" w:lineRule="auto"/>
              <w:jc w:val="both"/>
              <w:rPr>
                <w:rFonts w:ascii="Times New Roman" w:hAnsi="Times New Roman"/>
                <w:sz w:val="24"/>
                <w:szCs w:val="24"/>
                <w:lang w:val="uk-UA"/>
              </w:rPr>
            </w:pPr>
            <w:r w:rsidRPr="00E42EC8">
              <w:rPr>
                <w:rFonts w:ascii="Times New Roman" w:hAnsi="Times New Roman"/>
                <w:sz w:val="24"/>
                <w:szCs w:val="24"/>
              </w:rPr>
              <w:t>1.</w:t>
            </w:r>
            <w:r w:rsidRPr="00E42EC8">
              <w:rPr>
                <w:rFonts w:ascii="Times New Roman" w:hAnsi="Times New Roman"/>
                <w:sz w:val="24"/>
                <w:szCs w:val="24"/>
                <w:lang w:val="uk-UA"/>
              </w:rPr>
              <w:t>2</w:t>
            </w:r>
            <w:r w:rsidRPr="00E42EC8">
              <w:rPr>
                <w:rFonts w:ascii="Times New Roman" w:hAnsi="Times New Roman"/>
                <w:sz w:val="24"/>
                <w:szCs w:val="24"/>
              </w:rPr>
              <w:t>.1. Впровадження енергозберігаючих та енергоефективних технологій</w:t>
            </w:r>
            <w:r w:rsidR="006730B9">
              <w:rPr>
                <w:rFonts w:ascii="Times New Roman" w:hAnsi="Times New Roman"/>
                <w:sz w:val="24"/>
                <w:szCs w:val="24"/>
                <w:lang w:val="uk-UA"/>
              </w:rPr>
              <w:t>;</w:t>
            </w:r>
          </w:p>
          <w:p w:rsidR="008925DC" w:rsidRPr="00E42EC8" w:rsidRDefault="008925DC" w:rsidP="006730B9">
            <w:pPr>
              <w:autoSpaceDE w:val="0"/>
              <w:autoSpaceDN w:val="0"/>
              <w:adjustRightInd w:val="0"/>
              <w:spacing w:after="0" w:line="240" w:lineRule="auto"/>
              <w:jc w:val="both"/>
              <w:rPr>
                <w:rFonts w:ascii="Times New Roman" w:hAnsi="Times New Roman"/>
                <w:sz w:val="24"/>
                <w:szCs w:val="24"/>
                <w:lang w:val="uk-UA"/>
              </w:rPr>
            </w:pPr>
            <w:r w:rsidRPr="00E42EC8">
              <w:rPr>
                <w:rFonts w:ascii="Times New Roman" w:hAnsi="Times New Roman"/>
                <w:sz w:val="24"/>
                <w:szCs w:val="24"/>
              </w:rPr>
              <w:t>1.</w:t>
            </w:r>
            <w:r w:rsidRPr="00E42EC8">
              <w:rPr>
                <w:rFonts w:ascii="Times New Roman" w:hAnsi="Times New Roman"/>
                <w:sz w:val="24"/>
                <w:szCs w:val="24"/>
                <w:lang w:val="uk-UA"/>
              </w:rPr>
              <w:t>2</w:t>
            </w:r>
            <w:r w:rsidRPr="00E42EC8">
              <w:rPr>
                <w:rFonts w:ascii="Times New Roman" w:hAnsi="Times New Roman"/>
                <w:sz w:val="24"/>
                <w:szCs w:val="24"/>
              </w:rPr>
              <w:t>.2. Розвиток альтернативної енергетики</w:t>
            </w:r>
          </w:p>
        </w:tc>
      </w:tr>
      <w:tr w:rsidR="008925DC" w:rsidRPr="00E42EC8" w:rsidTr="005C7191">
        <w:trPr>
          <w:trHeight w:val="855"/>
        </w:trPr>
        <w:tc>
          <w:tcPr>
            <w:tcW w:w="1130" w:type="pct"/>
            <w:vMerge w:val="restart"/>
            <w:vAlign w:val="center"/>
          </w:tcPr>
          <w:p w:rsidR="008925DC" w:rsidRPr="00E42EC8" w:rsidRDefault="008925DC" w:rsidP="006730B9">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rPr>
                <w:rFonts w:ascii="Times New Roman" w:hAnsi="Times New Roman"/>
                <w:sz w:val="24"/>
                <w:szCs w:val="24"/>
                <w:lang w:val="uk-UA"/>
              </w:rPr>
            </w:pPr>
            <w:r w:rsidRPr="00E42EC8">
              <w:rPr>
                <w:rFonts w:ascii="Times New Roman" w:hAnsi="Times New Roman"/>
                <w:sz w:val="24"/>
                <w:szCs w:val="24"/>
                <w:lang w:val="uk-UA"/>
              </w:rPr>
              <w:t xml:space="preserve">2. </w:t>
            </w:r>
            <w:r w:rsidRPr="00E42EC8">
              <w:rPr>
                <w:rFonts w:ascii="Times New Roman" w:hAnsi="Times New Roman"/>
                <w:sz w:val="24"/>
                <w:szCs w:val="24"/>
              </w:rPr>
              <w:t>Підвищення духовного та культурно-освітнього рівня, збереження національних традицій</w:t>
            </w:r>
          </w:p>
        </w:tc>
        <w:tc>
          <w:tcPr>
            <w:tcW w:w="1658" w:type="pct"/>
            <w:vAlign w:val="center"/>
          </w:tcPr>
          <w:p w:rsidR="008925DC" w:rsidRPr="00E42EC8" w:rsidRDefault="008925DC" w:rsidP="006730B9">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rPr>
                <w:rFonts w:ascii="Times New Roman" w:hAnsi="Times New Roman"/>
                <w:sz w:val="24"/>
                <w:szCs w:val="24"/>
                <w:lang w:val="uk-UA"/>
              </w:rPr>
            </w:pPr>
            <w:r w:rsidRPr="00E42EC8">
              <w:rPr>
                <w:rFonts w:ascii="Times New Roman" w:hAnsi="Times New Roman"/>
                <w:sz w:val="24"/>
                <w:szCs w:val="24"/>
                <w:lang w:val="uk-UA"/>
              </w:rPr>
              <w:t>2.1.Обізнаність населення щодо місцевої символіки та традицій</w:t>
            </w:r>
          </w:p>
          <w:p w:rsidR="008925DC" w:rsidRPr="00E42EC8" w:rsidRDefault="008925DC" w:rsidP="005C7191">
            <w:pPr>
              <w:tabs>
                <w:tab w:val="left" w:pos="3600"/>
              </w:tabs>
              <w:spacing w:after="0" w:line="240" w:lineRule="auto"/>
              <w:jc w:val="center"/>
              <w:rPr>
                <w:rFonts w:ascii="Times New Roman" w:hAnsi="Times New Roman"/>
                <w:sz w:val="24"/>
                <w:szCs w:val="24"/>
              </w:rPr>
            </w:pPr>
          </w:p>
        </w:tc>
        <w:tc>
          <w:tcPr>
            <w:tcW w:w="2212" w:type="pct"/>
            <w:vAlign w:val="center"/>
          </w:tcPr>
          <w:p w:rsidR="008925DC" w:rsidRPr="006730B9" w:rsidRDefault="008925DC" w:rsidP="006730B9">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 xml:space="preserve">2.1.1. </w:t>
            </w:r>
            <w:r w:rsidRPr="00E42EC8">
              <w:rPr>
                <w:rFonts w:ascii="Times New Roman" w:hAnsi="Times New Roman"/>
                <w:sz w:val="24"/>
                <w:szCs w:val="24"/>
              </w:rPr>
              <w:t>Забезпечення культурно-просвітницької, інформаційної роботи, патріотичне виховання молоді</w:t>
            </w:r>
            <w:r w:rsidR="006730B9">
              <w:rPr>
                <w:rFonts w:ascii="Times New Roman" w:hAnsi="Times New Roman"/>
                <w:sz w:val="24"/>
                <w:szCs w:val="24"/>
                <w:lang w:val="uk-UA"/>
              </w:rPr>
              <w:t>;</w:t>
            </w:r>
          </w:p>
          <w:p w:rsidR="008925DC" w:rsidRPr="006730B9" w:rsidRDefault="008925DC" w:rsidP="006730B9">
            <w:pPr>
              <w:spacing w:after="0" w:line="240" w:lineRule="auto"/>
              <w:jc w:val="both"/>
              <w:rPr>
                <w:rFonts w:ascii="Times New Roman" w:hAnsi="Times New Roman"/>
                <w:sz w:val="24"/>
                <w:szCs w:val="24"/>
                <w:lang w:val="uk-UA"/>
              </w:rPr>
            </w:pPr>
            <w:r w:rsidRPr="00E42EC8">
              <w:rPr>
                <w:rFonts w:ascii="Times New Roman" w:hAnsi="Times New Roman"/>
                <w:sz w:val="24"/>
                <w:szCs w:val="24"/>
              </w:rPr>
              <w:t>2.1.2. Збереження історичної спадщини та національних традицій</w:t>
            </w:r>
            <w:r w:rsidR="006730B9">
              <w:rPr>
                <w:rFonts w:ascii="Times New Roman" w:hAnsi="Times New Roman"/>
                <w:sz w:val="24"/>
                <w:szCs w:val="24"/>
                <w:lang w:val="uk-UA"/>
              </w:rPr>
              <w:t>;</w:t>
            </w:r>
          </w:p>
          <w:p w:rsidR="008925DC" w:rsidRPr="00E42EC8" w:rsidRDefault="008925DC" w:rsidP="006730B9">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 xml:space="preserve">2.1.3. Залучення мешканців селища та сіл до проведення державних, </w:t>
            </w:r>
            <w:r w:rsidR="006730B9">
              <w:rPr>
                <w:rFonts w:ascii="Times New Roman" w:hAnsi="Times New Roman"/>
                <w:sz w:val="24"/>
                <w:szCs w:val="24"/>
                <w:lang w:val="uk-UA"/>
              </w:rPr>
              <w:t>національних та релігійних свят;</w:t>
            </w:r>
          </w:p>
          <w:p w:rsidR="008925DC" w:rsidRPr="00E42EC8" w:rsidRDefault="008925DC" w:rsidP="006730B9">
            <w:pPr>
              <w:spacing w:after="0" w:line="240" w:lineRule="auto"/>
              <w:jc w:val="both"/>
              <w:rPr>
                <w:rFonts w:ascii="Times New Roman" w:hAnsi="Times New Roman"/>
                <w:sz w:val="24"/>
                <w:szCs w:val="24"/>
                <w:lang w:val="uk-UA"/>
              </w:rPr>
            </w:pPr>
            <w:r w:rsidRPr="00E42EC8">
              <w:rPr>
                <w:rFonts w:ascii="Times New Roman" w:hAnsi="Times New Roman"/>
                <w:sz w:val="24"/>
                <w:szCs w:val="24"/>
              </w:rPr>
              <w:t>2.1.</w:t>
            </w:r>
            <w:r w:rsidRPr="00E42EC8">
              <w:rPr>
                <w:rFonts w:ascii="Times New Roman" w:hAnsi="Times New Roman"/>
                <w:sz w:val="24"/>
                <w:szCs w:val="24"/>
                <w:lang w:val="uk-UA"/>
              </w:rPr>
              <w:t>4</w:t>
            </w:r>
            <w:r w:rsidRPr="00E42EC8">
              <w:rPr>
                <w:rFonts w:ascii="Times New Roman" w:hAnsi="Times New Roman"/>
                <w:sz w:val="24"/>
                <w:szCs w:val="24"/>
              </w:rPr>
              <w:t xml:space="preserve">. </w:t>
            </w:r>
            <w:r w:rsidRPr="00E42EC8">
              <w:rPr>
                <w:rFonts w:ascii="Times New Roman" w:hAnsi="Times New Roman"/>
                <w:sz w:val="24"/>
                <w:szCs w:val="24"/>
                <w:lang w:val="uk-UA"/>
              </w:rPr>
              <w:t>Догляд за пам’ятниками, сим</w:t>
            </w:r>
            <w:r w:rsidR="006730B9">
              <w:rPr>
                <w:rFonts w:ascii="Times New Roman" w:hAnsi="Times New Roman"/>
                <w:sz w:val="24"/>
                <w:szCs w:val="24"/>
                <w:lang w:val="uk-UA"/>
              </w:rPr>
              <w:t>волічними могилами, кладовищами;</w:t>
            </w:r>
          </w:p>
          <w:p w:rsidR="008925DC" w:rsidRPr="00E42EC8" w:rsidRDefault="008925DC" w:rsidP="006730B9">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2.1.5. Придбання сучасної апаратури та сценічних костюмів для закл</w:t>
            </w:r>
            <w:r w:rsidR="006730B9">
              <w:rPr>
                <w:rFonts w:ascii="Times New Roman" w:hAnsi="Times New Roman"/>
                <w:sz w:val="24"/>
                <w:szCs w:val="24"/>
                <w:lang w:val="uk-UA"/>
              </w:rPr>
              <w:t>адів культури та освіти громади;</w:t>
            </w:r>
          </w:p>
          <w:p w:rsidR="008925DC" w:rsidRPr="00E42EC8" w:rsidRDefault="008925DC" w:rsidP="006730B9">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 xml:space="preserve">2.1.6. </w:t>
            </w:r>
            <w:r w:rsidRPr="00E42EC8">
              <w:rPr>
                <w:rFonts w:ascii="Times New Roman" w:hAnsi="Times New Roman"/>
                <w:sz w:val="24"/>
                <w:szCs w:val="24"/>
              </w:rPr>
              <w:t>Підтримка освітніх та культурних закладів та дошкільних установ</w:t>
            </w:r>
          </w:p>
        </w:tc>
      </w:tr>
      <w:tr w:rsidR="008925DC" w:rsidRPr="00E42EC8" w:rsidTr="005C7191">
        <w:trPr>
          <w:trHeight w:val="855"/>
        </w:trPr>
        <w:tc>
          <w:tcPr>
            <w:tcW w:w="1130" w:type="pct"/>
            <w:vMerge/>
            <w:vAlign w:val="center"/>
          </w:tcPr>
          <w:p w:rsidR="008925DC" w:rsidRPr="00E42EC8" w:rsidRDefault="008925DC" w:rsidP="005C7191">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jc w:val="center"/>
              <w:rPr>
                <w:rFonts w:ascii="Times New Roman" w:hAnsi="Times New Roman"/>
                <w:sz w:val="24"/>
                <w:szCs w:val="24"/>
              </w:rPr>
            </w:pPr>
          </w:p>
        </w:tc>
        <w:tc>
          <w:tcPr>
            <w:tcW w:w="1658" w:type="pct"/>
            <w:vAlign w:val="center"/>
          </w:tcPr>
          <w:p w:rsidR="008925DC" w:rsidRPr="00E42EC8" w:rsidRDefault="008925DC" w:rsidP="006730B9">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rPr>
                <w:rFonts w:ascii="Times New Roman" w:hAnsi="Times New Roman"/>
                <w:sz w:val="24"/>
                <w:szCs w:val="24"/>
                <w:lang w:val="uk-UA"/>
              </w:rPr>
            </w:pPr>
            <w:r w:rsidRPr="00E42EC8">
              <w:rPr>
                <w:rFonts w:ascii="Times New Roman" w:hAnsi="Times New Roman"/>
                <w:sz w:val="24"/>
                <w:szCs w:val="24"/>
                <w:lang w:val="uk-UA"/>
              </w:rPr>
              <w:t xml:space="preserve">2.2. Розвиток спорту, підвищення рівня освіти та </w:t>
            </w:r>
            <w:r w:rsidRPr="00E42EC8">
              <w:rPr>
                <w:rFonts w:ascii="Times New Roman" w:hAnsi="Times New Roman"/>
                <w:sz w:val="24"/>
                <w:szCs w:val="24"/>
              </w:rPr>
              <w:t>продовження тривалості активного періоду життя людини</w:t>
            </w:r>
          </w:p>
        </w:tc>
        <w:tc>
          <w:tcPr>
            <w:tcW w:w="2212" w:type="pct"/>
            <w:vAlign w:val="center"/>
          </w:tcPr>
          <w:p w:rsidR="008925DC" w:rsidRPr="00E42EC8" w:rsidRDefault="008925DC" w:rsidP="005C7191">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2.2.1. Будівництво та облаштування спортивних майданчиків із штучним покриттям;</w:t>
            </w:r>
          </w:p>
          <w:p w:rsidR="008925DC" w:rsidRPr="00E42EC8" w:rsidRDefault="008925DC" w:rsidP="005C7191">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2.2.2. Будівництво та облаштування спортивних майданчиків з вуличними тренажерами;</w:t>
            </w:r>
          </w:p>
          <w:p w:rsidR="008925DC" w:rsidRPr="00E42EC8" w:rsidRDefault="008925DC" w:rsidP="005C7191">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2.2.3. Придбання різноманітних приладів, мультимедійних проекторів, інтерактивних дошок;</w:t>
            </w:r>
          </w:p>
          <w:p w:rsidR="008925DC" w:rsidRPr="00E42EC8" w:rsidRDefault="008925DC" w:rsidP="005C7191">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2.2.4. Організація літнього оздоровлення та відпочинку дітей</w:t>
            </w:r>
          </w:p>
        </w:tc>
      </w:tr>
      <w:tr w:rsidR="008925DC" w:rsidRPr="00E42EC8" w:rsidTr="005C7191">
        <w:trPr>
          <w:trHeight w:val="855"/>
        </w:trPr>
        <w:tc>
          <w:tcPr>
            <w:tcW w:w="1130" w:type="pct"/>
            <w:vMerge w:val="restart"/>
            <w:vAlign w:val="center"/>
          </w:tcPr>
          <w:p w:rsidR="008925DC" w:rsidRPr="00E42EC8" w:rsidRDefault="008925DC" w:rsidP="00DE6AA8">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rPr>
                <w:rFonts w:ascii="Times New Roman" w:hAnsi="Times New Roman"/>
                <w:sz w:val="24"/>
                <w:szCs w:val="24"/>
              </w:rPr>
            </w:pPr>
            <w:r w:rsidRPr="00E42EC8">
              <w:rPr>
                <w:rFonts w:ascii="Times New Roman" w:hAnsi="Times New Roman"/>
                <w:sz w:val="24"/>
                <w:szCs w:val="24"/>
                <w:lang w:val="uk-UA"/>
              </w:rPr>
              <w:lastRenderedPageBreak/>
              <w:t>3. Покращення інфраструктури громади</w:t>
            </w:r>
          </w:p>
        </w:tc>
        <w:tc>
          <w:tcPr>
            <w:tcW w:w="1658" w:type="pct"/>
            <w:vAlign w:val="center"/>
          </w:tcPr>
          <w:p w:rsidR="008925DC" w:rsidRPr="00E42EC8" w:rsidRDefault="008925DC" w:rsidP="00DE6AA8">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rPr>
                <w:rFonts w:ascii="Times New Roman" w:hAnsi="Times New Roman"/>
                <w:sz w:val="24"/>
                <w:szCs w:val="24"/>
                <w:lang w:val="uk-UA"/>
              </w:rPr>
            </w:pPr>
            <w:r w:rsidRPr="00E42EC8">
              <w:rPr>
                <w:rFonts w:ascii="Times New Roman" w:hAnsi="Times New Roman"/>
                <w:sz w:val="24"/>
                <w:szCs w:val="24"/>
                <w:lang w:val="uk-UA"/>
              </w:rPr>
              <w:t xml:space="preserve">3.1. </w:t>
            </w:r>
            <w:r w:rsidRPr="00E42EC8">
              <w:rPr>
                <w:rFonts w:ascii="Times New Roman" w:hAnsi="Times New Roman"/>
                <w:sz w:val="24"/>
                <w:szCs w:val="24"/>
              </w:rPr>
              <w:t>Створення комфортних та безпечних умов проживання населення</w:t>
            </w:r>
          </w:p>
        </w:tc>
        <w:tc>
          <w:tcPr>
            <w:tcW w:w="2212" w:type="pct"/>
            <w:vAlign w:val="center"/>
          </w:tcPr>
          <w:p w:rsidR="008925DC" w:rsidRPr="00DE6AA8" w:rsidRDefault="008925DC" w:rsidP="005C7191">
            <w:pPr>
              <w:tabs>
                <w:tab w:val="left" w:pos="3600"/>
              </w:tabs>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3</w:t>
            </w:r>
            <w:r w:rsidRPr="00E42EC8">
              <w:rPr>
                <w:rFonts w:ascii="Times New Roman" w:hAnsi="Times New Roman"/>
                <w:sz w:val="24"/>
                <w:szCs w:val="24"/>
              </w:rPr>
              <w:t>.</w:t>
            </w:r>
            <w:r w:rsidRPr="00E42EC8">
              <w:rPr>
                <w:rFonts w:ascii="Times New Roman" w:hAnsi="Times New Roman"/>
                <w:sz w:val="24"/>
                <w:szCs w:val="24"/>
                <w:lang w:val="uk-UA"/>
              </w:rPr>
              <w:t>1</w:t>
            </w:r>
            <w:r w:rsidRPr="00E42EC8">
              <w:rPr>
                <w:rFonts w:ascii="Times New Roman" w:hAnsi="Times New Roman"/>
                <w:sz w:val="24"/>
                <w:szCs w:val="24"/>
              </w:rPr>
              <w:t>.</w:t>
            </w:r>
            <w:r w:rsidRPr="00E42EC8">
              <w:rPr>
                <w:rFonts w:ascii="Times New Roman" w:hAnsi="Times New Roman"/>
                <w:sz w:val="24"/>
                <w:szCs w:val="24"/>
                <w:lang w:val="uk-UA"/>
              </w:rPr>
              <w:t>1</w:t>
            </w:r>
            <w:r w:rsidRPr="00E42EC8">
              <w:rPr>
                <w:rFonts w:ascii="Times New Roman" w:hAnsi="Times New Roman"/>
                <w:sz w:val="24"/>
                <w:szCs w:val="24"/>
              </w:rPr>
              <w:t>. Створення умов для переселення (повернення) до сільських територій молоді</w:t>
            </w:r>
            <w:r w:rsidR="00DE6AA8">
              <w:rPr>
                <w:rFonts w:ascii="Times New Roman" w:hAnsi="Times New Roman"/>
                <w:sz w:val="24"/>
                <w:szCs w:val="24"/>
                <w:lang w:val="uk-UA"/>
              </w:rPr>
              <w:t>;</w:t>
            </w:r>
          </w:p>
          <w:p w:rsidR="008925DC" w:rsidRPr="00DE6AA8" w:rsidRDefault="008925DC" w:rsidP="005C7191">
            <w:pPr>
              <w:tabs>
                <w:tab w:val="left" w:pos="3600"/>
              </w:tabs>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3.1</w:t>
            </w:r>
            <w:r w:rsidRPr="00E42EC8">
              <w:rPr>
                <w:rFonts w:ascii="Times New Roman" w:hAnsi="Times New Roman"/>
                <w:sz w:val="24"/>
                <w:szCs w:val="24"/>
              </w:rPr>
              <w:t>.</w:t>
            </w:r>
            <w:r w:rsidRPr="00E42EC8">
              <w:rPr>
                <w:rFonts w:ascii="Times New Roman" w:hAnsi="Times New Roman"/>
                <w:sz w:val="24"/>
                <w:szCs w:val="24"/>
                <w:lang w:val="uk-UA"/>
              </w:rPr>
              <w:t>2</w:t>
            </w:r>
            <w:r w:rsidRPr="00E42EC8">
              <w:rPr>
                <w:rFonts w:ascii="Times New Roman" w:hAnsi="Times New Roman"/>
                <w:sz w:val="24"/>
                <w:szCs w:val="24"/>
              </w:rPr>
              <w:t>. Поліпшення соціальної та транспортної інфраструктури сільських територій</w:t>
            </w:r>
            <w:r w:rsidR="00DE6AA8">
              <w:rPr>
                <w:rFonts w:ascii="Times New Roman" w:hAnsi="Times New Roman"/>
                <w:sz w:val="24"/>
                <w:szCs w:val="24"/>
                <w:lang w:val="uk-UA"/>
              </w:rPr>
              <w:t>;</w:t>
            </w:r>
          </w:p>
          <w:p w:rsidR="008925DC" w:rsidRPr="00E42EC8" w:rsidRDefault="008925DC" w:rsidP="005C7191">
            <w:pPr>
              <w:tabs>
                <w:tab w:val="left" w:pos="3600"/>
              </w:tabs>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3.1.3. Забезпечення захисту населених пунктів громади та сільськогосподарських угідь від підтоплення, зсувів грунтів та абразії берегів річок</w:t>
            </w:r>
            <w:r w:rsidR="00DE6AA8">
              <w:rPr>
                <w:rFonts w:ascii="Times New Roman" w:hAnsi="Times New Roman"/>
                <w:sz w:val="24"/>
                <w:szCs w:val="24"/>
                <w:lang w:val="uk-UA"/>
              </w:rPr>
              <w:t>;</w:t>
            </w:r>
          </w:p>
          <w:p w:rsidR="008925DC" w:rsidRPr="00DE6AA8" w:rsidRDefault="008925DC" w:rsidP="005C7191">
            <w:pPr>
              <w:tabs>
                <w:tab w:val="left" w:pos="3600"/>
              </w:tabs>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3</w:t>
            </w:r>
            <w:r w:rsidRPr="00E42EC8">
              <w:rPr>
                <w:rFonts w:ascii="Times New Roman" w:hAnsi="Times New Roman"/>
                <w:sz w:val="24"/>
                <w:szCs w:val="24"/>
              </w:rPr>
              <w:t>.</w:t>
            </w:r>
            <w:r w:rsidRPr="00E42EC8">
              <w:rPr>
                <w:rFonts w:ascii="Times New Roman" w:hAnsi="Times New Roman"/>
                <w:sz w:val="24"/>
                <w:szCs w:val="24"/>
                <w:lang w:val="uk-UA"/>
              </w:rPr>
              <w:t>1</w:t>
            </w:r>
            <w:r w:rsidRPr="00E42EC8">
              <w:rPr>
                <w:rFonts w:ascii="Times New Roman" w:hAnsi="Times New Roman"/>
                <w:sz w:val="24"/>
                <w:szCs w:val="24"/>
              </w:rPr>
              <w:t>.</w:t>
            </w:r>
            <w:r w:rsidRPr="00E42EC8">
              <w:rPr>
                <w:rFonts w:ascii="Times New Roman" w:hAnsi="Times New Roman"/>
                <w:sz w:val="24"/>
                <w:szCs w:val="24"/>
                <w:lang w:val="uk-UA"/>
              </w:rPr>
              <w:t>4</w:t>
            </w:r>
            <w:r w:rsidRPr="00E42EC8">
              <w:rPr>
                <w:rFonts w:ascii="Times New Roman" w:hAnsi="Times New Roman"/>
                <w:sz w:val="24"/>
                <w:szCs w:val="24"/>
              </w:rPr>
              <w:t>. Надання якісних адміністративних послуг у відповідності до сучасних стандартів і найкращих світових практик</w:t>
            </w:r>
            <w:r w:rsidR="00DE6AA8">
              <w:rPr>
                <w:rFonts w:ascii="Times New Roman" w:hAnsi="Times New Roman"/>
                <w:sz w:val="24"/>
                <w:szCs w:val="24"/>
                <w:lang w:val="uk-UA"/>
              </w:rPr>
              <w:t>;</w:t>
            </w:r>
          </w:p>
          <w:p w:rsidR="008925DC" w:rsidRPr="00DE6AA8" w:rsidRDefault="008925DC" w:rsidP="005C7191">
            <w:pPr>
              <w:tabs>
                <w:tab w:val="left" w:pos="3600"/>
              </w:tabs>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 xml:space="preserve">3.1.5. </w:t>
            </w:r>
            <w:r w:rsidRPr="00E42EC8">
              <w:rPr>
                <w:rFonts w:ascii="Times New Roman" w:hAnsi="Times New Roman"/>
                <w:sz w:val="24"/>
                <w:szCs w:val="24"/>
              </w:rPr>
              <w:t>Створення умов для продовження тривалості активного періоду життя у сільських територіях</w:t>
            </w:r>
            <w:r w:rsidR="00DE6AA8">
              <w:rPr>
                <w:rFonts w:ascii="Times New Roman" w:hAnsi="Times New Roman"/>
                <w:sz w:val="24"/>
                <w:szCs w:val="24"/>
                <w:lang w:val="uk-UA"/>
              </w:rPr>
              <w:t>;</w:t>
            </w:r>
          </w:p>
          <w:p w:rsidR="008925DC" w:rsidRPr="00DE6AA8" w:rsidRDefault="008925DC" w:rsidP="00DE6AA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 xml:space="preserve">3.1.6. </w:t>
            </w:r>
            <w:r w:rsidRPr="00E42EC8">
              <w:rPr>
                <w:rFonts w:ascii="Times New Roman" w:hAnsi="Times New Roman"/>
                <w:sz w:val="24"/>
                <w:szCs w:val="24"/>
              </w:rPr>
              <w:t>Створення механізмів підтримки розвиткових проектів у сільській місцевості</w:t>
            </w:r>
            <w:r w:rsidR="00DE6AA8">
              <w:rPr>
                <w:rFonts w:ascii="Times New Roman" w:hAnsi="Times New Roman"/>
                <w:sz w:val="24"/>
                <w:szCs w:val="24"/>
                <w:lang w:val="uk-UA"/>
              </w:rPr>
              <w:t>;</w:t>
            </w:r>
          </w:p>
          <w:p w:rsidR="008925DC" w:rsidRPr="00E42EC8" w:rsidRDefault="008925DC" w:rsidP="00DE6AA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3.1.7. Проведення поточних ремонтів доріг по Машівській селищній ОТГ;</w:t>
            </w:r>
          </w:p>
          <w:p w:rsidR="008925DC" w:rsidRPr="00E42EC8" w:rsidRDefault="008925DC" w:rsidP="00DE6AA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3.1.8. Проведення капітальних ремонтів доріг по Машівській селищній ОТГ;</w:t>
            </w:r>
          </w:p>
          <w:p w:rsidR="008925DC" w:rsidRPr="00E42EC8" w:rsidRDefault="008925DC" w:rsidP="00DE6AA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3.1.9. Будівництво вуличного освітлення по Машівській селищній ОТГ;</w:t>
            </w:r>
          </w:p>
          <w:p w:rsidR="008925DC" w:rsidRPr="00E42EC8" w:rsidRDefault="008925DC" w:rsidP="00DE6AA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3.1.10. Придбання пасажирського транспорту;</w:t>
            </w:r>
          </w:p>
        </w:tc>
      </w:tr>
      <w:tr w:rsidR="008925DC" w:rsidRPr="00E42EC8" w:rsidTr="005C7191">
        <w:trPr>
          <w:trHeight w:val="855"/>
        </w:trPr>
        <w:tc>
          <w:tcPr>
            <w:tcW w:w="1130" w:type="pct"/>
            <w:vMerge/>
            <w:vAlign w:val="center"/>
          </w:tcPr>
          <w:p w:rsidR="008925DC" w:rsidRPr="00E42EC8" w:rsidRDefault="008925DC" w:rsidP="005C7191">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jc w:val="center"/>
              <w:rPr>
                <w:rFonts w:ascii="Times New Roman" w:hAnsi="Times New Roman"/>
                <w:sz w:val="24"/>
                <w:szCs w:val="24"/>
                <w:lang w:val="uk-UA"/>
              </w:rPr>
            </w:pPr>
          </w:p>
        </w:tc>
        <w:tc>
          <w:tcPr>
            <w:tcW w:w="1658" w:type="pct"/>
            <w:vAlign w:val="center"/>
          </w:tcPr>
          <w:p w:rsidR="008925DC" w:rsidRPr="00E42EC8" w:rsidRDefault="008925DC" w:rsidP="00DE6AA8">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rPr>
                <w:rFonts w:ascii="Times New Roman" w:hAnsi="Times New Roman"/>
                <w:sz w:val="24"/>
                <w:szCs w:val="24"/>
                <w:lang w:val="uk-UA"/>
              </w:rPr>
            </w:pPr>
            <w:r w:rsidRPr="00E42EC8">
              <w:rPr>
                <w:rFonts w:ascii="Times New Roman" w:hAnsi="Times New Roman"/>
                <w:sz w:val="24"/>
                <w:szCs w:val="24"/>
                <w:lang w:val="uk-UA"/>
              </w:rPr>
              <w:t>3.2. Розвиток комунального господарства та оптимізація інфраструктури громади</w:t>
            </w:r>
          </w:p>
        </w:tc>
        <w:tc>
          <w:tcPr>
            <w:tcW w:w="2212" w:type="pct"/>
            <w:vAlign w:val="center"/>
          </w:tcPr>
          <w:p w:rsidR="008925DC" w:rsidRPr="00E42EC8" w:rsidRDefault="008925DC" w:rsidP="00DE6AA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 xml:space="preserve">3.2.1. </w:t>
            </w:r>
            <w:r w:rsidRPr="00E42EC8">
              <w:rPr>
                <w:rFonts w:ascii="Times New Roman" w:hAnsi="Times New Roman"/>
                <w:sz w:val="24"/>
                <w:szCs w:val="24"/>
              </w:rPr>
              <w:t>Поліпшення якості питної води та водозабезпечення споживачів</w:t>
            </w:r>
            <w:r w:rsidRPr="00E42EC8">
              <w:rPr>
                <w:rFonts w:ascii="Times New Roman" w:hAnsi="Times New Roman"/>
                <w:sz w:val="24"/>
                <w:szCs w:val="24"/>
                <w:lang w:val="uk-UA"/>
              </w:rPr>
              <w:t>;</w:t>
            </w:r>
          </w:p>
          <w:p w:rsidR="008925DC" w:rsidRPr="00E42EC8" w:rsidRDefault="008925DC" w:rsidP="00DE6AA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3.2.2. Будівництво системи водопостачання та водовід</w:t>
            </w:r>
            <w:r w:rsidR="00DE6AA8">
              <w:rPr>
                <w:rFonts w:ascii="Times New Roman" w:hAnsi="Times New Roman"/>
                <w:sz w:val="24"/>
                <w:szCs w:val="24"/>
                <w:lang w:val="uk-UA"/>
              </w:rPr>
              <w:t>ведення для водозабезпечення ме</w:t>
            </w:r>
            <w:r w:rsidR="00DE6AA8" w:rsidRPr="00804B77">
              <w:rPr>
                <w:rFonts w:ascii="Times New Roman" w:hAnsi="Times New Roman"/>
                <w:sz w:val="24"/>
                <w:szCs w:val="24"/>
                <w:lang w:val="uk-UA"/>
              </w:rPr>
              <w:t>ш</w:t>
            </w:r>
            <w:r w:rsidRPr="00E42EC8">
              <w:rPr>
                <w:rFonts w:ascii="Times New Roman" w:hAnsi="Times New Roman"/>
                <w:sz w:val="24"/>
                <w:szCs w:val="24"/>
                <w:lang w:val="uk-UA"/>
              </w:rPr>
              <w:t>канців громади;</w:t>
            </w:r>
          </w:p>
          <w:p w:rsidR="008925DC" w:rsidRPr="00E42EC8" w:rsidRDefault="008925DC" w:rsidP="00DE6AA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3.2.3 Придбання контейнерів для твердих побутових відходів та запровадження системи роздільного збору сміття;</w:t>
            </w:r>
          </w:p>
          <w:p w:rsidR="008925DC" w:rsidRPr="00E42EC8" w:rsidRDefault="008925DC" w:rsidP="00DE6AA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3.2.4. Впровадження енергозберігаючих технологій в закладах освіти та культури;</w:t>
            </w:r>
          </w:p>
          <w:p w:rsidR="008925DC" w:rsidRPr="00DE6AA8" w:rsidRDefault="008925DC" w:rsidP="00DE6AA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 xml:space="preserve">3.2.5. </w:t>
            </w:r>
            <w:r w:rsidRPr="00DE6AA8">
              <w:rPr>
                <w:rFonts w:ascii="Times New Roman" w:hAnsi="Times New Roman"/>
                <w:color w:val="000000"/>
                <w:sz w:val="24"/>
                <w:szCs w:val="24"/>
                <w:lang w:val="uk-UA"/>
              </w:rPr>
              <w:t>Поліпшення матеріально-технічного оснащення комунальних установ</w:t>
            </w:r>
            <w:r w:rsidRPr="00DE6AA8">
              <w:rPr>
                <w:rFonts w:ascii="Times New Roman" w:hAnsi="Times New Roman"/>
                <w:sz w:val="24"/>
                <w:szCs w:val="24"/>
                <w:lang w:val="uk-UA"/>
              </w:rPr>
              <w:t>;</w:t>
            </w:r>
          </w:p>
          <w:p w:rsidR="008925DC" w:rsidRPr="00E42EC8" w:rsidRDefault="008925DC" w:rsidP="00DE6AA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 xml:space="preserve">3.2.6. Оформлення документів на право постійного користування земельними ділянками під </w:t>
            </w:r>
            <w:r w:rsidR="00DE6AA8">
              <w:rPr>
                <w:rFonts w:ascii="Times New Roman" w:hAnsi="Times New Roman"/>
                <w:sz w:val="24"/>
                <w:szCs w:val="24"/>
                <w:lang w:val="uk-UA"/>
              </w:rPr>
              <w:t>об’єктами комунальної власності</w:t>
            </w:r>
          </w:p>
        </w:tc>
      </w:tr>
      <w:tr w:rsidR="008925DC" w:rsidRPr="00E42EC8" w:rsidTr="005C7191">
        <w:trPr>
          <w:trHeight w:val="855"/>
        </w:trPr>
        <w:tc>
          <w:tcPr>
            <w:tcW w:w="1130" w:type="pct"/>
            <w:vMerge w:val="restart"/>
            <w:vAlign w:val="center"/>
          </w:tcPr>
          <w:p w:rsidR="008925DC" w:rsidRPr="00E42EC8" w:rsidRDefault="008925DC" w:rsidP="00DE6AA8">
            <w:pPr>
              <w:tabs>
                <w:tab w:val="left" w:pos="708"/>
                <w:tab w:val="left" w:pos="1416"/>
                <w:tab w:val="left" w:pos="2124"/>
                <w:tab w:val="left" w:pos="2832"/>
                <w:tab w:val="left" w:pos="3540"/>
                <w:tab w:val="left" w:pos="4248"/>
                <w:tab w:val="left" w:pos="4956"/>
                <w:tab w:val="left" w:pos="5664"/>
                <w:tab w:val="left" w:pos="6372"/>
                <w:tab w:val="left" w:pos="6860"/>
              </w:tabs>
              <w:rPr>
                <w:rStyle w:val="ListLabel6"/>
              </w:rPr>
            </w:pPr>
            <w:r w:rsidRPr="00E42EC8">
              <w:rPr>
                <w:rStyle w:val="ListLabel6"/>
              </w:rPr>
              <w:t>4</w:t>
            </w:r>
            <w:r w:rsidRPr="00015710">
              <w:rPr>
                <w:rStyle w:val="ListLabel6"/>
              </w:rPr>
              <w:t>. Покращення життєдіяльності громадян, підвищення рівня та якості життя мешканців громади</w:t>
            </w:r>
          </w:p>
        </w:tc>
        <w:tc>
          <w:tcPr>
            <w:tcW w:w="1658" w:type="pct"/>
            <w:vAlign w:val="center"/>
          </w:tcPr>
          <w:p w:rsidR="008925DC" w:rsidRPr="00E42EC8" w:rsidRDefault="008925DC" w:rsidP="00DE6AA8">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rPr>
                <w:rFonts w:ascii="Times New Roman" w:hAnsi="Times New Roman"/>
                <w:sz w:val="24"/>
                <w:szCs w:val="24"/>
                <w:lang w:val="uk-UA"/>
              </w:rPr>
            </w:pPr>
            <w:r w:rsidRPr="00E42EC8">
              <w:rPr>
                <w:rFonts w:ascii="Times New Roman" w:hAnsi="Times New Roman"/>
                <w:sz w:val="24"/>
                <w:szCs w:val="24"/>
                <w:lang w:val="uk-UA"/>
              </w:rPr>
              <w:t xml:space="preserve">4.1. </w:t>
            </w:r>
            <w:r w:rsidRPr="00E42EC8">
              <w:rPr>
                <w:rFonts w:ascii="Times New Roman" w:hAnsi="Times New Roman"/>
                <w:sz w:val="24"/>
                <w:szCs w:val="24"/>
              </w:rPr>
              <w:t>Покращення здоров’я та продовження тривалості активного періоду життя людини</w:t>
            </w:r>
          </w:p>
        </w:tc>
        <w:tc>
          <w:tcPr>
            <w:tcW w:w="2212" w:type="pct"/>
            <w:vAlign w:val="center"/>
          </w:tcPr>
          <w:p w:rsidR="008925DC" w:rsidRPr="00E42EC8" w:rsidRDefault="008925DC" w:rsidP="005C7191">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4.1.1. Покращення якості медичного обслуговування;</w:t>
            </w:r>
          </w:p>
          <w:p w:rsidR="008925DC" w:rsidRPr="00E42EC8" w:rsidRDefault="008925DC" w:rsidP="005C7191">
            <w:pPr>
              <w:tabs>
                <w:tab w:val="left" w:pos="3600"/>
              </w:tabs>
              <w:spacing w:after="0" w:line="240" w:lineRule="auto"/>
              <w:jc w:val="both"/>
              <w:rPr>
                <w:rFonts w:ascii="Times New Roman" w:hAnsi="Times New Roman"/>
                <w:sz w:val="24"/>
                <w:szCs w:val="24"/>
              </w:rPr>
            </w:pPr>
            <w:r w:rsidRPr="00E42EC8">
              <w:rPr>
                <w:rFonts w:ascii="Times New Roman" w:hAnsi="Times New Roman"/>
                <w:sz w:val="24"/>
                <w:szCs w:val="24"/>
                <w:lang w:val="uk-UA"/>
              </w:rPr>
              <w:t>4</w:t>
            </w:r>
            <w:r w:rsidRPr="00E42EC8">
              <w:rPr>
                <w:rFonts w:ascii="Times New Roman" w:hAnsi="Times New Roman"/>
                <w:sz w:val="24"/>
                <w:szCs w:val="24"/>
              </w:rPr>
              <w:t>.</w:t>
            </w:r>
            <w:r w:rsidRPr="00E42EC8">
              <w:rPr>
                <w:rFonts w:ascii="Times New Roman" w:hAnsi="Times New Roman"/>
                <w:sz w:val="24"/>
                <w:szCs w:val="24"/>
                <w:lang w:val="uk-UA"/>
              </w:rPr>
              <w:t>1</w:t>
            </w:r>
            <w:r w:rsidRPr="00E42EC8">
              <w:rPr>
                <w:rFonts w:ascii="Times New Roman" w:hAnsi="Times New Roman"/>
                <w:sz w:val="24"/>
                <w:szCs w:val="24"/>
              </w:rPr>
              <w:t>.</w:t>
            </w:r>
            <w:r w:rsidRPr="00E42EC8">
              <w:rPr>
                <w:rFonts w:ascii="Times New Roman" w:hAnsi="Times New Roman"/>
                <w:sz w:val="24"/>
                <w:szCs w:val="24"/>
                <w:lang w:val="uk-UA"/>
              </w:rPr>
              <w:t>2</w:t>
            </w:r>
            <w:r w:rsidRPr="00E42EC8">
              <w:rPr>
                <w:rFonts w:ascii="Times New Roman" w:hAnsi="Times New Roman"/>
                <w:sz w:val="24"/>
                <w:szCs w:val="24"/>
              </w:rPr>
              <w:t>. Зниження захворювань через профілактичні заходи та впровадження здорового способу життя</w:t>
            </w:r>
          </w:p>
          <w:p w:rsidR="008925DC" w:rsidRPr="00E42EC8" w:rsidRDefault="008925DC" w:rsidP="00DE6AA8">
            <w:pPr>
              <w:tabs>
                <w:tab w:val="left" w:pos="3600"/>
              </w:tabs>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4</w:t>
            </w:r>
            <w:r w:rsidRPr="00E42EC8">
              <w:rPr>
                <w:rFonts w:ascii="Times New Roman" w:hAnsi="Times New Roman"/>
                <w:sz w:val="24"/>
                <w:szCs w:val="24"/>
              </w:rPr>
              <w:t>.</w:t>
            </w:r>
            <w:r w:rsidRPr="00E42EC8">
              <w:rPr>
                <w:rFonts w:ascii="Times New Roman" w:hAnsi="Times New Roman"/>
                <w:sz w:val="24"/>
                <w:szCs w:val="24"/>
                <w:lang w:val="uk-UA"/>
              </w:rPr>
              <w:t>1</w:t>
            </w:r>
            <w:r w:rsidRPr="00E42EC8">
              <w:rPr>
                <w:rFonts w:ascii="Times New Roman" w:hAnsi="Times New Roman"/>
                <w:sz w:val="24"/>
                <w:szCs w:val="24"/>
              </w:rPr>
              <w:t>.</w:t>
            </w:r>
            <w:r w:rsidRPr="00E42EC8">
              <w:rPr>
                <w:rFonts w:ascii="Times New Roman" w:hAnsi="Times New Roman"/>
                <w:sz w:val="24"/>
                <w:szCs w:val="24"/>
                <w:lang w:val="uk-UA"/>
              </w:rPr>
              <w:t>3</w:t>
            </w:r>
            <w:r w:rsidRPr="00E42EC8">
              <w:rPr>
                <w:rFonts w:ascii="Times New Roman" w:hAnsi="Times New Roman"/>
                <w:sz w:val="24"/>
                <w:szCs w:val="24"/>
              </w:rPr>
              <w:t>. Покращення репродуктивного здоров’я населення</w:t>
            </w:r>
            <w:r w:rsidRPr="00E42EC8">
              <w:rPr>
                <w:rFonts w:ascii="Times New Roman" w:hAnsi="Times New Roman"/>
                <w:sz w:val="24"/>
                <w:szCs w:val="24"/>
                <w:lang w:val="uk-UA"/>
              </w:rPr>
              <w:t>, ф</w:t>
            </w:r>
            <w:r w:rsidRPr="00E42EC8">
              <w:rPr>
                <w:rFonts w:ascii="Times New Roman" w:hAnsi="Times New Roman"/>
                <w:sz w:val="24"/>
                <w:szCs w:val="24"/>
              </w:rPr>
              <w:t>ормування стійкого несприйняття шкідливих звичок</w:t>
            </w:r>
            <w:r w:rsidRPr="00E42EC8">
              <w:rPr>
                <w:rFonts w:ascii="Times New Roman" w:hAnsi="Times New Roman"/>
                <w:sz w:val="24"/>
                <w:szCs w:val="24"/>
                <w:lang w:val="uk-UA"/>
              </w:rPr>
              <w:t>;</w:t>
            </w:r>
          </w:p>
          <w:p w:rsidR="008925DC" w:rsidRPr="00E42EC8" w:rsidRDefault="008925DC" w:rsidP="00DE6AA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lastRenderedPageBreak/>
              <w:t>4.1.4. Пропаганда і стимулювання здорового способу життя, профілактики соціально-небезпечних хвороб;</w:t>
            </w:r>
          </w:p>
          <w:p w:rsidR="008925DC" w:rsidRPr="00E42EC8" w:rsidRDefault="008925DC" w:rsidP="00DE6AA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4.1.5. Розвиток фізичної культури та спорту серед усіх категорій населення</w:t>
            </w:r>
          </w:p>
        </w:tc>
      </w:tr>
      <w:tr w:rsidR="008925DC" w:rsidRPr="00E42EC8" w:rsidTr="005C7191">
        <w:trPr>
          <w:trHeight w:val="855"/>
        </w:trPr>
        <w:tc>
          <w:tcPr>
            <w:tcW w:w="1130" w:type="pct"/>
            <w:vMerge/>
            <w:vAlign w:val="center"/>
          </w:tcPr>
          <w:p w:rsidR="008925DC" w:rsidRPr="00E42EC8" w:rsidRDefault="008925DC" w:rsidP="005C7191">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jc w:val="center"/>
              <w:rPr>
                <w:rFonts w:ascii="Times New Roman" w:hAnsi="Times New Roman"/>
                <w:sz w:val="24"/>
                <w:szCs w:val="24"/>
                <w:lang w:val="uk-UA"/>
              </w:rPr>
            </w:pPr>
          </w:p>
        </w:tc>
        <w:tc>
          <w:tcPr>
            <w:tcW w:w="1658" w:type="pct"/>
            <w:vAlign w:val="center"/>
          </w:tcPr>
          <w:p w:rsidR="008925DC" w:rsidRPr="00E42EC8" w:rsidRDefault="008925DC" w:rsidP="00DE6AA8">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rPr>
                <w:rFonts w:ascii="Times New Roman" w:hAnsi="Times New Roman"/>
                <w:sz w:val="24"/>
                <w:szCs w:val="24"/>
                <w:lang w:val="uk-UA"/>
              </w:rPr>
            </w:pPr>
            <w:r w:rsidRPr="00E42EC8">
              <w:rPr>
                <w:rFonts w:ascii="Times New Roman" w:hAnsi="Times New Roman"/>
                <w:sz w:val="24"/>
                <w:szCs w:val="24"/>
                <w:lang w:val="uk-UA"/>
              </w:rPr>
              <w:t>4.2. Забезпечення гідних умов та рівня життя населення</w:t>
            </w:r>
          </w:p>
        </w:tc>
        <w:tc>
          <w:tcPr>
            <w:tcW w:w="2212" w:type="pct"/>
            <w:vAlign w:val="center"/>
          </w:tcPr>
          <w:p w:rsidR="008925DC" w:rsidRPr="00E42EC8" w:rsidRDefault="008925DC" w:rsidP="00DE6AA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4.2.1. Покращення якості соціального обслуговування громадян та реабілітації людей з обмеженими можливостями</w:t>
            </w:r>
          </w:p>
          <w:p w:rsidR="008925DC" w:rsidRPr="00E42EC8" w:rsidRDefault="008925DC" w:rsidP="00DE6AA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4.2.2. Надання матеріальної підтримки соціально-незахищеним громадянам;</w:t>
            </w:r>
          </w:p>
          <w:p w:rsidR="008925DC" w:rsidRPr="00E42EC8" w:rsidRDefault="008925DC" w:rsidP="00DE6AA8">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4.2.3. Надання допомоги на лікування хворим та у випадках складних життєвих обставин;</w:t>
            </w:r>
          </w:p>
          <w:p w:rsidR="008925DC" w:rsidRPr="00E42EC8" w:rsidRDefault="008925DC" w:rsidP="00DE6AA8">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4.2.4. Підтр</w:t>
            </w:r>
            <w:r w:rsidR="00DE6AA8">
              <w:rPr>
                <w:rFonts w:ascii="Times New Roman" w:hAnsi="Times New Roman"/>
                <w:sz w:val="24"/>
                <w:szCs w:val="24"/>
                <w:lang w:val="uk-UA"/>
              </w:rPr>
              <w:t>имка вразливих верств населення</w:t>
            </w:r>
          </w:p>
        </w:tc>
      </w:tr>
    </w:tbl>
    <w:p w:rsidR="008925DC" w:rsidRDefault="008925DC" w:rsidP="00DE6AA8">
      <w:pPr>
        <w:shd w:val="clear" w:color="auto" w:fill="FFFFFF"/>
        <w:spacing w:after="0" w:line="240" w:lineRule="auto"/>
        <w:jc w:val="both"/>
        <w:textAlignment w:val="baseline"/>
        <w:rPr>
          <w:rFonts w:ascii="Times New Roman" w:hAnsi="Times New Roman"/>
          <w:b/>
          <w:color w:val="000000"/>
          <w:sz w:val="28"/>
          <w:szCs w:val="28"/>
          <w:lang w:val="uk-UA"/>
        </w:rPr>
      </w:pPr>
    </w:p>
    <w:p w:rsidR="008925DC" w:rsidRDefault="008925DC" w:rsidP="005C7191">
      <w:pPr>
        <w:shd w:val="clear" w:color="auto" w:fill="FFFFFF"/>
        <w:spacing w:after="0" w:line="240" w:lineRule="auto"/>
        <w:ind w:firstLine="851"/>
        <w:jc w:val="both"/>
        <w:textAlignment w:val="baseline"/>
        <w:rPr>
          <w:rFonts w:ascii="Times New Roman" w:hAnsi="Times New Roman"/>
          <w:b/>
          <w:color w:val="000000"/>
          <w:sz w:val="28"/>
          <w:szCs w:val="28"/>
          <w:lang w:val="uk-UA"/>
        </w:rPr>
      </w:pPr>
      <w:r>
        <w:rPr>
          <w:rFonts w:ascii="Times New Roman" w:hAnsi="Times New Roman"/>
          <w:b/>
          <w:color w:val="000000"/>
          <w:sz w:val="28"/>
          <w:szCs w:val="28"/>
          <w:lang w:val="uk-UA"/>
        </w:rPr>
        <w:t>4. Механізм моніторингу та оцінки результативності реалізації  Плану.</w:t>
      </w:r>
    </w:p>
    <w:p w:rsidR="008925DC" w:rsidRDefault="008925DC" w:rsidP="005C7191">
      <w:pPr>
        <w:shd w:val="clear" w:color="auto" w:fill="FFFFFF"/>
        <w:spacing w:after="0" w:line="240" w:lineRule="auto"/>
        <w:ind w:firstLine="851"/>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 xml:space="preserve">Основною метою моніторингу є забезпечення реалізації та постійної підтримки актуальності Плану соціально-економічного розвитку Машівської селищної </w:t>
      </w:r>
      <w:r w:rsidR="00DE6AA8">
        <w:rPr>
          <w:rFonts w:ascii="Times New Roman" w:hAnsi="Times New Roman"/>
          <w:color w:val="000000"/>
          <w:sz w:val="28"/>
          <w:szCs w:val="28"/>
          <w:lang w:val="uk-UA"/>
        </w:rPr>
        <w:t>об’єднаної</w:t>
      </w:r>
      <w:r>
        <w:rPr>
          <w:rFonts w:ascii="Times New Roman" w:hAnsi="Times New Roman"/>
          <w:color w:val="000000"/>
          <w:sz w:val="28"/>
          <w:szCs w:val="28"/>
          <w:lang w:val="uk-UA"/>
        </w:rPr>
        <w:t xml:space="preserve"> територіальної громади</w:t>
      </w:r>
    </w:p>
    <w:p w:rsidR="008925DC" w:rsidRDefault="008925DC" w:rsidP="00DE6AA8">
      <w:p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У ході моніторингу виконання Плану вирішуються наступні завдання:</w:t>
      </w:r>
    </w:p>
    <w:p w:rsidR="008925DC" w:rsidRDefault="008925DC" w:rsidP="005C7191">
      <w:pPr>
        <w:pStyle w:val="af1"/>
        <w:numPr>
          <w:ilvl w:val="0"/>
          <w:numId w:val="1"/>
        </w:num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Стимулювати реалізацію Плану  в цілому</w:t>
      </w:r>
      <w:r w:rsidR="00DE6AA8">
        <w:rPr>
          <w:rFonts w:ascii="Times New Roman" w:hAnsi="Times New Roman"/>
          <w:color w:val="000000"/>
          <w:sz w:val="28"/>
          <w:szCs w:val="28"/>
          <w:lang w:val="uk-UA"/>
        </w:rPr>
        <w:t>,</w:t>
      </w:r>
      <w:r>
        <w:rPr>
          <w:rFonts w:ascii="Times New Roman" w:hAnsi="Times New Roman"/>
          <w:color w:val="000000"/>
          <w:sz w:val="28"/>
          <w:szCs w:val="28"/>
          <w:lang w:val="uk-UA"/>
        </w:rPr>
        <w:t xml:space="preserve"> та в окремих цілях і завданнях;</w:t>
      </w:r>
    </w:p>
    <w:p w:rsidR="008925DC" w:rsidRDefault="008925DC" w:rsidP="005C7191">
      <w:pPr>
        <w:pStyle w:val="af1"/>
        <w:numPr>
          <w:ilvl w:val="0"/>
          <w:numId w:val="1"/>
        </w:num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Оцінити ступінь досягнення бачення, стратегічних та операційних цілей Плану, надати інформацію для прийняття рішень про розподіл ресурсів на досягнення цілей чи про їх коригування;</w:t>
      </w:r>
    </w:p>
    <w:p w:rsidR="008925DC" w:rsidRDefault="008925DC" w:rsidP="005C7191">
      <w:pPr>
        <w:pStyle w:val="af1"/>
        <w:numPr>
          <w:ilvl w:val="0"/>
          <w:numId w:val="1"/>
        </w:num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Оцінити ступінь реалізації цілей, надати інформацію для уточнення і коригування цілей.</w:t>
      </w:r>
    </w:p>
    <w:p w:rsidR="008925DC" w:rsidRDefault="008925DC" w:rsidP="00DE6AA8">
      <w:p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Пропозиції з коригування та оновлення Плану за стратегічними та оперативними цілями,</w:t>
      </w:r>
      <w:r w:rsidR="00DE6AA8">
        <w:rPr>
          <w:rFonts w:ascii="Times New Roman" w:hAnsi="Times New Roman"/>
          <w:color w:val="000000"/>
          <w:sz w:val="28"/>
          <w:szCs w:val="28"/>
          <w:lang w:val="uk-UA"/>
        </w:rPr>
        <w:t xml:space="preserve"> </w:t>
      </w:r>
      <w:r>
        <w:rPr>
          <w:rFonts w:ascii="Times New Roman" w:hAnsi="Times New Roman"/>
          <w:color w:val="000000"/>
          <w:sz w:val="28"/>
          <w:szCs w:val="28"/>
          <w:lang w:val="uk-UA"/>
        </w:rPr>
        <w:t>завданнями  можуть вноситись:</w:t>
      </w:r>
    </w:p>
    <w:p w:rsidR="008925DC" w:rsidRDefault="008925DC" w:rsidP="005C7191">
      <w:pPr>
        <w:pStyle w:val="af1"/>
        <w:numPr>
          <w:ilvl w:val="0"/>
          <w:numId w:val="2"/>
        </w:num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Членами виконавчого комітету Машівської селищної ради;</w:t>
      </w:r>
    </w:p>
    <w:p w:rsidR="008925DC" w:rsidRDefault="008925DC" w:rsidP="005C7191">
      <w:pPr>
        <w:pStyle w:val="af1"/>
        <w:numPr>
          <w:ilvl w:val="0"/>
          <w:numId w:val="2"/>
        </w:num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Відповідальними за виконання стратегічних та оперативних цілей,</w:t>
      </w:r>
      <w:r w:rsidR="00DE6AA8">
        <w:rPr>
          <w:rFonts w:ascii="Times New Roman" w:hAnsi="Times New Roman"/>
          <w:color w:val="000000"/>
          <w:sz w:val="28"/>
          <w:szCs w:val="28"/>
          <w:lang w:val="uk-UA"/>
        </w:rPr>
        <w:t xml:space="preserve"> </w:t>
      </w:r>
      <w:r>
        <w:rPr>
          <w:rFonts w:ascii="Times New Roman" w:hAnsi="Times New Roman"/>
          <w:color w:val="000000"/>
          <w:sz w:val="28"/>
          <w:szCs w:val="28"/>
          <w:lang w:val="uk-UA"/>
        </w:rPr>
        <w:t>завдань;</w:t>
      </w:r>
    </w:p>
    <w:p w:rsidR="008925DC" w:rsidRDefault="008925DC" w:rsidP="005C7191">
      <w:pPr>
        <w:pStyle w:val="af1"/>
        <w:numPr>
          <w:ilvl w:val="0"/>
          <w:numId w:val="2"/>
        </w:num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Депутатами селищної ради;</w:t>
      </w:r>
    </w:p>
    <w:p w:rsidR="008925DC" w:rsidRDefault="008925DC" w:rsidP="005C7191">
      <w:pPr>
        <w:pStyle w:val="af1"/>
        <w:numPr>
          <w:ilvl w:val="0"/>
          <w:numId w:val="2"/>
        </w:num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Зацікавленими організаціями, установами, громадськими організаціями та жителями громади.</w:t>
      </w:r>
    </w:p>
    <w:p w:rsidR="008925DC" w:rsidRPr="00DE6AA8" w:rsidRDefault="008925DC" w:rsidP="00DE6AA8">
      <w:p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Пропозиції щодо коригування основного тексту Плану соціально-економічного розвитку розглядаються і обговорюються на чергових засіданнях виконавчого комітету Машівської селищної ради і виноситься на розг</w:t>
      </w:r>
      <w:r w:rsidR="00DE6AA8">
        <w:rPr>
          <w:rFonts w:ascii="Times New Roman" w:hAnsi="Times New Roman"/>
          <w:color w:val="000000"/>
          <w:sz w:val="28"/>
          <w:szCs w:val="28"/>
          <w:lang w:val="uk-UA"/>
        </w:rPr>
        <w:t>ляд сесії селищної ради.</w:t>
      </w:r>
    </w:p>
    <w:p w:rsidR="008925DC" w:rsidRDefault="008925DC" w:rsidP="005C7191">
      <w:pPr>
        <w:widowControl w:val="0"/>
        <w:tabs>
          <w:tab w:val="left" w:pos="720"/>
        </w:tabs>
        <w:spacing w:line="240" w:lineRule="auto"/>
        <w:ind w:firstLine="720"/>
        <w:jc w:val="both"/>
        <w:rPr>
          <w:rFonts w:ascii="Times New Roman" w:hAnsi="Times New Roman"/>
          <w:sz w:val="28"/>
          <w:szCs w:val="28"/>
        </w:rPr>
      </w:pPr>
      <w:r>
        <w:rPr>
          <w:rFonts w:ascii="Times New Roman" w:hAnsi="Times New Roman"/>
          <w:sz w:val="28"/>
          <w:szCs w:val="28"/>
        </w:rPr>
        <w:t>Для об’єктивної оцін</w:t>
      </w:r>
      <w:r w:rsidR="00DE6AA8">
        <w:rPr>
          <w:rFonts w:ascii="Times New Roman" w:hAnsi="Times New Roman"/>
          <w:sz w:val="28"/>
          <w:szCs w:val="28"/>
        </w:rPr>
        <w:t xml:space="preserve">ки результативності реалізації </w:t>
      </w:r>
      <w:r w:rsidR="00DE6AA8">
        <w:rPr>
          <w:rFonts w:ascii="Times New Roman" w:hAnsi="Times New Roman"/>
          <w:sz w:val="28"/>
          <w:szCs w:val="28"/>
          <w:lang w:val="uk-UA"/>
        </w:rPr>
        <w:t>П</w:t>
      </w:r>
      <w:r>
        <w:rPr>
          <w:rFonts w:ascii="Times New Roman" w:hAnsi="Times New Roman"/>
          <w:sz w:val="28"/>
          <w:szCs w:val="28"/>
        </w:rPr>
        <w:t>лану необхідно ввести ряд індикаторів, що могли б візуалізувати отримані</w:t>
      </w:r>
      <w:r>
        <w:t xml:space="preserve"> </w:t>
      </w:r>
      <w:r>
        <w:rPr>
          <w:rFonts w:ascii="Times New Roman" w:hAnsi="Times New Roman"/>
          <w:sz w:val="28"/>
          <w:szCs w:val="28"/>
        </w:rPr>
        <w:t>результати. Відповідно до вищ</w:t>
      </w:r>
      <w:r w:rsidR="00185964">
        <w:rPr>
          <w:rFonts w:ascii="Times New Roman" w:hAnsi="Times New Roman"/>
          <w:sz w:val="28"/>
          <w:szCs w:val="28"/>
        </w:rPr>
        <w:t xml:space="preserve">езазначених завдань реалізації </w:t>
      </w:r>
      <w:r w:rsidR="00A9176C">
        <w:rPr>
          <w:rFonts w:ascii="Times New Roman" w:hAnsi="Times New Roman"/>
          <w:sz w:val="28"/>
          <w:szCs w:val="28"/>
          <w:lang w:val="uk-UA"/>
        </w:rPr>
        <w:t>П</w:t>
      </w:r>
      <w:r>
        <w:rPr>
          <w:rFonts w:ascii="Times New Roman" w:hAnsi="Times New Roman"/>
          <w:sz w:val="28"/>
          <w:szCs w:val="28"/>
        </w:rPr>
        <w:t xml:space="preserve">лану індикаторами результативності будуть: </w:t>
      </w:r>
    </w:p>
    <w:p w:rsidR="008925DC" w:rsidRDefault="008925DC" w:rsidP="00185964">
      <w:pPr>
        <w:widowControl w:val="0"/>
        <w:tabs>
          <w:tab w:val="left" w:pos="720"/>
          <w:tab w:val="left" w:pos="1080"/>
        </w:tabs>
        <w:spacing w:after="0" w:line="240" w:lineRule="auto"/>
        <w:ind w:firstLine="720"/>
        <w:jc w:val="both"/>
        <w:rPr>
          <w:rFonts w:ascii="Times New Roman" w:hAnsi="Times New Roman"/>
          <w:sz w:val="28"/>
          <w:szCs w:val="28"/>
        </w:rPr>
      </w:pPr>
      <w:r>
        <w:rPr>
          <w:rFonts w:ascii="Times New Roman" w:hAnsi="Times New Roman"/>
          <w:sz w:val="28"/>
          <w:szCs w:val="28"/>
        </w:rPr>
        <w:t>- формування активного бізнес-середовища та громадянської свідомості підприємців;</w:t>
      </w:r>
    </w:p>
    <w:p w:rsidR="008925DC" w:rsidRDefault="008925DC" w:rsidP="00185964">
      <w:pPr>
        <w:widowControl w:val="0"/>
        <w:tabs>
          <w:tab w:val="left" w:pos="720"/>
          <w:tab w:val="left" w:pos="1080"/>
        </w:tabs>
        <w:spacing w:after="0" w:line="240" w:lineRule="auto"/>
        <w:ind w:firstLine="720"/>
        <w:jc w:val="both"/>
        <w:rPr>
          <w:rFonts w:ascii="Times New Roman" w:hAnsi="Times New Roman"/>
          <w:sz w:val="28"/>
          <w:szCs w:val="28"/>
        </w:rPr>
      </w:pPr>
      <w:r>
        <w:rPr>
          <w:rFonts w:ascii="Times New Roman" w:hAnsi="Times New Roman"/>
          <w:sz w:val="28"/>
          <w:szCs w:val="28"/>
        </w:rPr>
        <w:t>- забезпечення сталого функціонування та розвитку житлово-комунального господарства;</w:t>
      </w:r>
    </w:p>
    <w:p w:rsidR="008925DC" w:rsidRDefault="008925DC" w:rsidP="00185964">
      <w:pPr>
        <w:widowControl w:val="0"/>
        <w:tabs>
          <w:tab w:val="left" w:pos="720"/>
          <w:tab w:val="left" w:pos="1080"/>
        </w:tabs>
        <w:spacing w:after="0" w:line="240" w:lineRule="auto"/>
        <w:ind w:firstLine="720"/>
        <w:jc w:val="both"/>
        <w:rPr>
          <w:rFonts w:ascii="Times New Roman" w:hAnsi="Times New Roman"/>
          <w:sz w:val="28"/>
          <w:szCs w:val="28"/>
        </w:rPr>
      </w:pPr>
      <w:r>
        <w:rPr>
          <w:rFonts w:ascii="Times New Roman" w:hAnsi="Times New Roman"/>
          <w:sz w:val="28"/>
          <w:szCs w:val="28"/>
        </w:rPr>
        <w:t xml:space="preserve">- активне впровадження енергозберігаючих технологій, засобів обліку і </w:t>
      </w:r>
      <w:r>
        <w:rPr>
          <w:rFonts w:ascii="Times New Roman" w:hAnsi="Times New Roman"/>
          <w:sz w:val="28"/>
          <w:szCs w:val="28"/>
        </w:rPr>
        <w:lastRenderedPageBreak/>
        <w:t>регулювання споживання тепла, газу та електроенергії;</w:t>
      </w:r>
    </w:p>
    <w:p w:rsidR="008925DC" w:rsidRDefault="008925DC" w:rsidP="00185964">
      <w:pPr>
        <w:widowControl w:val="0"/>
        <w:tabs>
          <w:tab w:val="left" w:pos="720"/>
        </w:tabs>
        <w:spacing w:after="0" w:line="240" w:lineRule="auto"/>
        <w:ind w:firstLine="720"/>
        <w:jc w:val="both"/>
        <w:rPr>
          <w:rFonts w:ascii="Times New Roman" w:hAnsi="Times New Roman"/>
          <w:sz w:val="28"/>
          <w:szCs w:val="28"/>
        </w:rPr>
      </w:pPr>
      <w:r>
        <w:rPr>
          <w:rFonts w:ascii="Times New Roman" w:hAnsi="Times New Roman"/>
          <w:sz w:val="28"/>
          <w:szCs w:val="28"/>
        </w:rPr>
        <w:t>- збереження історико-архітектурної та культурної спадщини, розвиток туристично-рекреаційного потенціалу;</w:t>
      </w:r>
    </w:p>
    <w:p w:rsidR="008925DC" w:rsidRDefault="008925DC" w:rsidP="00185964">
      <w:pPr>
        <w:widowControl w:val="0"/>
        <w:tabs>
          <w:tab w:val="left" w:pos="720"/>
          <w:tab w:val="left" w:pos="1080"/>
        </w:tabs>
        <w:spacing w:after="0" w:line="240" w:lineRule="auto"/>
        <w:ind w:firstLine="720"/>
        <w:jc w:val="both"/>
        <w:rPr>
          <w:rFonts w:ascii="Times New Roman" w:hAnsi="Times New Roman"/>
          <w:sz w:val="28"/>
          <w:szCs w:val="28"/>
        </w:rPr>
      </w:pPr>
      <w:r>
        <w:rPr>
          <w:rFonts w:ascii="Times New Roman" w:hAnsi="Times New Roman"/>
          <w:sz w:val="28"/>
          <w:szCs w:val="28"/>
        </w:rPr>
        <w:t>- сприяння розвитку інфраструктури, поліпшення стану доріг, підвищення рівня надання послуг з пасажирських перевезень;</w:t>
      </w:r>
    </w:p>
    <w:p w:rsidR="008925DC" w:rsidRDefault="008925DC" w:rsidP="00185964">
      <w:pPr>
        <w:widowControl w:val="0"/>
        <w:tabs>
          <w:tab w:val="left" w:pos="720"/>
        </w:tabs>
        <w:spacing w:after="0" w:line="240" w:lineRule="auto"/>
        <w:jc w:val="both"/>
        <w:rPr>
          <w:rFonts w:ascii="Times New Roman" w:hAnsi="Times New Roman"/>
          <w:sz w:val="28"/>
          <w:szCs w:val="28"/>
        </w:rPr>
      </w:pPr>
      <w:r>
        <w:rPr>
          <w:rFonts w:ascii="Times New Roman" w:hAnsi="Times New Roman"/>
          <w:sz w:val="28"/>
          <w:szCs w:val="28"/>
        </w:rPr>
        <w:tab/>
        <w:t>- поліпшення благоустрою населених пунктів;</w:t>
      </w:r>
    </w:p>
    <w:p w:rsidR="008925DC" w:rsidRDefault="008925DC" w:rsidP="00185964">
      <w:pPr>
        <w:widowControl w:val="0"/>
        <w:tabs>
          <w:tab w:val="left" w:pos="720"/>
        </w:tabs>
        <w:spacing w:after="0" w:line="240" w:lineRule="auto"/>
        <w:ind w:firstLine="720"/>
        <w:jc w:val="both"/>
        <w:rPr>
          <w:rFonts w:ascii="Times New Roman" w:hAnsi="Times New Roman"/>
          <w:sz w:val="28"/>
          <w:szCs w:val="28"/>
        </w:rPr>
      </w:pPr>
      <w:r>
        <w:rPr>
          <w:rFonts w:ascii="Times New Roman" w:hAnsi="Times New Roman"/>
          <w:sz w:val="28"/>
          <w:szCs w:val="28"/>
        </w:rPr>
        <w:t xml:space="preserve">- кількість людей, що отримують соціальні послуги; </w:t>
      </w:r>
    </w:p>
    <w:p w:rsidR="008925DC" w:rsidRDefault="008925DC" w:rsidP="00185964">
      <w:pPr>
        <w:widowControl w:val="0"/>
        <w:tabs>
          <w:tab w:val="left" w:pos="720"/>
        </w:tabs>
        <w:spacing w:after="0" w:line="240" w:lineRule="auto"/>
        <w:ind w:firstLine="720"/>
        <w:jc w:val="both"/>
        <w:rPr>
          <w:rFonts w:ascii="Times New Roman" w:hAnsi="Times New Roman"/>
          <w:sz w:val="28"/>
          <w:szCs w:val="28"/>
        </w:rPr>
      </w:pPr>
      <w:r>
        <w:rPr>
          <w:rFonts w:ascii="Times New Roman" w:hAnsi="Times New Roman"/>
          <w:sz w:val="28"/>
          <w:szCs w:val="28"/>
        </w:rPr>
        <w:t xml:space="preserve">- кількість отримувачів адміністративних послуг; </w:t>
      </w:r>
    </w:p>
    <w:p w:rsidR="008925DC" w:rsidRDefault="008925DC" w:rsidP="00185964">
      <w:pPr>
        <w:widowControl w:val="0"/>
        <w:tabs>
          <w:tab w:val="left" w:pos="720"/>
        </w:tabs>
        <w:spacing w:after="0" w:line="240" w:lineRule="auto"/>
        <w:ind w:firstLine="720"/>
        <w:jc w:val="both"/>
        <w:rPr>
          <w:rFonts w:ascii="Times New Roman" w:hAnsi="Times New Roman"/>
          <w:sz w:val="28"/>
          <w:szCs w:val="28"/>
        </w:rPr>
      </w:pPr>
      <w:r>
        <w:rPr>
          <w:rFonts w:ascii="Times New Roman" w:hAnsi="Times New Roman"/>
          <w:sz w:val="28"/>
          <w:szCs w:val="28"/>
        </w:rPr>
        <w:t>- кількість проведених культурно-мистецьких заходів.</w:t>
      </w:r>
    </w:p>
    <w:p w:rsidR="008925DC" w:rsidRDefault="008925DC" w:rsidP="00185964">
      <w:pPr>
        <w:spacing w:after="0" w:line="240" w:lineRule="auto"/>
        <w:jc w:val="both"/>
        <w:rPr>
          <w:lang w:val="uk-UA"/>
        </w:rPr>
      </w:pPr>
      <w:r>
        <w:rPr>
          <w:rFonts w:ascii="Times New Roman" w:hAnsi="Times New Roman"/>
          <w:sz w:val="28"/>
          <w:szCs w:val="28"/>
          <w:lang w:val="uk-UA"/>
        </w:rPr>
        <w:tab/>
        <w:t>Відстеження динаміки відповідних індикаторів та показників соціально-економічного розвитку дозволять чітко відслідко</w:t>
      </w:r>
      <w:r w:rsidR="00185964">
        <w:rPr>
          <w:rFonts w:ascii="Times New Roman" w:hAnsi="Times New Roman"/>
          <w:sz w:val="28"/>
          <w:szCs w:val="28"/>
          <w:lang w:val="uk-UA"/>
        </w:rPr>
        <w:t xml:space="preserve">вувати ефективність реалізації </w:t>
      </w:r>
      <w:r w:rsidR="00A9176C">
        <w:rPr>
          <w:rFonts w:ascii="Times New Roman" w:hAnsi="Times New Roman"/>
          <w:sz w:val="28"/>
          <w:szCs w:val="28"/>
          <w:lang w:val="uk-UA"/>
        </w:rPr>
        <w:t>П</w:t>
      </w:r>
      <w:r>
        <w:rPr>
          <w:rFonts w:ascii="Times New Roman" w:hAnsi="Times New Roman"/>
          <w:sz w:val="28"/>
          <w:szCs w:val="28"/>
          <w:lang w:val="uk-UA"/>
        </w:rPr>
        <w:t xml:space="preserve">лану. </w:t>
      </w:r>
      <w:r>
        <w:rPr>
          <w:rFonts w:ascii="Times New Roman" w:hAnsi="Times New Roman"/>
          <w:sz w:val="28"/>
          <w:szCs w:val="28"/>
        </w:rPr>
        <w:t xml:space="preserve">Моніторинг проводиться за підсумками року. Результати моніторингу оприлюднюються на офіційному сайті </w:t>
      </w:r>
      <w:r>
        <w:rPr>
          <w:rFonts w:ascii="Times New Roman" w:hAnsi="Times New Roman"/>
          <w:sz w:val="28"/>
          <w:szCs w:val="28"/>
          <w:lang w:val="uk-UA"/>
        </w:rPr>
        <w:t>Машівської селищної громади</w:t>
      </w:r>
      <w:r w:rsidR="00185964">
        <w:rPr>
          <w:rFonts w:ascii="Times New Roman" w:hAnsi="Times New Roman"/>
          <w:sz w:val="28"/>
          <w:szCs w:val="28"/>
        </w:rPr>
        <w:t xml:space="preserve">. Звіт про реалізацію </w:t>
      </w:r>
      <w:r w:rsidR="00185964" w:rsidRPr="00A9176C">
        <w:rPr>
          <w:rFonts w:ascii="Times New Roman" w:hAnsi="Times New Roman"/>
          <w:sz w:val="28"/>
          <w:szCs w:val="28"/>
          <w:lang w:val="uk-UA"/>
        </w:rPr>
        <w:t>П</w:t>
      </w:r>
      <w:r>
        <w:rPr>
          <w:rFonts w:ascii="Times New Roman" w:hAnsi="Times New Roman"/>
          <w:sz w:val="28"/>
          <w:szCs w:val="28"/>
        </w:rPr>
        <w:t>лану заслуховується на сесії</w:t>
      </w:r>
      <w:r>
        <w:rPr>
          <w:rFonts w:ascii="Times New Roman" w:hAnsi="Times New Roman"/>
          <w:sz w:val="28"/>
          <w:szCs w:val="28"/>
          <w:lang w:val="uk-UA"/>
        </w:rPr>
        <w:t xml:space="preserve">  </w:t>
      </w:r>
      <w:r w:rsidR="00185964" w:rsidRPr="00A9176C">
        <w:rPr>
          <w:rFonts w:ascii="Times New Roman" w:hAnsi="Times New Roman"/>
          <w:sz w:val="28"/>
          <w:szCs w:val="28"/>
          <w:lang w:val="uk-UA"/>
        </w:rPr>
        <w:t>Машівської</w:t>
      </w:r>
      <w:r w:rsidR="00185964">
        <w:rPr>
          <w:rFonts w:ascii="Times New Roman" w:hAnsi="Times New Roman"/>
          <w:sz w:val="28"/>
          <w:szCs w:val="28"/>
          <w:lang w:val="uk-UA"/>
        </w:rPr>
        <w:t xml:space="preserve"> </w:t>
      </w:r>
      <w:r w:rsidR="00A9176C">
        <w:rPr>
          <w:rFonts w:ascii="Times New Roman" w:hAnsi="Times New Roman"/>
          <w:sz w:val="28"/>
          <w:szCs w:val="28"/>
          <w:lang w:val="uk-UA"/>
        </w:rPr>
        <w:t>селищної</w:t>
      </w:r>
      <w:r>
        <w:rPr>
          <w:rFonts w:ascii="Times New Roman" w:hAnsi="Times New Roman"/>
          <w:sz w:val="28"/>
          <w:szCs w:val="28"/>
          <w:lang w:val="uk-UA"/>
        </w:rPr>
        <w:t xml:space="preserve"> ради</w:t>
      </w:r>
      <w:r w:rsidR="00185964">
        <w:rPr>
          <w:rFonts w:ascii="Times New Roman" w:hAnsi="Times New Roman"/>
          <w:sz w:val="28"/>
          <w:szCs w:val="28"/>
        </w:rPr>
        <w:t xml:space="preserve">. Контроль за реалізацію </w:t>
      </w:r>
      <w:r w:rsidR="00A9176C" w:rsidRPr="00A9176C">
        <w:rPr>
          <w:rFonts w:ascii="Times New Roman" w:hAnsi="Times New Roman"/>
          <w:sz w:val="28"/>
          <w:szCs w:val="28"/>
          <w:lang w:val="uk-UA"/>
        </w:rPr>
        <w:t>П</w:t>
      </w:r>
      <w:r>
        <w:rPr>
          <w:rFonts w:ascii="Times New Roman" w:hAnsi="Times New Roman"/>
          <w:sz w:val="28"/>
          <w:szCs w:val="28"/>
        </w:rPr>
        <w:t xml:space="preserve">лану покладається на </w:t>
      </w:r>
      <w:r>
        <w:rPr>
          <w:rFonts w:ascii="Times New Roman" w:hAnsi="Times New Roman"/>
          <w:sz w:val="28"/>
          <w:szCs w:val="28"/>
          <w:lang w:val="uk-UA"/>
        </w:rPr>
        <w:t>Машівську селищну раду, виконавчий комітет Машівської селищної ради.</w:t>
      </w: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1E5A2D" w:rsidRDefault="001E5A2D" w:rsidP="00185964">
      <w:pPr>
        <w:spacing w:after="0" w:line="240" w:lineRule="auto"/>
        <w:jc w:val="both"/>
        <w:rPr>
          <w:lang w:val="uk-UA"/>
        </w:rPr>
      </w:pPr>
    </w:p>
    <w:p w:rsidR="00A9176C" w:rsidRDefault="00A9176C" w:rsidP="00185964">
      <w:pPr>
        <w:spacing w:after="0" w:line="240" w:lineRule="auto"/>
        <w:jc w:val="both"/>
        <w:rPr>
          <w:lang w:val="uk-UA"/>
        </w:rPr>
      </w:pPr>
    </w:p>
    <w:p w:rsidR="00A9176C" w:rsidRDefault="00A9176C" w:rsidP="00185964">
      <w:pPr>
        <w:spacing w:after="0" w:line="240" w:lineRule="auto"/>
        <w:jc w:val="both"/>
        <w:rPr>
          <w:lang w:val="uk-UA"/>
        </w:rPr>
      </w:pPr>
    </w:p>
    <w:p w:rsidR="00A9176C" w:rsidRDefault="00A9176C" w:rsidP="00185964">
      <w:pPr>
        <w:spacing w:after="0" w:line="240" w:lineRule="auto"/>
        <w:jc w:val="both"/>
        <w:rPr>
          <w:lang w:val="uk-UA"/>
        </w:rPr>
      </w:pPr>
    </w:p>
    <w:p w:rsidR="00A9176C" w:rsidRDefault="00A9176C" w:rsidP="00185964">
      <w:pPr>
        <w:spacing w:after="0" w:line="240" w:lineRule="auto"/>
        <w:jc w:val="both"/>
        <w:rPr>
          <w:lang w:val="uk-UA"/>
        </w:rPr>
      </w:pPr>
    </w:p>
    <w:p w:rsidR="00A9176C" w:rsidRDefault="00A9176C" w:rsidP="00185964">
      <w:pPr>
        <w:spacing w:after="0" w:line="240" w:lineRule="auto"/>
        <w:jc w:val="both"/>
        <w:rPr>
          <w:lang w:val="uk-UA"/>
        </w:rPr>
      </w:pPr>
    </w:p>
    <w:p w:rsidR="00A9176C" w:rsidRDefault="00A9176C" w:rsidP="00185964">
      <w:pPr>
        <w:spacing w:after="0" w:line="240" w:lineRule="auto"/>
        <w:jc w:val="both"/>
        <w:rPr>
          <w:lang w:val="uk-UA"/>
        </w:rPr>
      </w:pPr>
    </w:p>
    <w:p w:rsidR="00A9176C" w:rsidRDefault="00A9176C" w:rsidP="00185964">
      <w:pPr>
        <w:spacing w:after="0" w:line="240" w:lineRule="auto"/>
        <w:jc w:val="both"/>
        <w:rPr>
          <w:lang w:val="uk-UA"/>
        </w:rPr>
      </w:pPr>
    </w:p>
    <w:p w:rsidR="001E5A2D" w:rsidRDefault="001E5A2D" w:rsidP="00185964">
      <w:pPr>
        <w:spacing w:after="0" w:line="240" w:lineRule="auto"/>
        <w:jc w:val="both"/>
        <w:rPr>
          <w:lang w:val="uk-UA"/>
        </w:rPr>
      </w:pPr>
    </w:p>
    <w:p w:rsidR="001E5A2D" w:rsidRPr="001E5A2D" w:rsidRDefault="001E5A2D" w:rsidP="00185964">
      <w:pPr>
        <w:spacing w:after="0" w:line="240" w:lineRule="auto"/>
        <w:jc w:val="both"/>
        <w:rPr>
          <w:rFonts w:ascii="Times New Roman" w:hAnsi="Times New Roman"/>
          <w:sz w:val="28"/>
          <w:szCs w:val="28"/>
          <w:lang w:val="uk-UA"/>
        </w:rPr>
      </w:pPr>
    </w:p>
    <w:p w:rsidR="008925DC" w:rsidRDefault="008925DC" w:rsidP="003C2537">
      <w:pPr>
        <w:shd w:val="clear" w:color="auto" w:fill="FFFFFF"/>
        <w:spacing w:after="0" w:line="240" w:lineRule="auto"/>
        <w:ind w:firstLine="851"/>
        <w:jc w:val="center"/>
        <w:textAlignment w:val="baseline"/>
        <w:rPr>
          <w:rFonts w:ascii="Times New Roman" w:hAnsi="Times New Roman"/>
          <w:b/>
          <w:color w:val="000000"/>
          <w:sz w:val="28"/>
          <w:szCs w:val="28"/>
          <w:lang w:val="uk-UA"/>
        </w:rPr>
      </w:pPr>
      <w:r>
        <w:rPr>
          <w:rFonts w:ascii="Times New Roman" w:hAnsi="Times New Roman"/>
          <w:b/>
          <w:color w:val="000000"/>
          <w:sz w:val="28"/>
          <w:szCs w:val="28"/>
          <w:lang w:val="uk-UA"/>
        </w:rPr>
        <w:t>ДОДАДКИ</w:t>
      </w:r>
    </w:p>
    <w:p w:rsidR="008925DC" w:rsidRDefault="008925DC" w:rsidP="003C2537">
      <w:pPr>
        <w:shd w:val="clear" w:color="auto" w:fill="FFFFFF"/>
        <w:spacing w:after="0" w:line="240" w:lineRule="auto"/>
        <w:ind w:firstLine="851"/>
        <w:jc w:val="center"/>
        <w:textAlignment w:val="baseline"/>
        <w:rPr>
          <w:rFonts w:ascii="Times New Roman" w:hAnsi="Times New Roman"/>
          <w:b/>
          <w:color w:val="000000"/>
          <w:sz w:val="28"/>
          <w:szCs w:val="28"/>
          <w:lang w:val="uk-UA"/>
        </w:rPr>
      </w:pPr>
      <w:r>
        <w:rPr>
          <w:rFonts w:ascii="Times New Roman" w:hAnsi="Times New Roman"/>
          <w:b/>
          <w:color w:val="000000"/>
          <w:sz w:val="28"/>
          <w:szCs w:val="28"/>
          <w:lang w:val="uk-UA"/>
        </w:rPr>
        <w:t>до</w:t>
      </w:r>
      <w:r w:rsidR="00A9176C">
        <w:rPr>
          <w:rFonts w:ascii="Times New Roman" w:hAnsi="Times New Roman"/>
          <w:b/>
          <w:color w:val="000000"/>
          <w:sz w:val="28"/>
          <w:szCs w:val="28"/>
          <w:lang w:val="uk-UA"/>
        </w:rPr>
        <w:t xml:space="preserve"> Плану соціально-економічного ро</w:t>
      </w:r>
      <w:r>
        <w:rPr>
          <w:rFonts w:ascii="Times New Roman" w:hAnsi="Times New Roman"/>
          <w:b/>
          <w:color w:val="000000"/>
          <w:sz w:val="28"/>
          <w:szCs w:val="28"/>
          <w:lang w:val="uk-UA"/>
        </w:rPr>
        <w:t>звитку Машівської селищної обʼєднаної територіальної громади</w:t>
      </w:r>
    </w:p>
    <w:p w:rsidR="008925DC" w:rsidRDefault="008925DC" w:rsidP="005C7191">
      <w:pPr>
        <w:shd w:val="clear" w:color="auto" w:fill="FFFFFF"/>
        <w:spacing w:after="0" w:line="240" w:lineRule="auto"/>
        <w:ind w:firstLine="851"/>
        <w:jc w:val="both"/>
        <w:textAlignment w:val="baseline"/>
        <w:rPr>
          <w:rFonts w:ascii="Times New Roman" w:hAnsi="Times New Roman"/>
          <w:b/>
          <w:color w:val="000000"/>
          <w:sz w:val="28"/>
          <w:szCs w:val="28"/>
          <w:lang w:val="uk-UA"/>
        </w:rPr>
      </w:pPr>
    </w:p>
    <w:p w:rsidR="008925DC" w:rsidRDefault="001E5A2D" w:rsidP="001E5A2D">
      <w:pPr>
        <w:spacing w:after="0"/>
        <w:jc w:val="right"/>
        <w:rPr>
          <w:rFonts w:ascii="Times New Roman" w:hAnsi="Times New Roman"/>
          <w:sz w:val="28"/>
          <w:szCs w:val="28"/>
          <w:lang w:val="uk-UA"/>
        </w:rPr>
      </w:pPr>
      <w:r>
        <w:rPr>
          <w:rFonts w:ascii="Times New Roman" w:hAnsi="Times New Roman"/>
          <w:sz w:val="28"/>
          <w:szCs w:val="28"/>
          <w:lang w:val="uk-UA"/>
        </w:rPr>
        <w:t>Додаток 1</w:t>
      </w:r>
    </w:p>
    <w:p w:rsidR="008925DC" w:rsidRPr="00AD15BD" w:rsidRDefault="008925DC" w:rsidP="00AD15BD">
      <w:pPr>
        <w:spacing w:after="0" w:line="240" w:lineRule="auto"/>
        <w:jc w:val="center"/>
        <w:rPr>
          <w:rFonts w:ascii="Times New Roman" w:hAnsi="Times New Roman"/>
          <w:i/>
          <w:sz w:val="28"/>
          <w:szCs w:val="28"/>
          <w:lang w:val="uk-UA"/>
        </w:rPr>
      </w:pPr>
      <w:r>
        <w:rPr>
          <w:rFonts w:ascii="Times New Roman" w:hAnsi="Times New Roman"/>
          <w:sz w:val="28"/>
          <w:szCs w:val="28"/>
          <w:lang w:val="uk-UA"/>
        </w:rPr>
        <w:t>«Орієнтований фінансовий план» на 2018 рік.</w:t>
      </w:r>
    </w:p>
    <w:p w:rsidR="008925DC" w:rsidRPr="001B3B25" w:rsidRDefault="008925DC" w:rsidP="00AD15BD">
      <w:pPr>
        <w:spacing w:after="0" w:line="240" w:lineRule="auto"/>
        <w:jc w:val="center"/>
        <w:rPr>
          <w:rFonts w:ascii="Times New Roman" w:hAnsi="Times New Roman"/>
          <w:b/>
          <w:sz w:val="20"/>
          <w:szCs w:val="20"/>
          <w:lang w:val="uk-UA"/>
        </w:rPr>
      </w:pPr>
    </w:p>
    <w:tbl>
      <w:tblPr>
        <w:tblW w:w="1070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6712"/>
        <w:gridCol w:w="1680"/>
        <w:gridCol w:w="1722"/>
      </w:tblGrid>
      <w:tr w:rsidR="008925DC" w:rsidRPr="00E42EC8" w:rsidTr="00AD15BD">
        <w:tc>
          <w:tcPr>
            <w:tcW w:w="594"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 п/п</w:t>
            </w:r>
          </w:p>
        </w:tc>
        <w:tc>
          <w:tcPr>
            <w:tcW w:w="6712"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ПЛАН</w:t>
            </w:r>
          </w:p>
        </w:tc>
        <w:tc>
          <w:tcPr>
            <w:tcW w:w="1680"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Кошти місцевого бюджету</w:t>
            </w:r>
          </w:p>
        </w:tc>
        <w:tc>
          <w:tcPr>
            <w:tcW w:w="1722"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Термін виконання</w:t>
            </w:r>
          </w:p>
        </w:tc>
      </w:tr>
      <w:tr w:rsidR="008925DC" w:rsidRPr="00E42EC8" w:rsidTr="00AD15BD">
        <w:tc>
          <w:tcPr>
            <w:tcW w:w="594"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1.</w:t>
            </w:r>
          </w:p>
        </w:tc>
        <w:tc>
          <w:tcPr>
            <w:tcW w:w="6712"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Організаційне, інформаційно-аналітичне та матеріально-технічне забезпечення діяльності селищної ради.</w:t>
            </w:r>
          </w:p>
        </w:tc>
        <w:tc>
          <w:tcPr>
            <w:tcW w:w="1680" w:type="dxa"/>
          </w:tcPr>
          <w:p w:rsidR="008925DC" w:rsidRPr="00E42EC8" w:rsidRDefault="008925DC" w:rsidP="00654DDD">
            <w:pPr>
              <w:spacing w:after="0" w:line="240" w:lineRule="auto"/>
              <w:ind w:left="12" w:hanging="12"/>
              <w:jc w:val="center"/>
              <w:rPr>
                <w:rFonts w:ascii="Times New Roman" w:hAnsi="Times New Roman"/>
                <w:sz w:val="24"/>
                <w:szCs w:val="24"/>
                <w:lang w:val="uk-UA"/>
              </w:rPr>
            </w:pPr>
            <w:r w:rsidRPr="00E42EC8">
              <w:rPr>
                <w:rFonts w:ascii="Times New Roman" w:hAnsi="Times New Roman"/>
                <w:sz w:val="24"/>
                <w:szCs w:val="24"/>
                <w:lang w:val="uk-UA"/>
              </w:rPr>
              <w:t>6 037 267</w:t>
            </w:r>
          </w:p>
        </w:tc>
        <w:tc>
          <w:tcPr>
            <w:tcW w:w="1722" w:type="dxa"/>
          </w:tcPr>
          <w:p w:rsidR="008925DC" w:rsidRPr="00E42EC8" w:rsidRDefault="008925DC" w:rsidP="00654DDD">
            <w:pPr>
              <w:spacing w:after="0" w:line="240" w:lineRule="auto"/>
              <w:ind w:left="12" w:hanging="12"/>
              <w:jc w:val="center"/>
              <w:rPr>
                <w:rFonts w:ascii="Times New Roman" w:hAnsi="Times New Roman"/>
                <w:sz w:val="24"/>
                <w:szCs w:val="24"/>
                <w:lang w:val="uk-UA"/>
              </w:rPr>
            </w:pPr>
            <w:r w:rsidRPr="00E42EC8">
              <w:rPr>
                <w:rFonts w:ascii="Times New Roman" w:hAnsi="Times New Roman"/>
                <w:sz w:val="24"/>
                <w:szCs w:val="24"/>
                <w:lang w:val="uk-UA"/>
              </w:rPr>
              <w:t>2018</w:t>
            </w:r>
          </w:p>
        </w:tc>
      </w:tr>
      <w:tr w:rsidR="008925DC" w:rsidRPr="00E42EC8" w:rsidTr="00AD15BD">
        <w:tc>
          <w:tcPr>
            <w:tcW w:w="594"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2.</w:t>
            </w:r>
          </w:p>
        </w:tc>
        <w:tc>
          <w:tcPr>
            <w:tcW w:w="6712"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Соціальні виплати та допомоги жителям населених пунктів Машівської громади. Програма «Соціальний захист населення територіальної громади»</w:t>
            </w:r>
          </w:p>
        </w:tc>
        <w:tc>
          <w:tcPr>
            <w:tcW w:w="1680"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517 435</w:t>
            </w:r>
          </w:p>
        </w:tc>
        <w:tc>
          <w:tcPr>
            <w:tcW w:w="1722"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2018</w:t>
            </w:r>
          </w:p>
        </w:tc>
      </w:tr>
      <w:tr w:rsidR="008925DC" w:rsidRPr="00E42EC8" w:rsidTr="00AD15BD">
        <w:tc>
          <w:tcPr>
            <w:tcW w:w="594"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 xml:space="preserve">3. </w:t>
            </w:r>
          </w:p>
        </w:tc>
        <w:tc>
          <w:tcPr>
            <w:tcW w:w="6712"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Організація та проведення заходів, урочистостей з відзначення свят державного, регіонального, місцевого значення, пам᾽ятних дат, історичних подій. Програма "Визначення державних та місцевих свят, історичних подій, знаменитих і пам᾽ятних дат та інших заходів"</w:t>
            </w:r>
          </w:p>
        </w:tc>
        <w:tc>
          <w:tcPr>
            <w:tcW w:w="1680"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266 000</w:t>
            </w:r>
          </w:p>
        </w:tc>
        <w:tc>
          <w:tcPr>
            <w:tcW w:w="1722"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2018</w:t>
            </w:r>
          </w:p>
        </w:tc>
      </w:tr>
      <w:tr w:rsidR="008925DC" w:rsidRPr="00E42EC8" w:rsidTr="00AD15BD">
        <w:tc>
          <w:tcPr>
            <w:tcW w:w="594"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4.</w:t>
            </w:r>
          </w:p>
        </w:tc>
        <w:tc>
          <w:tcPr>
            <w:tcW w:w="6712"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Фінансування  футбольних, волейбольних та інших спортивних команд громади. Програма «Розвиток фізкультури і спорту»</w:t>
            </w:r>
          </w:p>
        </w:tc>
        <w:tc>
          <w:tcPr>
            <w:tcW w:w="1680"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75 000</w:t>
            </w:r>
          </w:p>
        </w:tc>
        <w:tc>
          <w:tcPr>
            <w:tcW w:w="1722"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2018</w:t>
            </w:r>
          </w:p>
        </w:tc>
      </w:tr>
      <w:tr w:rsidR="008925DC" w:rsidRPr="00E42EC8" w:rsidTr="00AD15BD">
        <w:tc>
          <w:tcPr>
            <w:tcW w:w="594"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5.</w:t>
            </w:r>
          </w:p>
        </w:tc>
        <w:tc>
          <w:tcPr>
            <w:tcW w:w="6712"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 xml:space="preserve">Організація благоустрою населених </w:t>
            </w:r>
            <w:r w:rsidR="001E5A2D">
              <w:rPr>
                <w:rFonts w:ascii="Times New Roman" w:hAnsi="Times New Roman"/>
                <w:sz w:val="24"/>
                <w:szCs w:val="24"/>
                <w:lang w:val="uk-UA"/>
              </w:rPr>
              <w:t>пунктів. Програма "Благоустрій"</w:t>
            </w:r>
          </w:p>
        </w:tc>
        <w:tc>
          <w:tcPr>
            <w:tcW w:w="1680"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2 897 891</w:t>
            </w:r>
          </w:p>
        </w:tc>
        <w:tc>
          <w:tcPr>
            <w:tcW w:w="1722"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2018</w:t>
            </w:r>
          </w:p>
        </w:tc>
      </w:tr>
      <w:tr w:rsidR="008925DC" w:rsidRPr="00E42EC8" w:rsidTr="00AD15BD">
        <w:tc>
          <w:tcPr>
            <w:tcW w:w="594"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6.</w:t>
            </w:r>
          </w:p>
        </w:tc>
        <w:tc>
          <w:tcPr>
            <w:tcW w:w="6712"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Забезпечення жителів громади якісною питною водою та вирішення питання водопостачання. Програма "Питна вода та водопостачання"</w:t>
            </w:r>
          </w:p>
        </w:tc>
        <w:tc>
          <w:tcPr>
            <w:tcW w:w="1680"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104 000</w:t>
            </w:r>
          </w:p>
        </w:tc>
        <w:tc>
          <w:tcPr>
            <w:tcW w:w="1722"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2018</w:t>
            </w:r>
          </w:p>
        </w:tc>
      </w:tr>
      <w:tr w:rsidR="008925DC" w:rsidRPr="00E42EC8" w:rsidTr="00AD15BD">
        <w:tc>
          <w:tcPr>
            <w:tcW w:w="594"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7.</w:t>
            </w:r>
          </w:p>
        </w:tc>
        <w:tc>
          <w:tcPr>
            <w:tcW w:w="6712"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Здійснення заходів із землеустрою. Програма "Землеустрій"</w:t>
            </w:r>
          </w:p>
        </w:tc>
        <w:tc>
          <w:tcPr>
            <w:tcW w:w="1680"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 xml:space="preserve">1 465 000 </w:t>
            </w:r>
          </w:p>
        </w:tc>
        <w:tc>
          <w:tcPr>
            <w:tcW w:w="1722"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2018</w:t>
            </w:r>
          </w:p>
        </w:tc>
      </w:tr>
      <w:tr w:rsidR="008925DC" w:rsidRPr="00E42EC8" w:rsidTr="00AD15BD">
        <w:tc>
          <w:tcPr>
            <w:tcW w:w="594"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8.</w:t>
            </w:r>
          </w:p>
        </w:tc>
        <w:tc>
          <w:tcPr>
            <w:tcW w:w="6712"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Проведення реконструкцій, капітальних та поточних ремонтів автодоріг комунальної та державної власності на території Машівс</w:t>
            </w:r>
            <w:r w:rsidR="001E5A2D">
              <w:rPr>
                <w:rFonts w:ascii="Times New Roman" w:hAnsi="Times New Roman"/>
                <w:sz w:val="24"/>
                <w:szCs w:val="24"/>
                <w:lang w:val="uk-UA"/>
              </w:rPr>
              <w:t>ької громади. Програма "Дороги"</w:t>
            </w:r>
          </w:p>
        </w:tc>
        <w:tc>
          <w:tcPr>
            <w:tcW w:w="1680"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6 276 207</w:t>
            </w:r>
          </w:p>
        </w:tc>
        <w:tc>
          <w:tcPr>
            <w:tcW w:w="1722"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2018</w:t>
            </w:r>
          </w:p>
        </w:tc>
      </w:tr>
      <w:tr w:rsidR="008925DC" w:rsidRPr="00E42EC8" w:rsidTr="00AD15BD">
        <w:tc>
          <w:tcPr>
            <w:tcW w:w="594"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9.</w:t>
            </w:r>
          </w:p>
        </w:tc>
        <w:tc>
          <w:tcPr>
            <w:tcW w:w="6712"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Забезпечення природоохороних заходів на території населених пунктів громади (ліквідація несанкціонованих сміттєзвалищ, вирішення питання утилізації побутових відході</w:t>
            </w:r>
            <w:r w:rsidR="001E5A2D">
              <w:rPr>
                <w:rFonts w:ascii="Times New Roman" w:hAnsi="Times New Roman"/>
                <w:sz w:val="24"/>
                <w:szCs w:val="24"/>
                <w:lang w:val="uk-UA"/>
              </w:rPr>
              <w:t>в і т.д.) Програма "Екологічна"</w:t>
            </w:r>
          </w:p>
        </w:tc>
        <w:tc>
          <w:tcPr>
            <w:tcW w:w="1680"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131 700</w:t>
            </w:r>
          </w:p>
        </w:tc>
        <w:tc>
          <w:tcPr>
            <w:tcW w:w="1722"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2018</w:t>
            </w:r>
          </w:p>
        </w:tc>
      </w:tr>
      <w:tr w:rsidR="008925DC" w:rsidRPr="00E42EC8" w:rsidTr="00AD15BD">
        <w:tc>
          <w:tcPr>
            <w:tcW w:w="594"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10.</w:t>
            </w:r>
          </w:p>
        </w:tc>
        <w:tc>
          <w:tcPr>
            <w:tcW w:w="6712"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Кошти на оздоровлення дітей в літній період навчальним закладам на продукти харчування на оздоровчий період та відшкодування частини вартості путівки дитячим закладам оздоровлення та відпочинку за надані послуги оздоровлення та відпочинку дітей, які виховуються в сім᾽ях. Програма «Освіта» - надання</w:t>
            </w:r>
            <w:r w:rsidR="001E5A2D">
              <w:rPr>
                <w:rFonts w:ascii="Times New Roman" w:hAnsi="Times New Roman"/>
                <w:sz w:val="24"/>
                <w:szCs w:val="24"/>
                <w:lang w:val="uk-UA"/>
              </w:rPr>
              <w:t xml:space="preserve"> субвенції до районного бюджету</w:t>
            </w:r>
          </w:p>
        </w:tc>
        <w:tc>
          <w:tcPr>
            <w:tcW w:w="1680"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116 923</w:t>
            </w:r>
          </w:p>
        </w:tc>
        <w:tc>
          <w:tcPr>
            <w:tcW w:w="1722"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2018</w:t>
            </w:r>
          </w:p>
        </w:tc>
      </w:tr>
      <w:tr w:rsidR="008925DC" w:rsidRPr="00E42EC8" w:rsidTr="00AD15BD">
        <w:tc>
          <w:tcPr>
            <w:tcW w:w="594"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11.</w:t>
            </w:r>
          </w:p>
        </w:tc>
        <w:tc>
          <w:tcPr>
            <w:tcW w:w="6712"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Здійснення підвезення школярів до шкіл. Програма  «Шкільний автобус»  надання</w:t>
            </w:r>
            <w:r w:rsidR="001E5A2D">
              <w:rPr>
                <w:rFonts w:ascii="Times New Roman" w:hAnsi="Times New Roman"/>
                <w:sz w:val="24"/>
                <w:szCs w:val="24"/>
                <w:lang w:val="uk-UA"/>
              </w:rPr>
              <w:t xml:space="preserve"> субвенції до районного бюджету</w:t>
            </w:r>
          </w:p>
        </w:tc>
        <w:tc>
          <w:tcPr>
            <w:tcW w:w="1680"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224 200</w:t>
            </w:r>
          </w:p>
        </w:tc>
        <w:tc>
          <w:tcPr>
            <w:tcW w:w="1722"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2018</w:t>
            </w:r>
          </w:p>
        </w:tc>
      </w:tr>
      <w:tr w:rsidR="008925DC" w:rsidRPr="00E42EC8" w:rsidTr="00AD15BD">
        <w:tc>
          <w:tcPr>
            <w:tcW w:w="594"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12.</w:t>
            </w:r>
          </w:p>
        </w:tc>
        <w:tc>
          <w:tcPr>
            <w:tcW w:w="6712"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Підтримка Комунального закладу Машівський трудовий архів. Програма "Трудовий архів" - надання субвенції до районного бюджету</w:t>
            </w:r>
          </w:p>
        </w:tc>
        <w:tc>
          <w:tcPr>
            <w:tcW w:w="1680"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44 000</w:t>
            </w:r>
          </w:p>
        </w:tc>
        <w:tc>
          <w:tcPr>
            <w:tcW w:w="1722"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2018</w:t>
            </w:r>
          </w:p>
        </w:tc>
      </w:tr>
      <w:tr w:rsidR="008925DC" w:rsidRPr="00E42EC8" w:rsidTr="00AD15BD">
        <w:tc>
          <w:tcPr>
            <w:tcW w:w="594"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13.</w:t>
            </w:r>
          </w:p>
        </w:tc>
        <w:tc>
          <w:tcPr>
            <w:tcW w:w="6712"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Забезпечення та утримання медичних закладів на території Машівської громади. Програма "Розвиток медицини" - надання</w:t>
            </w:r>
            <w:r w:rsidR="001E5A2D">
              <w:rPr>
                <w:rFonts w:ascii="Times New Roman" w:hAnsi="Times New Roman"/>
                <w:sz w:val="24"/>
                <w:szCs w:val="24"/>
                <w:lang w:val="uk-UA"/>
              </w:rPr>
              <w:t xml:space="preserve"> субвенції до районного бюджету</w:t>
            </w:r>
          </w:p>
        </w:tc>
        <w:tc>
          <w:tcPr>
            <w:tcW w:w="1680"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3 845 000</w:t>
            </w:r>
          </w:p>
        </w:tc>
        <w:tc>
          <w:tcPr>
            <w:tcW w:w="1722"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2018</w:t>
            </w:r>
          </w:p>
        </w:tc>
      </w:tr>
      <w:tr w:rsidR="008925DC" w:rsidRPr="00E42EC8" w:rsidTr="00AD15BD">
        <w:tc>
          <w:tcPr>
            <w:tcW w:w="594"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lastRenderedPageBreak/>
              <w:t>14.</w:t>
            </w:r>
          </w:p>
        </w:tc>
        <w:tc>
          <w:tcPr>
            <w:tcW w:w="6712"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Резервний фонд селищної ради</w:t>
            </w:r>
          </w:p>
        </w:tc>
        <w:tc>
          <w:tcPr>
            <w:tcW w:w="1680"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100 000</w:t>
            </w:r>
          </w:p>
        </w:tc>
        <w:tc>
          <w:tcPr>
            <w:tcW w:w="1722"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2018</w:t>
            </w:r>
          </w:p>
        </w:tc>
      </w:tr>
      <w:tr w:rsidR="008925DC" w:rsidRPr="00E42EC8" w:rsidTr="00AD15BD">
        <w:tc>
          <w:tcPr>
            <w:tcW w:w="594"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15.</w:t>
            </w:r>
          </w:p>
        </w:tc>
        <w:tc>
          <w:tcPr>
            <w:tcW w:w="6712"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Забезпечення життєдіяльності селища та сіл громади шляхом проведення ремонтів доріг, тротуарів, будинків, прибудинкових територій, водогон</w:t>
            </w:r>
            <w:r w:rsidR="001E5A2D">
              <w:rPr>
                <w:rFonts w:ascii="Times New Roman" w:hAnsi="Times New Roman"/>
                <w:sz w:val="24"/>
                <w:szCs w:val="24"/>
                <w:lang w:val="uk-UA"/>
              </w:rPr>
              <w:t>ів, вуличного освітлення та ін.</w:t>
            </w:r>
          </w:p>
        </w:tc>
        <w:tc>
          <w:tcPr>
            <w:tcW w:w="1680"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73 544</w:t>
            </w:r>
          </w:p>
        </w:tc>
        <w:tc>
          <w:tcPr>
            <w:tcW w:w="1722"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2018</w:t>
            </w:r>
          </w:p>
        </w:tc>
      </w:tr>
      <w:tr w:rsidR="008925DC" w:rsidRPr="00E42EC8" w:rsidTr="00AD15BD">
        <w:tc>
          <w:tcPr>
            <w:tcW w:w="594"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16.</w:t>
            </w:r>
          </w:p>
        </w:tc>
        <w:tc>
          <w:tcPr>
            <w:tcW w:w="6712" w:type="dxa"/>
          </w:tcPr>
          <w:p w:rsidR="008925DC" w:rsidRPr="00E42EC8" w:rsidRDefault="008925DC" w:rsidP="00654DDD">
            <w:pPr>
              <w:spacing w:after="0" w:line="240" w:lineRule="auto"/>
              <w:rPr>
                <w:rFonts w:ascii="Times New Roman" w:hAnsi="Times New Roman"/>
                <w:sz w:val="24"/>
                <w:szCs w:val="24"/>
                <w:lang w:val="uk-UA"/>
              </w:rPr>
            </w:pPr>
            <w:r w:rsidRPr="00E42EC8">
              <w:rPr>
                <w:rFonts w:ascii="Times New Roman" w:hAnsi="Times New Roman"/>
                <w:sz w:val="24"/>
                <w:szCs w:val="24"/>
                <w:lang w:val="uk-UA"/>
              </w:rPr>
              <w:t>Поповнення статутного фонду Машівського ЖКГ (придбання тракторного причіпу)</w:t>
            </w:r>
          </w:p>
        </w:tc>
        <w:tc>
          <w:tcPr>
            <w:tcW w:w="1680"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150 000</w:t>
            </w:r>
          </w:p>
        </w:tc>
        <w:tc>
          <w:tcPr>
            <w:tcW w:w="1722" w:type="dxa"/>
          </w:tcPr>
          <w:p w:rsidR="008925DC" w:rsidRPr="00E42EC8" w:rsidRDefault="008925DC" w:rsidP="00654DDD">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2018</w:t>
            </w:r>
          </w:p>
        </w:tc>
      </w:tr>
    </w:tbl>
    <w:p w:rsidR="008925DC" w:rsidRDefault="008925DC" w:rsidP="008142BB">
      <w:pPr>
        <w:shd w:val="clear" w:color="auto" w:fill="FFFFFF"/>
        <w:spacing w:after="0" w:line="240" w:lineRule="auto"/>
        <w:jc w:val="both"/>
        <w:textAlignment w:val="baseline"/>
        <w:rPr>
          <w:rFonts w:ascii="Times New Roman" w:hAnsi="Times New Roman"/>
          <w:b/>
          <w:color w:val="000000"/>
          <w:sz w:val="28"/>
          <w:szCs w:val="28"/>
          <w:lang w:val="uk-UA"/>
        </w:rPr>
      </w:pPr>
    </w:p>
    <w:p w:rsidR="008925DC" w:rsidRDefault="008925DC" w:rsidP="005C7191">
      <w:pPr>
        <w:shd w:val="clear" w:color="auto" w:fill="FFFFFF"/>
        <w:spacing w:after="0" w:line="240" w:lineRule="auto"/>
        <w:ind w:firstLine="851"/>
        <w:jc w:val="both"/>
        <w:textAlignment w:val="baseline"/>
        <w:rPr>
          <w:rFonts w:ascii="Times New Roman" w:hAnsi="Times New Roman"/>
          <w:b/>
          <w:color w:val="000000"/>
          <w:sz w:val="28"/>
          <w:szCs w:val="28"/>
          <w:lang w:val="uk-UA"/>
        </w:rPr>
      </w:pPr>
    </w:p>
    <w:p w:rsidR="008925DC" w:rsidRDefault="008925DC" w:rsidP="005C7191">
      <w:pPr>
        <w:shd w:val="clear" w:color="auto" w:fill="FFFFFF"/>
        <w:spacing w:after="0" w:line="240" w:lineRule="auto"/>
        <w:ind w:firstLine="851"/>
        <w:jc w:val="both"/>
        <w:textAlignment w:val="baseline"/>
        <w:rPr>
          <w:rFonts w:ascii="Times New Roman" w:hAnsi="Times New Roman"/>
          <w:b/>
          <w:color w:val="000000"/>
          <w:sz w:val="28"/>
          <w:szCs w:val="28"/>
          <w:lang w:val="uk-UA"/>
        </w:rPr>
      </w:pPr>
    </w:p>
    <w:p w:rsidR="008925DC" w:rsidRPr="00A139AF" w:rsidRDefault="008925DC" w:rsidP="00A139AF">
      <w:pPr>
        <w:shd w:val="clear" w:color="auto" w:fill="FFFFFF"/>
        <w:spacing w:after="0" w:line="240" w:lineRule="auto"/>
        <w:ind w:firstLine="851"/>
        <w:jc w:val="center"/>
        <w:textAlignment w:val="baseline"/>
        <w:rPr>
          <w:rFonts w:ascii="Times New Roman" w:hAnsi="Times New Roman"/>
          <w:color w:val="000000"/>
          <w:sz w:val="28"/>
          <w:szCs w:val="28"/>
          <w:lang w:val="uk-UA"/>
        </w:rPr>
      </w:pPr>
    </w:p>
    <w:p w:rsidR="008925DC" w:rsidRDefault="008925DC" w:rsidP="00A139AF">
      <w:pPr>
        <w:shd w:val="clear" w:color="auto" w:fill="FFFFFF"/>
        <w:spacing w:after="0" w:line="240" w:lineRule="auto"/>
        <w:ind w:firstLine="851"/>
        <w:jc w:val="center"/>
        <w:textAlignment w:val="baseline"/>
        <w:rPr>
          <w:rFonts w:ascii="Times New Roman" w:hAnsi="Times New Roman"/>
          <w:color w:val="000000"/>
          <w:sz w:val="28"/>
          <w:szCs w:val="28"/>
          <w:lang w:val="uk-UA"/>
        </w:rPr>
      </w:pPr>
      <w:r>
        <w:rPr>
          <w:rFonts w:ascii="Times New Roman" w:hAnsi="Times New Roman"/>
          <w:color w:val="000000"/>
          <w:sz w:val="28"/>
          <w:szCs w:val="28"/>
          <w:lang w:val="uk-UA"/>
        </w:rPr>
        <w:t xml:space="preserve">                                                                                                Додаток 2</w:t>
      </w:r>
    </w:p>
    <w:p w:rsidR="008925DC" w:rsidRPr="00A139AF" w:rsidRDefault="008925DC" w:rsidP="00A139AF">
      <w:pPr>
        <w:shd w:val="clear" w:color="auto" w:fill="FFFFFF"/>
        <w:spacing w:after="0" w:line="240" w:lineRule="auto"/>
        <w:ind w:firstLine="851"/>
        <w:jc w:val="center"/>
        <w:textAlignment w:val="baseline"/>
        <w:rPr>
          <w:rFonts w:ascii="Times New Roman" w:hAnsi="Times New Roman"/>
          <w:color w:val="000000"/>
          <w:sz w:val="28"/>
          <w:szCs w:val="28"/>
          <w:lang w:val="uk-UA"/>
        </w:rPr>
      </w:pPr>
    </w:p>
    <w:p w:rsidR="008925DC" w:rsidRPr="00A139AF" w:rsidRDefault="008925DC" w:rsidP="00A139AF">
      <w:pPr>
        <w:pStyle w:val="1a"/>
        <w:shd w:val="clear" w:color="auto" w:fill="FFFFFF"/>
        <w:ind w:left="851"/>
        <w:jc w:val="center"/>
        <w:textAlignment w:val="baseline"/>
        <w:rPr>
          <w:color w:val="000000"/>
          <w:sz w:val="28"/>
          <w:szCs w:val="28"/>
          <w:lang w:val="uk-UA"/>
        </w:rPr>
      </w:pPr>
      <w:r w:rsidRPr="00A139AF">
        <w:rPr>
          <w:sz w:val="28"/>
          <w:szCs w:val="28"/>
          <w:lang w:val="uk-UA"/>
        </w:rPr>
        <w:t>Перелік програм і проектів, які планується реалізувати</w:t>
      </w:r>
    </w:p>
    <w:p w:rsidR="008925DC" w:rsidRPr="00A139AF" w:rsidRDefault="008925DC" w:rsidP="00A139AF">
      <w:pPr>
        <w:pStyle w:val="1a"/>
        <w:shd w:val="clear" w:color="auto" w:fill="FFFFFF"/>
        <w:ind w:left="851"/>
        <w:jc w:val="center"/>
        <w:textAlignment w:val="baseline"/>
        <w:rPr>
          <w:color w:val="000000"/>
          <w:sz w:val="28"/>
          <w:szCs w:val="28"/>
          <w:lang w:val="uk-UA"/>
        </w:rPr>
      </w:pPr>
      <w:r w:rsidRPr="00A139AF">
        <w:rPr>
          <w:sz w:val="28"/>
          <w:szCs w:val="28"/>
          <w:lang w:val="uk-UA"/>
        </w:rPr>
        <w:t>у 2018-2020 роках</w:t>
      </w:r>
    </w:p>
    <w:tbl>
      <w:tblPr>
        <w:tblW w:w="10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4"/>
        <w:gridCol w:w="1813"/>
        <w:gridCol w:w="1865"/>
        <w:gridCol w:w="2421"/>
        <w:gridCol w:w="1976"/>
      </w:tblGrid>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 xml:space="preserve">Назва проекту/програми </w:t>
            </w:r>
          </w:p>
        </w:tc>
        <w:tc>
          <w:tcPr>
            <w:tcW w:w="1813" w:type="dxa"/>
          </w:tcPr>
          <w:p w:rsidR="008925DC" w:rsidRPr="00E42EC8" w:rsidRDefault="008925DC" w:rsidP="005C7191">
            <w:pPr>
              <w:spacing w:after="0" w:line="240" w:lineRule="auto"/>
              <w:jc w:val="both"/>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Термін реалізації (роки)</w:t>
            </w:r>
          </w:p>
        </w:tc>
        <w:tc>
          <w:tcPr>
            <w:tcW w:w="1865" w:type="dxa"/>
          </w:tcPr>
          <w:p w:rsidR="008925DC" w:rsidRPr="00E42EC8" w:rsidRDefault="008925DC" w:rsidP="005C7191">
            <w:pPr>
              <w:spacing w:after="0" w:line="240" w:lineRule="auto"/>
              <w:jc w:val="both"/>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Орієнтована вартість</w:t>
            </w:r>
          </w:p>
          <w:p w:rsidR="008925DC" w:rsidRPr="00E42EC8" w:rsidRDefault="008925DC" w:rsidP="005C7191">
            <w:pPr>
              <w:spacing w:after="0" w:line="240" w:lineRule="auto"/>
              <w:jc w:val="both"/>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тис. грн..</w:t>
            </w:r>
          </w:p>
        </w:tc>
        <w:tc>
          <w:tcPr>
            <w:tcW w:w="2421" w:type="dxa"/>
          </w:tcPr>
          <w:p w:rsidR="008925DC" w:rsidRPr="00E42EC8" w:rsidRDefault="008925DC" w:rsidP="005C7191">
            <w:pPr>
              <w:spacing w:after="0" w:line="240" w:lineRule="auto"/>
              <w:jc w:val="both"/>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Джерела фінансування</w:t>
            </w:r>
          </w:p>
        </w:tc>
        <w:tc>
          <w:tcPr>
            <w:tcW w:w="1976" w:type="dxa"/>
          </w:tcPr>
          <w:p w:rsidR="008925DC" w:rsidRPr="00E42EC8" w:rsidRDefault="008925DC" w:rsidP="005C7191">
            <w:pPr>
              <w:spacing w:after="0" w:line="240" w:lineRule="auto"/>
              <w:jc w:val="both"/>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Відповідальні виконавці</w:t>
            </w:r>
          </w:p>
        </w:tc>
      </w:tr>
      <w:tr w:rsidR="008925DC" w:rsidRPr="00E42EC8" w:rsidTr="00F25230">
        <w:tc>
          <w:tcPr>
            <w:tcW w:w="10589" w:type="dxa"/>
            <w:gridSpan w:val="5"/>
          </w:tcPr>
          <w:p w:rsidR="008925DC" w:rsidRPr="00E42EC8" w:rsidRDefault="008925DC" w:rsidP="005C7191">
            <w:pPr>
              <w:spacing w:after="0" w:line="240" w:lineRule="auto"/>
              <w:jc w:val="center"/>
              <w:textAlignment w:val="baseline"/>
              <w:rPr>
                <w:rFonts w:ascii="Times New Roman" w:hAnsi="Times New Roman"/>
                <w:color w:val="000000"/>
                <w:sz w:val="28"/>
                <w:szCs w:val="28"/>
                <w:lang w:val="uk-UA"/>
              </w:rPr>
            </w:pPr>
            <w:r w:rsidRPr="00E42EC8">
              <w:rPr>
                <w:rFonts w:ascii="Times New Roman" w:hAnsi="Times New Roman"/>
                <w:i/>
                <w:color w:val="000000"/>
                <w:sz w:val="28"/>
                <w:szCs w:val="28"/>
                <w:lang w:val="uk-UA"/>
              </w:rPr>
              <w:t>1.1.1 Поліпшення транспортної інфраструктури</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color w:val="000000"/>
                <w:lang w:val="uk-UA"/>
              </w:rPr>
            </w:pPr>
            <w:r w:rsidRPr="00E42EC8">
              <w:rPr>
                <w:rFonts w:ascii="Times New Roman" w:hAnsi="Times New Roman"/>
                <w:lang w:val="uk-UA"/>
              </w:rPr>
              <w:t>«Капітальний ремонт проїзної частини по вулиці Остапа Вишні в смт Машівка Полтавської області»</w:t>
            </w:r>
          </w:p>
        </w:tc>
        <w:tc>
          <w:tcPr>
            <w:tcW w:w="1813" w:type="dxa"/>
            <w:vAlign w:val="center"/>
          </w:tcPr>
          <w:p w:rsidR="008925DC" w:rsidRPr="00E42EC8" w:rsidRDefault="008925DC" w:rsidP="003C253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tc>
        <w:tc>
          <w:tcPr>
            <w:tcW w:w="1865" w:type="dxa"/>
            <w:vAlign w:val="center"/>
          </w:tcPr>
          <w:p w:rsidR="008925DC" w:rsidRPr="00E42EC8" w:rsidRDefault="008925DC" w:rsidP="00A8394D">
            <w:pPr>
              <w:spacing w:after="0" w:line="240" w:lineRule="auto"/>
              <w:jc w:val="center"/>
              <w:textAlignment w:val="baseline"/>
              <w:rPr>
                <w:rFonts w:ascii="Times New Roman" w:hAnsi="Times New Roman"/>
                <w:color w:val="000000"/>
                <w:lang w:val="uk-UA"/>
              </w:rPr>
            </w:pPr>
            <w:r w:rsidRPr="00E42EC8">
              <w:rPr>
                <w:rFonts w:ascii="Times New Roman" w:hAnsi="Times New Roman"/>
                <w:lang w:val="uk-UA"/>
              </w:rPr>
              <w:t>825,192</w:t>
            </w:r>
          </w:p>
        </w:tc>
        <w:tc>
          <w:tcPr>
            <w:tcW w:w="2421" w:type="dxa"/>
            <w:vAlign w:val="center"/>
          </w:tcPr>
          <w:p w:rsidR="008925DC" w:rsidRPr="00E42EC8" w:rsidRDefault="008925DC" w:rsidP="00A8394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«Капітальний ремонт проїзної частини по вулиці В’</w:t>
            </w:r>
            <w:r w:rsidRPr="00E42EC8">
              <w:rPr>
                <w:rFonts w:ascii="Times New Roman" w:hAnsi="Times New Roman"/>
              </w:rPr>
              <w:t>ячеслава Чорновола</w:t>
            </w:r>
            <w:r w:rsidRPr="00E42EC8">
              <w:rPr>
                <w:rFonts w:ascii="Times New Roman" w:hAnsi="Times New Roman"/>
                <w:lang w:val="uk-UA"/>
              </w:rPr>
              <w:t xml:space="preserve"> в смт Машівка Полтавської області»</w:t>
            </w:r>
          </w:p>
        </w:tc>
        <w:tc>
          <w:tcPr>
            <w:tcW w:w="1813" w:type="dxa"/>
            <w:vAlign w:val="center"/>
          </w:tcPr>
          <w:p w:rsidR="008925DC" w:rsidRPr="00E42EC8" w:rsidRDefault="008925DC" w:rsidP="003C253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2018</w:t>
            </w:r>
          </w:p>
        </w:tc>
        <w:tc>
          <w:tcPr>
            <w:tcW w:w="1865" w:type="dxa"/>
            <w:vAlign w:val="center"/>
          </w:tcPr>
          <w:p w:rsidR="008925DC" w:rsidRPr="00E42EC8" w:rsidRDefault="008925DC" w:rsidP="00A8394D">
            <w:pPr>
              <w:spacing w:after="0" w:line="240" w:lineRule="auto"/>
              <w:jc w:val="center"/>
              <w:textAlignment w:val="baseline"/>
              <w:rPr>
                <w:rFonts w:ascii="Times New Roman" w:hAnsi="Times New Roman"/>
                <w:lang w:val="uk-UA"/>
              </w:rPr>
            </w:pPr>
            <w:r w:rsidRPr="00E42EC8">
              <w:rPr>
                <w:rFonts w:ascii="Times New Roman" w:hAnsi="Times New Roman"/>
                <w:lang w:val="uk-UA"/>
              </w:rPr>
              <w:t>349,991</w:t>
            </w:r>
          </w:p>
        </w:tc>
        <w:tc>
          <w:tcPr>
            <w:tcW w:w="2421" w:type="dxa"/>
            <w:vAlign w:val="center"/>
          </w:tcPr>
          <w:p w:rsidR="008925DC" w:rsidRPr="00E42EC8" w:rsidRDefault="008925DC" w:rsidP="00A8394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"Капітальний ремонт проїзної частини вул.. Староцерковна в с. Новий Тагамлик Машівського району Полтавської області"</w:t>
            </w:r>
          </w:p>
        </w:tc>
        <w:tc>
          <w:tcPr>
            <w:tcW w:w="1813" w:type="dxa"/>
            <w:vAlign w:val="center"/>
          </w:tcPr>
          <w:p w:rsidR="008925DC" w:rsidRPr="00E42EC8" w:rsidRDefault="008925DC" w:rsidP="003C253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2018</w:t>
            </w:r>
          </w:p>
        </w:tc>
        <w:tc>
          <w:tcPr>
            <w:tcW w:w="1865" w:type="dxa"/>
            <w:vAlign w:val="center"/>
          </w:tcPr>
          <w:p w:rsidR="008925DC" w:rsidRPr="00E42EC8" w:rsidRDefault="008925DC" w:rsidP="00A8394D">
            <w:pPr>
              <w:spacing w:after="0" w:line="240" w:lineRule="auto"/>
              <w:jc w:val="center"/>
              <w:textAlignment w:val="baseline"/>
              <w:rPr>
                <w:rFonts w:ascii="Times New Roman" w:hAnsi="Times New Roman"/>
                <w:lang w:val="uk-UA"/>
              </w:rPr>
            </w:pPr>
            <w:r w:rsidRPr="00E42EC8">
              <w:rPr>
                <w:rFonts w:ascii="Times New Roman" w:hAnsi="Times New Roman"/>
                <w:lang w:val="uk-UA"/>
              </w:rPr>
              <w:t>988,217</w:t>
            </w:r>
          </w:p>
        </w:tc>
        <w:tc>
          <w:tcPr>
            <w:tcW w:w="2421" w:type="dxa"/>
            <w:vAlign w:val="center"/>
          </w:tcPr>
          <w:p w:rsidR="008925DC" w:rsidRPr="00E42EC8" w:rsidRDefault="008925DC" w:rsidP="00A8394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"Капітальний ремонт проїзної частини вул. І.Решітника в с. Вільне Машівського району Полтавської області"</w:t>
            </w:r>
          </w:p>
        </w:tc>
        <w:tc>
          <w:tcPr>
            <w:tcW w:w="1813" w:type="dxa"/>
            <w:vAlign w:val="center"/>
          </w:tcPr>
          <w:p w:rsidR="008925DC" w:rsidRPr="00E42EC8" w:rsidRDefault="008925DC" w:rsidP="003C253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2020</w:t>
            </w:r>
          </w:p>
        </w:tc>
        <w:tc>
          <w:tcPr>
            <w:tcW w:w="1865" w:type="dxa"/>
            <w:vAlign w:val="center"/>
          </w:tcPr>
          <w:p w:rsidR="008925DC" w:rsidRPr="00E42EC8" w:rsidRDefault="008925DC" w:rsidP="00A8394D">
            <w:pPr>
              <w:spacing w:after="0" w:line="240" w:lineRule="auto"/>
              <w:jc w:val="center"/>
              <w:textAlignment w:val="baseline"/>
              <w:rPr>
                <w:rFonts w:ascii="Times New Roman" w:hAnsi="Times New Roman"/>
                <w:lang w:val="uk-UA"/>
              </w:rPr>
            </w:pPr>
            <w:r w:rsidRPr="00E42EC8">
              <w:rPr>
                <w:rFonts w:ascii="Times New Roman" w:hAnsi="Times New Roman"/>
                <w:lang w:val="uk-UA"/>
              </w:rPr>
              <w:t>1475,045</w:t>
            </w:r>
          </w:p>
        </w:tc>
        <w:tc>
          <w:tcPr>
            <w:tcW w:w="2421" w:type="dxa"/>
            <w:vAlign w:val="center"/>
          </w:tcPr>
          <w:p w:rsidR="008925DC" w:rsidRPr="00E42EC8" w:rsidRDefault="008925DC" w:rsidP="00A8394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"Капітальний ремонт проїзної частини вул. Шевченка в с. Новий Тагамлик Машівського району Полтавської області"</w:t>
            </w:r>
          </w:p>
        </w:tc>
        <w:tc>
          <w:tcPr>
            <w:tcW w:w="1813" w:type="dxa"/>
            <w:vAlign w:val="center"/>
          </w:tcPr>
          <w:p w:rsidR="008925DC" w:rsidRPr="00E42EC8" w:rsidRDefault="008925DC" w:rsidP="00A8394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tc>
        <w:tc>
          <w:tcPr>
            <w:tcW w:w="1865" w:type="dxa"/>
            <w:vAlign w:val="center"/>
          </w:tcPr>
          <w:p w:rsidR="008925DC" w:rsidRPr="00E42EC8" w:rsidRDefault="008925DC" w:rsidP="00A8394D">
            <w:pPr>
              <w:spacing w:after="0" w:line="240" w:lineRule="auto"/>
              <w:jc w:val="center"/>
              <w:textAlignment w:val="baseline"/>
              <w:rPr>
                <w:rFonts w:ascii="Times New Roman" w:hAnsi="Times New Roman"/>
                <w:lang w:val="uk-UA"/>
              </w:rPr>
            </w:pPr>
            <w:r w:rsidRPr="00E42EC8">
              <w:rPr>
                <w:rFonts w:ascii="Times New Roman" w:hAnsi="Times New Roman"/>
                <w:lang w:val="uk-UA"/>
              </w:rPr>
              <w:t>619,818</w:t>
            </w:r>
          </w:p>
        </w:tc>
        <w:tc>
          <w:tcPr>
            <w:tcW w:w="2421" w:type="dxa"/>
            <w:vAlign w:val="center"/>
          </w:tcPr>
          <w:p w:rsidR="008925DC" w:rsidRPr="00E42EC8" w:rsidRDefault="008925DC" w:rsidP="00A8394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p w:rsidR="008925DC" w:rsidRPr="00E42EC8" w:rsidRDefault="008925DC" w:rsidP="00A8394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Державний бюджет</w:t>
            </w:r>
          </w:p>
        </w:tc>
        <w:tc>
          <w:tcPr>
            <w:tcW w:w="1976"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"Капітальний ремонт проїзної частини вул. Кондратенка в с. Новий Тагамлик Машівського району Полтавської області"</w:t>
            </w:r>
          </w:p>
        </w:tc>
        <w:tc>
          <w:tcPr>
            <w:tcW w:w="1813" w:type="dxa"/>
            <w:vAlign w:val="center"/>
          </w:tcPr>
          <w:p w:rsidR="008925DC" w:rsidRPr="00E42EC8" w:rsidRDefault="008925DC" w:rsidP="00A8394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2020</w:t>
            </w:r>
          </w:p>
        </w:tc>
        <w:tc>
          <w:tcPr>
            <w:tcW w:w="1865" w:type="dxa"/>
            <w:vAlign w:val="center"/>
          </w:tcPr>
          <w:p w:rsidR="008925DC" w:rsidRPr="00E42EC8" w:rsidRDefault="008925DC" w:rsidP="00A8394D">
            <w:pPr>
              <w:spacing w:after="0" w:line="240" w:lineRule="auto"/>
              <w:jc w:val="center"/>
              <w:textAlignment w:val="baseline"/>
              <w:rPr>
                <w:rFonts w:ascii="Times New Roman" w:hAnsi="Times New Roman"/>
                <w:lang w:val="uk-UA"/>
              </w:rPr>
            </w:pPr>
            <w:r w:rsidRPr="00E42EC8">
              <w:rPr>
                <w:rFonts w:ascii="Times New Roman" w:hAnsi="Times New Roman"/>
                <w:lang w:val="uk-UA"/>
              </w:rPr>
              <w:t>573,937</w:t>
            </w:r>
          </w:p>
        </w:tc>
        <w:tc>
          <w:tcPr>
            <w:tcW w:w="2421" w:type="dxa"/>
            <w:vAlign w:val="center"/>
          </w:tcPr>
          <w:p w:rsidR="008925DC" w:rsidRPr="00E42EC8" w:rsidRDefault="008925DC" w:rsidP="00A8394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p w:rsidR="008925DC" w:rsidRPr="00E42EC8" w:rsidRDefault="008925DC" w:rsidP="00A8394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Державний бюджет</w:t>
            </w:r>
          </w:p>
        </w:tc>
        <w:tc>
          <w:tcPr>
            <w:tcW w:w="1976"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 xml:space="preserve">"Капітальний ремонт </w:t>
            </w:r>
            <w:r w:rsidRPr="00E42EC8">
              <w:rPr>
                <w:rFonts w:ascii="Times New Roman" w:hAnsi="Times New Roman"/>
                <w:lang w:val="uk-UA"/>
              </w:rPr>
              <w:lastRenderedPageBreak/>
              <w:t>дороги по вулиці Гагаріна в с. Селещина Машівського району Полтавської області"</w:t>
            </w:r>
          </w:p>
        </w:tc>
        <w:tc>
          <w:tcPr>
            <w:tcW w:w="1813" w:type="dxa"/>
            <w:vAlign w:val="center"/>
          </w:tcPr>
          <w:p w:rsidR="008925DC" w:rsidRPr="00E42EC8" w:rsidRDefault="008925DC" w:rsidP="00A8394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lastRenderedPageBreak/>
              <w:t>2018</w:t>
            </w:r>
          </w:p>
        </w:tc>
        <w:tc>
          <w:tcPr>
            <w:tcW w:w="1865" w:type="dxa"/>
            <w:vAlign w:val="center"/>
          </w:tcPr>
          <w:p w:rsidR="008925DC" w:rsidRPr="00E42EC8" w:rsidRDefault="008925DC" w:rsidP="00A8394D">
            <w:pPr>
              <w:spacing w:after="0" w:line="240" w:lineRule="auto"/>
              <w:jc w:val="center"/>
              <w:textAlignment w:val="baseline"/>
              <w:rPr>
                <w:rFonts w:ascii="Times New Roman" w:hAnsi="Times New Roman"/>
                <w:lang w:val="uk-UA"/>
              </w:rPr>
            </w:pPr>
            <w:r w:rsidRPr="00E42EC8">
              <w:rPr>
                <w:rFonts w:ascii="Times New Roman" w:hAnsi="Times New Roman"/>
                <w:lang w:val="uk-UA"/>
              </w:rPr>
              <w:t>2 </w:t>
            </w:r>
            <w:r>
              <w:rPr>
                <w:rFonts w:ascii="Times New Roman" w:hAnsi="Times New Roman"/>
                <w:lang w:val="uk-UA"/>
              </w:rPr>
              <w:t>627</w:t>
            </w:r>
            <w:r w:rsidRPr="00E42EC8">
              <w:rPr>
                <w:rFonts w:ascii="Times New Roman" w:hAnsi="Times New Roman"/>
                <w:lang w:val="uk-UA"/>
              </w:rPr>
              <w:t>,</w:t>
            </w:r>
            <w:r>
              <w:rPr>
                <w:rFonts w:ascii="Times New Roman" w:hAnsi="Times New Roman"/>
                <w:lang w:val="uk-UA"/>
              </w:rPr>
              <w:t>195</w:t>
            </w:r>
          </w:p>
        </w:tc>
        <w:tc>
          <w:tcPr>
            <w:tcW w:w="2421" w:type="dxa"/>
            <w:vAlign w:val="center"/>
          </w:tcPr>
          <w:p w:rsidR="008925DC" w:rsidRPr="00E42EC8" w:rsidRDefault="008925DC" w:rsidP="00A8394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p w:rsidR="008925DC" w:rsidRPr="00E42EC8" w:rsidRDefault="008925DC" w:rsidP="00A8394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lastRenderedPageBreak/>
              <w:t>Державний бюд</w:t>
            </w:r>
            <w:r>
              <w:rPr>
                <w:rFonts w:ascii="Times New Roman" w:hAnsi="Times New Roman"/>
                <w:color w:val="000000"/>
                <w:lang w:val="uk-UA"/>
              </w:rPr>
              <w:t>ж</w:t>
            </w:r>
            <w:r w:rsidRPr="00E42EC8">
              <w:rPr>
                <w:rFonts w:ascii="Times New Roman" w:hAnsi="Times New Roman"/>
                <w:color w:val="000000"/>
                <w:lang w:val="uk-UA"/>
              </w:rPr>
              <w:t>ет</w:t>
            </w:r>
          </w:p>
        </w:tc>
        <w:tc>
          <w:tcPr>
            <w:tcW w:w="1976" w:type="dxa"/>
            <w:vAlign w:val="center"/>
          </w:tcPr>
          <w:p w:rsidR="008925DC" w:rsidRPr="00E42EC8" w:rsidRDefault="008925DC" w:rsidP="00A8394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lastRenderedPageBreak/>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lastRenderedPageBreak/>
              <w:t>"Капітальний ремонт дороги по вулиці Зеленій в с. Тимченківка Машівського району Полтавської області"</w:t>
            </w:r>
          </w:p>
        </w:tc>
        <w:tc>
          <w:tcPr>
            <w:tcW w:w="1813" w:type="dxa"/>
            <w:vAlign w:val="center"/>
          </w:tcPr>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tc>
        <w:tc>
          <w:tcPr>
            <w:tcW w:w="1865" w:type="dxa"/>
            <w:vAlign w:val="center"/>
          </w:tcPr>
          <w:p w:rsidR="008925DC" w:rsidRPr="00E42EC8" w:rsidRDefault="008925DC" w:rsidP="001F73C5">
            <w:pPr>
              <w:spacing w:after="0" w:line="240" w:lineRule="auto"/>
              <w:jc w:val="center"/>
              <w:textAlignment w:val="baseline"/>
              <w:rPr>
                <w:rFonts w:ascii="Times New Roman" w:hAnsi="Times New Roman"/>
                <w:lang w:val="uk-UA"/>
              </w:rPr>
            </w:pPr>
            <w:r w:rsidRPr="00E42EC8">
              <w:rPr>
                <w:rFonts w:ascii="Times New Roman" w:hAnsi="Times New Roman"/>
                <w:lang w:val="uk-UA"/>
              </w:rPr>
              <w:t>7107,101</w:t>
            </w:r>
          </w:p>
        </w:tc>
        <w:tc>
          <w:tcPr>
            <w:tcW w:w="2421" w:type="dxa"/>
            <w:vAlign w:val="center"/>
          </w:tcPr>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Обласний бюджет</w:t>
            </w:r>
          </w:p>
        </w:tc>
        <w:tc>
          <w:tcPr>
            <w:tcW w:w="1976" w:type="dxa"/>
          </w:tcPr>
          <w:p w:rsidR="008925DC" w:rsidRPr="00E42EC8" w:rsidRDefault="008925DC" w:rsidP="00896457">
            <w:pPr>
              <w:spacing w:after="0" w:line="240" w:lineRule="auto"/>
              <w:jc w:val="center"/>
              <w:textAlignment w:val="baseline"/>
              <w:rPr>
                <w:rFonts w:ascii="Times New Roman" w:hAnsi="Times New Roman"/>
                <w:color w:val="000000"/>
                <w:lang w:val="uk-UA"/>
              </w:rPr>
            </w:pPr>
          </w:p>
          <w:p w:rsidR="008925DC" w:rsidRPr="00E42EC8" w:rsidRDefault="008925DC" w:rsidP="00896457">
            <w:pPr>
              <w:spacing w:after="0" w:line="240" w:lineRule="auto"/>
              <w:jc w:val="center"/>
              <w:textAlignment w:val="baseline"/>
              <w:rPr>
                <w:rFonts w:ascii="Times New Roman" w:hAnsi="Times New Roman"/>
                <w:color w:val="000000"/>
                <w:lang w:val="uk-UA"/>
              </w:rPr>
            </w:pPr>
          </w:p>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"Капітальний ремонт автомобільної дороги С 171403/Т-17-12/ - Тимченківка по вулиці Остапенка в с. Селещина Машівського району Полтавської області"</w:t>
            </w:r>
          </w:p>
        </w:tc>
        <w:tc>
          <w:tcPr>
            <w:tcW w:w="1813" w:type="dxa"/>
            <w:vAlign w:val="center"/>
          </w:tcPr>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2018</w:t>
            </w:r>
          </w:p>
        </w:tc>
        <w:tc>
          <w:tcPr>
            <w:tcW w:w="1865" w:type="dxa"/>
            <w:vAlign w:val="center"/>
          </w:tcPr>
          <w:p w:rsidR="008925DC" w:rsidRPr="00E42EC8" w:rsidRDefault="008925DC" w:rsidP="001F73C5">
            <w:pPr>
              <w:spacing w:after="0" w:line="240" w:lineRule="auto"/>
              <w:jc w:val="center"/>
              <w:textAlignment w:val="baseline"/>
              <w:rPr>
                <w:rFonts w:ascii="Times New Roman" w:hAnsi="Times New Roman"/>
                <w:lang w:val="uk-UA"/>
              </w:rPr>
            </w:pPr>
            <w:r w:rsidRPr="00E42EC8">
              <w:rPr>
                <w:rFonts w:ascii="Times New Roman" w:hAnsi="Times New Roman"/>
                <w:lang w:val="uk-UA"/>
              </w:rPr>
              <w:t>4162,986</w:t>
            </w:r>
          </w:p>
        </w:tc>
        <w:tc>
          <w:tcPr>
            <w:tcW w:w="2421" w:type="dxa"/>
            <w:vAlign w:val="center"/>
          </w:tcPr>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Обласний бюджет</w:t>
            </w:r>
          </w:p>
        </w:tc>
        <w:tc>
          <w:tcPr>
            <w:tcW w:w="1976" w:type="dxa"/>
            <w:vAlign w:val="center"/>
          </w:tcPr>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Будівництво тротуару по вулиці Парковій в с. Селещина Машівського району Полтавської області</w:t>
            </w:r>
          </w:p>
        </w:tc>
        <w:tc>
          <w:tcPr>
            <w:tcW w:w="1813" w:type="dxa"/>
            <w:vAlign w:val="center"/>
          </w:tcPr>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tc>
        <w:tc>
          <w:tcPr>
            <w:tcW w:w="1865" w:type="dxa"/>
            <w:vAlign w:val="center"/>
          </w:tcPr>
          <w:p w:rsidR="008925DC" w:rsidRPr="00E42EC8" w:rsidRDefault="008925DC" w:rsidP="001F73C5">
            <w:pPr>
              <w:spacing w:after="0" w:line="240" w:lineRule="auto"/>
              <w:jc w:val="center"/>
              <w:textAlignment w:val="baseline"/>
              <w:rPr>
                <w:rFonts w:ascii="Times New Roman" w:hAnsi="Times New Roman"/>
                <w:lang w:val="uk-UA"/>
              </w:rPr>
            </w:pPr>
            <w:r w:rsidRPr="00E42EC8">
              <w:rPr>
                <w:rFonts w:ascii="Times New Roman" w:hAnsi="Times New Roman"/>
                <w:lang w:val="uk-UA"/>
              </w:rPr>
              <w:t>457,462</w:t>
            </w:r>
          </w:p>
        </w:tc>
        <w:tc>
          <w:tcPr>
            <w:tcW w:w="2421" w:type="dxa"/>
            <w:vAlign w:val="center"/>
          </w:tcPr>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Обласний бюджет</w:t>
            </w:r>
          </w:p>
        </w:tc>
        <w:tc>
          <w:tcPr>
            <w:tcW w:w="1976" w:type="dxa"/>
            <w:vAlign w:val="center"/>
          </w:tcPr>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CF53A4">
            <w:pPr>
              <w:spacing w:after="0" w:line="240" w:lineRule="auto"/>
              <w:jc w:val="both"/>
              <w:textAlignment w:val="baseline"/>
              <w:rPr>
                <w:rFonts w:ascii="Times New Roman" w:hAnsi="Times New Roman"/>
                <w:lang w:val="uk-UA"/>
              </w:rPr>
            </w:pPr>
            <w:r w:rsidRPr="00E42EC8">
              <w:rPr>
                <w:rFonts w:ascii="Times New Roman" w:hAnsi="Times New Roman"/>
                <w:lang w:val="uk-UA"/>
              </w:rPr>
              <w:t>Поточний ремонт тротуару смт. Машівка по вул. Нежалежності</w:t>
            </w:r>
          </w:p>
        </w:tc>
        <w:tc>
          <w:tcPr>
            <w:tcW w:w="1813" w:type="dxa"/>
            <w:vAlign w:val="center"/>
          </w:tcPr>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2018</w:t>
            </w:r>
          </w:p>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2020</w:t>
            </w:r>
          </w:p>
        </w:tc>
        <w:tc>
          <w:tcPr>
            <w:tcW w:w="1865" w:type="dxa"/>
            <w:vAlign w:val="center"/>
          </w:tcPr>
          <w:p w:rsidR="008925DC" w:rsidRPr="00E42EC8" w:rsidRDefault="008925DC" w:rsidP="001F73C5">
            <w:pPr>
              <w:spacing w:after="0" w:line="240" w:lineRule="auto"/>
              <w:jc w:val="center"/>
              <w:textAlignment w:val="baseline"/>
              <w:rPr>
                <w:rFonts w:ascii="Times New Roman" w:hAnsi="Times New Roman"/>
                <w:lang w:val="uk-UA"/>
              </w:rPr>
            </w:pPr>
            <w:r w:rsidRPr="00E42EC8">
              <w:rPr>
                <w:rFonts w:ascii="Times New Roman" w:hAnsi="Times New Roman"/>
                <w:lang w:val="uk-UA"/>
              </w:rPr>
              <w:t>199,00</w:t>
            </w:r>
          </w:p>
          <w:p w:rsidR="008925DC" w:rsidRPr="00E42EC8" w:rsidRDefault="008925DC" w:rsidP="001F73C5">
            <w:pPr>
              <w:spacing w:after="0" w:line="240" w:lineRule="auto"/>
              <w:jc w:val="center"/>
              <w:textAlignment w:val="baseline"/>
              <w:rPr>
                <w:rFonts w:ascii="Times New Roman" w:hAnsi="Times New Roman"/>
                <w:lang w:val="uk-UA"/>
              </w:rPr>
            </w:pPr>
            <w:r w:rsidRPr="00E42EC8">
              <w:rPr>
                <w:rFonts w:ascii="Times New Roman" w:hAnsi="Times New Roman"/>
                <w:lang w:val="uk-UA"/>
              </w:rPr>
              <w:t>199,00</w:t>
            </w:r>
          </w:p>
          <w:p w:rsidR="008925DC" w:rsidRPr="00E42EC8" w:rsidRDefault="008925DC" w:rsidP="001F73C5">
            <w:pPr>
              <w:spacing w:after="0" w:line="240" w:lineRule="auto"/>
              <w:jc w:val="center"/>
              <w:textAlignment w:val="baseline"/>
              <w:rPr>
                <w:rFonts w:ascii="Times New Roman" w:hAnsi="Times New Roman"/>
                <w:lang w:val="uk-UA"/>
              </w:rPr>
            </w:pPr>
            <w:r w:rsidRPr="00E42EC8">
              <w:rPr>
                <w:rFonts w:ascii="Times New Roman" w:hAnsi="Times New Roman"/>
                <w:lang w:val="uk-UA"/>
              </w:rPr>
              <w:t>199,00</w:t>
            </w:r>
          </w:p>
        </w:tc>
        <w:tc>
          <w:tcPr>
            <w:tcW w:w="2421" w:type="dxa"/>
            <w:vAlign w:val="center"/>
          </w:tcPr>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CF53A4">
            <w:pPr>
              <w:spacing w:after="0" w:line="240" w:lineRule="auto"/>
              <w:jc w:val="both"/>
              <w:textAlignment w:val="baseline"/>
              <w:rPr>
                <w:rFonts w:ascii="Times New Roman" w:hAnsi="Times New Roman"/>
                <w:lang w:val="uk-UA"/>
              </w:rPr>
            </w:pPr>
            <w:r w:rsidRPr="00E42EC8">
              <w:rPr>
                <w:rFonts w:ascii="Times New Roman" w:hAnsi="Times New Roman"/>
                <w:lang w:val="uk-UA"/>
              </w:rPr>
              <w:t>Поточний ремонт тротуару смт. Машівка по вул. Юрія Печериці</w:t>
            </w:r>
          </w:p>
        </w:tc>
        <w:tc>
          <w:tcPr>
            <w:tcW w:w="1813" w:type="dxa"/>
            <w:vAlign w:val="center"/>
          </w:tcPr>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2018</w:t>
            </w:r>
          </w:p>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tc>
        <w:tc>
          <w:tcPr>
            <w:tcW w:w="1865" w:type="dxa"/>
            <w:vAlign w:val="center"/>
          </w:tcPr>
          <w:p w:rsidR="008925DC" w:rsidRPr="00E42EC8" w:rsidRDefault="008925DC" w:rsidP="001F73C5">
            <w:pPr>
              <w:spacing w:after="0" w:line="240" w:lineRule="auto"/>
              <w:jc w:val="center"/>
              <w:textAlignment w:val="baseline"/>
              <w:rPr>
                <w:rFonts w:ascii="Times New Roman" w:hAnsi="Times New Roman"/>
                <w:lang w:val="uk-UA"/>
              </w:rPr>
            </w:pPr>
            <w:r w:rsidRPr="00E42EC8">
              <w:rPr>
                <w:rFonts w:ascii="Times New Roman" w:hAnsi="Times New Roman"/>
                <w:lang w:val="uk-UA"/>
              </w:rPr>
              <w:t>199,00</w:t>
            </w:r>
          </w:p>
          <w:p w:rsidR="008925DC" w:rsidRPr="00E42EC8" w:rsidRDefault="008925DC" w:rsidP="001F73C5">
            <w:pPr>
              <w:spacing w:after="0" w:line="240" w:lineRule="auto"/>
              <w:jc w:val="center"/>
              <w:textAlignment w:val="baseline"/>
              <w:rPr>
                <w:rFonts w:ascii="Times New Roman" w:hAnsi="Times New Roman"/>
                <w:lang w:val="uk-UA"/>
              </w:rPr>
            </w:pPr>
            <w:r w:rsidRPr="00E42EC8">
              <w:rPr>
                <w:rFonts w:ascii="Times New Roman" w:hAnsi="Times New Roman"/>
                <w:lang w:val="uk-UA"/>
              </w:rPr>
              <w:t>199,00</w:t>
            </w:r>
          </w:p>
        </w:tc>
        <w:tc>
          <w:tcPr>
            <w:tcW w:w="2421" w:type="dxa"/>
            <w:vAlign w:val="center"/>
          </w:tcPr>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Поточний ремонт тротуару</w:t>
            </w:r>
          </w:p>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 xml:space="preserve"> с. Селещина вул. Миру</w:t>
            </w:r>
          </w:p>
        </w:tc>
        <w:tc>
          <w:tcPr>
            <w:tcW w:w="1813" w:type="dxa"/>
            <w:vAlign w:val="center"/>
          </w:tcPr>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2018</w:t>
            </w:r>
          </w:p>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2020</w:t>
            </w:r>
          </w:p>
        </w:tc>
        <w:tc>
          <w:tcPr>
            <w:tcW w:w="1865" w:type="dxa"/>
            <w:vAlign w:val="center"/>
          </w:tcPr>
          <w:p w:rsidR="008925DC" w:rsidRPr="00E42EC8" w:rsidRDefault="008925DC" w:rsidP="001F73C5">
            <w:pPr>
              <w:spacing w:after="0" w:line="240" w:lineRule="auto"/>
              <w:jc w:val="center"/>
              <w:textAlignment w:val="baseline"/>
              <w:rPr>
                <w:rFonts w:ascii="Times New Roman" w:hAnsi="Times New Roman"/>
                <w:lang w:val="uk-UA"/>
              </w:rPr>
            </w:pPr>
            <w:r w:rsidRPr="00E42EC8">
              <w:rPr>
                <w:rFonts w:ascii="Times New Roman" w:hAnsi="Times New Roman"/>
                <w:lang w:val="uk-UA"/>
              </w:rPr>
              <w:t>199,00</w:t>
            </w:r>
          </w:p>
          <w:p w:rsidR="008925DC" w:rsidRPr="00E42EC8" w:rsidRDefault="008925DC" w:rsidP="001F73C5">
            <w:pPr>
              <w:spacing w:after="0" w:line="240" w:lineRule="auto"/>
              <w:jc w:val="center"/>
              <w:textAlignment w:val="baseline"/>
              <w:rPr>
                <w:rFonts w:ascii="Times New Roman" w:hAnsi="Times New Roman"/>
                <w:lang w:val="uk-UA"/>
              </w:rPr>
            </w:pPr>
            <w:r w:rsidRPr="00E42EC8">
              <w:rPr>
                <w:rFonts w:ascii="Times New Roman" w:hAnsi="Times New Roman"/>
                <w:lang w:val="uk-UA"/>
              </w:rPr>
              <w:t>199,00</w:t>
            </w:r>
          </w:p>
          <w:p w:rsidR="008925DC" w:rsidRPr="00E42EC8" w:rsidRDefault="008925DC" w:rsidP="001F73C5">
            <w:pPr>
              <w:spacing w:after="0" w:line="240" w:lineRule="auto"/>
              <w:jc w:val="center"/>
              <w:textAlignment w:val="baseline"/>
              <w:rPr>
                <w:rFonts w:ascii="Times New Roman" w:hAnsi="Times New Roman"/>
                <w:lang w:val="uk-UA"/>
              </w:rPr>
            </w:pPr>
            <w:r w:rsidRPr="00E42EC8">
              <w:rPr>
                <w:rFonts w:ascii="Times New Roman" w:hAnsi="Times New Roman"/>
                <w:lang w:val="uk-UA"/>
              </w:rPr>
              <w:t>199,00</w:t>
            </w:r>
          </w:p>
        </w:tc>
        <w:tc>
          <w:tcPr>
            <w:tcW w:w="2421" w:type="dxa"/>
            <w:vAlign w:val="center"/>
          </w:tcPr>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1F73C5">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селищна рада</w:t>
            </w:r>
          </w:p>
        </w:tc>
      </w:tr>
      <w:tr w:rsidR="008925DC" w:rsidRPr="00E42EC8" w:rsidTr="00F25230">
        <w:tc>
          <w:tcPr>
            <w:tcW w:w="10589" w:type="dxa"/>
            <w:gridSpan w:val="5"/>
          </w:tcPr>
          <w:p w:rsidR="008925DC" w:rsidRPr="00E42EC8" w:rsidRDefault="008925DC" w:rsidP="005C7191">
            <w:pPr>
              <w:spacing w:after="0" w:line="240" w:lineRule="auto"/>
              <w:jc w:val="center"/>
              <w:textAlignment w:val="baseline"/>
              <w:rPr>
                <w:rFonts w:ascii="Times New Roman" w:hAnsi="Times New Roman"/>
                <w:i/>
                <w:color w:val="000000"/>
                <w:sz w:val="28"/>
                <w:szCs w:val="28"/>
                <w:lang w:val="uk-UA"/>
              </w:rPr>
            </w:pPr>
            <w:r w:rsidRPr="00E42EC8">
              <w:rPr>
                <w:rFonts w:ascii="Times New Roman" w:hAnsi="Times New Roman"/>
                <w:i/>
                <w:sz w:val="28"/>
                <w:szCs w:val="28"/>
                <w:lang w:val="uk-UA"/>
              </w:rPr>
              <w:t>1.1.2. Будівництво вуличного освітлення по ОТГ</w:t>
            </w:r>
          </w:p>
        </w:tc>
      </w:tr>
      <w:tr w:rsidR="008925DC" w:rsidRPr="00E42EC8" w:rsidTr="00F25230">
        <w:tc>
          <w:tcPr>
            <w:tcW w:w="2514" w:type="dxa"/>
          </w:tcPr>
          <w:p w:rsidR="008925DC" w:rsidRPr="00E42EC8" w:rsidRDefault="008925DC" w:rsidP="00A139AF">
            <w:pPr>
              <w:spacing w:after="0" w:line="240" w:lineRule="auto"/>
              <w:jc w:val="both"/>
              <w:textAlignment w:val="baseline"/>
              <w:rPr>
                <w:rFonts w:ascii="Times New Roman" w:hAnsi="Times New Roman"/>
                <w:lang w:val="uk-UA"/>
              </w:rPr>
            </w:pPr>
            <w:r w:rsidRPr="00E42EC8">
              <w:rPr>
                <w:rFonts w:ascii="Times New Roman" w:hAnsi="Times New Roman"/>
                <w:lang w:val="uk-UA"/>
              </w:rPr>
              <w:t>«Нове будівництво вуличного електроосвітлення від КТП-176 в с. Козельщина Машівського р-ну Полтавської області»</w:t>
            </w:r>
          </w:p>
        </w:tc>
        <w:tc>
          <w:tcPr>
            <w:tcW w:w="1813"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tc>
        <w:tc>
          <w:tcPr>
            <w:tcW w:w="1865" w:type="dxa"/>
            <w:vAlign w:val="center"/>
          </w:tcPr>
          <w:p w:rsidR="008925DC" w:rsidRPr="00E42EC8" w:rsidRDefault="008925DC" w:rsidP="00896457">
            <w:pPr>
              <w:spacing w:after="0" w:line="240" w:lineRule="auto"/>
              <w:jc w:val="center"/>
              <w:textAlignment w:val="baseline"/>
              <w:rPr>
                <w:rFonts w:ascii="Times New Roman" w:hAnsi="Times New Roman"/>
                <w:lang w:val="uk-UA"/>
              </w:rPr>
            </w:pPr>
          </w:p>
        </w:tc>
        <w:tc>
          <w:tcPr>
            <w:tcW w:w="2421"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8869C8">
            <w:pPr>
              <w:jc w:val="center"/>
              <w:rPr>
                <w:rFonts w:ascii="Times New Roman" w:hAnsi="Times New Roman"/>
                <w:color w:val="000000"/>
                <w:lang w:val="uk-UA"/>
              </w:rPr>
            </w:pPr>
            <w:r w:rsidRPr="00E42EC8">
              <w:rPr>
                <w:rFonts w:ascii="Times New Roman" w:hAnsi="Times New Roman"/>
                <w:color w:val="000000"/>
                <w:lang w:val="uk-UA"/>
              </w:rPr>
              <w:t>селищна рада</w:t>
            </w:r>
          </w:p>
        </w:tc>
      </w:tr>
      <w:tr w:rsidR="008925DC" w:rsidRPr="00E42EC8" w:rsidTr="00654DDD">
        <w:tc>
          <w:tcPr>
            <w:tcW w:w="2514" w:type="dxa"/>
          </w:tcPr>
          <w:p w:rsidR="008925DC" w:rsidRPr="00E42EC8" w:rsidRDefault="008925DC" w:rsidP="00654DDD">
            <w:pPr>
              <w:spacing w:after="0" w:line="240" w:lineRule="auto"/>
              <w:jc w:val="both"/>
              <w:textAlignment w:val="baseline"/>
              <w:rPr>
                <w:rFonts w:ascii="Times New Roman" w:hAnsi="Times New Roman"/>
                <w:lang w:val="uk-UA"/>
              </w:rPr>
            </w:pPr>
            <w:r w:rsidRPr="00E42EC8">
              <w:rPr>
                <w:rFonts w:ascii="Times New Roman" w:hAnsi="Times New Roman"/>
                <w:lang w:val="uk-UA"/>
              </w:rPr>
              <w:t>«Нове будівництво вуличного електроосвітлення від ЗТП-370 в с. Новий Тагамлик Машівського р-ну Полтавської області»</w:t>
            </w:r>
          </w:p>
        </w:tc>
        <w:tc>
          <w:tcPr>
            <w:tcW w:w="1813" w:type="dxa"/>
            <w:vAlign w:val="center"/>
          </w:tcPr>
          <w:p w:rsidR="008925DC" w:rsidRPr="00E42EC8" w:rsidRDefault="008925DC" w:rsidP="00654DD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tc>
        <w:tc>
          <w:tcPr>
            <w:tcW w:w="1865" w:type="dxa"/>
            <w:vAlign w:val="center"/>
          </w:tcPr>
          <w:p w:rsidR="008925DC" w:rsidRPr="00E42EC8" w:rsidRDefault="008925DC" w:rsidP="00654DDD">
            <w:pPr>
              <w:spacing w:after="0" w:line="240" w:lineRule="auto"/>
              <w:jc w:val="center"/>
              <w:textAlignment w:val="baseline"/>
              <w:rPr>
                <w:rFonts w:ascii="Times New Roman" w:hAnsi="Times New Roman"/>
                <w:lang w:val="uk-UA"/>
              </w:rPr>
            </w:pPr>
          </w:p>
        </w:tc>
        <w:tc>
          <w:tcPr>
            <w:tcW w:w="2421" w:type="dxa"/>
            <w:vAlign w:val="center"/>
          </w:tcPr>
          <w:p w:rsidR="008925DC" w:rsidRPr="00E42EC8" w:rsidRDefault="008925DC" w:rsidP="00654DD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654DDD">
            <w:pPr>
              <w:jc w:val="center"/>
              <w:rPr>
                <w:rFonts w:ascii="Times New Roman" w:hAnsi="Times New Roman"/>
                <w:color w:val="000000"/>
                <w:lang w:val="uk-UA"/>
              </w:rP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A139AF">
            <w:pPr>
              <w:spacing w:after="0" w:line="240" w:lineRule="auto"/>
              <w:jc w:val="both"/>
              <w:textAlignment w:val="baseline"/>
              <w:rPr>
                <w:rFonts w:ascii="Times New Roman" w:hAnsi="Times New Roman"/>
                <w:lang w:val="uk-UA"/>
              </w:rPr>
            </w:pPr>
            <w:r w:rsidRPr="00E42EC8">
              <w:rPr>
                <w:rFonts w:ascii="Times New Roman" w:hAnsi="Times New Roman"/>
                <w:lang w:val="uk-UA"/>
              </w:rPr>
              <w:t>«Нове будівництво вуличного електроосвітлення від КТП-175 в с. Новий Тагамлик Машівського р-ну Полтавської області»</w:t>
            </w:r>
          </w:p>
        </w:tc>
        <w:tc>
          <w:tcPr>
            <w:tcW w:w="1813"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2020</w:t>
            </w:r>
          </w:p>
        </w:tc>
        <w:tc>
          <w:tcPr>
            <w:tcW w:w="1865" w:type="dxa"/>
            <w:vAlign w:val="center"/>
          </w:tcPr>
          <w:p w:rsidR="008925DC" w:rsidRPr="00E42EC8" w:rsidRDefault="008925DC" w:rsidP="00896457">
            <w:pPr>
              <w:spacing w:after="0" w:line="240" w:lineRule="auto"/>
              <w:jc w:val="center"/>
              <w:textAlignment w:val="baseline"/>
              <w:rPr>
                <w:rFonts w:ascii="Times New Roman" w:hAnsi="Times New Roman"/>
                <w:lang w:val="uk-UA"/>
              </w:rPr>
            </w:pPr>
          </w:p>
        </w:tc>
        <w:tc>
          <w:tcPr>
            <w:tcW w:w="2421"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8869C8">
            <w:pPr>
              <w:jc w:val="center"/>
              <w:rPr>
                <w:rFonts w:ascii="Times New Roman" w:hAnsi="Times New Roman"/>
                <w:color w:val="000000"/>
                <w:lang w:val="uk-UA"/>
              </w:rP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A139AF">
            <w:pPr>
              <w:spacing w:after="0" w:line="240" w:lineRule="auto"/>
              <w:jc w:val="both"/>
              <w:textAlignment w:val="baseline"/>
              <w:rPr>
                <w:rFonts w:ascii="Times New Roman" w:hAnsi="Times New Roman"/>
                <w:lang w:val="uk-UA"/>
              </w:rPr>
            </w:pPr>
            <w:r w:rsidRPr="00E42EC8">
              <w:rPr>
                <w:rFonts w:ascii="Times New Roman" w:hAnsi="Times New Roman"/>
                <w:lang w:val="uk-UA"/>
              </w:rPr>
              <w:t xml:space="preserve">Виготовлення проекту та будівництво вуличного освітлення </w:t>
            </w:r>
            <w:r w:rsidRPr="00E42EC8">
              <w:rPr>
                <w:rFonts w:ascii="Times New Roman" w:hAnsi="Times New Roman"/>
                <w:lang w:val="uk-UA"/>
              </w:rPr>
              <w:lastRenderedPageBreak/>
              <w:t>по вул. Паркова с. Селещина (містечко буровиків)</w:t>
            </w:r>
          </w:p>
        </w:tc>
        <w:tc>
          <w:tcPr>
            <w:tcW w:w="1813"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lastRenderedPageBreak/>
              <w:t>2019</w:t>
            </w:r>
          </w:p>
        </w:tc>
        <w:tc>
          <w:tcPr>
            <w:tcW w:w="1865" w:type="dxa"/>
            <w:vAlign w:val="center"/>
          </w:tcPr>
          <w:p w:rsidR="008925DC" w:rsidRPr="00E42EC8" w:rsidRDefault="008925DC" w:rsidP="00896457">
            <w:pPr>
              <w:spacing w:after="0" w:line="240" w:lineRule="auto"/>
              <w:jc w:val="center"/>
              <w:textAlignment w:val="baseline"/>
              <w:rPr>
                <w:rFonts w:ascii="Times New Roman" w:hAnsi="Times New Roman"/>
                <w:lang w:val="uk-UA"/>
              </w:rPr>
            </w:pPr>
            <w:r w:rsidRPr="00E42EC8">
              <w:rPr>
                <w:rFonts w:ascii="Times New Roman" w:hAnsi="Times New Roman"/>
                <w:lang w:val="uk-UA"/>
              </w:rPr>
              <w:t>150,00</w:t>
            </w:r>
          </w:p>
        </w:tc>
        <w:tc>
          <w:tcPr>
            <w:tcW w:w="2421"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8869C8">
            <w:pPr>
              <w:jc w:val="cente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sz w:val="28"/>
                <w:szCs w:val="28"/>
                <w:lang w:val="uk-UA"/>
              </w:rPr>
            </w:pPr>
            <w:r w:rsidRPr="00E42EC8">
              <w:rPr>
                <w:rFonts w:ascii="Times New Roman" w:hAnsi="Times New Roman"/>
                <w:lang w:val="uk-UA"/>
              </w:rPr>
              <w:lastRenderedPageBreak/>
              <w:t>Будівництво вуличного освітлення по вул. Миру с. Селещина (біля школи)</w:t>
            </w:r>
          </w:p>
        </w:tc>
        <w:tc>
          <w:tcPr>
            <w:tcW w:w="1813"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tc>
        <w:tc>
          <w:tcPr>
            <w:tcW w:w="1865" w:type="dxa"/>
            <w:vAlign w:val="center"/>
          </w:tcPr>
          <w:p w:rsidR="008925DC" w:rsidRPr="00E42EC8" w:rsidRDefault="008925DC" w:rsidP="00896457">
            <w:pPr>
              <w:spacing w:after="0" w:line="240" w:lineRule="auto"/>
              <w:jc w:val="center"/>
              <w:textAlignment w:val="baseline"/>
              <w:rPr>
                <w:rFonts w:ascii="Times New Roman" w:hAnsi="Times New Roman"/>
                <w:lang w:val="uk-UA"/>
              </w:rPr>
            </w:pPr>
            <w:r w:rsidRPr="00E42EC8">
              <w:rPr>
                <w:rFonts w:ascii="Times New Roman" w:hAnsi="Times New Roman"/>
                <w:lang w:val="uk-UA"/>
              </w:rPr>
              <w:t>250,00</w:t>
            </w:r>
          </w:p>
        </w:tc>
        <w:tc>
          <w:tcPr>
            <w:tcW w:w="2421"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8869C8">
            <w:pPr>
              <w:jc w:val="cente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sz w:val="28"/>
                <w:szCs w:val="28"/>
              </w:rPr>
            </w:pPr>
            <w:r w:rsidRPr="00E42EC8">
              <w:rPr>
                <w:rFonts w:ascii="Times New Roman" w:hAnsi="Times New Roman"/>
                <w:lang w:val="uk-UA"/>
              </w:rPr>
              <w:t>Будівництво вуличного освітлення по вул. Шевченка с. Тимченківка</w:t>
            </w:r>
          </w:p>
        </w:tc>
        <w:tc>
          <w:tcPr>
            <w:tcW w:w="1813"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tc>
        <w:tc>
          <w:tcPr>
            <w:tcW w:w="1865" w:type="dxa"/>
            <w:vAlign w:val="center"/>
          </w:tcPr>
          <w:p w:rsidR="008925DC" w:rsidRPr="00E42EC8" w:rsidRDefault="008925DC" w:rsidP="00896457">
            <w:pPr>
              <w:spacing w:after="0" w:line="240" w:lineRule="auto"/>
              <w:jc w:val="center"/>
              <w:textAlignment w:val="baseline"/>
              <w:rPr>
                <w:rFonts w:ascii="Times New Roman" w:hAnsi="Times New Roman"/>
                <w:lang w:val="uk-UA"/>
              </w:rPr>
            </w:pPr>
            <w:r w:rsidRPr="00E42EC8">
              <w:rPr>
                <w:rFonts w:ascii="Times New Roman" w:hAnsi="Times New Roman"/>
                <w:lang w:val="uk-UA"/>
              </w:rPr>
              <w:t>150,00</w:t>
            </w:r>
          </w:p>
        </w:tc>
        <w:tc>
          <w:tcPr>
            <w:tcW w:w="2421"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8869C8">
            <w:pPr>
              <w:jc w:val="cente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Будівництво вуличного освітлення по с. Огуївка</w:t>
            </w:r>
          </w:p>
        </w:tc>
        <w:tc>
          <w:tcPr>
            <w:tcW w:w="1813"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2020</w:t>
            </w:r>
          </w:p>
        </w:tc>
        <w:tc>
          <w:tcPr>
            <w:tcW w:w="1865" w:type="dxa"/>
            <w:vAlign w:val="center"/>
          </w:tcPr>
          <w:p w:rsidR="008925DC" w:rsidRPr="00E42EC8" w:rsidRDefault="008925DC" w:rsidP="00896457">
            <w:pPr>
              <w:spacing w:after="0" w:line="240" w:lineRule="auto"/>
              <w:jc w:val="center"/>
              <w:textAlignment w:val="baseline"/>
              <w:rPr>
                <w:rFonts w:ascii="Times New Roman" w:hAnsi="Times New Roman"/>
                <w:lang w:val="uk-UA"/>
              </w:rPr>
            </w:pPr>
            <w:r w:rsidRPr="00E42EC8">
              <w:rPr>
                <w:rFonts w:ascii="Times New Roman" w:hAnsi="Times New Roman"/>
                <w:lang w:val="uk-UA"/>
              </w:rPr>
              <w:t>200,00</w:t>
            </w:r>
          </w:p>
        </w:tc>
        <w:tc>
          <w:tcPr>
            <w:tcW w:w="2421"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8869C8">
            <w:pPr>
              <w:jc w:val="cente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rPr>
            </w:pPr>
            <w:r w:rsidRPr="00E42EC8">
              <w:rPr>
                <w:rFonts w:ascii="Times New Roman" w:hAnsi="Times New Roman"/>
                <w:lang w:val="uk-UA"/>
              </w:rPr>
              <w:t>Будівництво вуличного освітлення по с. Вільне</w:t>
            </w:r>
          </w:p>
        </w:tc>
        <w:tc>
          <w:tcPr>
            <w:tcW w:w="1813"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2020</w:t>
            </w:r>
          </w:p>
        </w:tc>
        <w:tc>
          <w:tcPr>
            <w:tcW w:w="1865" w:type="dxa"/>
            <w:vAlign w:val="center"/>
          </w:tcPr>
          <w:p w:rsidR="008925DC" w:rsidRPr="00E42EC8" w:rsidRDefault="008925DC" w:rsidP="00896457">
            <w:pPr>
              <w:spacing w:after="0" w:line="240" w:lineRule="auto"/>
              <w:jc w:val="center"/>
              <w:textAlignment w:val="baseline"/>
              <w:rPr>
                <w:rFonts w:ascii="Times New Roman" w:hAnsi="Times New Roman"/>
                <w:lang w:val="uk-UA"/>
              </w:rPr>
            </w:pPr>
            <w:r w:rsidRPr="00E42EC8">
              <w:rPr>
                <w:rFonts w:ascii="Times New Roman" w:hAnsi="Times New Roman"/>
                <w:lang w:val="uk-UA"/>
              </w:rPr>
              <w:t>180,00</w:t>
            </w:r>
          </w:p>
        </w:tc>
        <w:tc>
          <w:tcPr>
            <w:tcW w:w="2421"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8869C8">
            <w:pPr>
              <w:jc w:val="cente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rPr>
            </w:pPr>
            <w:r w:rsidRPr="00E42EC8">
              <w:rPr>
                <w:rFonts w:ascii="Times New Roman" w:hAnsi="Times New Roman"/>
                <w:lang w:val="uk-UA"/>
              </w:rPr>
              <w:t>Будівництво вуличного освітлення по с. Козельщина</w:t>
            </w:r>
          </w:p>
        </w:tc>
        <w:tc>
          <w:tcPr>
            <w:tcW w:w="1813"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p w:rsidR="008925DC" w:rsidRPr="00E42EC8" w:rsidRDefault="008925DC" w:rsidP="00896457">
            <w:pPr>
              <w:spacing w:after="0" w:line="240" w:lineRule="auto"/>
              <w:jc w:val="center"/>
              <w:textAlignment w:val="baseline"/>
              <w:rPr>
                <w:rFonts w:ascii="Times New Roman" w:hAnsi="Times New Roman"/>
                <w:color w:val="000000"/>
                <w:lang w:val="uk-UA"/>
              </w:rPr>
            </w:pPr>
          </w:p>
        </w:tc>
        <w:tc>
          <w:tcPr>
            <w:tcW w:w="1865" w:type="dxa"/>
            <w:vAlign w:val="center"/>
          </w:tcPr>
          <w:p w:rsidR="008925DC" w:rsidRPr="00E42EC8" w:rsidRDefault="008925DC" w:rsidP="00896457">
            <w:pPr>
              <w:spacing w:after="0" w:line="240" w:lineRule="auto"/>
              <w:jc w:val="center"/>
              <w:textAlignment w:val="baseline"/>
              <w:rPr>
                <w:rFonts w:ascii="Times New Roman" w:hAnsi="Times New Roman"/>
                <w:lang w:val="uk-UA"/>
              </w:rPr>
            </w:pPr>
            <w:r w:rsidRPr="00E42EC8">
              <w:rPr>
                <w:rFonts w:ascii="Times New Roman" w:hAnsi="Times New Roman"/>
                <w:lang w:val="uk-UA"/>
              </w:rPr>
              <w:t>100,00</w:t>
            </w:r>
          </w:p>
        </w:tc>
        <w:tc>
          <w:tcPr>
            <w:tcW w:w="2421" w:type="dxa"/>
            <w:vAlign w:val="center"/>
          </w:tcPr>
          <w:p w:rsidR="008925DC" w:rsidRPr="00E42EC8" w:rsidRDefault="008925DC" w:rsidP="00896457">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8869C8">
            <w:pPr>
              <w:jc w:val="center"/>
            </w:pPr>
            <w:r w:rsidRPr="00E42EC8">
              <w:rPr>
                <w:rFonts w:ascii="Times New Roman" w:hAnsi="Times New Roman"/>
                <w:color w:val="000000"/>
                <w:lang w:val="uk-UA"/>
              </w:rPr>
              <w:t>селищна рада</w:t>
            </w:r>
          </w:p>
        </w:tc>
      </w:tr>
      <w:tr w:rsidR="008925DC" w:rsidRPr="00E42EC8" w:rsidTr="00F25230">
        <w:tc>
          <w:tcPr>
            <w:tcW w:w="10589" w:type="dxa"/>
            <w:gridSpan w:val="5"/>
          </w:tcPr>
          <w:p w:rsidR="008925DC" w:rsidRPr="00E42EC8" w:rsidRDefault="008925DC" w:rsidP="005C7191">
            <w:pPr>
              <w:spacing w:after="0" w:line="240" w:lineRule="auto"/>
              <w:jc w:val="center"/>
              <w:textAlignment w:val="baseline"/>
              <w:rPr>
                <w:rFonts w:ascii="Times New Roman" w:hAnsi="Times New Roman"/>
                <w:i/>
                <w:color w:val="000000"/>
                <w:sz w:val="28"/>
                <w:szCs w:val="28"/>
                <w:lang w:val="uk-UA"/>
              </w:rPr>
            </w:pPr>
            <w:r w:rsidRPr="00E42EC8">
              <w:rPr>
                <w:rFonts w:ascii="Times New Roman" w:hAnsi="Times New Roman"/>
                <w:i/>
                <w:color w:val="000000"/>
                <w:sz w:val="28"/>
                <w:szCs w:val="28"/>
                <w:lang w:val="uk-UA"/>
              </w:rPr>
              <w:t>1.1.3 Поліпшення матеріально-технічного оснащення комунальних установ</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color w:val="000000"/>
                <w:lang w:val="uk-UA"/>
              </w:rPr>
            </w:pPr>
            <w:r w:rsidRPr="00E42EC8">
              <w:rPr>
                <w:rFonts w:ascii="Times New Roman" w:hAnsi="Times New Roman"/>
                <w:color w:val="000000"/>
                <w:lang w:val="uk-UA"/>
              </w:rPr>
              <w:t>Створення транспортного сполучення в об'єднаній територіальній громаді Машівської селищної ради у Полтавській області шляхом придбання автобуса</w:t>
            </w:r>
          </w:p>
        </w:tc>
        <w:tc>
          <w:tcPr>
            <w:tcW w:w="1813"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2019</w:t>
            </w:r>
          </w:p>
        </w:tc>
        <w:tc>
          <w:tcPr>
            <w:tcW w:w="1865"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p>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2 500,00</w:t>
            </w:r>
          </w:p>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p>
        </w:tc>
        <w:tc>
          <w:tcPr>
            <w:tcW w:w="2421" w:type="dxa"/>
            <w:vAlign w:val="center"/>
          </w:tcPr>
          <w:p w:rsidR="008925DC" w:rsidRPr="00E42EC8" w:rsidRDefault="008925DC" w:rsidP="008869C8">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lang w:val="uk-UA"/>
              </w:rPr>
              <w:t>Державний бюджет</w:t>
            </w:r>
          </w:p>
        </w:tc>
        <w:tc>
          <w:tcPr>
            <w:tcW w:w="1976"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lang w:val="uk-UA"/>
              </w:rPr>
              <w:t>селищна рада</w:t>
            </w:r>
          </w:p>
        </w:tc>
      </w:tr>
      <w:tr w:rsidR="008925DC" w:rsidRPr="00E42EC8" w:rsidTr="00F25230">
        <w:tc>
          <w:tcPr>
            <w:tcW w:w="10589" w:type="dxa"/>
            <w:gridSpan w:val="5"/>
          </w:tcPr>
          <w:p w:rsidR="008925DC" w:rsidRPr="00E42EC8" w:rsidRDefault="008925DC" w:rsidP="005C7191">
            <w:pPr>
              <w:spacing w:after="0" w:line="240" w:lineRule="auto"/>
              <w:jc w:val="center"/>
              <w:textAlignment w:val="baseline"/>
              <w:rPr>
                <w:rFonts w:ascii="Times New Roman" w:hAnsi="Times New Roman"/>
                <w:i/>
                <w:color w:val="000000"/>
                <w:sz w:val="28"/>
                <w:szCs w:val="28"/>
                <w:lang w:val="uk-UA"/>
              </w:rPr>
            </w:pPr>
            <w:r w:rsidRPr="00E42EC8">
              <w:rPr>
                <w:rFonts w:ascii="Times New Roman" w:hAnsi="Times New Roman"/>
                <w:i/>
                <w:sz w:val="28"/>
                <w:szCs w:val="28"/>
                <w:lang w:val="uk-UA"/>
              </w:rPr>
              <w:t xml:space="preserve">1.1.4. </w:t>
            </w:r>
            <w:r w:rsidRPr="00E42EC8">
              <w:rPr>
                <w:rFonts w:ascii="Times New Roman" w:hAnsi="Times New Roman"/>
                <w:i/>
                <w:sz w:val="28"/>
                <w:szCs w:val="28"/>
              </w:rPr>
              <w:t>Поліпшення якості питної води та водозабезпечення споживачів</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Будівництво артсвердловини розміщеної у с. Латишівка Машівського району Полтавської області</w:t>
            </w:r>
          </w:p>
        </w:tc>
        <w:tc>
          <w:tcPr>
            <w:tcW w:w="1813"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2018</w:t>
            </w:r>
          </w:p>
        </w:tc>
        <w:tc>
          <w:tcPr>
            <w:tcW w:w="1865"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111,588</w:t>
            </w:r>
          </w:p>
          <w:p w:rsidR="008925DC" w:rsidRPr="00E42EC8" w:rsidRDefault="00DD2BFD" w:rsidP="008869C8">
            <w:pPr>
              <w:spacing w:after="0" w:line="240" w:lineRule="auto"/>
              <w:jc w:val="center"/>
              <w:textAlignment w:val="baseline"/>
              <w:rPr>
                <w:rFonts w:ascii="Times New Roman" w:hAnsi="Times New Roman"/>
                <w:color w:val="000000"/>
                <w:sz w:val="24"/>
                <w:szCs w:val="24"/>
                <w:lang w:val="uk-UA"/>
              </w:rPr>
            </w:pPr>
            <w:r>
              <w:rPr>
                <w:rFonts w:ascii="Times New Roman" w:hAnsi="Times New Roman"/>
                <w:color w:val="000000"/>
                <w:sz w:val="24"/>
                <w:szCs w:val="24"/>
                <w:lang w:val="uk-UA"/>
              </w:rPr>
              <w:t xml:space="preserve">  </w:t>
            </w:r>
            <w:r w:rsidR="008925DC" w:rsidRPr="00E42EC8">
              <w:rPr>
                <w:rFonts w:ascii="Times New Roman" w:hAnsi="Times New Roman"/>
                <w:color w:val="000000"/>
                <w:sz w:val="24"/>
                <w:szCs w:val="24"/>
                <w:lang w:val="uk-UA"/>
              </w:rPr>
              <w:t>60,090</w:t>
            </w:r>
          </w:p>
        </w:tc>
        <w:tc>
          <w:tcPr>
            <w:tcW w:w="2421" w:type="dxa"/>
            <w:vAlign w:val="center"/>
          </w:tcPr>
          <w:p w:rsidR="008925DC" w:rsidRPr="00A9176C" w:rsidRDefault="008925DC" w:rsidP="008869C8">
            <w:pPr>
              <w:spacing w:after="0" w:line="240" w:lineRule="auto"/>
              <w:jc w:val="center"/>
              <w:textAlignment w:val="baseline"/>
              <w:rPr>
                <w:rFonts w:ascii="Times New Roman" w:hAnsi="Times New Roman"/>
                <w:color w:val="000000"/>
                <w:lang w:val="uk-UA"/>
              </w:rPr>
            </w:pPr>
            <w:r w:rsidRPr="00A9176C">
              <w:rPr>
                <w:rFonts w:ascii="Times New Roman" w:hAnsi="Times New Roman"/>
                <w:color w:val="000000"/>
                <w:lang w:val="uk-UA"/>
              </w:rPr>
              <w:t>Обласний бюджет</w:t>
            </w:r>
          </w:p>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A9176C">
              <w:rPr>
                <w:rFonts w:ascii="Times New Roman" w:hAnsi="Times New Roman"/>
                <w:color w:val="000000"/>
                <w:lang w:val="uk-UA"/>
              </w:rPr>
              <w:t>Місцевий бюджет</w:t>
            </w:r>
          </w:p>
        </w:tc>
        <w:tc>
          <w:tcPr>
            <w:tcW w:w="1976"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lang w:val="uk-UA"/>
              </w:rPr>
              <w:t>селищна рада</w:t>
            </w:r>
          </w:p>
        </w:tc>
      </w:tr>
      <w:tr w:rsidR="008925DC" w:rsidRPr="00E42EC8" w:rsidTr="00F25230">
        <w:tc>
          <w:tcPr>
            <w:tcW w:w="10589" w:type="dxa"/>
            <w:gridSpan w:val="5"/>
          </w:tcPr>
          <w:p w:rsidR="008925DC" w:rsidRPr="00E42EC8" w:rsidRDefault="008925DC" w:rsidP="005C7191">
            <w:pPr>
              <w:spacing w:after="0" w:line="240" w:lineRule="auto"/>
              <w:jc w:val="center"/>
              <w:textAlignment w:val="baseline"/>
              <w:rPr>
                <w:rFonts w:ascii="Times New Roman" w:hAnsi="Times New Roman"/>
                <w:i/>
                <w:color w:val="000000"/>
                <w:sz w:val="28"/>
                <w:szCs w:val="28"/>
                <w:lang w:val="uk-UA"/>
              </w:rPr>
            </w:pPr>
            <w:r w:rsidRPr="00E42EC8">
              <w:rPr>
                <w:rFonts w:ascii="Times New Roman" w:hAnsi="Times New Roman"/>
                <w:i/>
                <w:sz w:val="28"/>
                <w:szCs w:val="28"/>
                <w:lang w:val="uk-UA"/>
              </w:rPr>
              <w:t>1.1.5. Будівництво системи водопостачання та водовідведення для водозабезпечення мещканців громади</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 xml:space="preserve">“Будівництво водопровідної мережі від вул. </w:t>
            </w:r>
            <w:r w:rsidRPr="00E42EC8">
              <w:rPr>
                <w:rFonts w:ascii="Times New Roman" w:hAnsi="Times New Roman"/>
              </w:rPr>
              <w:t>Леніна по вул. Пархоменка до вул.</w:t>
            </w:r>
            <w:r w:rsidRPr="00E42EC8">
              <w:rPr>
                <w:rFonts w:ascii="Times New Roman" w:hAnsi="Times New Roman"/>
                <w:lang w:val="uk-UA"/>
              </w:rPr>
              <w:t xml:space="preserve"> </w:t>
            </w:r>
            <w:r w:rsidRPr="00E42EC8">
              <w:rPr>
                <w:rFonts w:ascii="Times New Roman" w:hAnsi="Times New Roman"/>
              </w:rPr>
              <w:t>Гоголя в смт. Машівка, Машівського району, Полтавської області”</w:t>
            </w:r>
          </w:p>
        </w:tc>
        <w:tc>
          <w:tcPr>
            <w:tcW w:w="1813"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2019</w:t>
            </w:r>
          </w:p>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2020</w:t>
            </w:r>
          </w:p>
        </w:tc>
        <w:tc>
          <w:tcPr>
            <w:tcW w:w="1865"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759,119</w:t>
            </w:r>
          </w:p>
        </w:tc>
        <w:tc>
          <w:tcPr>
            <w:tcW w:w="2421" w:type="dxa"/>
            <w:vAlign w:val="center"/>
          </w:tcPr>
          <w:p w:rsidR="008925DC" w:rsidRPr="00A9176C" w:rsidRDefault="008925DC" w:rsidP="008869C8">
            <w:pPr>
              <w:spacing w:after="0" w:line="240" w:lineRule="auto"/>
              <w:jc w:val="center"/>
              <w:textAlignment w:val="baseline"/>
              <w:rPr>
                <w:rFonts w:ascii="Times New Roman" w:hAnsi="Times New Roman"/>
                <w:color w:val="000000"/>
                <w:lang w:val="uk-UA"/>
              </w:rPr>
            </w:pPr>
            <w:r w:rsidRPr="00A9176C">
              <w:rPr>
                <w:rFonts w:ascii="Times New Roman" w:hAnsi="Times New Roman"/>
                <w:color w:val="000000"/>
                <w:lang w:val="uk-UA"/>
              </w:rPr>
              <w:t>Місцевий бюджет</w:t>
            </w:r>
          </w:p>
        </w:tc>
        <w:tc>
          <w:tcPr>
            <w:tcW w:w="1976"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Капітальне будівництво центральної гілки зовнішнього водогону до адміністративної будівлі Селещинської сільської ради по вул. Миру, 27 в с. Селещина Машівського району Полтавської області</w:t>
            </w:r>
          </w:p>
        </w:tc>
        <w:tc>
          <w:tcPr>
            <w:tcW w:w="1813"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2019</w:t>
            </w:r>
          </w:p>
        </w:tc>
        <w:tc>
          <w:tcPr>
            <w:tcW w:w="1865"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81,134</w:t>
            </w:r>
          </w:p>
        </w:tc>
        <w:tc>
          <w:tcPr>
            <w:tcW w:w="2421" w:type="dxa"/>
            <w:vAlign w:val="center"/>
          </w:tcPr>
          <w:p w:rsidR="008925DC" w:rsidRPr="00A9176C" w:rsidRDefault="008925DC" w:rsidP="008869C8">
            <w:pPr>
              <w:spacing w:after="0" w:line="240" w:lineRule="auto"/>
              <w:jc w:val="center"/>
              <w:textAlignment w:val="baseline"/>
              <w:rPr>
                <w:rFonts w:ascii="Times New Roman" w:hAnsi="Times New Roman"/>
                <w:color w:val="000000"/>
                <w:lang w:val="uk-UA"/>
              </w:rPr>
            </w:pPr>
            <w:r w:rsidRPr="00A9176C">
              <w:rPr>
                <w:rFonts w:ascii="Times New Roman" w:hAnsi="Times New Roman"/>
                <w:color w:val="000000"/>
                <w:lang w:val="uk-UA"/>
              </w:rPr>
              <w:t>Місцевий бюджет</w:t>
            </w:r>
          </w:p>
        </w:tc>
        <w:tc>
          <w:tcPr>
            <w:tcW w:w="1976"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Капітальне будівництво зовнішніх мереж водопостачання та каналізації до фельдшерсько-</w:t>
            </w:r>
            <w:r w:rsidRPr="00E42EC8">
              <w:rPr>
                <w:rFonts w:ascii="Times New Roman" w:hAnsi="Times New Roman"/>
                <w:lang w:val="uk-UA"/>
              </w:rPr>
              <w:lastRenderedPageBreak/>
              <w:t>акушерського пункту (з влаштуванням санвузлу) по вул.. Гагаріна, 1Б, село Селещина Машівського району</w:t>
            </w:r>
          </w:p>
        </w:tc>
        <w:tc>
          <w:tcPr>
            <w:tcW w:w="1813"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lastRenderedPageBreak/>
              <w:t>2019</w:t>
            </w:r>
          </w:p>
        </w:tc>
        <w:tc>
          <w:tcPr>
            <w:tcW w:w="1865"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79,805</w:t>
            </w:r>
          </w:p>
        </w:tc>
        <w:tc>
          <w:tcPr>
            <w:tcW w:w="2421" w:type="dxa"/>
            <w:vAlign w:val="center"/>
          </w:tcPr>
          <w:p w:rsidR="008925DC" w:rsidRPr="00A9176C" w:rsidRDefault="008925DC" w:rsidP="008869C8">
            <w:pPr>
              <w:spacing w:after="0" w:line="240" w:lineRule="auto"/>
              <w:jc w:val="center"/>
              <w:textAlignment w:val="baseline"/>
              <w:rPr>
                <w:rFonts w:ascii="Times New Roman" w:hAnsi="Times New Roman"/>
                <w:color w:val="000000"/>
                <w:lang w:val="uk-UA"/>
              </w:rPr>
            </w:pPr>
            <w:r w:rsidRPr="00A9176C">
              <w:rPr>
                <w:rFonts w:ascii="Times New Roman" w:hAnsi="Times New Roman"/>
                <w:color w:val="000000"/>
                <w:lang w:val="uk-UA"/>
              </w:rPr>
              <w:t>Місцевий бюджет</w:t>
            </w:r>
          </w:p>
        </w:tc>
        <w:tc>
          <w:tcPr>
            <w:tcW w:w="1976"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lang w:val="uk-UA"/>
              </w:rPr>
              <w:t>селищна рада</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lastRenderedPageBreak/>
              <w:t>Капітальне будівництво центральної гілки зовнішнього водогону частини вулиць Остапенка, Урожайна, Мисливська в с. Селещина"</w:t>
            </w:r>
          </w:p>
        </w:tc>
        <w:tc>
          <w:tcPr>
            <w:tcW w:w="1813"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2019</w:t>
            </w:r>
          </w:p>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2020</w:t>
            </w:r>
          </w:p>
        </w:tc>
        <w:tc>
          <w:tcPr>
            <w:tcW w:w="1865"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sz w:val="24"/>
                <w:szCs w:val="24"/>
                <w:lang w:val="uk-UA"/>
              </w:rPr>
              <w:t>143,626</w:t>
            </w:r>
          </w:p>
        </w:tc>
        <w:tc>
          <w:tcPr>
            <w:tcW w:w="2421" w:type="dxa"/>
            <w:vAlign w:val="center"/>
          </w:tcPr>
          <w:p w:rsidR="008925DC" w:rsidRPr="00A9176C" w:rsidRDefault="008925DC" w:rsidP="008869C8">
            <w:pPr>
              <w:spacing w:after="0" w:line="240" w:lineRule="auto"/>
              <w:jc w:val="center"/>
              <w:textAlignment w:val="baseline"/>
              <w:rPr>
                <w:rFonts w:ascii="Times New Roman" w:hAnsi="Times New Roman"/>
                <w:color w:val="000000"/>
                <w:lang w:val="uk-UA"/>
              </w:rPr>
            </w:pPr>
            <w:r w:rsidRPr="00A9176C">
              <w:rPr>
                <w:rFonts w:ascii="Times New Roman" w:hAnsi="Times New Roman"/>
                <w:color w:val="000000"/>
                <w:lang w:val="uk-UA"/>
              </w:rPr>
              <w:t>Місцевий бюджет</w:t>
            </w:r>
          </w:p>
        </w:tc>
        <w:tc>
          <w:tcPr>
            <w:tcW w:w="1976" w:type="dxa"/>
            <w:vAlign w:val="center"/>
          </w:tcPr>
          <w:p w:rsidR="008925DC" w:rsidRPr="00E42EC8" w:rsidRDefault="008925DC" w:rsidP="008869C8">
            <w:pPr>
              <w:spacing w:after="0" w:line="240" w:lineRule="auto"/>
              <w:jc w:val="center"/>
              <w:textAlignment w:val="baseline"/>
              <w:rPr>
                <w:rFonts w:ascii="Times New Roman" w:hAnsi="Times New Roman"/>
                <w:color w:val="000000"/>
                <w:sz w:val="24"/>
                <w:szCs w:val="24"/>
                <w:lang w:val="uk-UA"/>
              </w:rPr>
            </w:pPr>
            <w:r w:rsidRPr="00E42EC8">
              <w:rPr>
                <w:rFonts w:ascii="Times New Roman" w:hAnsi="Times New Roman"/>
                <w:color w:val="000000"/>
                <w:lang w:val="uk-UA"/>
              </w:rPr>
              <w:t>селищна рада</w:t>
            </w:r>
          </w:p>
        </w:tc>
      </w:tr>
      <w:tr w:rsidR="008925DC" w:rsidRPr="00E42EC8" w:rsidTr="00F25230">
        <w:tc>
          <w:tcPr>
            <w:tcW w:w="10589" w:type="dxa"/>
            <w:gridSpan w:val="5"/>
          </w:tcPr>
          <w:p w:rsidR="008925DC" w:rsidRPr="00E42EC8" w:rsidRDefault="008925DC" w:rsidP="005C7191">
            <w:pPr>
              <w:spacing w:after="0" w:line="240" w:lineRule="auto"/>
              <w:jc w:val="center"/>
              <w:textAlignment w:val="baseline"/>
              <w:rPr>
                <w:rFonts w:ascii="Times New Roman" w:hAnsi="Times New Roman"/>
                <w:i/>
                <w:color w:val="000000"/>
                <w:sz w:val="28"/>
                <w:szCs w:val="28"/>
                <w:lang w:val="uk-UA"/>
              </w:rPr>
            </w:pPr>
            <w:r w:rsidRPr="00E42EC8">
              <w:rPr>
                <w:rFonts w:ascii="Times New Roman" w:hAnsi="Times New Roman"/>
                <w:i/>
                <w:sz w:val="28"/>
                <w:szCs w:val="28"/>
                <w:lang w:val="uk-UA"/>
              </w:rPr>
              <w:t>1.1.6. Покращення якості медичного обслуговування</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Будівництво Селещинської амбулаторії загальної практики сімейної медицини</w:t>
            </w:r>
          </w:p>
        </w:tc>
        <w:tc>
          <w:tcPr>
            <w:tcW w:w="1813" w:type="dxa"/>
            <w:vAlign w:val="center"/>
          </w:tcPr>
          <w:p w:rsidR="008925DC" w:rsidRPr="00E42EC8" w:rsidRDefault="008925DC" w:rsidP="00F25230">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p w:rsidR="008925DC" w:rsidRPr="00E42EC8" w:rsidRDefault="008925DC" w:rsidP="00F25230">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2020</w:t>
            </w:r>
          </w:p>
        </w:tc>
        <w:tc>
          <w:tcPr>
            <w:tcW w:w="1865" w:type="dxa"/>
            <w:vAlign w:val="center"/>
          </w:tcPr>
          <w:p w:rsidR="008925DC" w:rsidRPr="00E42EC8" w:rsidRDefault="008925DC" w:rsidP="00F25230">
            <w:pPr>
              <w:spacing w:after="0" w:line="240" w:lineRule="auto"/>
              <w:jc w:val="center"/>
              <w:textAlignment w:val="baseline"/>
              <w:rPr>
                <w:rFonts w:ascii="Times New Roman" w:hAnsi="Times New Roman"/>
                <w:color w:val="000000"/>
                <w:lang w:val="uk-UA"/>
              </w:rPr>
            </w:pPr>
          </w:p>
          <w:p w:rsidR="008925DC" w:rsidRPr="00E42EC8" w:rsidRDefault="008925DC" w:rsidP="00F25230">
            <w:pPr>
              <w:spacing w:after="0" w:line="240" w:lineRule="auto"/>
              <w:jc w:val="center"/>
              <w:textAlignment w:val="baseline"/>
              <w:rPr>
                <w:rFonts w:ascii="Times New Roman" w:hAnsi="Times New Roman"/>
                <w:color w:val="000000"/>
                <w:lang w:val="uk-UA"/>
              </w:rPr>
            </w:pPr>
          </w:p>
        </w:tc>
        <w:tc>
          <w:tcPr>
            <w:tcW w:w="2421" w:type="dxa"/>
            <w:vAlign w:val="center"/>
          </w:tcPr>
          <w:p w:rsidR="008925DC" w:rsidRPr="00E42EC8" w:rsidRDefault="008925DC" w:rsidP="00F25230">
            <w:pPr>
              <w:spacing w:after="0" w:line="240" w:lineRule="auto"/>
              <w:jc w:val="center"/>
              <w:textAlignment w:val="baseline"/>
              <w:rPr>
                <w:rFonts w:ascii="Times New Roman" w:hAnsi="Times New Roman"/>
                <w:color w:val="000000"/>
                <w:sz w:val="20"/>
                <w:szCs w:val="20"/>
                <w:lang w:val="uk-UA"/>
              </w:rPr>
            </w:pPr>
            <w:r w:rsidRPr="00E42EC8">
              <w:rPr>
                <w:rFonts w:ascii="Times New Roman" w:hAnsi="Times New Roman"/>
                <w:color w:val="000000"/>
                <w:sz w:val="20"/>
                <w:szCs w:val="20"/>
                <w:lang w:val="uk-UA"/>
              </w:rPr>
              <w:t>30% Місцевий бюджет</w:t>
            </w:r>
          </w:p>
          <w:p w:rsidR="008925DC" w:rsidRPr="00E42EC8" w:rsidRDefault="008925DC" w:rsidP="00F25230">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sz w:val="20"/>
                <w:szCs w:val="20"/>
                <w:lang w:val="uk-UA"/>
              </w:rPr>
              <w:t>70% Обласний бюджет та державни</w:t>
            </w:r>
            <w:r w:rsidR="00A9176C">
              <w:rPr>
                <w:rFonts w:ascii="Times New Roman" w:hAnsi="Times New Roman"/>
                <w:color w:val="000000"/>
                <w:sz w:val="20"/>
                <w:szCs w:val="20"/>
                <w:lang w:val="uk-UA"/>
              </w:rPr>
              <w:t>й</w:t>
            </w:r>
            <w:r w:rsidRPr="00E42EC8">
              <w:rPr>
                <w:rFonts w:ascii="Times New Roman" w:hAnsi="Times New Roman"/>
                <w:color w:val="000000"/>
                <w:sz w:val="20"/>
                <w:szCs w:val="20"/>
                <w:lang w:val="uk-UA"/>
              </w:rPr>
              <w:t xml:space="preserve"> бюджет</w:t>
            </w:r>
          </w:p>
        </w:tc>
        <w:tc>
          <w:tcPr>
            <w:tcW w:w="1976" w:type="dxa"/>
          </w:tcPr>
          <w:p w:rsidR="008925DC" w:rsidRPr="00E42EC8" w:rsidRDefault="008925DC" w:rsidP="005C7191">
            <w:pPr>
              <w:spacing w:after="0" w:line="240" w:lineRule="auto"/>
              <w:jc w:val="both"/>
              <w:textAlignment w:val="baseline"/>
              <w:rPr>
                <w:rFonts w:ascii="Times New Roman" w:hAnsi="Times New Roman"/>
                <w:color w:val="000000"/>
                <w:lang w:val="uk-UA"/>
              </w:rPr>
            </w:pPr>
          </w:p>
          <w:p w:rsidR="008925DC" w:rsidRPr="00E42EC8" w:rsidRDefault="008925DC" w:rsidP="005C7191">
            <w:pPr>
              <w:spacing w:after="0" w:line="240" w:lineRule="auto"/>
              <w:jc w:val="both"/>
              <w:textAlignment w:val="baseline"/>
              <w:rPr>
                <w:rFonts w:ascii="Times New Roman" w:hAnsi="Times New Roman"/>
                <w:color w:val="000000"/>
                <w:lang w:val="uk-UA"/>
              </w:rPr>
            </w:pPr>
            <w:r w:rsidRPr="00E42EC8">
              <w:rPr>
                <w:rFonts w:ascii="Times New Roman" w:hAnsi="Times New Roman"/>
                <w:color w:val="000000"/>
                <w:lang w:val="uk-UA"/>
              </w:rPr>
              <w:t>селищна рада</w:t>
            </w:r>
          </w:p>
          <w:p w:rsidR="008925DC" w:rsidRPr="00E42EC8" w:rsidRDefault="008925DC" w:rsidP="005C7191">
            <w:pPr>
              <w:spacing w:after="0" w:line="240" w:lineRule="auto"/>
              <w:jc w:val="both"/>
              <w:textAlignment w:val="baseline"/>
              <w:rPr>
                <w:rFonts w:ascii="Times New Roman" w:hAnsi="Times New Roman"/>
                <w:color w:val="000000"/>
                <w:lang w:val="uk-UA"/>
              </w:rPr>
            </w:pPr>
            <w:r w:rsidRPr="00E42EC8">
              <w:rPr>
                <w:rFonts w:ascii="Times New Roman" w:hAnsi="Times New Roman"/>
                <w:color w:val="000000"/>
                <w:lang w:val="uk-UA"/>
              </w:rPr>
              <w:t>Департамент охорони здоровʼя Полтавської ОДА</w:t>
            </w:r>
          </w:p>
        </w:tc>
      </w:tr>
      <w:tr w:rsidR="008925DC" w:rsidRPr="00E42EC8" w:rsidTr="00F25230">
        <w:tc>
          <w:tcPr>
            <w:tcW w:w="2514" w:type="dxa"/>
          </w:tcPr>
          <w:p w:rsidR="008925DC" w:rsidRPr="00E42EC8" w:rsidRDefault="008925DC" w:rsidP="00523FFE">
            <w:pPr>
              <w:spacing w:after="0" w:line="240" w:lineRule="auto"/>
              <w:jc w:val="both"/>
              <w:textAlignment w:val="baseline"/>
              <w:rPr>
                <w:rFonts w:ascii="Times New Roman" w:hAnsi="Times New Roman"/>
                <w:lang w:val="uk-UA"/>
              </w:rPr>
            </w:pPr>
            <w:r w:rsidRPr="00E42EC8">
              <w:rPr>
                <w:rFonts w:ascii="Times New Roman" w:hAnsi="Times New Roman"/>
                <w:lang w:val="uk-UA"/>
              </w:rPr>
              <w:t>«Капітальний ремонт покрівлі амбулаторії загальної практики сімейної медицини по вул. П.Мирного, 25, с. Новий Тагамлик, Машівського району, Полтавської області»</w:t>
            </w:r>
          </w:p>
        </w:tc>
        <w:tc>
          <w:tcPr>
            <w:tcW w:w="1813" w:type="dxa"/>
            <w:vAlign w:val="center"/>
          </w:tcPr>
          <w:p w:rsidR="008925DC" w:rsidRPr="00E42EC8" w:rsidRDefault="008925DC" w:rsidP="00F25230">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tc>
        <w:tc>
          <w:tcPr>
            <w:tcW w:w="1865" w:type="dxa"/>
            <w:vAlign w:val="center"/>
          </w:tcPr>
          <w:p w:rsidR="008925DC" w:rsidRPr="00E42EC8" w:rsidRDefault="008925DC" w:rsidP="00F25230">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365,047</w:t>
            </w:r>
          </w:p>
        </w:tc>
        <w:tc>
          <w:tcPr>
            <w:tcW w:w="2421" w:type="dxa"/>
            <w:vAlign w:val="center"/>
          </w:tcPr>
          <w:p w:rsidR="008925DC" w:rsidRPr="00A9176C" w:rsidRDefault="008925DC" w:rsidP="00F25230">
            <w:pPr>
              <w:spacing w:after="0" w:line="240" w:lineRule="auto"/>
              <w:jc w:val="center"/>
              <w:textAlignment w:val="baseline"/>
              <w:rPr>
                <w:rFonts w:ascii="Times New Roman" w:hAnsi="Times New Roman"/>
                <w:color w:val="000000"/>
                <w:lang w:val="uk-UA"/>
              </w:rPr>
            </w:pPr>
            <w:r w:rsidRPr="00A9176C">
              <w:rPr>
                <w:rFonts w:ascii="Times New Roman" w:hAnsi="Times New Roman"/>
                <w:color w:val="000000"/>
                <w:lang w:val="uk-UA"/>
              </w:rPr>
              <w:t>Місцевий бюджет</w:t>
            </w:r>
          </w:p>
          <w:p w:rsidR="008925DC" w:rsidRPr="00E42EC8" w:rsidRDefault="008925DC" w:rsidP="00F25230">
            <w:pPr>
              <w:spacing w:after="0" w:line="240" w:lineRule="auto"/>
              <w:jc w:val="center"/>
              <w:textAlignment w:val="baseline"/>
              <w:rPr>
                <w:rFonts w:ascii="Times New Roman" w:hAnsi="Times New Roman"/>
                <w:color w:val="000000"/>
                <w:lang w:val="uk-UA"/>
              </w:rPr>
            </w:pPr>
            <w:r w:rsidRPr="00A9176C">
              <w:rPr>
                <w:rFonts w:ascii="Times New Roman" w:hAnsi="Times New Roman"/>
                <w:color w:val="000000"/>
                <w:lang w:val="uk-UA"/>
              </w:rPr>
              <w:t>Обласний бюдже</w:t>
            </w:r>
            <w:r w:rsidR="00A9176C" w:rsidRPr="00A9176C">
              <w:rPr>
                <w:rFonts w:ascii="Times New Roman" w:hAnsi="Times New Roman"/>
                <w:color w:val="000000"/>
                <w:lang w:val="uk-UA"/>
              </w:rPr>
              <w:t>т</w:t>
            </w:r>
          </w:p>
        </w:tc>
        <w:tc>
          <w:tcPr>
            <w:tcW w:w="1976" w:type="dxa"/>
          </w:tcPr>
          <w:p w:rsidR="008925DC" w:rsidRPr="00E42EC8" w:rsidRDefault="008925DC" w:rsidP="005C7191">
            <w:pPr>
              <w:spacing w:after="0" w:line="240" w:lineRule="auto"/>
              <w:jc w:val="both"/>
              <w:textAlignment w:val="baseline"/>
              <w:rPr>
                <w:rFonts w:ascii="Times New Roman" w:hAnsi="Times New Roman"/>
                <w:color w:val="000000"/>
                <w:lang w:val="uk-UA"/>
              </w:rPr>
            </w:pPr>
          </w:p>
        </w:tc>
      </w:tr>
      <w:tr w:rsidR="008925DC" w:rsidRPr="00E42EC8" w:rsidTr="00F25230">
        <w:tc>
          <w:tcPr>
            <w:tcW w:w="10589" w:type="dxa"/>
            <w:gridSpan w:val="5"/>
          </w:tcPr>
          <w:p w:rsidR="008925DC" w:rsidRPr="00E42EC8" w:rsidRDefault="008925DC" w:rsidP="005C7191">
            <w:pPr>
              <w:spacing w:after="0" w:line="240" w:lineRule="auto"/>
              <w:jc w:val="center"/>
              <w:textAlignment w:val="baseline"/>
              <w:rPr>
                <w:rFonts w:ascii="Times New Roman" w:hAnsi="Times New Roman"/>
                <w:i/>
                <w:color w:val="000000"/>
                <w:sz w:val="28"/>
                <w:szCs w:val="28"/>
                <w:lang w:val="uk-UA"/>
              </w:rPr>
            </w:pPr>
            <w:r w:rsidRPr="00E42EC8">
              <w:rPr>
                <w:rFonts w:ascii="Times New Roman" w:hAnsi="Times New Roman"/>
                <w:i/>
                <w:sz w:val="28"/>
                <w:szCs w:val="28"/>
                <w:lang w:val="uk-UA"/>
              </w:rPr>
              <w:t xml:space="preserve">1.1.7. </w:t>
            </w:r>
            <w:r w:rsidRPr="00E42EC8">
              <w:rPr>
                <w:rFonts w:ascii="Times New Roman" w:hAnsi="Times New Roman"/>
                <w:i/>
                <w:sz w:val="28"/>
                <w:szCs w:val="28"/>
              </w:rPr>
              <w:t>Підтримка освітніх та культурних закладів та дошкільних установ</w:t>
            </w: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Будівництво спортивного майданчика з твердим покриттям на території Селещинської ЗОШ І-ІІІ ступенів</w:t>
            </w:r>
          </w:p>
        </w:tc>
        <w:tc>
          <w:tcPr>
            <w:tcW w:w="1813" w:type="dxa"/>
            <w:vAlign w:val="center"/>
          </w:tcPr>
          <w:p w:rsidR="008925DC" w:rsidRPr="00E42EC8" w:rsidRDefault="008925DC" w:rsidP="00F25230">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2018</w:t>
            </w:r>
          </w:p>
          <w:p w:rsidR="008925DC" w:rsidRPr="00E42EC8" w:rsidRDefault="008925DC" w:rsidP="00F25230">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 xml:space="preserve"> 2019</w:t>
            </w:r>
          </w:p>
        </w:tc>
        <w:tc>
          <w:tcPr>
            <w:tcW w:w="1865" w:type="dxa"/>
            <w:vAlign w:val="center"/>
          </w:tcPr>
          <w:p w:rsidR="008925DC" w:rsidRPr="00E42EC8" w:rsidRDefault="008925DC" w:rsidP="00F25230">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600,000</w:t>
            </w:r>
          </w:p>
          <w:p w:rsidR="008925DC" w:rsidRPr="00E42EC8" w:rsidRDefault="008925DC" w:rsidP="00F25230">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800,000</w:t>
            </w:r>
          </w:p>
        </w:tc>
        <w:tc>
          <w:tcPr>
            <w:tcW w:w="2421" w:type="dxa"/>
            <w:vAlign w:val="center"/>
          </w:tcPr>
          <w:p w:rsidR="008925DC" w:rsidRPr="00E42EC8" w:rsidRDefault="008925DC" w:rsidP="00F25230">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p w:rsidR="008925DC" w:rsidRPr="00E42EC8" w:rsidRDefault="008925DC" w:rsidP="00F25230">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Обласний бюджет</w:t>
            </w:r>
          </w:p>
        </w:tc>
        <w:tc>
          <w:tcPr>
            <w:tcW w:w="1976" w:type="dxa"/>
            <w:vAlign w:val="center"/>
          </w:tcPr>
          <w:p w:rsidR="008925DC" w:rsidRPr="00E42EC8" w:rsidRDefault="008925DC" w:rsidP="00F25230">
            <w:pPr>
              <w:spacing w:after="0" w:line="240" w:lineRule="auto"/>
              <w:jc w:val="center"/>
              <w:textAlignment w:val="baseline"/>
              <w:rPr>
                <w:rFonts w:ascii="Times New Roman" w:hAnsi="Times New Roman"/>
                <w:color w:val="000000"/>
                <w:sz w:val="24"/>
                <w:szCs w:val="24"/>
                <w:lang w:val="uk-UA"/>
              </w:rPr>
            </w:pPr>
          </w:p>
        </w:tc>
      </w:tr>
      <w:tr w:rsidR="008925DC" w:rsidRPr="00E42EC8" w:rsidTr="00F25230">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Капітальний ремонт покрівлі та фасаду Селещинського будинку культури</w:t>
            </w:r>
          </w:p>
        </w:tc>
        <w:tc>
          <w:tcPr>
            <w:tcW w:w="1813" w:type="dxa"/>
            <w:vAlign w:val="center"/>
          </w:tcPr>
          <w:p w:rsidR="008925DC" w:rsidRPr="00E42EC8" w:rsidRDefault="008925DC" w:rsidP="00F25230">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p w:rsidR="008925DC" w:rsidRPr="00E42EC8" w:rsidRDefault="008925DC" w:rsidP="00F25230">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2020</w:t>
            </w:r>
          </w:p>
        </w:tc>
        <w:tc>
          <w:tcPr>
            <w:tcW w:w="1865" w:type="dxa"/>
            <w:vAlign w:val="center"/>
          </w:tcPr>
          <w:p w:rsidR="008925DC" w:rsidRPr="00E42EC8" w:rsidRDefault="008925DC" w:rsidP="00F25230">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1 000,000</w:t>
            </w:r>
          </w:p>
        </w:tc>
        <w:tc>
          <w:tcPr>
            <w:tcW w:w="2421" w:type="dxa"/>
            <w:vAlign w:val="center"/>
          </w:tcPr>
          <w:p w:rsidR="008925DC" w:rsidRPr="00E42EC8" w:rsidRDefault="008925DC" w:rsidP="00F25230">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p w:rsidR="008925DC" w:rsidRPr="00E42EC8" w:rsidRDefault="008925DC" w:rsidP="00F25230">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Обласний бюджет</w:t>
            </w:r>
          </w:p>
          <w:p w:rsidR="008925DC" w:rsidRPr="00E42EC8" w:rsidRDefault="008925DC" w:rsidP="00F25230">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Державний бюджет</w:t>
            </w:r>
          </w:p>
        </w:tc>
        <w:tc>
          <w:tcPr>
            <w:tcW w:w="1976" w:type="dxa"/>
            <w:vAlign w:val="center"/>
          </w:tcPr>
          <w:p w:rsidR="008925DC" w:rsidRPr="00E42EC8" w:rsidRDefault="008925DC" w:rsidP="00F25230">
            <w:pPr>
              <w:spacing w:after="0" w:line="240" w:lineRule="auto"/>
              <w:jc w:val="center"/>
              <w:textAlignment w:val="baseline"/>
              <w:rPr>
                <w:rFonts w:ascii="Times New Roman" w:hAnsi="Times New Roman"/>
                <w:color w:val="000000"/>
                <w:lang w:val="uk-UA"/>
              </w:rPr>
            </w:pPr>
          </w:p>
        </w:tc>
      </w:tr>
      <w:tr w:rsidR="008925DC" w:rsidRPr="00E42EC8" w:rsidTr="00F25230">
        <w:tc>
          <w:tcPr>
            <w:tcW w:w="10589" w:type="dxa"/>
            <w:gridSpan w:val="5"/>
          </w:tcPr>
          <w:p w:rsidR="008925DC" w:rsidRPr="00E42EC8" w:rsidRDefault="008925DC" w:rsidP="005C7191">
            <w:pPr>
              <w:spacing w:after="0" w:line="240" w:lineRule="auto"/>
              <w:jc w:val="center"/>
              <w:textAlignment w:val="baseline"/>
              <w:rPr>
                <w:rFonts w:ascii="Times New Roman" w:hAnsi="Times New Roman"/>
                <w:i/>
                <w:color w:val="000000"/>
                <w:sz w:val="28"/>
                <w:szCs w:val="28"/>
                <w:lang w:val="uk-UA"/>
              </w:rPr>
            </w:pPr>
            <w:r w:rsidRPr="00E42EC8">
              <w:rPr>
                <w:rFonts w:ascii="Times New Roman" w:hAnsi="Times New Roman"/>
                <w:i/>
                <w:sz w:val="28"/>
                <w:szCs w:val="28"/>
                <w:lang w:val="uk-UA"/>
              </w:rPr>
              <w:t>1.1.8. Будівництво та облаштування спортивних майданчиків з вуличними тренажерами</w:t>
            </w:r>
          </w:p>
        </w:tc>
      </w:tr>
      <w:tr w:rsidR="008925DC" w:rsidRPr="00E42EC8" w:rsidTr="00461A69">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Встановлення мультифітнес комплексу в смт. Машівка</w:t>
            </w:r>
          </w:p>
        </w:tc>
        <w:tc>
          <w:tcPr>
            <w:tcW w:w="1813" w:type="dxa"/>
            <w:vAlign w:val="center"/>
          </w:tcPr>
          <w:p w:rsidR="008925DC" w:rsidRPr="00E42EC8" w:rsidRDefault="008925DC" w:rsidP="00461A69">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tc>
        <w:tc>
          <w:tcPr>
            <w:tcW w:w="1865" w:type="dxa"/>
            <w:vAlign w:val="center"/>
          </w:tcPr>
          <w:p w:rsidR="008925DC" w:rsidRPr="00E42EC8" w:rsidRDefault="008925DC" w:rsidP="00461A69">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55000</w:t>
            </w:r>
          </w:p>
        </w:tc>
        <w:tc>
          <w:tcPr>
            <w:tcW w:w="2421" w:type="dxa"/>
            <w:vAlign w:val="center"/>
          </w:tcPr>
          <w:p w:rsidR="008925DC" w:rsidRDefault="008925DC" w:rsidP="00461A69">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p w:rsidR="008925DC" w:rsidRPr="00E42EC8" w:rsidRDefault="008925DC" w:rsidP="00461A69">
            <w:pPr>
              <w:spacing w:after="0" w:line="240" w:lineRule="auto"/>
              <w:jc w:val="center"/>
              <w:textAlignment w:val="baseline"/>
              <w:rPr>
                <w:rFonts w:ascii="Times New Roman" w:hAnsi="Times New Roman"/>
                <w:color w:val="000000"/>
                <w:lang w:val="uk-UA"/>
              </w:rPr>
            </w:pPr>
            <w:r>
              <w:rPr>
                <w:rFonts w:ascii="Times New Roman" w:hAnsi="Times New Roman"/>
                <w:color w:val="000000"/>
                <w:lang w:val="uk-UA"/>
              </w:rPr>
              <w:t>Обласний бюджет</w:t>
            </w:r>
          </w:p>
        </w:tc>
        <w:tc>
          <w:tcPr>
            <w:tcW w:w="1976" w:type="dxa"/>
            <w:vAlign w:val="center"/>
          </w:tcPr>
          <w:p w:rsidR="008925DC" w:rsidRPr="00E42EC8" w:rsidRDefault="008925DC" w:rsidP="00461A69">
            <w:pPr>
              <w:spacing w:after="0" w:line="240" w:lineRule="auto"/>
              <w:jc w:val="center"/>
              <w:textAlignment w:val="baseline"/>
              <w:rPr>
                <w:rFonts w:ascii="Times New Roman" w:hAnsi="Times New Roman"/>
                <w:color w:val="000000"/>
                <w:lang w:val="uk-UA"/>
              </w:rPr>
            </w:pPr>
          </w:p>
        </w:tc>
      </w:tr>
      <w:tr w:rsidR="008925DC" w:rsidRPr="00E42EC8" w:rsidTr="00461A69">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Встановлення вуличних тренажерів с. Селещина</w:t>
            </w:r>
          </w:p>
        </w:tc>
        <w:tc>
          <w:tcPr>
            <w:tcW w:w="1813" w:type="dxa"/>
            <w:vAlign w:val="center"/>
          </w:tcPr>
          <w:p w:rsidR="008925DC" w:rsidRPr="00E42EC8" w:rsidRDefault="008925DC" w:rsidP="00461A69">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tc>
        <w:tc>
          <w:tcPr>
            <w:tcW w:w="1865" w:type="dxa"/>
            <w:vAlign w:val="center"/>
          </w:tcPr>
          <w:p w:rsidR="008925DC" w:rsidRPr="00E42EC8" w:rsidRDefault="008925DC" w:rsidP="00461A69">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220,000</w:t>
            </w:r>
          </w:p>
        </w:tc>
        <w:tc>
          <w:tcPr>
            <w:tcW w:w="2421" w:type="dxa"/>
            <w:vAlign w:val="center"/>
          </w:tcPr>
          <w:p w:rsidR="008925DC" w:rsidRPr="00E42EC8" w:rsidRDefault="008925DC" w:rsidP="00461A69">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p w:rsidR="008925DC" w:rsidRPr="00E42EC8" w:rsidRDefault="008925DC" w:rsidP="00461A69">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Обласний бюджет</w:t>
            </w:r>
          </w:p>
        </w:tc>
        <w:tc>
          <w:tcPr>
            <w:tcW w:w="1976" w:type="dxa"/>
            <w:vAlign w:val="center"/>
          </w:tcPr>
          <w:p w:rsidR="008925DC" w:rsidRPr="00E42EC8" w:rsidRDefault="008925DC" w:rsidP="00461A69">
            <w:pPr>
              <w:spacing w:after="0" w:line="240" w:lineRule="auto"/>
              <w:jc w:val="center"/>
              <w:textAlignment w:val="baseline"/>
              <w:rPr>
                <w:rFonts w:ascii="Times New Roman" w:hAnsi="Times New Roman"/>
                <w:color w:val="000000"/>
                <w:lang w:val="uk-UA"/>
              </w:rPr>
            </w:pPr>
          </w:p>
        </w:tc>
      </w:tr>
      <w:tr w:rsidR="008925DC" w:rsidRPr="00E42EC8" w:rsidTr="00461A69">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 xml:space="preserve">Встановлення дитячих ігрових елементів в с. Селещина </w:t>
            </w:r>
          </w:p>
        </w:tc>
        <w:tc>
          <w:tcPr>
            <w:tcW w:w="1813" w:type="dxa"/>
            <w:vAlign w:val="center"/>
          </w:tcPr>
          <w:p w:rsidR="008925DC" w:rsidRPr="00E42EC8" w:rsidRDefault="008925DC" w:rsidP="00461A69">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p w:rsidR="008925DC" w:rsidRPr="00E42EC8" w:rsidRDefault="008925DC" w:rsidP="00461A69">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2020</w:t>
            </w:r>
          </w:p>
        </w:tc>
        <w:tc>
          <w:tcPr>
            <w:tcW w:w="1865" w:type="dxa"/>
            <w:vAlign w:val="center"/>
          </w:tcPr>
          <w:p w:rsidR="008925DC" w:rsidRPr="00E42EC8" w:rsidRDefault="008925DC" w:rsidP="00BE229A">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85,000</w:t>
            </w:r>
          </w:p>
        </w:tc>
        <w:tc>
          <w:tcPr>
            <w:tcW w:w="2421" w:type="dxa"/>
            <w:vAlign w:val="center"/>
          </w:tcPr>
          <w:p w:rsidR="008925DC" w:rsidRPr="00E42EC8" w:rsidRDefault="008925DC" w:rsidP="00461A69">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461A69">
            <w:pPr>
              <w:spacing w:after="0" w:line="240" w:lineRule="auto"/>
              <w:jc w:val="center"/>
              <w:textAlignment w:val="baseline"/>
              <w:rPr>
                <w:rFonts w:ascii="Times New Roman" w:hAnsi="Times New Roman"/>
                <w:color w:val="000000"/>
                <w:lang w:val="uk-UA"/>
              </w:rPr>
            </w:pPr>
          </w:p>
        </w:tc>
      </w:tr>
      <w:tr w:rsidR="008925DC" w:rsidRPr="00E42EC8" w:rsidTr="00461A69">
        <w:tc>
          <w:tcPr>
            <w:tcW w:w="2514" w:type="dxa"/>
          </w:tcPr>
          <w:p w:rsidR="008925DC" w:rsidRPr="00E42EC8" w:rsidRDefault="008925DC" w:rsidP="00581569">
            <w:pPr>
              <w:spacing w:after="0" w:line="240" w:lineRule="auto"/>
              <w:jc w:val="both"/>
              <w:textAlignment w:val="baseline"/>
              <w:rPr>
                <w:rFonts w:ascii="Times New Roman" w:hAnsi="Times New Roman"/>
                <w:lang w:val="uk-UA"/>
              </w:rPr>
            </w:pPr>
            <w:r w:rsidRPr="00E42EC8">
              <w:rPr>
                <w:rFonts w:ascii="Times New Roman" w:hAnsi="Times New Roman"/>
                <w:lang w:val="uk-UA"/>
              </w:rPr>
              <w:t>Встановлення дитячих ігрових елементів в смт. Машівка</w:t>
            </w:r>
          </w:p>
        </w:tc>
        <w:tc>
          <w:tcPr>
            <w:tcW w:w="1813" w:type="dxa"/>
            <w:vAlign w:val="center"/>
          </w:tcPr>
          <w:p w:rsidR="008925DC" w:rsidRPr="00E42EC8" w:rsidRDefault="008925DC" w:rsidP="00654DD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p w:rsidR="008925DC" w:rsidRPr="00E42EC8" w:rsidRDefault="008925DC" w:rsidP="00654DD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2020</w:t>
            </w:r>
          </w:p>
        </w:tc>
        <w:tc>
          <w:tcPr>
            <w:tcW w:w="1865" w:type="dxa"/>
            <w:vAlign w:val="center"/>
          </w:tcPr>
          <w:p w:rsidR="008925DC" w:rsidRPr="00E42EC8" w:rsidRDefault="008925DC" w:rsidP="00654DD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85,000</w:t>
            </w:r>
          </w:p>
        </w:tc>
        <w:tc>
          <w:tcPr>
            <w:tcW w:w="2421" w:type="dxa"/>
            <w:vAlign w:val="center"/>
          </w:tcPr>
          <w:p w:rsidR="008925DC" w:rsidRPr="00E42EC8" w:rsidRDefault="008925DC" w:rsidP="00654DD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461A69">
            <w:pPr>
              <w:spacing w:after="0" w:line="240" w:lineRule="auto"/>
              <w:jc w:val="center"/>
              <w:textAlignment w:val="baseline"/>
              <w:rPr>
                <w:rFonts w:ascii="Times New Roman" w:hAnsi="Times New Roman"/>
                <w:color w:val="000000"/>
                <w:lang w:val="uk-UA"/>
              </w:rPr>
            </w:pPr>
          </w:p>
        </w:tc>
      </w:tr>
      <w:tr w:rsidR="008925DC" w:rsidRPr="00E42EC8" w:rsidTr="00461A69">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Встановлення дитячих ігрових елементів в с. Латишівка, Огуївка, Козельщина, Тимченківка, Вільне</w:t>
            </w:r>
          </w:p>
        </w:tc>
        <w:tc>
          <w:tcPr>
            <w:tcW w:w="1813" w:type="dxa"/>
            <w:vAlign w:val="center"/>
          </w:tcPr>
          <w:p w:rsidR="008925DC" w:rsidRPr="00E42EC8" w:rsidRDefault="008925DC" w:rsidP="00654DD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p w:rsidR="008925DC" w:rsidRPr="00E42EC8" w:rsidRDefault="008925DC" w:rsidP="00654DD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2020</w:t>
            </w:r>
          </w:p>
        </w:tc>
        <w:tc>
          <w:tcPr>
            <w:tcW w:w="1865" w:type="dxa"/>
            <w:vAlign w:val="center"/>
          </w:tcPr>
          <w:p w:rsidR="008925DC" w:rsidRPr="00E42EC8" w:rsidRDefault="008925DC" w:rsidP="00654DD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185,000</w:t>
            </w:r>
          </w:p>
        </w:tc>
        <w:tc>
          <w:tcPr>
            <w:tcW w:w="2421" w:type="dxa"/>
            <w:vAlign w:val="center"/>
          </w:tcPr>
          <w:p w:rsidR="008925DC" w:rsidRPr="00E42EC8" w:rsidRDefault="008925DC" w:rsidP="00654DDD">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461A69">
            <w:pPr>
              <w:spacing w:after="0" w:line="240" w:lineRule="auto"/>
              <w:jc w:val="center"/>
              <w:textAlignment w:val="baseline"/>
              <w:rPr>
                <w:rFonts w:ascii="Times New Roman" w:hAnsi="Times New Roman"/>
                <w:color w:val="000000"/>
                <w:lang w:val="uk-UA"/>
              </w:rPr>
            </w:pPr>
          </w:p>
        </w:tc>
      </w:tr>
      <w:tr w:rsidR="008925DC" w:rsidRPr="00E42EC8" w:rsidTr="00F25230">
        <w:tc>
          <w:tcPr>
            <w:tcW w:w="10589" w:type="dxa"/>
            <w:gridSpan w:val="5"/>
          </w:tcPr>
          <w:p w:rsidR="008925DC" w:rsidRPr="00E42EC8" w:rsidRDefault="008925DC" w:rsidP="005C7191">
            <w:pPr>
              <w:spacing w:after="0" w:line="240" w:lineRule="auto"/>
              <w:jc w:val="center"/>
              <w:textAlignment w:val="baseline"/>
              <w:rPr>
                <w:rFonts w:ascii="Times New Roman" w:hAnsi="Times New Roman"/>
                <w:i/>
                <w:color w:val="000000"/>
                <w:sz w:val="28"/>
                <w:szCs w:val="28"/>
                <w:lang w:val="uk-UA"/>
              </w:rPr>
            </w:pPr>
            <w:r w:rsidRPr="00E42EC8">
              <w:rPr>
                <w:rFonts w:ascii="Times New Roman" w:hAnsi="Times New Roman"/>
                <w:i/>
                <w:sz w:val="28"/>
                <w:szCs w:val="28"/>
                <w:lang w:val="uk-UA"/>
              </w:rPr>
              <w:lastRenderedPageBreak/>
              <w:t>1.1.9. Догляд за пам’ятниками, символічними могилами, кладовищами</w:t>
            </w:r>
          </w:p>
        </w:tc>
      </w:tr>
      <w:tr w:rsidR="008925DC" w:rsidRPr="00E42EC8" w:rsidTr="00BE229A">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Встановлення огорожі навколо кладовищ смт. Машівка</w:t>
            </w:r>
          </w:p>
        </w:tc>
        <w:tc>
          <w:tcPr>
            <w:tcW w:w="1813" w:type="dxa"/>
            <w:vAlign w:val="center"/>
          </w:tcPr>
          <w:p w:rsidR="008925DC" w:rsidRPr="00E42EC8" w:rsidRDefault="008925DC" w:rsidP="00BE229A">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2019</w:t>
            </w:r>
          </w:p>
        </w:tc>
        <w:tc>
          <w:tcPr>
            <w:tcW w:w="1865" w:type="dxa"/>
            <w:vAlign w:val="center"/>
          </w:tcPr>
          <w:p w:rsidR="008925DC" w:rsidRPr="00E42EC8" w:rsidRDefault="008925DC" w:rsidP="00BE229A">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300,000</w:t>
            </w:r>
          </w:p>
        </w:tc>
        <w:tc>
          <w:tcPr>
            <w:tcW w:w="2421" w:type="dxa"/>
            <w:vAlign w:val="center"/>
          </w:tcPr>
          <w:p w:rsidR="008925DC" w:rsidRPr="00E42EC8" w:rsidRDefault="008925DC" w:rsidP="00BE229A">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BE229A">
            <w:pPr>
              <w:spacing w:after="0" w:line="240" w:lineRule="auto"/>
              <w:jc w:val="center"/>
              <w:textAlignment w:val="baseline"/>
              <w:rPr>
                <w:rFonts w:ascii="Times New Roman" w:hAnsi="Times New Roman"/>
                <w:color w:val="000000"/>
                <w:lang w:val="uk-UA"/>
              </w:rPr>
            </w:pPr>
          </w:p>
        </w:tc>
      </w:tr>
      <w:tr w:rsidR="008925DC" w:rsidRPr="00E42EC8" w:rsidTr="00BE229A">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Встановлення огорожі навколо кладовищ Селещинського старостинського округу</w:t>
            </w:r>
          </w:p>
        </w:tc>
        <w:tc>
          <w:tcPr>
            <w:tcW w:w="1813" w:type="dxa"/>
            <w:vAlign w:val="center"/>
          </w:tcPr>
          <w:p w:rsidR="008925DC" w:rsidRPr="00E42EC8" w:rsidRDefault="008925DC" w:rsidP="00BE229A">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2020</w:t>
            </w:r>
          </w:p>
        </w:tc>
        <w:tc>
          <w:tcPr>
            <w:tcW w:w="1865" w:type="dxa"/>
            <w:vAlign w:val="center"/>
          </w:tcPr>
          <w:p w:rsidR="008925DC" w:rsidRPr="00E42EC8" w:rsidRDefault="008925DC" w:rsidP="00BE229A">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300,000</w:t>
            </w:r>
          </w:p>
        </w:tc>
        <w:tc>
          <w:tcPr>
            <w:tcW w:w="2421" w:type="dxa"/>
            <w:vAlign w:val="center"/>
          </w:tcPr>
          <w:p w:rsidR="008925DC" w:rsidRPr="00E42EC8" w:rsidRDefault="008925DC" w:rsidP="00BE229A">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AD15BD">
            <w:pPr>
              <w:spacing w:after="0" w:line="240" w:lineRule="auto"/>
              <w:textAlignment w:val="baseline"/>
              <w:rPr>
                <w:rFonts w:ascii="Times New Roman" w:hAnsi="Times New Roman"/>
                <w:color w:val="000000"/>
                <w:lang w:val="uk-UA"/>
              </w:rPr>
            </w:pPr>
          </w:p>
        </w:tc>
      </w:tr>
      <w:tr w:rsidR="008925DC" w:rsidRPr="00E42EC8" w:rsidTr="00BE229A">
        <w:tc>
          <w:tcPr>
            <w:tcW w:w="2514" w:type="dxa"/>
          </w:tcPr>
          <w:p w:rsidR="008925DC" w:rsidRPr="00E42EC8" w:rsidRDefault="008925DC" w:rsidP="005C7191">
            <w:pPr>
              <w:spacing w:after="0" w:line="240" w:lineRule="auto"/>
              <w:jc w:val="both"/>
              <w:textAlignment w:val="baseline"/>
              <w:rPr>
                <w:rFonts w:ascii="Times New Roman" w:hAnsi="Times New Roman"/>
                <w:lang w:val="uk-UA"/>
              </w:rPr>
            </w:pPr>
            <w:r w:rsidRPr="00E42EC8">
              <w:rPr>
                <w:rFonts w:ascii="Times New Roman" w:hAnsi="Times New Roman"/>
                <w:lang w:val="uk-UA"/>
              </w:rPr>
              <w:t>Встановлення огорожі навколо кладовищ Новотагамлицького старостинського округу</w:t>
            </w:r>
          </w:p>
        </w:tc>
        <w:tc>
          <w:tcPr>
            <w:tcW w:w="1813" w:type="dxa"/>
            <w:vAlign w:val="center"/>
          </w:tcPr>
          <w:p w:rsidR="008925DC" w:rsidRPr="00E42EC8" w:rsidRDefault="008925DC" w:rsidP="00BE229A">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2020</w:t>
            </w:r>
          </w:p>
        </w:tc>
        <w:tc>
          <w:tcPr>
            <w:tcW w:w="1865" w:type="dxa"/>
            <w:vAlign w:val="center"/>
          </w:tcPr>
          <w:p w:rsidR="008925DC" w:rsidRPr="00E42EC8" w:rsidRDefault="008925DC" w:rsidP="00BE229A">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300,000</w:t>
            </w:r>
          </w:p>
        </w:tc>
        <w:tc>
          <w:tcPr>
            <w:tcW w:w="2421" w:type="dxa"/>
            <w:vAlign w:val="center"/>
          </w:tcPr>
          <w:p w:rsidR="008925DC" w:rsidRPr="00E42EC8" w:rsidRDefault="008925DC" w:rsidP="00BE229A">
            <w:pPr>
              <w:spacing w:after="0" w:line="240" w:lineRule="auto"/>
              <w:jc w:val="center"/>
              <w:textAlignment w:val="baseline"/>
              <w:rPr>
                <w:rFonts w:ascii="Times New Roman" w:hAnsi="Times New Roman"/>
                <w:color w:val="000000"/>
                <w:lang w:val="uk-UA"/>
              </w:rPr>
            </w:pPr>
            <w:r w:rsidRPr="00E42EC8">
              <w:rPr>
                <w:rFonts w:ascii="Times New Roman" w:hAnsi="Times New Roman"/>
                <w:color w:val="000000"/>
                <w:lang w:val="uk-UA"/>
              </w:rPr>
              <w:t>Місцевий бюджет</w:t>
            </w:r>
          </w:p>
        </w:tc>
        <w:tc>
          <w:tcPr>
            <w:tcW w:w="1976" w:type="dxa"/>
            <w:vAlign w:val="center"/>
          </w:tcPr>
          <w:p w:rsidR="008925DC" w:rsidRPr="00E42EC8" w:rsidRDefault="008925DC" w:rsidP="00BE229A">
            <w:pPr>
              <w:spacing w:after="0" w:line="240" w:lineRule="auto"/>
              <w:jc w:val="center"/>
              <w:textAlignment w:val="baseline"/>
              <w:rPr>
                <w:rFonts w:ascii="Times New Roman" w:hAnsi="Times New Roman"/>
                <w:color w:val="000000"/>
                <w:lang w:val="uk-UA"/>
              </w:rPr>
            </w:pPr>
          </w:p>
        </w:tc>
      </w:tr>
    </w:tbl>
    <w:p w:rsidR="008925DC" w:rsidRPr="00DD496B" w:rsidRDefault="008925DC" w:rsidP="005C7191">
      <w:pPr>
        <w:shd w:val="clear" w:color="auto" w:fill="FFFFFF"/>
        <w:spacing w:after="0" w:line="240" w:lineRule="auto"/>
        <w:ind w:firstLine="851"/>
        <w:jc w:val="both"/>
        <w:textAlignment w:val="baseline"/>
        <w:rPr>
          <w:rFonts w:ascii="Times New Roman" w:hAnsi="Times New Roman"/>
          <w:color w:val="000000"/>
          <w:sz w:val="28"/>
          <w:szCs w:val="28"/>
          <w:lang w:val="uk-UA"/>
        </w:rPr>
      </w:pPr>
    </w:p>
    <w:p w:rsidR="008925DC" w:rsidRDefault="008925DC" w:rsidP="005C7191">
      <w:pPr>
        <w:shd w:val="clear" w:color="auto" w:fill="FFFFFF"/>
        <w:spacing w:after="0" w:line="240" w:lineRule="auto"/>
        <w:ind w:firstLine="301"/>
        <w:jc w:val="both"/>
        <w:textAlignment w:val="baseline"/>
        <w:rPr>
          <w:rFonts w:ascii="Times New Roman" w:hAnsi="Times New Roman"/>
          <w:i/>
          <w:color w:val="000000"/>
          <w:sz w:val="28"/>
          <w:szCs w:val="28"/>
          <w:lang w:val="uk-UA"/>
        </w:rPr>
      </w:pPr>
    </w:p>
    <w:p w:rsidR="008925DC" w:rsidRDefault="008925DC" w:rsidP="007426D3">
      <w:pPr>
        <w:shd w:val="clear" w:color="auto" w:fill="FFFFFF"/>
        <w:spacing w:after="0" w:line="240" w:lineRule="auto"/>
        <w:ind w:firstLine="709"/>
        <w:jc w:val="right"/>
        <w:textAlignment w:val="baseline"/>
        <w:rPr>
          <w:rFonts w:ascii="Times New Roman" w:hAnsi="Times New Roman"/>
          <w:bCs/>
          <w:iCs/>
          <w:color w:val="000000"/>
          <w:sz w:val="28"/>
          <w:szCs w:val="28"/>
          <w:lang w:val="uk-UA"/>
        </w:rPr>
      </w:pPr>
      <w:r>
        <w:rPr>
          <w:rFonts w:ascii="Times New Roman" w:hAnsi="Times New Roman"/>
          <w:bCs/>
          <w:iCs/>
          <w:color w:val="000000"/>
          <w:sz w:val="28"/>
          <w:szCs w:val="28"/>
          <w:lang w:val="uk-UA"/>
        </w:rPr>
        <w:t>Додаток 3</w:t>
      </w:r>
    </w:p>
    <w:p w:rsidR="008925DC" w:rsidRDefault="008925DC" w:rsidP="007426D3">
      <w:pPr>
        <w:shd w:val="clear" w:color="auto" w:fill="FFFFFF"/>
        <w:spacing w:after="0" w:line="240" w:lineRule="auto"/>
        <w:ind w:firstLine="709"/>
        <w:jc w:val="right"/>
        <w:textAlignment w:val="baseline"/>
        <w:rPr>
          <w:rFonts w:ascii="Times New Roman" w:hAnsi="Times New Roman"/>
          <w:bCs/>
          <w:iCs/>
          <w:color w:val="000000"/>
          <w:sz w:val="28"/>
          <w:szCs w:val="28"/>
          <w:lang w:val="uk-UA"/>
        </w:rPr>
      </w:pPr>
    </w:p>
    <w:p w:rsidR="008925DC" w:rsidRDefault="008925DC" w:rsidP="007426D3">
      <w:pPr>
        <w:shd w:val="clear" w:color="auto" w:fill="FFFFFF"/>
        <w:spacing w:after="0" w:line="240" w:lineRule="auto"/>
        <w:ind w:firstLine="709"/>
        <w:jc w:val="center"/>
        <w:textAlignment w:val="baseline"/>
        <w:rPr>
          <w:rFonts w:ascii="Times New Roman" w:hAnsi="Times New Roman"/>
          <w:bCs/>
          <w:iCs/>
          <w:color w:val="000000"/>
          <w:sz w:val="28"/>
          <w:szCs w:val="28"/>
          <w:lang w:val="uk-UA"/>
        </w:rPr>
      </w:pPr>
      <w:r>
        <w:rPr>
          <w:rFonts w:ascii="Times New Roman" w:hAnsi="Times New Roman"/>
          <w:bCs/>
          <w:iCs/>
          <w:color w:val="000000"/>
          <w:sz w:val="28"/>
          <w:szCs w:val="28"/>
          <w:lang w:val="uk-UA"/>
        </w:rPr>
        <w:t xml:space="preserve">Показники соціально-економічного розвитку Машівської селищної </w:t>
      </w:r>
    </w:p>
    <w:p w:rsidR="008925DC" w:rsidRDefault="008925DC" w:rsidP="008142BB">
      <w:pPr>
        <w:shd w:val="clear" w:color="auto" w:fill="FFFFFF"/>
        <w:spacing w:after="0" w:line="240" w:lineRule="auto"/>
        <w:ind w:firstLine="709"/>
        <w:jc w:val="center"/>
        <w:textAlignment w:val="baseline"/>
        <w:rPr>
          <w:rFonts w:ascii="Times New Roman" w:hAnsi="Times New Roman"/>
          <w:bCs/>
          <w:iCs/>
          <w:color w:val="000000"/>
          <w:sz w:val="28"/>
          <w:szCs w:val="28"/>
          <w:lang w:val="uk-UA"/>
        </w:rPr>
      </w:pPr>
      <w:r>
        <w:rPr>
          <w:rFonts w:ascii="Times New Roman" w:hAnsi="Times New Roman"/>
          <w:bCs/>
          <w:iCs/>
          <w:color w:val="000000"/>
          <w:sz w:val="28"/>
          <w:szCs w:val="28"/>
          <w:lang w:val="uk-UA"/>
        </w:rPr>
        <w:t>обʼєднаної територіальної громади</w:t>
      </w:r>
      <w:bookmarkStart w:id="0" w:name="_GoBack"/>
      <w:bookmarkEnd w:id="0"/>
    </w:p>
    <w:p w:rsidR="008925DC" w:rsidRDefault="008925DC" w:rsidP="007426D3">
      <w:pPr>
        <w:shd w:val="clear" w:color="auto" w:fill="FFFFFF"/>
        <w:spacing w:after="0" w:line="240" w:lineRule="auto"/>
        <w:ind w:firstLine="709"/>
        <w:jc w:val="center"/>
        <w:textAlignment w:val="baseline"/>
        <w:rPr>
          <w:rFonts w:ascii="Times New Roman" w:hAnsi="Times New Roman"/>
          <w:bCs/>
          <w:iCs/>
          <w:color w:val="000000"/>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10"/>
        <w:gridCol w:w="1985"/>
        <w:gridCol w:w="1843"/>
        <w:gridCol w:w="1417"/>
        <w:gridCol w:w="1667"/>
      </w:tblGrid>
      <w:tr w:rsidR="008925DC" w:rsidRPr="00E42EC8" w:rsidTr="00E42EC8">
        <w:tc>
          <w:tcPr>
            <w:tcW w:w="3510"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Показник</w:t>
            </w:r>
          </w:p>
        </w:tc>
        <w:tc>
          <w:tcPr>
            <w:tcW w:w="1985"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Одиниця</w:t>
            </w:r>
          </w:p>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виміру</w:t>
            </w:r>
          </w:p>
        </w:tc>
        <w:tc>
          <w:tcPr>
            <w:tcW w:w="1843"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2018 рік</w:t>
            </w:r>
          </w:p>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очікуване</w:t>
            </w:r>
          </w:p>
        </w:tc>
        <w:tc>
          <w:tcPr>
            <w:tcW w:w="141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2019</w:t>
            </w:r>
          </w:p>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прогноз</w:t>
            </w:r>
          </w:p>
        </w:tc>
        <w:tc>
          <w:tcPr>
            <w:tcW w:w="166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2020 в % до 2018</w:t>
            </w:r>
          </w:p>
        </w:tc>
      </w:tr>
      <w:tr w:rsidR="008925DC" w:rsidRPr="00E42EC8" w:rsidTr="00E42EC8">
        <w:tc>
          <w:tcPr>
            <w:tcW w:w="3510" w:type="dxa"/>
          </w:tcPr>
          <w:p w:rsidR="008925DC" w:rsidRPr="00E42EC8" w:rsidRDefault="008925DC" w:rsidP="00E42EC8">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Постійні дошкільні заклади</w:t>
            </w:r>
          </w:p>
        </w:tc>
        <w:tc>
          <w:tcPr>
            <w:tcW w:w="1985"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одиниць</w:t>
            </w:r>
          </w:p>
        </w:tc>
        <w:tc>
          <w:tcPr>
            <w:tcW w:w="1843"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5</w:t>
            </w:r>
          </w:p>
        </w:tc>
        <w:tc>
          <w:tcPr>
            <w:tcW w:w="141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5</w:t>
            </w:r>
          </w:p>
        </w:tc>
        <w:tc>
          <w:tcPr>
            <w:tcW w:w="166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100</w:t>
            </w:r>
          </w:p>
        </w:tc>
      </w:tr>
      <w:tr w:rsidR="008925DC" w:rsidRPr="00E42EC8" w:rsidTr="00E42EC8">
        <w:tc>
          <w:tcPr>
            <w:tcW w:w="3510" w:type="dxa"/>
          </w:tcPr>
          <w:p w:rsidR="008925DC" w:rsidRPr="00E42EC8" w:rsidRDefault="008925DC" w:rsidP="00E42EC8">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Кількість дітей у дошкільних закладах</w:t>
            </w:r>
          </w:p>
        </w:tc>
        <w:tc>
          <w:tcPr>
            <w:tcW w:w="1985"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осіб</w:t>
            </w:r>
          </w:p>
        </w:tc>
        <w:tc>
          <w:tcPr>
            <w:tcW w:w="1843"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286</w:t>
            </w:r>
          </w:p>
        </w:tc>
        <w:tc>
          <w:tcPr>
            <w:tcW w:w="141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291</w:t>
            </w:r>
          </w:p>
        </w:tc>
        <w:tc>
          <w:tcPr>
            <w:tcW w:w="166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101,7</w:t>
            </w:r>
          </w:p>
        </w:tc>
      </w:tr>
      <w:tr w:rsidR="008925DC" w:rsidRPr="00E42EC8" w:rsidTr="00E42EC8">
        <w:tc>
          <w:tcPr>
            <w:tcW w:w="3510" w:type="dxa"/>
          </w:tcPr>
          <w:p w:rsidR="008925DC" w:rsidRPr="00E42EC8" w:rsidRDefault="008925DC" w:rsidP="00E42EC8">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Загальноосвітні навчально-виховні заклади</w:t>
            </w:r>
          </w:p>
        </w:tc>
        <w:tc>
          <w:tcPr>
            <w:tcW w:w="1985"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одиниць</w:t>
            </w:r>
          </w:p>
        </w:tc>
        <w:tc>
          <w:tcPr>
            <w:tcW w:w="1843"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3</w:t>
            </w:r>
          </w:p>
        </w:tc>
        <w:tc>
          <w:tcPr>
            <w:tcW w:w="141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3</w:t>
            </w:r>
          </w:p>
        </w:tc>
        <w:tc>
          <w:tcPr>
            <w:tcW w:w="166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100</w:t>
            </w:r>
          </w:p>
        </w:tc>
      </w:tr>
      <w:tr w:rsidR="008925DC" w:rsidRPr="00E42EC8" w:rsidTr="00E42EC8">
        <w:tc>
          <w:tcPr>
            <w:tcW w:w="3510" w:type="dxa"/>
          </w:tcPr>
          <w:p w:rsidR="008925DC" w:rsidRPr="00E42EC8" w:rsidRDefault="008925DC" w:rsidP="00E42EC8">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Кількість учнів у загальноосвітніх школах</w:t>
            </w:r>
          </w:p>
        </w:tc>
        <w:tc>
          <w:tcPr>
            <w:tcW w:w="1985"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осіб</w:t>
            </w:r>
          </w:p>
        </w:tc>
        <w:tc>
          <w:tcPr>
            <w:tcW w:w="1843"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710</w:t>
            </w:r>
          </w:p>
        </w:tc>
        <w:tc>
          <w:tcPr>
            <w:tcW w:w="141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705</w:t>
            </w:r>
          </w:p>
        </w:tc>
        <w:tc>
          <w:tcPr>
            <w:tcW w:w="166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99,3</w:t>
            </w:r>
          </w:p>
        </w:tc>
      </w:tr>
      <w:tr w:rsidR="008925DC" w:rsidRPr="00E42EC8" w:rsidTr="00E42EC8">
        <w:tc>
          <w:tcPr>
            <w:tcW w:w="3510" w:type="dxa"/>
          </w:tcPr>
          <w:p w:rsidR="008925DC" w:rsidRPr="00E42EC8" w:rsidRDefault="008925DC" w:rsidP="00E42EC8">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Рівень комʼютеризації</w:t>
            </w:r>
          </w:p>
        </w:tc>
        <w:tc>
          <w:tcPr>
            <w:tcW w:w="1985"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w:t>
            </w:r>
          </w:p>
        </w:tc>
        <w:tc>
          <w:tcPr>
            <w:tcW w:w="1843"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100</w:t>
            </w:r>
          </w:p>
        </w:tc>
        <w:tc>
          <w:tcPr>
            <w:tcW w:w="141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100</w:t>
            </w:r>
          </w:p>
        </w:tc>
        <w:tc>
          <w:tcPr>
            <w:tcW w:w="166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100</w:t>
            </w:r>
          </w:p>
        </w:tc>
      </w:tr>
      <w:tr w:rsidR="008925DC" w:rsidRPr="00E42EC8" w:rsidTr="00E42EC8">
        <w:tc>
          <w:tcPr>
            <w:tcW w:w="3510" w:type="dxa"/>
          </w:tcPr>
          <w:p w:rsidR="008925DC" w:rsidRPr="00E42EC8" w:rsidRDefault="008925DC" w:rsidP="00E42EC8">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Сільські бібліотеки</w:t>
            </w:r>
          </w:p>
        </w:tc>
        <w:tc>
          <w:tcPr>
            <w:tcW w:w="1985"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одиниць</w:t>
            </w:r>
          </w:p>
        </w:tc>
        <w:tc>
          <w:tcPr>
            <w:tcW w:w="1843"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3</w:t>
            </w:r>
          </w:p>
        </w:tc>
        <w:tc>
          <w:tcPr>
            <w:tcW w:w="141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3</w:t>
            </w:r>
          </w:p>
        </w:tc>
        <w:tc>
          <w:tcPr>
            <w:tcW w:w="166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3</w:t>
            </w:r>
          </w:p>
        </w:tc>
      </w:tr>
      <w:tr w:rsidR="008925DC" w:rsidRPr="00E42EC8" w:rsidTr="00E42EC8">
        <w:tc>
          <w:tcPr>
            <w:tcW w:w="3510" w:type="dxa"/>
          </w:tcPr>
          <w:p w:rsidR="008925DC" w:rsidRPr="00E42EC8" w:rsidRDefault="008925DC" w:rsidP="00E42EC8">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Книжковий фонд (тис. екз.)</w:t>
            </w:r>
          </w:p>
        </w:tc>
        <w:tc>
          <w:tcPr>
            <w:tcW w:w="1985"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примірників</w:t>
            </w:r>
          </w:p>
        </w:tc>
        <w:tc>
          <w:tcPr>
            <w:tcW w:w="1843"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35,5</w:t>
            </w:r>
          </w:p>
        </w:tc>
        <w:tc>
          <w:tcPr>
            <w:tcW w:w="141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35,1</w:t>
            </w:r>
          </w:p>
        </w:tc>
        <w:tc>
          <w:tcPr>
            <w:tcW w:w="166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98,8</w:t>
            </w:r>
          </w:p>
        </w:tc>
      </w:tr>
      <w:tr w:rsidR="008925DC" w:rsidRPr="00E42EC8" w:rsidTr="00E42EC8">
        <w:tc>
          <w:tcPr>
            <w:tcW w:w="3510" w:type="dxa"/>
          </w:tcPr>
          <w:p w:rsidR="008925DC" w:rsidRPr="00E42EC8" w:rsidRDefault="008925DC" w:rsidP="00E42EC8">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Заклади клубного типу</w:t>
            </w:r>
          </w:p>
        </w:tc>
        <w:tc>
          <w:tcPr>
            <w:tcW w:w="1985"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одиниць</w:t>
            </w:r>
          </w:p>
        </w:tc>
        <w:tc>
          <w:tcPr>
            <w:tcW w:w="1843"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2</w:t>
            </w:r>
          </w:p>
        </w:tc>
        <w:tc>
          <w:tcPr>
            <w:tcW w:w="141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2</w:t>
            </w:r>
          </w:p>
        </w:tc>
        <w:tc>
          <w:tcPr>
            <w:tcW w:w="166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100</w:t>
            </w:r>
          </w:p>
        </w:tc>
      </w:tr>
      <w:tr w:rsidR="008925DC" w:rsidRPr="00E42EC8" w:rsidTr="00E42EC8">
        <w:tc>
          <w:tcPr>
            <w:tcW w:w="3510" w:type="dxa"/>
          </w:tcPr>
          <w:p w:rsidR="008925DC" w:rsidRPr="00E42EC8" w:rsidRDefault="008925DC" w:rsidP="00E42EC8">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Середньомісячна заробітна плата одного штатного працівника</w:t>
            </w:r>
          </w:p>
        </w:tc>
        <w:tc>
          <w:tcPr>
            <w:tcW w:w="1985"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гривень</w:t>
            </w:r>
          </w:p>
        </w:tc>
        <w:tc>
          <w:tcPr>
            <w:tcW w:w="1843"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7946</w:t>
            </w:r>
          </w:p>
        </w:tc>
        <w:tc>
          <w:tcPr>
            <w:tcW w:w="141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8740</w:t>
            </w:r>
          </w:p>
        </w:tc>
        <w:tc>
          <w:tcPr>
            <w:tcW w:w="166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110</w:t>
            </w:r>
          </w:p>
        </w:tc>
      </w:tr>
      <w:tr w:rsidR="008925DC" w:rsidRPr="00E42EC8" w:rsidTr="00E42EC8">
        <w:tc>
          <w:tcPr>
            <w:tcW w:w="3510" w:type="dxa"/>
          </w:tcPr>
          <w:p w:rsidR="008925DC" w:rsidRPr="00E42EC8" w:rsidRDefault="008925DC" w:rsidP="00E42EC8">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Кількість наявного населення</w:t>
            </w:r>
          </w:p>
        </w:tc>
        <w:tc>
          <w:tcPr>
            <w:tcW w:w="1985"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тис. осіб</w:t>
            </w:r>
          </w:p>
        </w:tc>
        <w:tc>
          <w:tcPr>
            <w:tcW w:w="1843"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7712</w:t>
            </w:r>
          </w:p>
        </w:tc>
        <w:tc>
          <w:tcPr>
            <w:tcW w:w="141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7660</w:t>
            </w:r>
          </w:p>
        </w:tc>
        <w:tc>
          <w:tcPr>
            <w:tcW w:w="166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p>
        </w:tc>
      </w:tr>
      <w:tr w:rsidR="008925DC" w:rsidRPr="00E42EC8" w:rsidTr="00E42EC8">
        <w:tc>
          <w:tcPr>
            <w:tcW w:w="3510" w:type="dxa"/>
          </w:tcPr>
          <w:p w:rsidR="008925DC" w:rsidRPr="00E42EC8" w:rsidRDefault="008925DC" w:rsidP="00E42EC8">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Створено нових робочих місць</w:t>
            </w:r>
          </w:p>
        </w:tc>
        <w:tc>
          <w:tcPr>
            <w:tcW w:w="1985"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одиниць</w:t>
            </w:r>
          </w:p>
        </w:tc>
        <w:tc>
          <w:tcPr>
            <w:tcW w:w="1843"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10</w:t>
            </w:r>
          </w:p>
        </w:tc>
        <w:tc>
          <w:tcPr>
            <w:tcW w:w="141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12</w:t>
            </w:r>
          </w:p>
        </w:tc>
        <w:tc>
          <w:tcPr>
            <w:tcW w:w="1667" w:type="dxa"/>
          </w:tcPr>
          <w:p w:rsidR="008925DC" w:rsidRPr="00E42EC8" w:rsidRDefault="008925DC" w:rsidP="00E42EC8">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102</w:t>
            </w:r>
          </w:p>
        </w:tc>
      </w:tr>
    </w:tbl>
    <w:p w:rsidR="008925DC" w:rsidRPr="007426D3" w:rsidRDefault="008925DC" w:rsidP="007426D3">
      <w:pPr>
        <w:shd w:val="clear" w:color="auto" w:fill="FFFFFF"/>
        <w:spacing w:after="0" w:line="240" w:lineRule="auto"/>
        <w:ind w:firstLine="709"/>
        <w:jc w:val="both"/>
        <w:textAlignment w:val="baseline"/>
        <w:rPr>
          <w:rFonts w:ascii="Times New Roman" w:hAnsi="Times New Roman"/>
          <w:bCs/>
          <w:iCs/>
          <w:color w:val="000000"/>
          <w:sz w:val="28"/>
          <w:szCs w:val="28"/>
          <w:lang w:val="uk-UA"/>
        </w:rPr>
      </w:pPr>
    </w:p>
    <w:sectPr w:rsidR="008925DC" w:rsidRPr="007426D3" w:rsidSect="00896457">
      <w:pgSz w:w="11906" w:h="16838"/>
      <w:pgMar w:top="851" w:right="707" w:bottom="1134" w:left="993" w:header="0"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2E75" w:rsidRDefault="00AC2E75" w:rsidP="006B3310">
      <w:pPr>
        <w:spacing w:after="0" w:line="240" w:lineRule="auto"/>
      </w:pPr>
      <w:r>
        <w:separator/>
      </w:r>
    </w:p>
  </w:endnote>
  <w:endnote w:type="continuationSeparator" w:id="0">
    <w:p w:rsidR="00AC2E75" w:rsidRDefault="00AC2E75" w:rsidP="006B33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ngsuh">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B9B" w:rsidRDefault="00911195">
    <w:pPr>
      <w:pStyle w:val="af8"/>
      <w:jc w:val="center"/>
    </w:pPr>
    <w:fldSimple w:instr=" PAGE   \* MERGEFORMAT ">
      <w:r w:rsidR="00847CDD">
        <w:rPr>
          <w:noProof/>
        </w:rPr>
        <w:t>11</w:t>
      </w:r>
    </w:fldSimple>
  </w:p>
  <w:p w:rsidR="00017B9B" w:rsidRDefault="00017B9B">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2E75" w:rsidRDefault="00AC2E75" w:rsidP="006B3310">
      <w:pPr>
        <w:spacing w:after="0" w:line="240" w:lineRule="auto"/>
      </w:pPr>
      <w:r>
        <w:separator/>
      </w:r>
    </w:p>
  </w:footnote>
  <w:footnote w:type="continuationSeparator" w:id="0">
    <w:p w:rsidR="00AC2E75" w:rsidRDefault="00AC2E75" w:rsidP="006B33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F75B5"/>
    <w:multiLevelType w:val="hybridMultilevel"/>
    <w:tmpl w:val="F356D8F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116683F"/>
    <w:multiLevelType w:val="multilevel"/>
    <w:tmpl w:val="2EEA57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2046F65"/>
    <w:multiLevelType w:val="multilevel"/>
    <w:tmpl w:val="688671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E630FD0"/>
    <w:multiLevelType w:val="multilevel"/>
    <w:tmpl w:val="7FA2D138"/>
    <w:lvl w:ilvl="0">
      <w:start w:val="1"/>
      <w:numFmt w:val="decimal"/>
      <w:lvlText w:val="%1."/>
      <w:lvlJc w:val="left"/>
      <w:pPr>
        <w:ind w:left="661" w:hanging="360"/>
      </w:pPr>
      <w:rPr>
        <w:rFonts w:ascii="Times New Roman" w:hAnsi="Times New Roman" w:cs="Times New Roman"/>
        <w:b/>
        <w:color w:val="000000"/>
        <w:sz w:val="28"/>
      </w:rPr>
    </w:lvl>
    <w:lvl w:ilvl="1">
      <w:start w:val="1"/>
      <w:numFmt w:val="lowerLetter"/>
      <w:lvlText w:val="%2."/>
      <w:lvlJc w:val="left"/>
      <w:pPr>
        <w:ind w:left="1381" w:hanging="360"/>
      </w:pPr>
      <w:rPr>
        <w:rFonts w:cs="Times New Roman"/>
      </w:rPr>
    </w:lvl>
    <w:lvl w:ilvl="2">
      <w:start w:val="1"/>
      <w:numFmt w:val="lowerRoman"/>
      <w:lvlText w:val="%3."/>
      <w:lvlJc w:val="right"/>
      <w:pPr>
        <w:ind w:left="2101" w:hanging="180"/>
      </w:pPr>
      <w:rPr>
        <w:rFonts w:cs="Times New Roman"/>
      </w:rPr>
    </w:lvl>
    <w:lvl w:ilvl="3">
      <w:start w:val="1"/>
      <w:numFmt w:val="decimal"/>
      <w:lvlText w:val="%4."/>
      <w:lvlJc w:val="left"/>
      <w:pPr>
        <w:ind w:left="2821" w:hanging="360"/>
      </w:pPr>
      <w:rPr>
        <w:rFonts w:cs="Times New Roman"/>
      </w:rPr>
    </w:lvl>
    <w:lvl w:ilvl="4">
      <w:start w:val="1"/>
      <w:numFmt w:val="lowerLetter"/>
      <w:lvlText w:val="%5."/>
      <w:lvlJc w:val="left"/>
      <w:pPr>
        <w:ind w:left="3541" w:hanging="360"/>
      </w:pPr>
      <w:rPr>
        <w:rFonts w:cs="Times New Roman"/>
      </w:rPr>
    </w:lvl>
    <w:lvl w:ilvl="5">
      <w:start w:val="1"/>
      <w:numFmt w:val="lowerRoman"/>
      <w:lvlText w:val="%6."/>
      <w:lvlJc w:val="right"/>
      <w:pPr>
        <w:ind w:left="4261" w:hanging="180"/>
      </w:pPr>
      <w:rPr>
        <w:rFonts w:cs="Times New Roman"/>
      </w:rPr>
    </w:lvl>
    <w:lvl w:ilvl="6">
      <w:start w:val="1"/>
      <w:numFmt w:val="decimal"/>
      <w:lvlText w:val="%7."/>
      <w:lvlJc w:val="left"/>
      <w:pPr>
        <w:ind w:left="4981" w:hanging="360"/>
      </w:pPr>
      <w:rPr>
        <w:rFonts w:cs="Times New Roman"/>
      </w:rPr>
    </w:lvl>
    <w:lvl w:ilvl="7">
      <w:start w:val="1"/>
      <w:numFmt w:val="lowerLetter"/>
      <w:lvlText w:val="%8."/>
      <w:lvlJc w:val="left"/>
      <w:pPr>
        <w:ind w:left="5701" w:hanging="360"/>
      </w:pPr>
      <w:rPr>
        <w:rFonts w:cs="Times New Roman"/>
      </w:rPr>
    </w:lvl>
    <w:lvl w:ilvl="8">
      <w:start w:val="1"/>
      <w:numFmt w:val="lowerRoman"/>
      <w:lvlText w:val="%9."/>
      <w:lvlJc w:val="right"/>
      <w:pPr>
        <w:ind w:left="6421" w:hanging="180"/>
      </w:pPr>
      <w:rPr>
        <w:rFonts w:cs="Times New Roman"/>
      </w:rPr>
    </w:lvl>
  </w:abstractNum>
  <w:abstractNum w:abstractNumId="4">
    <w:nsid w:val="0FD102BF"/>
    <w:multiLevelType w:val="multilevel"/>
    <w:tmpl w:val="31747A04"/>
    <w:lvl w:ilvl="0">
      <w:start w:val="1"/>
      <w:numFmt w:val="decimal"/>
      <w:lvlText w:val="%1."/>
      <w:lvlJc w:val="left"/>
      <w:pPr>
        <w:ind w:left="360" w:hanging="360"/>
      </w:pPr>
      <w:rPr>
        <w:rFonts w:ascii="Times New Roman" w:hAnsi="Times New Roman" w:cs="Gungsuh"/>
        <w:sz w:val="2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0FD17455"/>
    <w:multiLevelType w:val="multilevel"/>
    <w:tmpl w:val="5ABC68F0"/>
    <w:lvl w:ilvl="0">
      <w:start w:val="1"/>
      <w:numFmt w:val="decimal"/>
      <w:lvlText w:val="Рис.%1"/>
      <w:lvlJc w:val="left"/>
      <w:pPr>
        <w:ind w:left="720" w:hanging="360"/>
      </w:pPr>
      <w:rPr>
        <w:rFonts w:ascii="Times New Roman" w:hAnsi="Times New Roman" w:cs="Arial"/>
        <w:b/>
        <w:color w:val="1F497D"/>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18EE1833"/>
    <w:multiLevelType w:val="multilevel"/>
    <w:tmpl w:val="180036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1B861DF2"/>
    <w:multiLevelType w:val="multilevel"/>
    <w:tmpl w:val="137CC8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1E3A3D3B"/>
    <w:multiLevelType w:val="multilevel"/>
    <w:tmpl w:val="7AEC30E6"/>
    <w:lvl w:ilvl="0">
      <w:start w:val="1"/>
      <w:numFmt w:val="bullet"/>
      <w:lvlText w:val="-"/>
      <w:lvlJc w:val="left"/>
      <w:pPr>
        <w:tabs>
          <w:tab w:val="num" w:pos="928"/>
        </w:tabs>
        <w:ind w:left="928" w:hanging="360"/>
      </w:pPr>
      <w:rPr>
        <w:rFonts w:ascii="Times New Roman" w:hAnsi="Times New Roman"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6204C46"/>
    <w:multiLevelType w:val="multilevel"/>
    <w:tmpl w:val="9AC88A92"/>
    <w:lvl w:ilvl="0">
      <w:start w:val="2"/>
      <w:numFmt w:val="bullet"/>
      <w:lvlText w:val="-"/>
      <w:lvlJc w:val="left"/>
      <w:pPr>
        <w:tabs>
          <w:tab w:val="num" w:pos="720"/>
        </w:tabs>
        <w:ind w:left="720" w:hanging="360"/>
      </w:pPr>
      <w:rPr>
        <w:rFonts w:ascii="Calibri" w:hAnsi="Calibri" w:hint="default"/>
        <w:color w:val="00000A"/>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62818F5"/>
    <w:multiLevelType w:val="hybridMultilevel"/>
    <w:tmpl w:val="5200445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294B5F70"/>
    <w:multiLevelType w:val="multilevel"/>
    <w:tmpl w:val="44C6F1B2"/>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2E757AB3"/>
    <w:multiLevelType w:val="multilevel"/>
    <w:tmpl w:val="CC4AE22E"/>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hint="default"/>
      </w:rPr>
    </w:lvl>
    <w:lvl w:ilvl="8">
      <w:start w:val="1"/>
      <w:numFmt w:val="bullet"/>
      <w:lvlText w:val=""/>
      <w:lvlJc w:val="left"/>
      <w:pPr>
        <w:ind w:left="7331" w:hanging="360"/>
      </w:pPr>
      <w:rPr>
        <w:rFonts w:ascii="Wingdings" w:hAnsi="Wingdings" w:hint="default"/>
      </w:rPr>
    </w:lvl>
  </w:abstractNum>
  <w:abstractNum w:abstractNumId="13">
    <w:nsid w:val="33865DB5"/>
    <w:multiLevelType w:val="multilevel"/>
    <w:tmpl w:val="67F46888"/>
    <w:lvl w:ilvl="0">
      <w:start w:val="1"/>
      <w:numFmt w:val="decimal"/>
      <w:lvlText w:val="%1"/>
      <w:lvlJc w:val="left"/>
      <w:pPr>
        <w:ind w:left="360" w:hanging="360"/>
      </w:pPr>
      <w:rPr>
        <w:rFonts w:cs="Times New Roman"/>
      </w:rPr>
    </w:lvl>
    <w:lvl w:ilvl="1">
      <w:start w:val="1"/>
      <w:numFmt w:val="decimal"/>
      <w:lvlText w:val="%1.%2"/>
      <w:lvlJc w:val="left"/>
      <w:pPr>
        <w:ind w:left="720" w:hanging="36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4">
    <w:nsid w:val="33EB7E18"/>
    <w:multiLevelType w:val="multilevel"/>
    <w:tmpl w:val="4ACAB440"/>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3CD9227B"/>
    <w:multiLevelType w:val="multilevel"/>
    <w:tmpl w:val="E27C6CD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nsid w:val="3E1E381A"/>
    <w:multiLevelType w:val="multilevel"/>
    <w:tmpl w:val="FB883832"/>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3EDD5BBF"/>
    <w:multiLevelType w:val="multilevel"/>
    <w:tmpl w:val="FCB09A5E"/>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429F1941"/>
    <w:multiLevelType w:val="multilevel"/>
    <w:tmpl w:val="33B03E32"/>
    <w:lvl w:ilvl="0">
      <w:start w:val="1"/>
      <w:numFmt w:val="bullet"/>
      <w:lvlText w:val="-"/>
      <w:lvlJc w:val="left"/>
      <w:pPr>
        <w:tabs>
          <w:tab w:val="num" w:pos="540"/>
        </w:tabs>
        <w:ind w:left="540" w:hanging="360"/>
      </w:pPr>
      <w:rPr>
        <w:rFonts w:ascii="Times New Roman" w:hAnsi="Times New Roman" w:hint="default"/>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3B96290"/>
    <w:multiLevelType w:val="hybridMultilevel"/>
    <w:tmpl w:val="7116C1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4193ACF"/>
    <w:multiLevelType w:val="hybridMultilevel"/>
    <w:tmpl w:val="953C8B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347D0"/>
    <w:multiLevelType w:val="multilevel"/>
    <w:tmpl w:val="77BA772A"/>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nsid w:val="4B401B6B"/>
    <w:multiLevelType w:val="multilevel"/>
    <w:tmpl w:val="15C8E13E"/>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4ED57CE0"/>
    <w:multiLevelType w:val="multilevel"/>
    <w:tmpl w:val="D2605070"/>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4">
    <w:nsid w:val="5055019D"/>
    <w:multiLevelType w:val="hybridMultilevel"/>
    <w:tmpl w:val="18967B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18773B6"/>
    <w:multiLevelType w:val="multilevel"/>
    <w:tmpl w:val="9F7015D8"/>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hint="default"/>
      </w:rPr>
    </w:lvl>
    <w:lvl w:ilvl="8">
      <w:start w:val="1"/>
      <w:numFmt w:val="bullet"/>
      <w:lvlText w:val=""/>
      <w:lvlJc w:val="left"/>
      <w:pPr>
        <w:ind w:left="7331" w:hanging="360"/>
      </w:pPr>
      <w:rPr>
        <w:rFonts w:ascii="Wingdings" w:hAnsi="Wingdings" w:hint="default"/>
      </w:rPr>
    </w:lvl>
  </w:abstractNum>
  <w:abstractNum w:abstractNumId="26">
    <w:nsid w:val="5C572D21"/>
    <w:multiLevelType w:val="multilevel"/>
    <w:tmpl w:val="1D1E51F0"/>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nsid w:val="60E44C1E"/>
    <w:multiLevelType w:val="multilevel"/>
    <w:tmpl w:val="C9AA26CE"/>
    <w:lvl w:ilvl="0">
      <w:start w:val="1"/>
      <w:numFmt w:val="decimal"/>
      <w:lvlText w:val="%1."/>
      <w:lvlJc w:val="left"/>
      <w:pPr>
        <w:ind w:left="720" w:hanging="360"/>
      </w:pPr>
      <w:rPr>
        <w:rFonts w:cs="Times New Roman"/>
      </w:rPr>
    </w:lvl>
    <w:lvl w:ilvl="1">
      <w:start w:val="3"/>
      <w:numFmt w:val="decimal"/>
      <w:lvlText w:val="%1.%2."/>
      <w:lvlJc w:val="left"/>
      <w:pPr>
        <w:ind w:left="3414" w:hanging="72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440" w:hanging="108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800" w:hanging="1440"/>
      </w:pPr>
      <w:rPr>
        <w:rFonts w:cs="Times New Roman"/>
      </w:rPr>
    </w:lvl>
    <w:lvl w:ilvl="6">
      <w:start w:val="1"/>
      <w:numFmt w:val="decimal"/>
      <w:lvlText w:val="%1.%2.%3.%4.%5.%6.%7."/>
      <w:lvlJc w:val="left"/>
      <w:pPr>
        <w:ind w:left="2160" w:hanging="1800"/>
      </w:pPr>
      <w:rPr>
        <w:rFonts w:cs="Times New Roman"/>
      </w:rPr>
    </w:lvl>
    <w:lvl w:ilvl="7">
      <w:start w:val="1"/>
      <w:numFmt w:val="decimal"/>
      <w:lvlText w:val="%1.%2.%3.%4.%5.%6.%7.%8."/>
      <w:lvlJc w:val="left"/>
      <w:pPr>
        <w:ind w:left="2160" w:hanging="1800"/>
      </w:pPr>
      <w:rPr>
        <w:rFonts w:cs="Times New Roman"/>
      </w:rPr>
    </w:lvl>
    <w:lvl w:ilvl="8">
      <w:start w:val="1"/>
      <w:numFmt w:val="decimal"/>
      <w:lvlText w:val="%1.%2.%3.%4.%5.%6.%7.%8.%9."/>
      <w:lvlJc w:val="left"/>
      <w:pPr>
        <w:ind w:left="2520" w:hanging="2160"/>
      </w:pPr>
      <w:rPr>
        <w:rFonts w:cs="Times New Roman"/>
      </w:rPr>
    </w:lvl>
  </w:abstractNum>
  <w:abstractNum w:abstractNumId="28">
    <w:nsid w:val="66312535"/>
    <w:multiLevelType w:val="multilevel"/>
    <w:tmpl w:val="2D8A8A3C"/>
    <w:lvl w:ilvl="0">
      <w:start w:val="1"/>
      <w:numFmt w:val="bullet"/>
      <w:lvlText w:val="-"/>
      <w:lvlJc w:val="left"/>
      <w:pPr>
        <w:tabs>
          <w:tab w:val="num" w:pos="540"/>
        </w:tabs>
        <w:ind w:left="540" w:hanging="360"/>
      </w:pPr>
      <w:rPr>
        <w:rFonts w:ascii="Times New Roman" w:hAnsi="Times New Roman" w:hint="default"/>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nsid w:val="69426109"/>
    <w:multiLevelType w:val="multilevel"/>
    <w:tmpl w:val="E404058E"/>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6A8F2E6D"/>
    <w:multiLevelType w:val="hybridMultilevel"/>
    <w:tmpl w:val="694879B0"/>
    <w:lvl w:ilvl="0" w:tplc="2806C454">
      <w:start w:val="1"/>
      <w:numFmt w:val="decimal"/>
      <w:lvlText w:val="%1."/>
      <w:lvlJc w:val="left"/>
      <w:pPr>
        <w:ind w:left="2842" w:hanging="1140"/>
      </w:pPr>
      <w:rPr>
        <w:rFonts w:cs="Times New Roman" w:hint="default"/>
      </w:rPr>
    </w:lvl>
    <w:lvl w:ilvl="1" w:tplc="04220019" w:tentative="1">
      <w:start w:val="1"/>
      <w:numFmt w:val="lowerLetter"/>
      <w:lvlText w:val="%2."/>
      <w:lvlJc w:val="left"/>
      <w:pPr>
        <w:ind w:left="2782" w:hanging="360"/>
      </w:pPr>
      <w:rPr>
        <w:rFonts w:cs="Times New Roman"/>
      </w:rPr>
    </w:lvl>
    <w:lvl w:ilvl="2" w:tplc="0422001B" w:tentative="1">
      <w:start w:val="1"/>
      <w:numFmt w:val="lowerRoman"/>
      <w:lvlText w:val="%3."/>
      <w:lvlJc w:val="right"/>
      <w:pPr>
        <w:ind w:left="3502" w:hanging="180"/>
      </w:pPr>
      <w:rPr>
        <w:rFonts w:cs="Times New Roman"/>
      </w:rPr>
    </w:lvl>
    <w:lvl w:ilvl="3" w:tplc="0422000F" w:tentative="1">
      <w:start w:val="1"/>
      <w:numFmt w:val="decimal"/>
      <w:lvlText w:val="%4."/>
      <w:lvlJc w:val="left"/>
      <w:pPr>
        <w:ind w:left="4222" w:hanging="360"/>
      </w:pPr>
      <w:rPr>
        <w:rFonts w:cs="Times New Roman"/>
      </w:rPr>
    </w:lvl>
    <w:lvl w:ilvl="4" w:tplc="04220019" w:tentative="1">
      <w:start w:val="1"/>
      <w:numFmt w:val="lowerLetter"/>
      <w:lvlText w:val="%5."/>
      <w:lvlJc w:val="left"/>
      <w:pPr>
        <w:ind w:left="4942" w:hanging="360"/>
      </w:pPr>
      <w:rPr>
        <w:rFonts w:cs="Times New Roman"/>
      </w:rPr>
    </w:lvl>
    <w:lvl w:ilvl="5" w:tplc="0422001B" w:tentative="1">
      <w:start w:val="1"/>
      <w:numFmt w:val="lowerRoman"/>
      <w:lvlText w:val="%6."/>
      <w:lvlJc w:val="right"/>
      <w:pPr>
        <w:ind w:left="5662" w:hanging="180"/>
      </w:pPr>
      <w:rPr>
        <w:rFonts w:cs="Times New Roman"/>
      </w:rPr>
    </w:lvl>
    <w:lvl w:ilvl="6" w:tplc="0422000F" w:tentative="1">
      <w:start w:val="1"/>
      <w:numFmt w:val="decimal"/>
      <w:lvlText w:val="%7."/>
      <w:lvlJc w:val="left"/>
      <w:pPr>
        <w:ind w:left="6382" w:hanging="360"/>
      </w:pPr>
      <w:rPr>
        <w:rFonts w:cs="Times New Roman"/>
      </w:rPr>
    </w:lvl>
    <w:lvl w:ilvl="7" w:tplc="04220019" w:tentative="1">
      <w:start w:val="1"/>
      <w:numFmt w:val="lowerLetter"/>
      <w:lvlText w:val="%8."/>
      <w:lvlJc w:val="left"/>
      <w:pPr>
        <w:ind w:left="7102" w:hanging="360"/>
      </w:pPr>
      <w:rPr>
        <w:rFonts w:cs="Times New Roman"/>
      </w:rPr>
    </w:lvl>
    <w:lvl w:ilvl="8" w:tplc="0422001B" w:tentative="1">
      <w:start w:val="1"/>
      <w:numFmt w:val="lowerRoman"/>
      <w:lvlText w:val="%9."/>
      <w:lvlJc w:val="right"/>
      <w:pPr>
        <w:ind w:left="7822" w:hanging="180"/>
      </w:pPr>
      <w:rPr>
        <w:rFonts w:cs="Times New Roman"/>
      </w:rPr>
    </w:lvl>
  </w:abstractNum>
  <w:abstractNum w:abstractNumId="31">
    <w:nsid w:val="6FF30B89"/>
    <w:multiLevelType w:val="multilevel"/>
    <w:tmpl w:val="71C64F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717151A5"/>
    <w:multiLevelType w:val="hybridMultilevel"/>
    <w:tmpl w:val="004A52B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3">
    <w:nsid w:val="74BC33F0"/>
    <w:multiLevelType w:val="multilevel"/>
    <w:tmpl w:val="7FC66158"/>
    <w:lvl w:ilvl="0">
      <w:start w:val="1"/>
      <w:numFmt w:val="bullet"/>
      <w:lvlText w:val="-"/>
      <w:lvlJc w:val="left"/>
      <w:pPr>
        <w:tabs>
          <w:tab w:val="num" w:pos="540"/>
        </w:tabs>
        <w:ind w:left="540" w:hanging="360"/>
      </w:pPr>
      <w:rPr>
        <w:rFonts w:ascii="Times New Roman" w:hAnsi="Times New Roman" w:hint="default"/>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nsid w:val="75E80B04"/>
    <w:multiLevelType w:val="multilevel"/>
    <w:tmpl w:val="804E93F2"/>
    <w:lvl w:ilvl="0">
      <w:start w:val="1"/>
      <w:numFmt w:val="decimal"/>
      <w:lvlText w:val="%1."/>
      <w:lvlJc w:val="left"/>
      <w:pPr>
        <w:tabs>
          <w:tab w:val="num" w:pos="360"/>
        </w:tabs>
        <w:ind w:left="360" w:hanging="360"/>
      </w:pPr>
      <w:rPr>
        <w:rFonts w:ascii="Times New Roman" w:hAnsi="Times New Roman" w:cs="Gungsuh"/>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76880402"/>
    <w:multiLevelType w:val="hybridMultilevel"/>
    <w:tmpl w:val="FC8C3B7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7A2249A4"/>
    <w:multiLevelType w:val="multilevel"/>
    <w:tmpl w:val="DD2C8DDE"/>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nsid w:val="7B320E59"/>
    <w:multiLevelType w:val="multilevel"/>
    <w:tmpl w:val="52FC01AE"/>
    <w:lvl w:ilvl="0">
      <w:start w:val="1"/>
      <w:numFmt w:val="bullet"/>
      <w:lvlText w:val="-"/>
      <w:lvlJc w:val="left"/>
      <w:pPr>
        <w:ind w:left="720" w:hanging="360"/>
      </w:pPr>
      <w:rPr>
        <w:rFonts w:ascii="Times New Roman" w:hAnsi="Times New Roman" w:hint="default"/>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nsid w:val="7D370AE6"/>
    <w:multiLevelType w:val="multilevel"/>
    <w:tmpl w:val="A38A819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39">
    <w:nsid w:val="7E9E4D9F"/>
    <w:multiLevelType w:val="multilevel"/>
    <w:tmpl w:val="02A4A3D6"/>
    <w:lvl w:ilvl="0">
      <w:start w:val="1"/>
      <w:numFmt w:val="bullet"/>
      <w:lvlText w:val="-"/>
      <w:lvlJc w:val="left"/>
      <w:pPr>
        <w:tabs>
          <w:tab w:val="num" w:pos="540"/>
        </w:tabs>
        <w:ind w:left="540" w:hanging="360"/>
      </w:pPr>
      <w:rPr>
        <w:rFonts w:ascii="Times New Roman" w:hAnsi="Times New Roman" w:hint="default"/>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nsid w:val="7FFA0141"/>
    <w:multiLevelType w:val="multilevel"/>
    <w:tmpl w:val="AA142E2C"/>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2"/>
  </w:num>
  <w:num w:numId="2">
    <w:abstractNumId w:val="25"/>
  </w:num>
  <w:num w:numId="3">
    <w:abstractNumId w:val="13"/>
  </w:num>
  <w:num w:numId="4">
    <w:abstractNumId w:val="27"/>
  </w:num>
  <w:num w:numId="5">
    <w:abstractNumId w:val="6"/>
  </w:num>
  <w:num w:numId="6">
    <w:abstractNumId w:val="2"/>
  </w:num>
  <w:num w:numId="7">
    <w:abstractNumId w:val="31"/>
  </w:num>
  <w:num w:numId="8">
    <w:abstractNumId w:val="7"/>
  </w:num>
  <w:num w:numId="9">
    <w:abstractNumId w:val="1"/>
  </w:num>
  <w:num w:numId="10">
    <w:abstractNumId w:val="34"/>
  </w:num>
  <w:num w:numId="11">
    <w:abstractNumId w:val="4"/>
  </w:num>
  <w:num w:numId="12">
    <w:abstractNumId w:val="15"/>
  </w:num>
  <w:num w:numId="13">
    <w:abstractNumId w:val="5"/>
  </w:num>
  <w:num w:numId="14">
    <w:abstractNumId w:val="3"/>
  </w:num>
  <w:num w:numId="15">
    <w:abstractNumId w:val="38"/>
  </w:num>
  <w:num w:numId="16">
    <w:abstractNumId w:val="8"/>
  </w:num>
  <w:num w:numId="17">
    <w:abstractNumId w:val="14"/>
  </w:num>
  <w:num w:numId="18">
    <w:abstractNumId w:val="17"/>
  </w:num>
  <w:num w:numId="19">
    <w:abstractNumId w:val="22"/>
  </w:num>
  <w:num w:numId="20">
    <w:abstractNumId w:val="21"/>
  </w:num>
  <w:num w:numId="21">
    <w:abstractNumId w:val="37"/>
  </w:num>
  <w:num w:numId="22">
    <w:abstractNumId w:val="29"/>
  </w:num>
  <w:num w:numId="23">
    <w:abstractNumId w:val="11"/>
  </w:num>
  <w:num w:numId="24">
    <w:abstractNumId w:val="36"/>
  </w:num>
  <w:num w:numId="25">
    <w:abstractNumId w:val="40"/>
  </w:num>
  <w:num w:numId="26">
    <w:abstractNumId w:val="26"/>
  </w:num>
  <w:num w:numId="27">
    <w:abstractNumId w:val="39"/>
  </w:num>
  <w:num w:numId="28">
    <w:abstractNumId w:val="33"/>
  </w:num>
  <w:num w:numId="29">
    <w:abstractNumId w:val="28"/>
  </w:num>
  <w:num w:numId="30">
    <w:abstractNumId w:val="18"/>
  </w:num>
  <w:num w:numId="31">
    <w:abstractNumId w:val="16"/>
  </w:num>
  <w:num w:numId="32">
    <w:abstractNumId w:val="9"/>
  </w:num>
  <w:num w:numId="33">
    <w:abstractNumId w:val="23"/>
  </w:num>
  <w:num w:numId="34">
    <w:abstractNumId w:val="24"/>
  </w:num>
  <w:num w:numId="35">
    <w:abstractNumId w:val="19"/>
  </w:num>
  <w:num w:numId="36">
    <w:abstractNumId w:val="20"/>
  </w:num>
  <w:num w:numId="37">
    <w:abstractNumId w:val="30"/>
  </w:num>
  <w:num w:numId="38">
    <w:abstractNumId w:val="0"/>
  </w:num>
  <w:num w:numId="39">
    <w:abstractNumId w:val="35"/>
  </w:num>
  <w:num w:numId="40">
    <w:abstractNumId w:val="10"/>
  </w:num>
  <w:num w:numId="41">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5D54"/>
    <w:rsid w:val="00015710"/>
    <w:rsid w:val="00017B9B"/>
    <w:rsid w:val="00025FD9"/>
    <w:rsid w:val="000712F3"/>
    <w:rsid w:val="000C2400"/>
    <w:rsid w:val="000D6C09"/>
    <w:rsid w:val="000E3BCC"/>
    <w:rsid w:val="001137CE"/>
    <w:rsid w:val="00121B14"/>
    <w:rsid w:val="001708CA"/>
    <w:rsid w:val="00185964"/>
    <w:rsid w:val="001B3B25"/>
    <w:rsid w:val="001D5E65"/>
    <w:rsid w:val="001E5A2D"/>
    <w:rsid w:val="001F2739"/>
    <w:rsid w:val="001F73C5"/>
    <w:rsid w:val="00205D54"/>
    <w:rsid w:val="00217091"/>
    <w:rsid w:val="00222684"/>
    <w:rsid w:val="00262225"/>
    <w:rsid w:val="002A0F86"/>
    <w:rsid w:val="002B2358"/>
    <w:rsid w:val="002B635B"/>
    <w:rsid w:val="002F2A0D"/>
    <w:rsid w:val="00325E15"/>
    <w:rsid w:val="00345DD8"/>
    <w:rsid w:val="00347607"/>
    <w:rsid w:val="003659BC"/>
    <w:rsid w:val="00366250"/>
    <w:rsid w:val="00385373"/>
    <w:rsid w:val="00396804"/>
    <w:rsid w:val="003A3C69"/>
    <w:rsid w:val="003C2537"/>
    <w:rsid w:val="003D204E"/>
    <w:rsid w:val="003D40B4"/>
    <w:rsid w:val="004073A4"/>
    <w:rsid w:val="00445D12"/>
    <w:rsid w:val="00461A69"/>
    <w:rsid w:val="0046606E"/>
    <w:rsid w:val="004B060B"/>
    <w:rsid w:val="004F723A"/>
    <w:rsid w:val="00523FFE"/>
    <w:rsid w:val="005642AD"/>
    <w:rsid w:val="0056742A"/>
    <w:rsid w:val="00581569"/>
    <w:rsid w:val="005C7191"/>
    <w:rsid w:val="005E00C1"/>
    <w:rsid w:val="0062299E"/>
    <w:rsid w:val="00622E0C"/>
    <w:rsid w:val="0062396D"/>
    <w:rsid w:val="00652A72"/>
    <w:rsid w:val="00654800"/>
    <w:rsid w:val="00654DDD"/>
    <w:rsid w:val="006730B9"/>
    <w:rsid w:val="00697A17"/>
    <w:rsid w:val="00697E10"/>
    <w:rsid w:val="006B3310"/>
    <w:rsid w:val="007024A0"/>
    <w:rsid w:val="00737B6C"/>
    <w:rsid w:val="007426D3"/>
    <w:rsid w:val="007503A0"/>
    <w:rsid w:val="00760D2B"/>
    <w:rsid w:val="007A4CE7"/>
    <w:rsid w:val="00804B77"/>
    <w:rsid w:val="008142BB"/>
    <w:rsid w:val="00847CDD"/>
    <w:rsid w:val="00857DB7"/>
    <w:rsid w:val="00880A58"/>
    <w:rsid w:val="008869C8"/>
    <w:rsid w:val="008925DC"/>
    <w:rsid w:val="00896457"/>
    <w:rsid w:val="008A6687"/>
    <w:rsid w:val="008B0617"/>
    <w:rsid w:val="008B6349"/>
    <w:rsid w:val="00911195"/>
    <w:rsid w:val="00941392"/>
    <w:rsid w:val="009633E0"/>
    <w:rsid w:val="009D5AF0"/>
    <w:rsid w:val="009E2228"/>
    <w:rsid w:val="00A139AF"/>
    <w:rsid w:val="00A21BD3"/>
    <w:rsid w:val="00A41D16"/>
    <w:rsid w:val="00A73F4A"/>
    <w:rsid w:val="00A8394D"/>
    <w:rsid w:val="00A9176C"/>
    <w:rsid w:val="00AB080D"/>
    <w:rsid w:val="00AC2E75"/>
    <w:rsid w:val="00AD15BD"/>
    <w:rsid w:val="00B24243"/>
    <w:rsid w:val="00B52D73"/>
    <w:rsid w:val="00B73CF5"/>
    <w:rsid w:val="00B96312"/>
    <w:rsid w:val="00BD68FA"/>
    <w:rsid w:val="00BE003D"/>
    <w:rsid w:val="00BE229A"/>
    <w:rsid w:val="00BF5A83"/>
    <w:rsid w:val="00C26995"/>
    <w:rsid w:val="00C7114D"/>
    <w:rsid w:val="00CC359C"/>
    <w:rsid w:val="00CF53A4"/>
    <w:rsid w:val="00D170CE"/>
    <w:rsid w:val="00D52C2B"/>
    <w:rsid w:val="00D7128E"/>
    <w:rsid w:val="00DD2BFD"/>
    <w:rsid w:val="00DD496B"/>
    <w:rsid w:val="00DE6AA8"/>
    <w:rsid w:val="00E33DF8"/>
    <w:rsid w:val="00E42EC8"/>
    <w:rsid w:val="00E61C9A"/>
    <w:rsid w:val="00EA55A2"/>
    <w:rsid w:val="00ED0D85"/>
    <w:rsid w:val="00F003EA"/>
    <w:rsid w:val="00F02524"/>
    <w:rsid w:val="00F25230"/>
    <w:rsid w:val="00FD267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804"/>
    <w:pPr>
      <w:spacing w:after="200" w:line="276" w:lineRule="auto"/>
    </w:pPr>
    <w:rPr>
      <w:sz w:val="22"/>
      <w:szCs w:val="22"/>
    </w:rPr>
  </w:style>
  <w:style w:type="paragraph" w:styleId="1">
    <w:name w:val="heading 1"/>
    <w:basedOn w:val="a"/>
    <w:link w:val="10"/>
    <w:uiPriority w:val="99"/>
    <w:qFormat/>
    <w:rsid w:val="00396804"/>
    <w:pPr>
      <w:keepNext/>
      <w:widowControl w:val="0"/>
      <w:tabs>
        <w:tab w:val="left" w:pos="284"/>
      </w:tabs>
      <w:spacing w:after="0" w:line="240" w:lineRule="auto"/>
      <w:jc w:val="center"/>
      <w:outlineLvl w:val="0"/>
    </w:pPr>
    <w:rPr>
      <w:rFonts w:ascii="Times New Roman" w:hAnsi="Times New Roman"/>
      <w:b/>
      <w:bCs/>
      <w:sz w:val="24"/>
      <w:szCs w:val="24"/>
      <w:lang w:val="uk-UA"/>
    </w:rPr>
  </w:style>
  <w:style w:type="paragraph" w:styleId="2">
    <w:name w:val="heading 2"/>
    <w:basedOn w:val="a"/>
    <w:link w:val="20"/>
    <w:uiPriority w:val="99"/>
    <w:qFormat/>
    <w:rsid w:val="00396804"/>
    <w:pPr>
      <w:keepNext/>
      <w:keepLines/>
      <w:spacing w:before="200" w:after="0"/>
      <w:outlineLvl w:val="1"/>
    </w:pPr>
    <w:rPr>
      <w:rFonts w:ascii="Cambria" w:hAnsi="Cambria"/>
      <w:b/>
      <w:bCs/>
      <w:color w:val="4F81BD"/>
      <w:sz w:val="26"/>
      <w:szCs w:val="26"/>
      <w:lang/>
    </w:rPr>
  </w:style>
  <w:style w:type="paragraph" w:styleId="3">
    <w:name w:val="heading 3"/>
    <w:basedOn w:val="a"/>
    <w:link w:val="30"/>
    <w:uiPriority w:val="99"/>
    <w:qFormat/>
    <w:rsid w:val="00396804"/>
    <w:pPr>
      <w:keepNext/>
      <w:keepLines/>
      <w:spacing w:before="200" w:after="0"/>
      <w:outlineLvl w:val="2"/>
    </w:pPr>
    <w:rPr>
      <w:rFonts w:ascii="Cambria" w:hAnsi="Cambria"/>
      <w:b/>
      <w:bCs/>
      <w:color w:val="4F81BD"/>
      <w:sz w:val="20"/>
      <w:szCs w:val="20"/>
      <w:lang/>
    </w:rPr>
  </w:style>
  <w:style w:type="paragraph" w:styleId="4">
    <w:name w:val="heading 4"/>
    <w:basedOn w:val="a"/>
    <w:link w:val="40"/>
    <w:uiPriority w:val="99"/>
    <w:qFormat/>
    <w:rsid w:val="00396804"/>
    <w:pPr>
      <w:keepNext/>
      <w:keepLines/>
      <w:spacing w:before="200" w:after="0"/>
      <w:outlineLvl w:val="3"/>
    </w:pPr>
    <w:rPr>
      <w:rFonts w:ascii="Cambria" w:hAnsi="Cambria"/>
      <w:b/>
      <w:bCs/>
      <w:i/>
      <w:iCs/>
      <w:color w:val="4F81BD"/>
      <w:sz w:val="20"/>
      <w:szCs w:val="20"/>
      <w:lang/>
    </w:rPr>
  </w:style>
  <w:style w:type="paragraph" w:styleId="5">
    <w:name w:val="heading 5"/>
    <w:basedOn w:val="a"/>
    <w:link w:val="50"/>
    <w:uiPriority w:val="99"/>
    <w:qFormat/>
    <w:rsid w:val="00396804"/>
    <w:pPr>
      <w:keepNext/>
      <w:keepLines/>
      <w:spacing w:before="200" w:after="0"/>
      <w:outlineLvl w:val="4"/>
    </w:pPr>
    <w:rPr>
      <w:rFonts w:ascii="Cambria" w:hAnsi="Cambria"/>
      <w:color w:val="243F60"/>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96804"/>
    <w:rPr>
      <w:rFonts w:ascii="Times New Roman" w:hAnsi="Times New Roman" w:cs="Times New Roman"/>
      <w:b/>
      <w:bCs/>
      <w:sz w:val="24"/>
      <w:szCs w:val="24"/>
      <w:lang w:val="uk-UA"/>
    </w:rPr>
  </w:style>
  <w:style w:type="character" w:customStyle="1" w:styleId="20">
    <w:name w:val="Заголовок 2 Знак"/>
    <w:link w:val="2"/>
    <w:uiPriority w:val="99"/>
    <w:locked/>
    <w:rsid w:val="00396804"/>
    <w:rPr>
      <w:rFonts w:ascii="Cambria" w:hAnsi="Cambria" w:cs="Times New Roman"/>
      <w:b/>
      <w:bCs/>
      <w:color w:val="4F81BD"/>
      <w:sz w:val="26"/>
      <w:szCs w:val="26"/>
    </w:rPr>
  </w:style>
  <w:style w:type="character" w:customStyle="1" w:styleId="30">
    <w:name w:val="Заголовок 3 Знак"/>
    <w:link w:val="3"/>
    <w:uiPriority w:val="99"/>
    <w:locked/>
    <w:rsid w:val="00396804"/>
    <w:rPr>
      <w:rFonts w:ascii="Cambria" w:hAnsi="Cambria" w:cs="Times New Roman"/>
      <w:b/>
      <w:bCs/>
      <w:color w:val="4F81BD"/>
    </w:rPr>
  </w:style>
  <w:style w:type="character" w:customStyle="1" w:styleId="40">
    <w:name w:val="Заголовок 4 Знак"/>
    <w:link w:val="4"/>
    <w:uiPriority w:val="99"/>
    <w:locked/>
    <w:rsid w:val="00396804"/>
    <w:rPr>
      <w:rFonts w:ascii="Cambria" w:hAnsi="Cambria" w:cs="Times New Roman"/>
      <w:b/>
      <w:bCs/>
      <w:i/>
      <w:iCs/>
      <w:color w:val="4F81BD"/>
    </w:rPr>
  </w:style>
  <w:style w:type="character" w:customStyle="1" w:styleId="50">
    <w:name w:val="Заголовок 5 Знак"/>
    <w:link w:val="5"/>
    <w:uiPriority w:val="99"/>
    <w:locked/>
    <w:rsid w:val="00396804"/>
    <w:rPr>
      <w:rFonts w:ascii="Cambria" w:hAnsi="Cambria" w:cs="Times New Roman"/>
      <w:color w:val="243F60"/>
    </w:rPr>
  </w:style>
  <w:style w:type="character" w:customStyle="1" w:styleId="apple-converted-space">
    <w:name w:val="apple-converted-space"/>
    <w:uiPriority w:val="99"/>
    <w:rsid w:val="00396804"/>
    <w:rPr>
      <w:rFonts w:cs="Times New Roman"/>
    </w:rPr>
  </w:style>
  <w:style w:type="character" w:customStyle="1" w:styleId="FontStyle30">
    <w:name w:val="Font Style30"/>
    <w:uiPriority w:val="99"/>
    <w:rsid w:val="00396804"/>
    <w:rPr>
      <w:rFonts w:ascii="Times New Roman" w:hAnsi="Times New Roman" w:cs="Times New Roman"/>
      <w:sz w:val="22"/>
      <w:szCs w:val="22"/>
    </w:rPr>
  </w:style>
  <w:style w:type="character" w:customStyle="1" w:styleId="FontStyle39">
    <w:name w:val="Font Style39"/>
    <w:uiPriority w:val="99"/>
    <w:rsid w:val="00396804"/>
    <w:rPr>
      <w:rFonts w:ascii="Times New Roman" w:hAnsi="Times New Roman" w:cs="Times New Roman"/>
      <w:b/>
      <w:bCs/>
      <w:sz w:val="24"/>
      <w:szCs w:val="24"/>
    </w:rPr>
  </w:style>
  <w:style w:type="character" w:customStyle="1" w:styleId="FontStyle40">
    <w:name w:val="Font Style40"/>
    <w:uiPriority w:val="99"/>
    <w:rsid w:val="00396804"/>
    <w:rPr>
      <w:rFonts w:ascii="Times New Roman" w:hAnsi="Times New Roman" w:cs="Times New Roman"/>
      <w:sz w:val="22"/>
      <w:szCs w:val="22"/>
    </w:rPr>
  </w:style>
  <w:style w:type="character" w:customStyle="1" w:styleId="FontStyle41">
    <w:name w:val="Font Style41"/>
    <w:uiPriority w:val="99"/>
    <w:rsid w:val="00396804"/>
    <w:rPr>
      <w:rFonts w:ascii="Constantia" w:hAnsi="Constantia" w:cs="Constantia"/>
      <w:sz w:val="18"/>
      <w:szCs w:val="18"/>
    </w:rPr>
  </w:style>
  <w:style w:type="character" w:customStyle="1" w:styleId="FontStyle42">
    <w:name w:val="Font Style42"/>
    <w:uiPriority w:val="99"/>
    <w:rsid w:val="00396804"/>
    <w:rPr>
      <w:rFonts w:ascii="Times New Roman" w:hAnsi="Times New Roman" w:cs="Times New Roman"/>
      <w:sz w:val="22"/>
      <w:szCs w:val="22"/>
    </w:rPr>
  </w:style>
  <w:style w:type="character" w:customStyle="1" w:styleId="FontStyle43">
    <w:name w:val="Font Style43"/>
    <w:uiPriority w:val="99"/>
    <w:rsid w:val="00396804"/>
    <w:rPr>
      <w:rFonts w:ascii="Times New Roman" w:hAnsi="Times New Roman" w:cs="Times New Roman"/>
      <w:sz w:val="22"/>
      <w:szCs w:val="22"/>
    </w:rPr>
  </w:style>
  <w:style w:type="character" w:customStyle="1" w:styleId="FontStyle44">
    <w:name w:val="Font Style44"/>
    <w:uiPriority w:val="99"/>
    <w:rsid w:val="00396804"/>
    <w:rPr>
      <w:rFonts w:ascii="Times New Roman" w:hAnsi="Times New Roman" w:cs="Times New Roman"/>
      <w:sz w:val="22"/>
      <w:szCs w:val="22"/>
    </w:rPr>
  </w:style>
  <w:style w:type="character" w:customStyle="1" w:styleId="FontStyle45">
    <w:name w:val="Font Style45"/>
    <w:uiPriority w:val="99"/>
    <w:rsid w:val="00396804"/>
    <w:rPr>
      <w:rFonts w:ascii="Times New Roman" w:hAnsi="Times New Roman" w:cs="Times New Roman"/>
      <w:sz w:val="22"/>
      <w:szCs w:val="22"/>
    </w:rPr>
  </w:style>
  <w:style w:type="character" w:customStyle="1" w:styleId="a3">
    <w:name w:val="Текст выноски Знак"/>
    <w:uiPriority w:val="99"/>
    <w:semiHidden/>
    <w:rsid w:val="00396804"/>
    <w:rPr>
      <w:rFonts w:ascii="Tahoma" w:hAnsi="Tahoma" w:cs="Tahoma"/>
      <w:sz w:val="16"/>
      <w:szCs w:val="16"/>
    </w:rPr>
  </w:style>
  <w:style w:type="character" w:customStyle="1" w:styleId="a4">
    <w:name w:val="Основной текст Знак"/>
    <w:uiPriority w:val="99"/>
    <w:semiHidden/>
    <w:rsid w:val="00396804"/>
    <w:rPr>
      <w:rFonts w:ascii="Times New Roman" w:hAnsi="Times New Roman" w:cs="Times New Roman"/>
      <w:sz w:val="20"/>
      <w:szCs w:val="20"/>
      <w:lang w:val="uk-UA"/>
    </w:rPr>
  </w:style>
  <w:style w:type="character" w:customStyle="1" w:styleId="a5">
    <w:name w:val="Название Знак"/>
    <w:uiPriority w:val="99"/>
    <w:rsid w:val="00396804"/>
    <w:rPr>
      <w:rFonts w:ascii="Times New Roman" w:hAnsi="Times New Roman" w:cs="Times New Roman"/>
      <w:b/>
      <w:i/>
      <w:sz w:val="20"/>
      <w:szCs w:val="20"/>
      <w:lang w:val="uk-UA" w:eastAsia="ar-SA" w:bidi="ar-SA"/>
    </w:rPr>
  </w:style>
  <w:style w:type="character" w:customStyle="1" w:styleId="a6">
    <w:name w:val="Подзаголовок Знак"/>
    <w:uiPriority w:val="99"/>
    <w:rsid w:val="00396804"/>
    <w:rPr>
      <w:rFonts w:ascii="Cambria" w:hAnsi="Cambria" w:cs="Times New Roman"/>
      <w:i/>
      <w:iCs/>
      <w:color w:val="4F81BD"/>
      <w:spacing w:val="15"/>
      <w:sz w:val="24"/>
      <w:szCs w:val="24"/>
    </w:rPr>
  </w:style>
  <w:style w:type="character" w:customStyle="1" w:styleId="a7">
    <w:name w:val="Без интервала Знак"/>
    <w:uiPriority w:val="99"/>
    <w:locked/>
    <w:rsid w:val="00396804"/>
  </w:style>
  <w:style w:type="character" w:customStyle="1" w:styleId="a8">
    <w:name w:val="Верхний колонтитул Знак"/>
    <w:uiPriority w:val="99"/>
    <w:rsid w:val="00396804"/>
    <w:rPr>
      <w:rFonts w:cs="Times New Roman"/>
    </w:rPr>
  </w:style>
  <w:style w:type="character" w:customStyle="1" w:styleId="a9">
    <w:name w:val="Нижний колонтитул Знак"/>
    <w:uiPriority w:val="99"/>
    <w:rsid w:val="00396804"/>
    <w:rPr>
      <w:rFonts w:cs="Times New Roman"/>
    </w:rPr>
  </w:style>
  <w:style w:type="character" w:customStyle="1" w:styleId="aa">
    <w:name w:val="Абзац списка Знак"/>
    <w:uiPriority w:val="99"/>
    <w:locked/>
    <w:rsid w:val="00396804"/>
  </w:style>
  <w:style w:type="character" w:customStyle="1" w:styleId="31">
    <w:name w:val="Основной текст 3 Знак"/>
    <w:uiPriority w:val="99"/>
    <w:semiHidden/>
    <w:locked/>
    <w:rsid w:val="00396804"/>
    <w:rPr>
      <w:rFonts w:ascii="Times New Roman" w:eastAsia="SimSun" w:hAnsi="Times New Roman" w:cs="Mangal"/>
      <w:sz w:val="14"/>
      <w:szCs w:val="14"/>
      <w:lang w:eastAsia="hi-IN" w:bidi="hi-IN"/>
    </w:rPr>
  </w:style>
  <w:style w:type="character" w:styleId="ab">
    <w:name w:val="Emphasis"/>
    <w:uiPriority w:val="99"/>
    <w:qFormat/>
    <w:rsid w:val="00396804"/>
    <w:rPr>
      <w:rFonts w:cs="Times New Roman"/>
      <w:i/>
    </w:rPr>
  </w:style>
  <w:style w:type="character" w:customStyle="1" w:styleId="ListLabel1">
    <w:name w:val="ListLabel 1"/>
    <w:uiPriority w:val="99"/>
    <w:rsid w:val="00205D54"/>
  </w:style>
  <w:style w:type="character" w:customStyle="1" w:styleId="ListLabel2">
    <w:name w:val="ListLabel 2"/>
    <w:uiPriority w:val="99"/>
    <w:rsid w:val="00205D54"/>
    <w:rPr>
      <w:rFonts w:ascii="Times New Roman" w:hAnsi="Times New Roman"/>
      <w:sz w:val="28"/>
    </w:rPr>
  </w:style>
  <w:style w:type="character" w:customStyle="1" w:styleId="ListLabel3">
    <w:name w:val="ListLabel 3"/>
    <w:uiPriority w:val="99"/>
    <w:rsid w:val="00205D54"/>
    <w:rPr>
      <w:rFonts w:ascii="Times New Roman" w:hAnsi="Times New Roman"/>
      <w:b/>
      <w:color w:val="1F497D"/>
      <w:sz w:val="24"/>
    </w:rPr>
  </w:style>
  <w:style w:type="character" w:customStyle="1" w:styleId="ListLabel4">
    <w:name w:val="ListLabel 4"/>
    <w:uiPriority w:val="99"/>
    <w:rsid w:val="00205D54"/>
  </w:style>
  <w:style w:type="character" w:customStyle="1" w:styleId="ListLabel5">
    <w:name w:val="ListLabel 5"/>
    <w:uiPriority w:val="99"/>
    <w:rsid w:val="00205D54"/>
    <w:rPr>
      <w:rFonts w:ascii="Times New Roman" w:hAnsi="Times New Roman"/>
      <w:b/>
      <w:color w:val="000000"/>
      <w:sz w:val="28"/>
    </w:rPr>
  </w:style>
  <w:style w:type="character" w:customStyle="1" w:styleId="ListLabel6">
    <w:name w:val="ListLabel 6"/>
    <w:uiPriority w:val="99"/>
    <w:rsid w:val="00205D54"/>
    <w:rPr>
      <w:rFonts w:ascii="Times New Roman" w:hAnsi="Times New Roman"/>
      <w:sz w:val="24"/>
    </w:rPr>
  </w:style>
  <w:style w:type="character" w:customStyle="1" w:styleId="ListLabel7">
    <w:name w:val="ListLabel 7"/>
    <w:uiPriority w:val="99"/>
    <w:rsid w:val="00205D54"/>
    <w:rPr>
      <w:rFonts w:ascii="Times New Roman" w:hAnsi="Times New Roman"/>
      <w:sz w:val="28"/>
    </w:rPr>
  </w:style>
  <w:style w:type="character" w:customStyle="1" w:styleId="ListLabel8">
    <w:name w:val="ListLabel 8"/>
    <w:uiPriority w:val="99"/>
    <w:rsid w:val="00205D54"/>
    <w:rPr>
      <w:rFonts w:ascii="Times New Roman" w:hAnsi="Times New Roman"/>
      <w:color w:val="00000A"/>
      <w:sz w:val="24"/>
    </w:rPr>
  </w:style>
  <w:style w:type="character" w:customStyle="1" w:styleId="ListLabel9">
    <w:name w:val="ListLabel 9"/>
    <w:uiPriority w:val="99"/>
    <w:rsid w:val="00205D54"/>
    <w:rPr>
      <w:sz w:val="20"/>
    </w:rPr>
  </w:style>
  <w:style w:type="paragraph" w:customStyle="1" w:styleId="ac">
    <w:name w:val="Заголовок"/>
    <w:basedOn w:val="a"/>
    <w:next w:val="ad"/>
    <w:uiPriority w:val="99"/>
    <w:rsid w:val="00205D54"/>
    <w:pPr>
      <w:keepNext/>
      <w:spacing w:before="240" w:after="120"/>
    </w:pPr>
    <w:rPr>
      <w:rFonts w:ascii="Liberation Sans" w:eastAsia="Microsoft YaHei" w:hAnsi="Liberation Sans" w:cs="Arial"/>
      <w:sz w:val="28"/>
      <w:szCs w:val="28"/>
    </w:rPr>
  </w:style>
  <w:style w:type="paragraph" w:styleId="ad">
    <w:name w:val="Body Text"/>
    <w:basedOn w:val="a"/>
    <w:link w:val="11"/>
    <w:uiPriority w:val="99"/>
    <w:semiHidden/>
    <w:rsid w:val="00396804"/>
    <w:pPr>
      <w:spacing w:after="0" w:line="240" w:lineRule="auto"/>
    </w:pPr>
    <w:rPr>
      <w:rFonts w:ascii="Times New Roman" w:hAnsi="Times New Roman"/>
      <w:sz w:val="28"/>
      <w:szCs w:val="20"/>
      <w:lang w:val="uk-UA"/>
    </w:rPr>
  </w:style>
  <w:style w:type="character" w:customStyle="1" w:styleId="11">
    <w:name w:val="Основной текст Знак1"/>
    <w:basedOn w:val="a0"/>
    <w:link w:val="ad"/>
    <w:uiPriority w:val="99"/>
    <w:semiHidden/>
    <w:rsid w:val="00B264C7"/>
  </w:style>
  <w:style w:type="paragraph" w:styleId="ae">
    <w:name w:val="List"/>
    <w:basedOn w:val="ad"/>
    <w:uiPriority w:val="99"/>
    <w:rsid w:val="00205D54"/>
    <w:rPr>
      <w:rFonts w:cs="Arial"/>
    </w:rPr>
  </w:style>
  <w:style w:type="paragraph" w:styleId="af">
    <w:name w:val="Title"/>
    <w:basedOn w:val="a"/>
    <w:link w:val="12"/>
    <w:uiPriority w:val="10"/>
    <w:qFormat/>
    <w:rsid w:val="00205D54"/>
    <w:pPr>
      <w:suppressLineNumbers/>
      <w:spacing w:before="120" w:after="120"/>
    </w:pPr>
    <w:rPr>
      <w:rFonts w:ascii="Cambria" w:hAnsi="Cambria"/>
      <w:b/>
      <w:bCs/>
      <w:kern w:val="28"/>
      <w:sz w:val="32"/>
      <w:szCs w:val="32"/>
      <w:lang/>
    </w:rPr>
  </w:style>
  <w:style w:type="character" w:customStyle="1" w:styleId="12">
    <w:name w:val="Название Знак1"/>
    <w:link w:val="af"/>
    <w:uiPriority w:val="10"/>
    <w:rsid w:val="00B264C7"/>
    <w:rPr>
      <w:rFonts w:ascii="Cambria" w:eastAsia="Times New Roman" w:hAnsi="Cambria" w:cs="Times New Roman"/>
      <w:b/>
      <w:bCs/>
      <w:kern w:val="28"/>
      <w:sz w:val="32"/>
      <w:szCs w:val="32"/>
    </w:rPr>
  </w:style>
  <w:style w:type="paragraph" w:styleId="13">
    <w:name w:val="index 1"/>
    <w:basedOn w:val="a"/>
    <w:next w:val="a"/>
    <w:autoRedefine/>
    <w:uiPriority w:val="99"/>
    <w:semiHidden/>
    <w:rsid w:val="00396804"/>
    <w:pPr>
      <w:ind w:left="220" w:hanging="220"/>
    </w:pPr>
  </w:style>
  <w:style w:type="paragraph" w:styleId="af0">
    <w:name w:val="index heading"/>
    <w:basedOn w:val="a"/>
    <w:uiPriority w:val="99"/>
    <w:rsid w:val="00205D54"/>
    <w:pPr>
      <w:suppressLineNumbers/>
    </w:pPr>
    <w:rPr>
      <w:rFonts w:cs="Arial"/>
    </w:rPr>
  </w:style>
  <w:style w:type="paragraph" w:styleId="af1">
    <w:name w:val="List Paragraph"/>
    <w:basedOn w:val="a"/>
    <w:uiPriority w:val="99"/>
    <w:qFormat/>
    <w:rsid w:val="00396804"/>
    <w:pPr>
      <w:ind w:left="720"/>
      <w:contextualSpacing/>
    </w:pPr>
  </w:style>
  <w:style w:type="paragraph" w:customStyle="1" w:styleId="120">
    <w:name w:val="Обычный + 12"/>
    <w:basedOn w:val="a"/>
    <w:uiPriority w:val="99"/>
    <w:rsid w:val="00396804"/>
    <w:pPr>
      <w:spacing w:after="0" w:line="240" w:lineRule="auto"/>
      <w:jc w:val="center"/>
    </w:pPr>
    <w:rPr>
      <w:rFonts w:ascii="Times New Roman" w:hAnsi="Times New Roman"/>
      <w:bCs/>
      <w:sz w:val="28"/>
      <w:szCs w:val="28"/>
      <w:lang w:val="uk-UA"/>
    </w:rPr>
  </w:style>
  <w:style w:type="paragraph" w:customStyle="1" w:styleId="121">
    <w:name w:val="Обычный+12"/>
    <w:basedOn w:val="a"/>
    <w:uiPriority w:val="99"/>
    <w:rsid w:val="00396804"/>
    <w:pPr>
      <w:spacing w:after="0" w:line="240" w:lineRule="auto"/>
    </w:pPr>
    <w:rPr>
      <w:rFonts w:ascii="Times New Roman" w:hAnsi="Times New Roman"/>
      <w:sz w:val="24"/>
      <w:szCs w:val="24"/>
      <w:lang w:val="uk-UA"/>
    </w:rPr>
  </w:style>
  <w:style w:type="paragraph" w:customStyle="1" w:styleId="Style1">
    <w:name w:val="Style1"/>
    <w:basedOn w:val="a"/>
    <w:uiPriority w:val="99"/>
    <w:rsid w:val="00396804"/>
    <w:pPr>
      <w:widowControl w:val="0"/>
      <w:spacing w:after="0" w:line="240" w:lineRule="auto"/>
    </w:pPr>
    <w:rPr>
      <w:rFonts w:ascii="Times New Roman" w:hAnsi="Times New Roman"/>
      <w:sz w:val="24"/>
      <w:szCs w:val="24"/>
    </w:rPr>
  </w:style>
  <w:style w:type="paragraph" w:customStyle="1" w:styleId="Style4">
    <w:name w:val="Style4"/>
    <w:basedOn w:val="a"/>
    <w:uiPriority w:val="99"/>
    <w:rsid w:val="00396804"/>
    <w:pPr>
      <w:widowControl w:val="0"/>
      <w:spacing w:after="0" w:line="240" w:lineRule="auto"/>
    </w:pPr>
    <w:rPr>
      <w:rFonts w:ascii="Times New Roman" w:hAnsi="Times New Roman"/>
      <w:sz w:val="24"/>
      <w:szCs w:val="24"/>
    </w:rPr>
  </w:style>
  <w:style w:type="paragraph" w:customStyle="1" w:styleId="Style11">
    <w:name w:val="Style11"/>
    <w:basedOn w:val="a"/>
    <w:uiPriority w:val="99"/>
    <w:rsid w:val="00396804"/>
    <w:pPr>
      <w:widowControl w:val="0"/>
      <w:spacing w:after="0" w:line="240" w:lineRule="auto"/>
    </w:pPr>
    <w:rPr>
      <w:rFonts w:ascii="Times New Roman" w:hAnsi="Times New Roman"/>
      <w:sz w:val="24"/>
      <w:szCs w:val="24"/>
    </w:rPr>
  </w:style>
  <w:style w:type="paragraph" w:customStyle="1" w:styleId="Style13">
    <w:name w:val="Style13"/>
    <w:basedOn w:val="a"/>
    <w:uiPriority w:val="99"/>
    <w:rsid w:val="00396804"/>
    <w:pPr>
      <w:widowControl w:val="0"/>
      <w:spacing w:after="0" w:line="240" w:lineRule="auto"/>
    </w:pPr>
    <w:rPr>
      <w:rFonts w:ascii="Times New Roman" w:hAnsi="Times New Roman"/>
      <w:sz w:val="24"/>
      <w:szCs w:val="24"/>
    </w:rPr>
  </w:style>
  <w:style w:type="paragraph" w:customStyle="1" w:styleId="Style14">
    <w:name w:val="Style14"/>
    <w:basedOn w:val="a"/>
    <w:uiPriority w:val="99"/>
    <w:rsid w:val="00396804"/>
    <w:pPr>
      <w:widowControl w:val="0"/>
      <w:spacing w:after="0" w:line="283" w:lineRule="exact"/>
    </w:pPr>
    <w:rPr>
      <w:rFonts w:ascii="Times New Roman" w:hAnsi="Times New Roman"/>
      <w:sz w:val="24"/>
      <w:szCs w:val="24"/>
    </w:rPr>
  </w:style>
  <w:style w:type="paragraph" w:customStyle="1" w:styleId="Style16">
    <w:name w:val="Style16"/>
    <w:basedOn w:val="a"/>
    <w:uiPriority w:val="99"/>
    <w:rsid w:val="00396804"/>
    <w:pPr>
      <w:widowControl w:val="0"/>
      <w:spacing w:after="0" w:line="240" w:lineRule="auto"/>
    </w:pPr>
    <w:rPr>
      <w:rFonts w:ascii="Times New Roman" w:hAnsi="Times New Roman"/>
      <w:sz w:val="24"/>
      <w:szCs w:val="24"/>
    </w:rPr>
  </w:style>
  <w:style w:type="paragraph" w:customStyle="1" w:styleId="Style18">
    <w:name w:val="Style18"/>
    <w:basedOn w:val="a"/>
    <w:uiPriority w:val="99"/>
    <w:rsid w:val="00396804"/>
    <w:pPr>
      <w:widowControl w:val="0"/>
      <w:spacing w:after="0" w:line="240" w:lineRule="auto"/>
    </w:pPr>
    <w:rPr>
      <w:rFonts w:ascii="Times New Roman" w:hAnsi="Times New Roman"/>
      <w:sz w:val="24"/>
      <w:szCs w:val="24"/>
    </w:rPr>
  </w:style>
  <w:style w:type="paragraph" w:customStyle="1" w:styleId="Style19">
    <w:name w:val="Style19"/>
    <w:basedOn w:val="a"/>
    <w:uiPriority w:val="99"/>
    <w:rsid w:val="00396804"/>
    <w:pPr>
      <w:widowControl w:val="0"/>
      <w:spacing w:after="0" w:line="398" w:lineRule="exact"/>
      <w:ind w:hanging="1080"/>
    </w:pPr>
    <w:rPr>
      <w:rFonts w:ascii="Times New Roman" w:hAnsi="Times New Roman"/>
      <w:sz w:val="24"/>
      <w:szCs w:val="24"/>
    </w:rPr>
  </w:style>
  <w:style w:type="paragraph" w:customStyle="1" w:styleId="Style20">
    <w:name w:val="Style20"/>
    <w:basedOn w:val="a"/>
    <w:uiPriority w:val="99"/>
    <w:rsid w:val="00396804"/>
    <w:pPr>
      <w:widowControl w:val="0"/>
      <w:spacing w:after="0" w:line="278" w:lineRule="exact"/>
    </w:pPr>
    <w:rPr>
      <w:rFonts w:ascii="Times New Roman" w:hAnsi="Times New Roman"/>
      <w:sz w:val="24"/>
      <w:szCs w:val="24"/>
    </w:rPr>
  </w:style>
  <w:style w:type="paragraph" w:customStyle="1" w:styleId="Style21">
    <w:name w:val="Style21"/>
    <w:basedOn w:val="a"/>
    <w:uiPriority w:val="99"/>
    <w:rsid w:val="00396804"/>
    <w:pPr>
      <w:widowControl w:val="0"/>
      <w:spacing w:after="0" w:line="240" w:lineRule="auto"/>
    </w:pPr>
    <w:rPr>
      <w:rFonts w:ascii="Times New Roman" w:hAnsi="Times New Roman"/>
      <w:sz w:val="24"/>
      <w:szCs w:val="24"/>
    </w:rPr>
  </w:style>
  <w:style w:type="paragraph" w:styleId="af2">
    <w:name w:val="No Spacing"/>
    <w:uiPriority w:val="99"/>
    <w:qFormat/>
    <w:rsid w:val="00396804"/>
    <w:rPr>
      <w:sz w:val="22"/>
      <w:szCs w:val="22"/>
    </w:rPr>
  </w:style>
  <w:style w:type="paragraph" w:styleId="af3">
    <w:name w:val="Balloon Text"/>
    <w:basedOn w:val="a"/>
    <w:link w:val="14"/>
    <w:uiPriority w:val="99"/>
    <w:semiHidden/>
    <w:rsid w:val="00396804"/>
    <w:pPr>
      <w:spacing w:after="0" w:line="240" w:lineRule="auto"/>
    </w:pPr>
    <w:rPr>
      <w:rFonts w:ascii="Times New Roman" w:hAnsi="Times New Roman"/>
      <w:sz w:val="0"/>
      <w:szCs w:val="0"/>
      <w:lang/>
    </w:rPr>
  </w:style>
  <w:style w:type="character" w:customStyle="1" w:styleId="14">
    <w:name w:val="Текст выноски Знак1"/>
    <w:link w:val="af3"/>
    <w:uiPriority w:val="99"/>
    <w:semiHidden/>
    <w:rsid w:val="00B264C7"/>
    <w:rPr>
      <w:rFonts w:ascii="Times New Roman" w:hAnsi="Times New Roman"/>
      <w:sz w:val="0"/>
      <w:szCs w:val="0"/>
    </w:rPr>
  </w:style>
  <w:style w:type="paragraph" w:customStyle="1" w:styleId="af4">
    <w:name w:val="Заглавие"/>
    <w:basedOn w:val="a"/>
    <w:uiPriority w:val="99"/>
    <w:rsid w:val="00396804"/>
    <w:pPr>
      <w:suppressAutoHyphens/>
      <w:spacing w:after="0" w:line="240" w:lineRule="auto"/>
      <w:jc w:val="center"/>
    </w:pPr>
    <w:rPr>
      <w:rFonts w:ascii="Times New Roman" w:hAnsi="Times New Roman"/>
      <w:b/>
      <w:i/>
      <w:sz w:val="24"/>
      <w:szCs w:val="20"/>
      <w:lang w:val="uk-UA" w:eastAsia="ar-SA"/>
    </w:rPr>
  </w:style>
  <w:style w:type="paragraph" w:styleId="af5">
    <w:name w:val="Subtitle"/>
    <w:basedOn w:val="a"/>
    <w:link w:val="15"/>
    <w:uiPriority w:val="11"/>
    <w:qFormat/>
    <w:rsid w:val="00396804"/>
    <w:rPr>
      <w:rFonts w:ascii="Cambria" w:hAnsi="Cambria"/>
      <w:sz w:val="24"/>
      <w:szCs w:val="24"/>
      <w:lang/>
    </w:rPr>
  </w:style>
  <w:style w:type="character" w:customStyle="1" w:styleId="15">
    <w:name w:val="Подзаголовок Знак1"/>
    <w:link w:val="af5"/>
    <w:uiPriority w:val="11"/>
    <w:rsid w:val="00B264C7"/>
    <w:rPr>
      <w:rFonts w:ascii="Cambria" w:eastAsia="Times New Roman" w:hAnsi="Cambria" w:cs="Times New Roman"/>
      <w:sz w:val="24"/>
      <w:szCs w:val="24"/>
    </w:rPr>
  </w:style>
  <w:style w:type="paragraph" w:customStyle="1" w:styleId="310">
    <w:name w:val="Основной текст 31"/>
    <w:basedOn w:val="a"/>
    <w:uiPriority w:val="99"/>
    <w:rsid w:val="00396804"/>
    <w:pPr>
      <w:suppressAutoHyphens/>
      <w:spacing w:after="0" w:line="240" w:lineRule="auto"/>
      <w:jc w:val="both"/>
    </w:pPr>
    <w:rPr>
      <w:rFonts w:ascii="Arial" w:hAnsi="Arial" w:cs="Arial"/>
      <w:sz w:val="24"/>
      <w:szCs w:val="24"/>
      <w:lang w:val="uk-UA" w:eastAsia="ar-SA"/>
    </w:rPr>
  </w:style>
  <w:style w:type="paragraph" w:styleId="af6">
    <w:name w:val="Normal (Web)"/>
    <w:basedOn w:val="a"/>
    <w:uiPriority w:val="99"/>
    <w:rsid w:val="00396804"/>
    <w:pPr>
      <w:spacing w:beforeAutospacing="1" w:afterAutospacing="1" w:line="240" w:lineRule="auto"/>
    </w:pPr>
    <w:rPr>
      <w:rFonts w:ascii="Times New Roman" w:hAnsi="Times New Roman"/>
      <w:sz w:val="24"/>
      <w:szCs w:val="24"/>
    </w:rPr>
  </w:style>
  <w:style w:type="paragraph" w:styleId="af7">
    <w:name w:val="header"/>
    <w:basedOn w:val="a"/>
    <w:link w:val="16"/>
    <w:uiPriority w:val="99"/>
    <w:rsid w:val="00396804"/>
    <w:pPr>
      <w:tabs>
        <w:tab w:val="center" w:pos="4819"/>
        <w:tab w:val="right" w:pos="9639"/>
      </w:tabs>
      <w:spacing w:after="0" w:line="240" w:lineRule="auto"/>
    </w:pPr>
  </w:style>
  <w:style w:type="character" w:customStyle="1" w:styleId="16">
    <w:name w:val="Верхний колонтитул Знак1"/>
    <w:basedOn w:val="a0"/>
    <w:link w:val="af7"/>
    <w:uiPriority w:val="99"/>
    <w:semiHidden/>
    <w:rsid w:val="00B264C7"/>
  </w:style>
  <w:style w:type="paragraph" w:styleId="af8">
    <w:name w:val="footer"/>
    <w:basedOn w:val="a"/>
    <w:link w:val="17"/>
    <w:uiPriority w:val="99"/>
    <w:rsid w:val="00396804"/>
    <w:pPr>
      <w:tabs>
        <w:tab w:val="center" w:pos="4819"/>
        <w:tab w:val="right" w:pos="9639"/>
      </w:tabs>
      <w:spacing w:after="0" w:line="240" w:lineRule="auto"/>
    </w:pPr>
  </w:style>
  <w:style w:type="character" w:customStyle="1" w:styleId="17">
    <w:name w:val="Нижний колонтитул Знак1"/>
    <w:basedOn w:val="a0"/>
    <w:link w:val="af8"/>
    <w:uiPriority w:val="99"/>
    <w:semiHidden/>
    <w:rsid w:val="00B264C7"/>
  </w:style>
  <w:style w:type="paragraph" w:customStyle="1" w:styleId="af9">
    <w:name w:val="Знак Знак Знак Знак Знак Знак Знак"/>
    <w:basedOn w:val="a"/>
    <w:uiPriority w:val="99"/>
    <w:rsid w:val="00396804"/>
    <w:pPr>
      <w:spacing w:after="0" w:line="240" w:lineRule="auto"/>
    </w:pPr>
    <w:rPr>
      <w:rFonts w:ascii="Verdana" w:hAnsi="Verdana" w:cs="Verdana"/>
      <w:sz w:val="20"/>
      <w:szCs w:val="20"/>
      <w:lang w:val="en-US" w:eastAsia="en-US"/>
    </w:rPr>
  </w:style>
  <w:style w:type="paragraph" w:customStyle="1" w:styleId="18">
    <w:name w:val="Основной шрифт абзаца1"/>
    <w:basedOn w:val="a"/>
    <w:uiPriority w:val="99"/>
    <w:rsid w:val="00396804"/>
    <w:pPr>
      <w:widowControl w:val="0"/>
      <w:suppressAutoHyphens/>
      <w:spacing w:after="0" w:line="240" w:lineRule="auto"/>
    </w:pPr>
    <w:rPr>
      <w:rFonts w:ascii="Times New Roman" w:hAnsi="Times New Roman"/>
      <w:sz w:val="24"/>
      <w:szCs w:val="20"/>
      <w:lang w:val="en-US" w:eastAsia="en-US"/>
    </w:rPr>
  </w:style>
  <w:style w:type="paragraph" w:styleId="32">
    <w:name w:val="Body Text 3"/>
    <w:basedOn w:val="a"/>
    <w:link w:val="311"/>
    <w:uiPriority w:val="99"/>
    <w:semiHidden/>
    <w:rsid w:val="00396804"/>
    <w:pPr>
      <w:widowControl w:val="0"/>
      <w:suppressAutoHyphens/>
      <w:spacing w:after="120" w:line="240" w:lineRule="auto"/>
    </w:pPr>
    <w:rPr>
      <w:sz w:val="16"/>
      <w:szCs w:val="16"/>
      <w:lang/>
    </w:rPr>
  </w:style>
  <w:style w:type="character" w:customStyle="1" w:styleId="311">
    <w:name w:val="Основной текст 3 Знак1"/>
    <w:link w:val="32"/>
    <w:uiPriority w:val="99"/>
    <w:semiHidden/>
    <w:rsid w:val="00B264C7"/>
    <w:rPr>
      <w:sz w:val="16"/>
      <w:szCs w:val="16"/>
    </w:rPr>
  </w:style>
  <w:style w:type="paragraph" w:customStyle="1" w:styleId="Default">
    <w:name w:val="Default"/>
    <w:uiPriority w:val="99"/>
    <w:rsid w:val="00396804"/>
    <w:rPr>
      <w:rFonts w:ascii="Times New Roman" w:hAnsi="Times New Roman"/>
      <w:color w:val="000000"/>
      <w:sz w:val="24"/>
      <w:szCs w:val="24"/>
      <w:lang w:val="uk-UA" w:eastAsia="uk-UA"/>
    </w:rPr>
  </w:style>
  <w:style w:type="paragraph" w:customStyle="1" w:styleId="afa">
    <w:name w:val="Содержимое врезки"/>
    <w:basedOn w:val="a"/>
    <w:uiPriority w:val="99"/>
    <w:rsid w:val="00205D54"/>
  </w:style>
  <w:style w:type="table" w:styleId="afb">
    <w:name w:val="Table Grid"/>
    <w:basedOn w:val="a1"/>
    <w:uiPriority w:val="99"/>
    <w:rsid w:val="003968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
    <w:name w:val="Сетка таблицы1"/>
    <w:uiPriority w:val="99"/>
    <w:rsid w:val="00396804"/>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uiPriority w:val="99"/>
    <w:rsid w:val="00654800"/>
    <w:rPr>
      <w:rFonts w:cs="Times New Roman"/>
    </w:rPr>
  </w:style>
  <w:style w:type="paragraph" w:customStyle="1" w:styleId="1a">
    <w:name w:val="Абзац списка1"/>
    <w:basedOn w:val="a"/>
    <w:uiPriority w:val="99"/>
    <w:rsid w:val="005C7191"/>
    <w:pPr>
      <w:spacing w:after="0" w:line="240" w:lineRule="auto"/>
      <w:ind w:left="720"/>
      <w:contextualSpacing/>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ADA6D-737D-4297-9DB3-1C6845F67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2925</TotalTime>
  <Pages>1</Pages>
  <Words>10003</Words>
  <Characters>57020</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dilovod</cp:lastModifiedBy>
  <cp:revision>66</cp:revision>
  <cp:lastPrinted>2018-05-24T13:20:00Z</cp:lastPrinted>
  <dcterms:created xsi:type="dcterms:W3CDTF">2018-01-09T06:33:00Z</dcterms:created>
  <dcterms:modified xsi:type="dcterms:W3CDTF">2018-07-12T13:19:00Z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