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  <w:lang w:val="uk-UA" w:eastAsia="uk-UA"/>
        </w:rPr>
      </w:pPr>
      <w:r>
        <w:rPr/>
        <w:object>
          <v:shape id="ole_rId2" style="width:39.4pt;height:55.7pt" o:ole="">
            <v:imagedata r:id="rId3" o:title=""/>
          </v:shape>
          <o:OLEObject Type="Embed" ProgID="Word.Picture.8" ShapeID="ole_rId2" DrawAspect="Content" ObjectID="_968031800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третьої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22 грудня  2020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>
          <w:bCs/>
          <w:spacing w:val="20"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46/3-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Про затвердження акту приймання-передачі </w:t>
      </w:r>
    </w:p>
    <w:p>
      <w:pPr>
        <w:pStyle w:val="Normal"/>
        <w:jc w:val="both"/>
        <w:rPr/>
      </w:pPr>
      <w:r>
        <w:rPr>
          <w:b/>
          <w:color w:val="000000"/>
          <w:sz w:val="28"/>
          <w:szCs w:val="28"/>
          <w:lang w:val="uk-UA"/>
        </w:rPr>
        <w:t>майна Комунального некомерційного підприємства</w:t>
      </w:r>
    </w:p>
    <w:p>
      <w:pPr>
        <w:pStyle w:val="Normal"/>
        <w:jc w:val="both"/>
        <w:rPr/>
      </w:pPr>
      <w:r>
        <w:rPr>
          <w:b/>
          <w:color w:val="000000"/>
          <w:sz w:val="28"/>
          <w:szCs w:val="28"/>
          <w:lang w:val="uk-UA"/>
        </w:rPr>
        <w:t xml:space="preserve">Машівський районний </w:t>
      </w:r>
      <w:r>
        <w:rPr>
          <w:b/>
          <w:color w:val="000000"/>
          <w:sz w:val="28"/>
          <w:szCs w:val="28"/>
          <w:lang w:val="uk-UA"/>
        </w:rPr>
        <w:t>ц</w:t>
      </w:r>
      <w:r>
        <w:rPr>
          <w:b/>
          <w:color w:val="000000"/>
          <w:sz w:val="28"/>
          <w:szCs w:val="28"/>
          <w:lang w:val="uk-UA"/>
        </w:rPr>
        <w:t xml:space="preserve">ентр первинної медико-санітарної </w:t>
      </w:r>
    </w:p>
    <w:p>
      <w:pPr>
        <w:pStyle w:val="Normal"/>
        <w:jc w:val="both"/>
        <w:rPr/>
      </w:pPr>
      <w:r>
        <w:rPr>
          <w:b/>
          <w:color w:val="000000"/>
          <w:sz w:val="28"/>
          <w:szCs w:val="28"/>
          <w:lang w:val="uk-UA"/>
        </w:rPr>
        <w:t xml:space="preserve">допомоги Машівської районної ради Полтавської області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із спільної власності територіальних громад Машівського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району до комунальної власності Машівської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селищної ради, </w:t>
      </w:r>
      <w:r>
        <w:rPr>
          <w:b/>
          <w:color w:val="000000"/>
          <w:sz w:val="28"/>
          <w:szCs w:val="28"/>
          <w:lang w:val="uk-UA" w:eastAsia="uk-UA"/>
        </w:rPr>
        <w:t xml:space="preserve">входження до складу засновників, </w:t>
      </w:r>
    </w:p>
    <w:p>
      <w:pPr>
        <w:pStyle w:val="Normal"/>
        <w:rPr/>
      </w:pPr>
      <w:r>
        <w:rPr>
          <w:b/>
          <w:sz w:val="28"/>
          <w:szCs w:val="28"/>
          <w:lang w:val="uk-UA"/>
        </w:rPr>
        <w:t xml:space="preserve">зміну назви </w:t>
      </w:r>
      <w:r>
        <w:rPr>
          <w:b/>
          <w:sz w:val="28"/>
          <w:szCs w:val="28"/>
          <w:lang w:val="uk-UA" w:eastAsia="uk-UA"/>
        </w:rPr>
        <w:t>та затвердження Статуту підприємства</w:t>
      </w:r>
    </w:p>
    <w:p>
      <w:pPr>
        <w:pStyle w:val="Normal"/>
        <w:jc w:val="both"/>
        <w:rPr>
          <w:b/>
          <w:b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в новій редакції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Закону України «Про місцеве самоврядування в Україні», Законами України «Про передачу об’єктів права державної та комунальної власності»,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державну реєстрацію юридичних осіб та фізичних осіб – підприємців та громадських формувань», «Основи законодавства України про охорону здоров’я», </w:t>
      </w:r>
      <w:r>
        <w:rPr>
          <w:sz w:val="28"/>
          <w:szCs w:val="28"/>
          <w:lang w:val="uk-UA" w:eastAsia="uk-UA"/>
        </w:rPr>
        <w:t xml:space="preserve">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Машівської районної ради № 715 від 19 серпня 2020 року «Про безоплатну передачу майна спільної власності територіальних громад Машівського району у власність Машівської селищної ради», рішення № 731 від 20 листопада 2020 року «Про внесення змін до рішення  від 19 серпня 2020 року №715 «Про безоплатну передачу майна спільної власності територіальних громад Машівського району у власність Машівської селищної ради», рішення тридцять першої позачергової сесії Машівської селищної ради  сьомого скликання від 15 вересня 2020 року  «Про прийняття майна із спільної власності територіальних громад Машівського району у комунальну власність Машівської селищної ради», та рішення другої позачергової сесії Машівської селищної ради восьмого скликання від 27.11.2020 року «Про внесення змін  до рішення </w:t>
      </w:r>
      <w:r>
        <w:rPr>
          <w:bCs/>
          <w:sz w:val="28"/>
          <w:szCs w:val="28"/>
          <w:lang w:val="uk-UA" w:eastAsia="uk-UA"/>
        </w:rPr>
        <w:t>тридцять першої позачергової сесії селищної ради сьомого скликання від 15.09.2020 року «</w:t>
      </w:r>
      <w:r>
        <w:rPr>
          <w:sz w:val="28"/>
          <w:szCs w:val="28"/>
          <w:lang w:val="uk-UA" w:eastAsia="uk-UA"/>
        </w:rPr>
        <w:t>Про прийняття майна  із спільної власності територіальних громад Машівського району у комунальну власність Машівської селищної ради»,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майна Комунального некомерційного підприємства </w:t>
      </w:r>
      <w:r>
        <w:rPr>
          <w:color w:val="000000"/>
          <w:sz w:val="28"/>
          <w:szCs w:val="28"/>
          <w:lang w:val="uk-UA"/>
        </w:rPr>
        <w:t xml:space="preserve">Машівський районний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 Машівської районної ради Полтавської області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яке передається безоплатно, у комунальну власність Машівської селищної  територіальної громади в особі Машівської селищної ради</w:t>
      </w:r>
      <w:r>
        <w:rPr>
          <w:sz w:val="28"/>
          <w:szCs w:val="28"/>
          <w:lang w:val="uk-UA" w:eastAsia="uk-UA"/>
        </w:rPr>
        <w:t>, враховуючи рекомендації постійних комісій, Машівська селищна рада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1.Затвердити акт приймання-передачі майна Комунального некомерційного підприємства Машівський районний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 xml:space="preserve">ентр первинної медико-санітарної допомоги Машівської районної ради Полтавської області </w:t>
      </w:r>
      <w:r>
        <w:rPr>
          <w:sz w:val="28"/>
          <w:szCs w:val="28"/>
          <w:lang w:val="uk-UA" w:eastAsia="uk-UA"/>
        </w:rPr>
        <w:t>із спільної власності територіальних громад Машівського району до комунальної власності Машівської селищної ради, як</w:t>
      </w:r>
      <w:r>
        <w:rPr>
          <w:color w:val="000000"/>
          <w:sz w:val="28"/>
          <w:szCs w:val="28"/>
          <w:lang w:val="uk-UA"/>
        </w:rPr>
        <w:t xml:space="preserve"> цілісного майнового комплексу (акт додається).</w:t>
      </w:r>
    </w:p>
    <w:p>
      <w:pPr>
        <w:pStyle w:val="Normal"/>
        <w:ind w:firstLine="737"/>
        <w:jc w:val="both"/>
        <w:rPr/>
      </w:pPr>
      <w:r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Комунального некомерційного підприємства Машівський районний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 Машівської районної ради Полтавської області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Машівка, вул. Незалежності, </w:t>
      </w:r>
      <w:r>
        <w:rPr>
          <w:sz w:val="28"/>
          <w:szCs w:val="28"/>
          <w:shd w:fill="FFFFFF" w:val="clear"/>
          <w:lang w:val="uk-UA"/>
        </w:rPr>
        <w:t xml:space="preserve">будинок </w:t>
      </w:r>
      <w:r>
        <w:rPr>
          <w:sz w:val="28"/>
          <w:szCs w:val="28"/>
          <w:lang w:val="uk-UA"/>
        </w:rPr>
        <w:t xml:space="preserve"> 112-В, ідентифікаційний код юридичної особи 38487180 МАШІВСЬКІЙ СЕЛИЩНІЙ РАДІ, </w:t>
      </w:r>
      <w:r>
        <w:rPr>
          <w:sz w:val="28"/>
          <w:szCs w:val="28"/>
          <w:shd w:fill="FFFFFF" w:val="clear"/>
          <w:lang w:val="uk-UA"/>
        </w:rPr>
        <w:t xml:space="preserve">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pStyle w:val="Normal"/>
        <w:ind w:firstLine="737"/>
        <w:jc w:val="both"/>
        <w:rPr/>
      </w:pPr>
      <w:r>
        <w:rPr>
          <w:sz w:val="28"/>
          <w:szCs w:val="28"/>
          <w:lang w:val="uk-UA"/>
        </w:rPr>
        <w:t xml:space="preserve">3.Вважати власником </w:t>
      </w:r>
      <w:r>
        <w:rPr>
          <w:color w:val="000000"/>
          <w:sz w:val="28"/>
          <w:szCs w:val="28"/>
          <w:lang w:val="uk-UA"/>
        </w:rPr>
        <w:t xml:space="preserve">Комунального некомерційного підприємства Машівський районний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 Машівської районної ради Полтавської області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селище Машівка, вул. Незалежності, </w:t>
      </w:r>
      <w:r>
        <w:rPr>
          <w:sz w:val="28"/>
          <w:szCs w:val="28"/>
          <w:shd w:fill="FFFFFF" w:val="clear"/>
          <w:lang w:val="uk-UA"/>
        </w:rPr>
        <w:t xml:space="preserve">будинок </w:t>
      </w:r>
      <w:r>
        <w:rPr>
          <w:sz w:val="28"/>
          <w:szCs w:val="28"/>
          <w:lang w:val="uk-UA"/>
        </w:rPr>
        <w:t>112-В, ідентифікаційний код юридичної особи 38487180  Машівську селищну територіальну громаду в особі МАШІВСЬКОЇ СЕЛИЩНОЇ РАДИ,</w:t>
      </w:r>
      <w:r>
        <w:rPr>
          <w:sz w:val="28"/>
          <w:szCs w:val="28"/>
          <w:shd w:fill="FFFFFF" w:val="clear"/>
          <w:lang w:val="uk-UA"/>
        </w:rPr>
        <w:t xml:space="preserve"> селище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 01 січня 2021 року.</w:t>
      </w:r>
    </w:p>
    <w:p>
      <w:pPr>
        <w:pStyle w:val="Normal"/>
        <w:ind w:firstLine="737"/>
        <w:jc w:val="both"/>
        <w:rPr/>
      </w:pPr>
      <w:r>
        <w:rPr>
          <w:sz w:val="28"/>
          <w:szCs w:val="28"/>
          <w:lang w:val="uk-UA"/>
        </w:rPr>
        <w:t>4.Змінити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«Комунальне некомерційне підприємство Машівський районний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 Машівської районної ради Полтавської області»</w:t>
      </w:r>
      <w:r>
        <w:rPr>
          <w:sz w:val="28"/>
          <w:szCs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 xml:space="preserve">«Комунальне некомерційне підприємство «Машівський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допомоги» Машівської селищної ради Полтавської області»</w:t>
      </w:r>
      <w:r>
        <w:rPr>
          <w:sz w:val="28"/>
          <w:szCs w:val="28"/>
          <w:lang w:val="uk-UA"/>
        </w:rPr>
        <w:t xml:space="preserve"> (далі по тексту - Заклад).</w:t>
      </w:r>
    </w:p>
    <w:p>
      <w:pPr>
        <w:pStyle w:val="Normal"/>
        <w:ind w:firstLine="737"/>
        <w:jc w:val="both"/>
        <w:rPr/>
      </w:pPr>
      <w:r>
        <w:rPr>
          <w:sz w:val="28"/>
          <w:szCs w:val="28"/>
          <w:lang w:val="uk-UA"/>
        </w:rPr>
        <w:t xml:space="preserve">5.Майно, прийняте згідно акту приймання-передачі зарахувати на баланс </w:t>
      </w:r>
      <w:r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«Машівський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допомоги» Машівської селищної ради Полтавської області</w:t>
      </w:r>
      <w:r>
        <w:rPr>
          <w:sz w:val="28"/>
          <w:szCs w:val="28"/>
          <w:lang w:val="uk-UA"/>
        </w:rPr>
        <w:t xml:space="preserve"> селище Машівка, вул. Незалежності, </w:t>
      </w:r>
      <w:r>
        <w:rPr>
          <w:sz w:val="28"/>
          <w:szCs w:val="28"/>
          <w:shd w:fill="FFFFFF" w:val="clear"/>
          <w:lang w:val="uk-UA"/>
        </w:rPr>
        <w:t xml:space="preserve">будинок </w:t>
      </w:r>
      <w:r>
        <w:rPr>
          <w:sz w:val="28"/>
          <w:szCs w:val="28"/>
          <w:lang w:val="uk-UA"/>
        </w:rPr>
        <w:t xml:space="preserve">112-В, ідентифікаційний код юридичної особи 38487180 </w:t>
      </w:r>
      <w:r>
        <w:rPr>
          <w:b/>
          <w:color w:val="000000" w:themeColor="text1"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01 січня 2021 року</w:t>
      </w:r>
      <w:r>
        <w:rPr>
          <w:sz w:val="28"/>
          <w:szCs w:val="28"/>
          <w:lang w:val="uk-UA"/>
        </w:rPr>
        <w:t>.</w:t>
      </w:r>
    </w:p>
    <w:p>
      <w:pPr>
        <w:pStyle w:val="Normal"/>
        <w:ind w:firstLine="737"/>
        <w:jc w:val="both"/>
        <w:rPr/>
      </w:pPr>
      <w:r>
        <w:rPr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Внести зміни до Статуту Закладу,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</w:r>
    </w:p>
    <w:p>
      <w:pPr>
        <w:pStyle w:val="Normal"/>
        <w:ind w:firstLine="737"/>
        <w:jc w:val="both"/>
        <w:rPr/>
      </w:pPr>
      <w:r>
        <w:rPr>
          <w:color w:val="000000"/>
          <w:sz w:val="28"/>
          <w:szCs w:val="28"/>
          <w:lang w:val="uk-UA"/>
        </w:rPr>
        <w:t>7.Внести і</w:t>
      </w:r>
      <w:r>
        <w:rPr>
          <w:rStyle w:val="St58"/>
          <w:sz w:val="28"/>
          <w:szCs w:val="28"/>
          <w:lang w:val="uk-UA"/>
        </w:rPr>
        <w:t xml:space="preserve">нші зміни до Статуту </w:t>
      </w:r>
      <w:r>
        <w:rPr>
          <w:sz w:val="28"/>
          <w:szCs w:val="28"/>
          <w:lang w:val="uk-UA"/>
        </w:rPr>
        <w:t>Закладу</w:t>
      </w:r>
      <w:r>
        <w:rPr>
          <w:rStyle w:val="St58"/>
          <w:sz w:val="28"/>
          <w:szCs w:val="28"/>
          <w:lang w:val="uk-UA"/>
        </w:rPr>
        <w:t>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8. Внесення змін до Статуту Закладу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 xml:space="preserve">9.Затвердити Статут </w:t>
      </w:r>
      <w:r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«Машівський </w:t>
      </w:r>
      <w:r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ентр первинної медико-санітарної допомоги» Машівської селищної ради Полтавської області</w:t>
      </w:r>
      <w:r>
        <w:rPr>
          <w:sz w:val="28"/>
          <w:szCs w:val="28"/>
          <w:shd w:fill="FFFFFF" w:val="clear"/>
          <w:lang w:val="uk-UA"/>
        </w:rPr>
        <w:t xml:space="preserve"> </w:t>
      </w:r>
      <w:bookmarkStart w:id="1" w:name="__DdeLink__304_1044788012"/>
      <w:r>
        <w:rPr>
          <w:color w:val="000000"/>
          <w:sz w:val="28"/>
          <w:szCs w:val="28"/>
          <w:lang w:val="uk-UA"/>
        </w:rPr>
        <w:t>в новій редакції</w:t>
      </w:r>
      <w:bookmarkEnd w:id="1"/>
      <w:r>
        <w:rPr>
          <w:color w:val="000000"/>
          <w:sz w:val="28"/>
          <w:szCs w:val="28"/>
          <w:lang w:val="uk-UA"/>
        </w:rPr>
        <w:t xml:space="preserve"> (додається).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10.Підтвердити повноваження </w:t>
      </w:r>
      <w:r>
        <w:rPr>
          <w:color w:val="000000"/>
          <w:sz w:val="28"/>
          <w:szCs w:val="28"/>
          <w:lang w:val="uk-UA"/>
        </w:rPr>
        <w:t>керівника</w:t>
      </w:r>
      <w:r>
        <w:rPr>
          <w:color w:val="000000"/>
          <w:sz w:val="28"/>
          <w:szCs w:val="28"/>
          <w:lang w:val="uk-UA"/>
        </w:rPr>
        <w:t xml:space="preserve"> Закладу </w:t>
      </w:r>
      <w:bookmarkStart w:id="2" w:name="__DdeLink__250_872341175"/>
      <w:r>
        <w:rPr>
          <w:color w:val="000000"/>
          <w:sz w:val="28"/>
          <w:szCs w:val="28"/>
          <w:lang w:val="uk-UA"/>
        </w:rPr>
        <w:t>Явтушенко Світлани Петрівни</w:t>
      </w:r>
      <w:bookmarkEnd w:id="2"/>
      <w:r>
        <w:rPr>
          <w:sz w:val="28"/>
          <w:szCs w:val="28"/>
          <w:lang w:val="uk-UA"/>
        </w:rPr>
        <w:t>.</w:t>
      </w:r>
    </w:p>
    <w:p>
      <w:pPr>
        <w:pStyle w:val="Normal"/>
        <w:jc w:val="both"/>
        <w:rPr>
          <w:color w:val="000000" w:themeColor="text1"/>
          <w:lang w:val="uk-UA"/>
          <w14:textFill>
            <w14:solidFill>
              <w14:schemeClr w14:val="tx1"/>
            </w14:solidFill>
          </w14:textFill>
        </w:rPr>
      </w:pPr>
      <w:r>
        <w:rPr>
          <w:sz w:val="28"/>
          <w:szCs w:val="28"/>
          <w:lang w:val="uk-UA"/>
        </w:rPr>
        <w:tab/>
        <w:t xml:space="preserve">11.Доручити  </w:t>
      </w:r>
      <w:r>
        <w:rPr>
          <w:sz w:val="28"/>
          <w:szCs w:val="28"/>
          <w:lang w:val="uk-UA"/>
        </w:rPr>
        <w:t>керівнику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Закладу Явтушенко Світлані Петрівні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Заклад, що містяться в Єдиному державному реєстрі юридичних осіб, фізичних осіб – підприємців та громадських формувань </w:t>
      </w:r>
      <w:r>
        <w:rPr>
          <w:color w:val="000000" w:themeColor="text1"/>
          <w:sz w:val="28"/>
          <w:szCs w:val="28"/>
          <w:lang w:val="uk-UA"/>
          <w14:textFill>
            <w14:solidFill>
              <w14:schemeClr w14:val="tx1"/>
            </w14:solidFill>
          </w14:textFill>
        </w:rPr>
        <w:t>та здійснити перереєстрацію транспортних засобів.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ab/>
        <w:t>12.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Сергій СИДОРЕНКО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2"/>
  </w:compat>
  <w:themeFontLang w:val="uk-UA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uk-UA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semiHidden="0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58" w:customStyle="1">
    <w:name w:val="st58"/>
    <w:uiPriority w:val="99"/>
    <w:qFormat/>
    <w:rPr>
      <w:color w:val="000000"/>
      <w:sz w:val="16"/>
    </w:rPr>
  </w:style>
  <w:style w:type="character" w:styleId="St42" w:customStyle="1">
    <w:name w:val="st42"/>
    <w:uiPriority w:val="99"/>
    <w:qFormat/>
    <w:rPr>
      <w:color w:val="000000"/>
    </w:rPr>
  </w:style>
  <w:style w:type="character" w:styleId="ListLabel1" w:customStyle="1">
    <w:name w:val="ListLabel 1"/>
    <w:uiPriority w:val="0"/>
    <w:qFormat/>
    <w:rPr>
      <w:rFonts w:eastAsia="Times New Roman" w:cs="Times New Roman"/>
    </w:rPr>
  </w:style>
  <w:style w:type="character" w:styleId="ListLabel2" w:customStyle="1">
    <w:name w:val="ListLabel 2"/>
    <w:uiPriority w:val="0"/>
    <w:qFormat/>
    <w:rPr>
      <w:rFonts w:cs="Courier New"/>
    </w:rPr>
  </w:style>
  <w:style w:type="paragraph" w:styleId="Style14" w:customStyle="1">
    <w:name w:val="Заголовок"/>
    <w:basedOn w:val="Normal"/>
    <w:next w:val="Style15"/>
    <w:uiPriority w:val="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uiPriority w:val="0"/>
    <w:qFormat/>
    <w:pPr>
      <w:spacing w:lineRule="auto" w:line="288" w:before="0" w:after="140"/>
    </w:pPr>
    <w:rPr/>
  </w:style>
  <w:style w:type="paragraph" w:styleId="Style16">
    <w:name w:val="Список"/>
    <w:basedOn w:val="Style15"/>
    <w:uiPriority w:val="0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uiPriority w:val="0"/>
    <w:qFormat/>
    <w:pPr>
      <w:suppressLineNumbers/>
    </w:pPr>
    <w:rPr>
      <w:rFonts w:cs="Mangal"/>
    </w:rPr>
  </w:style>
  <w:style w:type="paragraph" w:styleId="Index1">
    <w:name w:val="index 1"/>
    <w:basedOn w:val="Normal"/>
    <w:uiPriority w:val="99"/>
    <w:semiHidden/>
    <w:unhideWhenUsed/>
    <w:qFormat/>
    <w:pPr/>
    <w:rPr/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/>
  </w:style>
  <w:style w:type="paragraph" w:styleId="Style19">
    <w:name w:val="Заглавие"/>
    <w:basedOn w:val="Normal"/>
    <w:uiPriority w:val="0"/>
    <w:qFormat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table" w:default="1" w:styleId="9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LibreOffice/5.0.3.2$Windows_x86 LibreOffice_project/e5f16313668ac592c1bfb310f4390624e3dbfb75</Application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2020-12-24T03:57:00Z</dcterms:created>
  <dc:creator>Жанна</dc:creator>
  <dc:language>uk-UA</dc:language>
  <cp:lastPrinted>2020-12-24T13:10:00Z</cp:lastPrinted>
  <dcterms:modified xsi:type="dcterms:W3CDTF">2021-01-05T13:42:36Z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1033-11.2.0.9669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