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67" w:rsidRDefault="003F5567" w:rsidP="003F5567">
      <w:pPr>
        <w:jc w:val="right"/>
        <w:rPr>
          <w:szCs w:val="28"/>
        </w:rPr>
      </w:pPr>
      <w:r>
        <w:rPr>
          <w:szCs w:val="28"/>
        </w:rPr>
        <w:t xml:space="preserve">Додаток 3 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3F5567" w:rsidRDefault="00494E21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двадцять дев’ятої </w:t>
      </w:r>
      <w:r w:rsidR="003F5567">
        <w:rPr>
          <w:rFonts w:ascii="Times New Roman" w:hAnsi="Times New Roman" w:cs="Times New Roman"/>
          <w:sz w:val="24"/>
          <w:szCs w:val="24"/>
        </w:rPr>
        <w:t>сесії</w:t>
      </w:r>
    </w:p>
    <w:p w:rsidR="003F5567" w:rsidRDefault="003F5567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342DC3" w:rsidRDefault="00342DC3" w:rsidP="00342DC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3F5567" w:rsidRPr="003F5567" w:rsidRDefault="00D47196" w:rsidP="003F556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24</w:t>
      </w:r>
      <w:r w:rsidR="00494E21">
        <w:rPr>
          <w:rFonts w:ascii="Times New Roman" w:hAnsi="Times New Roman" w:cs="Times New Roman"/>
          <w:sz w:val="24"/>
          <w:szCs w:val="24"/>
        </w:rPr>
        <w:t xml:space="preserve"> червня </w:t>
      </w:r>
      <w:r w:rsidR="00E22612">
        <w:rPr>
          <w:rFonts w:ascii="Times New Roman" w:hAnsi="Times New Roman" w:cs="Times New Roman"/>
          <w:sz w:val="24"/>
          <w:szCs w:val="24"/>
        </w:rPr>
        <w:t xml:space="preserve"> 2020</w:t>
      </w:r>
      <w:r w:rsidR="003F556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3F5567" w:rsidRDefault="003F5567" w:rsidP="003F5567">
      <w:pPr>
        <w:rPr>
          <w:rFonts w:ascii="Cambria" w:hAnsi="Cambria"/>
          <w:b/>
          <w:bCs/>
          <w:i/>
          <w:iCs/>
          <w:color w:val="000000"/>
          <w:spacing w:val="-4"/>
          <w:sz w:val="24"/>
          <w:szCs w:val="24"/>
        </w:rPr>
      </w:pP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8F6F8D">
        <w:rPr>
          <w:b/>
          <w:sz w:val="24"/>
          <w:szCs w:val="24"/>
        </w:rPr>
        <w:t>тав</w:t>
      </w:r>
      <w:r>
        <w:rPr>
          <w:b/>
          <w:sz w:val="24"/>
          <w:szCs w:val="24"/>
        </w:rPr>
        <w:t>ки</w:t>
      </w:r>
      <w:r w:rsidRPr="008F6F8D">
        <w:rPr>
          <w:b/>
          <w:sz w:val="24"/>
          <w:szCs w:val="24"/>
        </w:rPr>
        <w:t xml:space="preserve"> єдиного податку</w:t>
      </w:r>
    </w:p>
    <w:p w:rsidR="003F5567" w:rsidRPr="008F6F8D" w:rsidRDefault="00E22612" w:rsidP="003F5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2021</w:t>
      </w:r>
      <w:r w:rsidR="003F5567" w:rsidRPr="008F6F8D">
        <w:rPr>
          <w:b/>
          <w:sz w:val="24"/>
          <w:szCs w:val="24"/>
        </w:rPr>
        <w:t xml:space="preserve"> рік для фізичних осіб – підприємців,</w:t>
      </w:r>
    </w:p>
    <w:p w:rsidR="003F5567" w:rsidRPr="008F6F8D" w:rsidRDefault="003F5567" w:rsidP="003F5567">
      <w:pPr>
        <w:jc w:val="center"/>
        <w:rPr>
          <w:b/>
          <w:sz w:val="24"/>
          <w:szCs w:val="24"/>
        </w:rPr>
      </w:pPr>
      <w:r w:rsidRPr="008F6F8D">
        <w:rPr>
          <w:b/>
          <w:sz w:val="24"/>
          <w:szCs w:val="24"/>
        </w:rPr>
        <w:t>віднесених до І та ІІ групи платників єдиного податку.</w:t>
      </w:r>
    </w:p>
    <w:p w:rsidR="003F5567" w:rsidRPr="008F6F8D" w:rsidRDefault="003F5567" w:rsidP="00A67FB2">
      <w:pPr>
        <w:pStyle w:val="3"/>
        <w:keepNext w:val="0"/>
        <w:widowControl w:val="0"/>
        <w:numPr>
          <w:ilvl w:val="2"/>
          <w:numId w:val="1"/>
        </w:numPr>
        <w:tabs>
          <w:tab w:val="num" w:pos="0"/>
        </w:tabs>
        <w:suppressAutoHyphens/>
        <w:ind w:left="0" w:firstLine="567"/>
        <w:rPr>
          <w:b w:val="0"/>
          <w:bCs/>
          <w:color w:val="000000"/>
          <w:szCs w:val="24"/>
        </w:rPr>
      </w:pPr>
      <w:r>
        <w:rPr>
          <w:b w:val="0"/>
          <w:color w:val="000000"/>
          <w:szCs w:val="24"/>
        </w:rPr>
        <w:t xml:space="preserve"> 1. </w:t>
      </w:r>
      <w:r w:rsidRPr="008F6F8D">
        <w:rPr>
          <w:b w:val="0"/>
          <w:color w:val="000000"/>
          <w:szCs w:val="24"/>
        </w:rPr>
        <w:t xml:space="preserve">Платників єдиного </w:t>
      </w:r>
      <w:r w:rsidRPr="008F6F8D">
        <w:rPr>
          <w:b w:val="0"/>
          <w:color w:val="000000"/>
          <w:szCs w:val="24"/>
          <w:lang w:eastAsia="uk-UA"/>
        </w:rPr>
        <w:t xml:space="preserve">податку </w:t>
      </w:r>
      <w:r w:rsidRPr="008F6F8D">
        <w:rPr>
          <w:b w:val="0"/>
          <w:color w:val="000000"/>
          <w:szCs w:val="24"/>
        </w:rPr>
        <w:t>визначено пунктом 291.4 статті 291 Податкового кодексу України.</w:t>
      </w:r>
    </w:p>
    <w:p w:rsidR="003F5567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</w:t>
      </w:r>
      <w:r w:rsidRPr="00621800">
        <w:rPr>
          <w:rFonts w:ascii="Times New Roman CYR" w:hAnsi="Times New Roman CYR" w:cs="Times New Roman CYR"/>
          <w:lang w:val="uk-UA"/>
        </w:rPr>
        <w:t xml:space="preserve">.Ставки </w:t>
      </w:r>
      <w:r>
        <w:rPr>
          <w:rFonts w:ascii="Times New Roman CYR" w:hAnsi="Times New Roman CYR" w:cs="Times New Roman CYR"/>
          <w:lang w:val="uk-UA"/>
        </w:rPr>
        <w:t>єдиного податку для платників першої</w:t>
      </w:r>
      <w:r w:rsidRPr="00621800">
        <w:rPr>
          <w:rFonts w:ascii="Times New Roman CYR" w:hAnsi="Times New Roman CYR" w:cs="Times New Roman CYR"/>
          <w:lang w:val="uk-UA"/>
        </w:rPr>
        <w:t xml:space="preserve"> групи </w:t>
      </w:r>
      <w:r>
        <w:rPr>
          <w:rFonts w:ascii="Times New Roman CYR" w:hAnsi="Times New Roman CYR" w:cs="Times New Roman CYR"/>
          <w:lang w:val="uk-UA"/>
        </w:rPr>
        <w:t>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року, другої групи – у відсотках (фіксовані ставки) до розміру мінімальної заробітної плати, встановленої законом на 1 січня податкового (звітного) року (згідно пункту 293.1</w:t>
      </w:r>
      <w:r w:rsidRPr="00621800">
        <w:rPr>
          <w:rFonts w:ascii="Times New Roman CYR" w:hAnsi="Times New Roman CYR" w:cs="Times New Roman CYR"/>
          <w:lang w:val="uk-UA"/>
        </w:rPr>
        <w:t xml:space="preserve"> статті 29</w:t>
      </w:r>
      <w:r>
        <w:rPr>
          <w:rFonts w:ascii="Times New Roman CYR" w:hAnsi="Times New Roman CYR" w:cs="Times New Roman CYR"/>
          <w:lang w:val="uk-UA"/>
        </w:rPr>
        <w:t>3</w:t>
      </w:r>
      <w:r w:rsidRPr="00621800">
        <w:rPr>
          <w:rFonts w:ascii="Times New Roman CYR" w:hAnsi="Times New Roman CYR" w:cs="Times New Roman CYR"/>
          <w:lang w:val="uk-UA"/>
        </w:rPr>
        <w:t xml:space="preserve"> Податкового кодексу України)</w:t>
      </w:r>
      <w:r>
        <w:rPr>
          <w:rFonts w:ascii="Times New Roman CYR" w:hAnsi="Times New Roman CYR" w:cs="Times New Roman CYR"/>
          <w:lang w:val="uk-UA"/>
        </w:rPr>
        <w:t xml:space="preserve">. </w:t>
      </w:r>
    </w:p>
    <w:p w:rsidR="00A67FB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3.Відповідно до пункту 293.2 </w:t>
      </w:r>
      <w:r w:rsidRPr="00621800">
        <w:rPr>
          <w:rFonts w:ascii="Times New Roman CYR" w:hAnsi="Times New Roman CYR" w:cs="Times New Roman CYR"/>
          <w:lang w:val="uk-UA"/>
        </w:rPr>
        <w:t>статті 29</w:t>
      </w:r>
      <w:r>
        <w:rPr>
          <w:rFonts w:ascii="Times New Roman CYR" w:hAnsi="Times New Roman CYR" w:cs="Times New Roman CYR"/>
          <w:lang w:val="uk-UA"/>
        </w:rPr>
        <w:t>3</w:t>
      </w:r>
      <w:r w:rsidRPr="00621800">
        <w:rPr>
          <w:rFonts w:ascii="Times New Roman CYR" w:hAnsi="Times New Roman CYR" w:cs="Times New Roman CYR"/>
          <w:lang w:val="uk-UA"/>
        </w:rPr>
        <w:t xml:space="preserve"> Податкового кодексу України</w:t>
      </w:r>
      <w:r>
        <w:rPr>
          <w:rFonts w:ascii="Times New Roman CYR" w:hAnsi="Times New Roman CYR" w:cs="Times New Roman CYR"/>
          <w:lang w:val="uk-UA"/>
        </w:rPr>
        <w:t xml:space="preserve"> в</w:t>
      </w:r>
      <w:r w:rsidRPr="00621800">
        <w:rPr>
          <w:rFonts w:ascii="Times New Roman CYR" w:hAnsi="Times New Roman CYR" w:cs="Times New Roman CYR"/>
          <w:lang w:val="uk-UA"/>
        </w:rPr>
        <w:t>становити</w:t>
      </w:r>
      <w:r>
        <w:rPr>
          <w:rFonts w:ascii="Times New Roman CYR" w:hAnsi="Times New Roman CYR" w:cs="Times New Roman CYR"/>
          <w:lang w:val="uk-UA"/>
        </w:rPr>
        <w:t>,</w:t>
      </w:r>
      <w:r w:rsidRPr="00621800">
        <w:rPr>
          <w:rFonts w:ascii="Times New Roman CYR" w:hAnsi="Times New Roman CYR" w:cs="Times New Roman CYR"/>
          <w:lang w:val="uk-UA"/>
        </w:rPr>
        <w:t xml:space="preserve"> незалежно від виду господарської діяльності</w:t>
      </w:r>
      <w:r>
        <w:rPr>
          <w:rFonts w:ascii="Times New Roman CYR" w:hAnsi="Times New Roman CYR" w:cs="Times New Roman CYR"/>
          <w:lang w:val="uk-UA"/>
        </w:rPr>
        <w:t>:</w:t>
      </w:r>
    </w:p>
    <w:p w:rsidR="003F5567" w:rsidRPr="00404F4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3.1 </w:t>
      </w:r>
      <w:r w:rsidR="003F5567" w:rsidRPr="00AD326E">
        <w:rPr>
          <w:rFonts w:ascii="Times New Roman CYR" w:hAnsi="Times New Roman CYR" w:cs="Times New Roman CYR"/>
          <w:b/>
          <w:lang w:val="uk-UA"/>
        </w:rPr>
        <w:t>для  першої групи платників єдиного податку -  10 відсотків розміру прожиткового мінімуму</w:t>
      </w:r>
      <w:r w:rsidR="003F5567"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404F4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3</w:t>
      </w:r>
      <w:r w:rsidR="003F5567">
        <w:rPr>
          <w:rFonts w:ascii="Times New Roman CYR" w:hAnsi="Times New Roman CYR" w:cs="Times New Roman CYR"/>
          <w:lang w:val="uk-UA"/>
        </w:rPr>
        <w:t>.</w:t>
      </w:r>
      <w:r w:rsidR="003F5567" w:rsidRPr="00621800">
        <w:rPr>
          <w:rFonts w:ascii="Times New Roman CYR" w:hAnsi="Times New Roman CYR" w:cs="Times New Roman CYR"/>
          <w:lang w:val="uk-UA"/>
        </w:rPr>
        <w:t>2.</w:t>
      </w:r>
      <w:r w:rsidR="003F5567" w:rsidRPr="005411A5">
        <w:rPr>
          <w:rFonts w:ascii="Times New Roman CYR" w:hAnsi="Times New Roman CYR" w:cs="Times New Roman CYR"/>
          <w:lang w:val="uk-UA"/>
        </w:rPr>
        <w:t xml:space="preserve"> </w:t>
      </w:r>
      <w:r w:rsidR="003F5567" w:rsidRPr="00621800">
        <w:rPr>
          <w:rFonts w:ascii="Times New Roman CYR" w:hAnsi="Times New Roman CYR" w:cs="Times New Roman CYR"/>
          <w:lang w:val="uk-UA"/>
        </w:rPr>
        <w:t xml:space="preserve"> </w:t>
      </w:r>
      <w:r w:rsidR="003F5567" w:rsidRPr="00AD326E">
        <w:rPr>
          <w:rFonts w:ascii="Times New Roman CYR" w:hAnsi="Times New Roman CYR" w:cs="Times New Roman CYR"/>
          <w:b/>
          <w:lang w:val="uk-UA"/>
        </w:rPr>
        <w:t>для  другої групи платників єдиного податку -  20 відсотків розміру мінімальної заробітної плати</w:t>
      </w:r>
      <w:r w:rsidR="003F5567" w:rsidRPr="00621800">
        <w:rPr>
          <w:rFonts w:ascii="Times New Roman CYR" w:hAnsi="Times New Roman CYR" w:cs="Times New Roman CYR"/>
          <w:lang w:val="uk-UA"/>
        </w:rPr>
        <w:t>, крім випадків, передбачених пунктом 293.4, з урахуванням пункту 293.8 статті 293 Податкового кодексу України.</w:t>
      </w:r>
    </w:p>
    <w:p w:rsidR="003F5567" w:rsidRPr="005411A5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  <w:lang w:val="uk-UA"/>
        </w:rPr>
      </w:pPr>
      <w:r>
        <w:rPr>
          <w:rFonts w:ascii="Times New Roman CYR" w:hAnsi="Times New Roman CYR" w:cs="Times New Roman CYR"/>
          <w:lang w:val="uk-UA"/>
        </w:rPr>
        <w:t>4</w:t>
      </w:r>
      <w:r w:rsidR="003F5567" w:rsidRPr="005411A5">
        <w:rPr>
          <w:rFonts w:ascii="Times New Roman CYR" w:hAnsi="Times New Roman CYR" w:cs="Times New Roman CYR"/>
          <w:lang w:val="uk-UA"/>
        </w:rPr>
        <w:t>.У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</w:t>
      </w:r>
      <w:r w:rsidR="003F5567">
        <w:rPr>
          <w:rFonts w:ascii="Times New Roman CYR" w:hAnsi="Times New Roman CYR" w:cs="Times New Roman CYR"/>
          <w:lang w:val="uk-UA"/>
        </w:rPr>
        <w:t xml:space="preserve">, відповідно пункту 293.6 </w:t>
      </w:r>
      <w:r w:rsidR="003F5567" w:rsidRPr="005411A5">
        <w:rPr>
          <w:rFonts w:ascii="Times New Roman CYR" w:hAnsi="Times New Roman CYR" w:cs="Times New Roman CYR"/>
          <w:lang w:val="uk-UA"/>
        </w:rPr>
        <w:t xml:space="preserve"> статті 293 Податкового кодексу України.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5</w:t>
      </w:r>
      <w:r w:rsidR="003F5567" w:rsidRPr="00621800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Відсоткова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ставка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третьої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групи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пунктів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293.3 - 293.5 </w:t>
      </w:r>
      <w:proofErr w:type="spellStart"/>
      <w:r w:rsidR="003F5567" w:rsidRPr="00621800">
        <w:rPr>
          <w:rFonts w:ascii="Times New Roman CYR" w:hAnsi="Times New Roman CYR" w:cs="Times New Roman CYR"/>
        </w:rPr>
        <w:t>з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урахуванням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пункту 293.8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6</w:t>
      </w:r>
      <w:r w:rsidR="003F5567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Відсоткова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ставка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для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четвертої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групи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встановлюється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пункту 293.9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293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A67FB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  <w:lang w:val="uk-UA"/>
        </w:rPr>
      </w:pPr>
      <w:r>
        <w:rPr>
          <w:rFonts w:ascii="Times New Roman CYR" w:hAnsi="Times New Roman CYR" w:cs="Times New Roman CYR"/>
          <w:lang w:val="uk-UA"/>
        </w:rPr>
        <w:t>7</w:t>
      </w:r>
      <w:r w:rsidR="003F5567" w:rsidRPr="00621800">
        <w:rPr>
          <w:rFonts w:ascii="Times New Roman CYR" w:hAnsi="Times New Roman CYR" w:cs="Times New Roman CYR"/>
        </w:rPr>
        <w:t xml:space="preserve">.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Податковий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період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визначається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294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8</w:t>
      </w:r>
      <w:r w:rsidR="003F5567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  <w:lang w:val="uk-UA"/>
        </w:rPr>
        <w:t xml:space="preserve"> </w:t>
      </w:r>
      <w:r w:rsidR="003F5567" w:rsidRPr="00621800">
        <w:rPr>
          <w:rFonts w:ascii="Times New Roman CYR" w:hAnsi="Times New Roman CYR" w:cs="Times New Roman CYR"/>
        </w:rPr>
        <w:t xml:space="preserve">Порядок </w:t>
      </w:r>
      <w:proofErr w:type="spellStart"/>
      <w:r w:rsidR="003F5567" w:rsidRPr="00621800">
        <w:rPr>
          <w:rFonts w:ascii="Times New Roman CYR" w:hAnsi="Times New Roman CYR" w:cs="Times New Roman CYR"/>
        </w:rPr>
        <w:t>нарахування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та строки </w:t>
      </w:r>
      <w:proofErr w:type="spellStart"/>
      <w:r w:rsidR="003F5567" w:rsidRPr="00621800">
        <w:rPr>
          <w:rFonts w:ascii="Times New Roman CYR" w:hAnsi="Times New Roman CYR" w:cs="Times New Roman CYR"/>
        </w:rPr>
        <w:t>сплати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295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9</w:t>
      </w:r>
      <w:r w:rsidR="003F5567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Ведення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обліку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складення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звітності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платниками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296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10</w:t>
      </w:r>
      <w:r w:rsidR="003F5567">
        <w:rPr>
          <w:rFonts w:ascii="Times New Roman CYR" w:hAnsi="Times New Roman CYR" w:cs="Times New Roman CYR"/>
        </w:rPr>
        <w:t>.</w:t>
      </w:r>
      <w:proofErr w:type="spellStart"/>
      <w:r w:rsidR="003F5567" w:rsidRPr="00621800">
        <w:rPr>
          <w:rFonts w:ascii="Times New Roman CYR" w:hAnsi="Times New Roman CYR" w:cs="Times New Roman CYR"/>
        </w:rPr>
        <w:t>Особливості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нарахування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, </w:t>
      </w:r>
      <w:proofErr w:type="spellStart"/>
      <w:r w:rsidR="003F5567" w:rsidRPr="00621800">
        <w:rPr>
          <w:rFonts w:ascii="Times New Roman CYR" w:hAnsi="Times New Roman CYR" w:cs="Times New Roman CYR"/>
        </w:rPr>
        <w:t>сплати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="003F5567" w:rsidRPr="00621800">
        <w:rPr>
          <w:rFonts w:ascii="Times New Roman CYR" w:hAnsi="Times New Roman CYR" w:cs="Times New Roman CYR"/>
        </w:rPr>
        <w:t>подання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звітності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окремих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зборів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платниками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єдиного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проводяться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297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11</w:t>
      </w:r>
      <w:r w:rsidR="003F5567" w:rsidRPr="00621800">
        <w:rPr>
          <w:rFonts w:ascii="Times New Roman CYR" w:hAnsi="Times New Roman CYR" w:cs="Times New Roman CYR"/>
        </w:rPr>
        <w:t xml:space="preserve">. Порядок </w:t>
      </w:r>
      <w:proofErr w:type="spellStart"/>
      <w:r w:rsidR="003F5567" w:rsidRPr="00621800">
        <w:rPr>
          <w:rFonts w:ascii="Times New Roman CYR" w:hAnsi="Times New Roman CYR" w:cs="Times New Roman CYR"/>
        </w:rPr>
        <w:t>обрання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або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переходу на </w:t>
      </w:r>
      <w:proofErr w:type="spellStart"/>
      <w:r w:rsidR="003F5567" w:rsidRPr="00621800">
        <w:rPr>
          <w:rFonts w:ascii="Times New Roman CYR" w:hAnsi="Times New Roman CYR" w:cs="Times New Roman CYR"/>
        </w:rPr>
        <w:t>спрощену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систему </w:t>
      </w:r>
      <w:proofErr w:type="spellStart"/>
      <w:r w:rsidR="003F5567"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, </w:t>
      </w:r>
      <w:proofErr w:type="spellStart"/>
      <w:r w:rsidR="003F5567" w:rsidRPr="00621800">
        <w:rPr>
          <w:rFonts w:ascii="Times New Roman CYR" w:hAnsi="Times New Roman CYR" w:cs="Times New Roman CYR"/>
        </w:rPr>
        <w:t>або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відмови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спрощеної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системи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оподаткування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визначаються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</w:t>
      </w:r>
      <w:proofErr w:type="spellStart"/>
      <w:r w:rsidR="003F5567" w:rsidRPr="00621800">
        <w:rPr>
          <w:rFonts w:ascii="Times New Roman CYR" w:hAnsi="Times New Roman CYR" w:cs="Times New Roman CYR"/>
        </w:rPr>
        <w:t>відповідно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="003F5567" w:rsidRPr="00621800">
        <w:rPr>
          <w:rFonts w:ascii="Times New Roman CYR" w:hAnsi="Times New Roman CYR" w:cs="Times New Roman CYR"/>
        </w:rPr>
        <w:t>статті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298 </w:t>
      </w:r>
      <w:proofErr w:type="spellStart"/>
      <w:r w:rsidR="003F5567" w:rsidRPr="00621800">
        <w:rPr>
          <w:rFonts w:ascii="Times New Roman CYR" w:hAnsi="Times New Roman CYR" w:cs="Times New Roman CYR"/>
        </w:rPr>
        <w:t>Податкового</w:t>
      </w:r>
      <w:proofErr w:type="spellEnd"/>
      <w:r w:rsidR="003F5567"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="003F5567" w:rsidRPr="00621800">
        <w:rPr>
          <w:rFonts w:ascii="Times New Roman CYR" w:hAnsi="Times New Roman CYR" w:cs="Times New Roman CYR"/>
        </w:rPr>
        <w:t>України</w:t>
      </w:r>
      <w:proofErr w:type="spellEnd"/>
      <w:r w:rsidR="003F5567" w:rsidRPr="00621800">
        <w:rPr>
          <w:rFonts w:ascii="Times New Roman CYR" w:hAnsi="Times New Roman CYR" w:cs="Times New Roman CYR"/>
        </w:rPr>
        <w:t>.</w:t>
      </w:r>
    </w:p>
    <w:p w:rsidR="003F5567" w:rsidRPr="00621800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Times New Roman CYR" w:hAnsi="Times New Roman CYR" w:cs="Times New Roman CYR"/>
          <w:lang w:val="uk-UA"/>
        </w:rPr>
        <w:t>1</w:t>
      </w:r>
      <w:r w:rsidR="00A67FB2">
        <w:rPr>
          <w:rFonts w:ascii="Times New Roman CYR" w:hAnsi="Times New Roman CYR" w:cs="Times New Roman CYR"/>
          <w:lang w:val="uk-UA"/>
        </w:rPr>
        <w:t>2</w:t>
      </w:r>
      <w:r w:rsidRPr="00621800">
        <w:rPr>
          <w:rFonts w:ascii="Times New Roman CYR" w:hAnsi="Times New Roman CYR" w:cs="Times New Roman CYR"/>
        </w:rPr>
        <w:t xml:space="preserve">.Порядок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та </w:t>
      </w:r>
      <w:proofErr w:type="spellStart"/>
      <w:r w:rsidRPr="00621800">
        <w:rPr>
          <w:rFonts w:ascii="Times New Roman CYR" w:hAnsi="Times New Roman CYR" w:cs="Times New Roman CYR"/>
        </w:rPr>
        <w:t>анулювання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реєстрації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платників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визначаються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299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3F5567" w:rsidRDefault="003F5567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1</w:t>
      </w:r>
      <w:r w:rsidR="00A67FB2">
        <w:rPr>
          <w:rFonts w:ascii="Times New Roman CYR" w:hAnsi="Times New Roman CYR" w:cs="Times New Roman CYR"/>
          <w:lang w:val="uk-UA"/>
        </w:rPr>
        <w:t>3</w:t>
      </w:r>
      <w:r>
        <w:rPr>
          <w:rFonts w:ascii="Times New Roman CYR" w:hAnsi="Times New Roman CYR" w:cs="Times New Roman CYR"/>
        </w:rPr>
        <w:t>.</w:t>
      </w:r>
      <w:proofErr w:type="spellStart"/>
      <w:r w:rsidRPr="00621800">
        <w:rPr>
          <w:rFonts w:ascii="Times New Roman CYR" w:hAnsi="Times New Roman CYR" w:cs="Times New Roman CYR"/>
        </w:rPr>
        <w:t>Відповідальність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платника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єдиного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податку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визначається</w:t>
      </w:r>
      <w:proofErr w:type="spellEnd"/>
      <w:r w:rsidRPr="00621800">
        <w:rPr>
          <w:rFonts w:ascii="Times New Roman CYR" w:hAnsi="Times New Roman CYR" w:cs="Times New Roman CYR"/>
        </w:rPr>
        <w:t xml:space="preserve"> </w:t>
      </w:r>
      <w:proofErr w:type="spellStart"/>
      <w:r w:rsidRPr="00621800">
        <w:rPr>
          <w:rFonts w:ascii="Times New Roman CYR" w:hAnsi="Times New Roman CYR" w:cs="Times New Roman CYR"/>
        </w:rPr>
        <w:t>відповідно</w:t>
      </w:r>
      <w:proofErr w:type="spellEnd"/>
      <w:r w:rsidRPr="00621800">
        <w:rPr>
          <w:rFonts w:ascii="Times New Roman CYR" w:hAnsi="Times New Roman CYR" w:cs="Times New Roman CYR"/>
        </w:rPr>
        <w:t xml:space="preserve"> до </w:t>
      </w:r>
      <w:proofErr w:type="spellStart"/>
      <w:r w:rsidRPr="00621800">
        <w:rPr>
          <w:rFonts w:ascii="Times New Roman CYR" w:hAnsi="Times New Roman CYR" w:cs="Times New Roman CYR"/>
        </w:rPr>
        <w:t>статті</w:t>
      </w:r>
      <w:proofErr w:type="spellEnd"/>
      <w:r w:rsidRPr="00621800">
        <w:rPr>
          <w:rFonts w:ascii="Times New Roman CYR" w:hAnsi="Times New Roman CYR" w:cs="Times New Roman CYR"/>
        </w:rPr>
        <w:t xml:space="preserve"> 300 </w:t>
      </w:r>
      <w:proofErr w:type="spellStart"/>
      <w:r w:rsidRPr="00621800">
        <w:rPr>
          <w:rFonts w:ascii="Times New Roman CYR" w:hAnsi="Times New Roman CYR" w:cs="Times New Roman CYR"/>
        </w:rPr>
        <w:t>Податкового</w:t>
      </w:r>
      <w:proofErr w:type="spellEnd"/>
      <w:r w:rsidRPr="00621800">
        <w:rPr>
          <w:rFonts w:ascii="Times New Roman CYR" w:hAnsi="Times New Roman CYR" w:cs="Times New Roman CYR"/>
        </w:rPr>
        <w:t xml:space="preserve"> кодексу </w:t>
      </w:r>
      <w:proofErr w:type="spellStart"/>
      <w:r w:rsidRPr="00621800">
        <w:rPr>
          <w:rFonts w:ascii="Times New Roman CYR" w:hAnsi="Times New Roman CYR" w:cs="Times New Roman CYR"/>
        </w:rPr>
        <w:t>України</w:t>
      </w:r>
      <w:proofErr w:type="spellEnd"/>
      <w:r w:rsidRPr="00621800">
        <w:rPr>
          <w:rFonts w:ascii="Times New Roman CYR" w:hAnsi="Times New Roman CYR" w:cs="Times New Roman CYR"/>
        </w:rPr>
        <w:t>.</w:t>
      </w:r>
    </w:p>
    <w:p w:rsidR="00A67FB2" w:rsidRPr="00A67FB2" w:rsidRDefault="00A67FB2" w:rsidP="00A67FB2">
      <w:pPr>
        <w:pStyle w:val="western"/>
        <w:spacing w:before="0" w:beforeAutospacing="0" w:after="0" w:afterAutospacing="0"/>
        <w:ind w:firstLine="567"/>
        <w:jc w:val="both"/>
        <w:rPr>
          <w:rFonts w:ascii="Times New Roman CYR" w:hAnsi="Times New Roman CYR" w:cs="Times New Roman CYR"/>
          <w:lang w:val="uk-UA"/>
        </w:rPr>
      </w:pPr>
      <w:bookmarkStart w:id="0" w:name="_GoBack"/>
      <w:bookmarkEnd w:id="0"/>
    </w:p>
    <w:p w:rsidR="003F5567" w:rsidRPr="00A67FB2" w:rsidRDefault="003F5567" w:rsidP="00A67FB2">
      <w:pPr>
        <w:pStyle w:val="a5"/>
        <w:widowControl w:val="0"/>
        <w:tabs>
          <w:tab w:val="clear" w:pos="567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Секретар селищної  ради                                                                    С.А. Година</w:t>
      </w:r>
    </w:p>
    <w:sectPr w:rsidR="003F5567" w:rsidRPr="00A67FB2" w:rsidSect="00A67FB2">
      <w:pgSz w:w="11906" w:h="16838"/>
      <w:pgMar w:top="1134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5567"/>
    <w:rsid w:val="001E44F1"/>
    <w:rsid w:val="0031774A"/>
    <w:rsid w:val="00342DC3"/>
    <w:rsid w:val="003F5567"/>
    <w:rsid w:val="00415313"/>
    <w:rsid w:val="00494E21"/>
    <w:rsid w:val="004E102F"/>
    <w:rsid w:val="005403F4"/>
    <w:rsid w:val="008D6615"/>
    <w:rsid w:val="00A67FB2"/>
    <w:rsid w:val="00BE7090"/>
    <w:rsid w:val="00C80F8B"/>
    <w:rsid w:val="00D23867"/>
    <w:rsid w:val="00D47196"/>
    <w:rsid w:val="00E22612"/>
    <w:rsid w:val="00F13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6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3F5567"/>
    <w:pPr>
      <w:keepNext/>
      <w:ind w:firstLine="5670"/>
      <w:jc w:val="both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F55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3F5567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3F5567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iPriority w:val="99"/>
    <w:rsid w:val="003F5567"/>
    <w:pPr>
      <w:tabs>
        <w:tab w:val="left" w:pos="567"/>
      </w:tabs>
    </w:pPr>
    <w:rPr>
      <w:rFonts w:ascii="Times New Roman" w:eastAsia="Calibri" w:hAnsi="Times New Roman"/>
      <w:sz w:val="24"/>
      <w:lang w:val="ru-RU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5"/>
    <w:uiPriority w:val="99"/>
    <w:locked/>
    <w:rsid w:val="003F5567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estern">
    <w:name w:val="western"/>
    <w:basedOn w:val="a"/>
    <w:uiPriority w:val="99"/>
    <w:rsid w:val="003F556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No Spacing"/>
    <w:uiPriority w:val="1"/>
    <w:qFormat/>
    <w:rsid w:val="003F5567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8</cp:revision>
  <cp:lastPrinted>2020-06-12T12:08:00Z</cp:lastPrinted>
  <dcterms:created xsi:type="dcterms:W3CDTF">2018-04-19T11:15:00Z</dcterms:created>
  <dcterms:modified xsi:type="dcterms:W3CDTF">2020-06-12T12:09:00Z</dcterms:modified>
</cp:coreProperties>
</file>