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630E" w:rsidRDefault="0040630E" w:rsidP="0040630E">
      <w:pPr>
        <w:jc w:val="center"/>
        <w:rPr>
          <w:color w:val="000000" w:themeColor="text1"/>
          <w:sz w:val="28"/>
          <w:szCs w:val="28"/>
          <w:lang w:val="en-US"/>
        </w:rPr>
      </w:pPr>
      <w:r w:rsidRPr="006A05D1">
        <w:rPr>
          <w:color w:val="000000" w:themeColor="text1"/>
          <w:sz w:val="28"/>
          <w:szCs w:val="28"/>
          <w:lang w:val="uk-UA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0.2pt;height:53.3pt" o:ole="" fillcolor="yellow">
            <v:imagedata r:id="rId5" o:title=""/>
          </v:shape>
          <o:OLEObject Type="Embed" ProgID="Word.Picture.8" ShapeID="_x0000_i1025" DrawAspect="Content" ObjectID="_1699785227" r:id="rId6"/>
        </w:object>
      </w:r>
    </w:p>
    <w:p w:rsidR="0040630E" w:rsidRDefault="0040630E" w:rsidP="0040630E">
      <w:pPr>
        <w:tabs>
          <w:tab w:val="left" w:pos="1000"/>
        </w:tabs>
        <w:jc w:val="center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</w:rPr>
        <w:t>МАШІВСЬКА СЕЛИЩНА РАДА</w:t>
      </w:r>
    </w:p>
    <w:p w:rsidR="0040630E" w:rsidRDefault="0040630E" w:rsidP="0040630E">
      <w:pPr>
        <w:tabs>
          <w:tab w:val="left" w:pos="2400"/>
        </w:tabs>
        <w:jc w:val="center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ПОЛТАВСЬКОЇ ОБЛАСТІ</w:t>
      </w:r>
    </w:p>
    <w:p w:rsidR="0040630E" w:rsidRDefault="0040630E" w:rsidP="0040630E">
      <w:pPr>
        <w:tabs>
          <w:tab w:val="left" w:pos="1880"/>
        </w:tabs>
        <w:jc w:val="center"/>
        <w:rPr>
          <w:b/>
          <w:bCs/>
          <w:color w:val="000000" w:themeColor="text1"/>
          <w:sz w:val="28"/>
          <w:szCs w:val="28"/>
        </w:rPr>
      </w:pPr>
      <w:r>
        <w:rPr>
          <w:b/>
          <w:bCs/>
          <w:color w:val="000000" w:themeColor="text1"/>
          <w:sz w:val="28"/>
          <w:szCs w:val="28"/>
        </w:rPr>
        <w:t>ВИКОНАВЧИЙ  КОМІТЕТ</w:t>
      </w:r>
    </w:p>
    <w:p w:rsidR="0040630E" w:rsidRDefault="0040630E" w:rsidP="0040630E">
      <w:pPr>
        <w:jc w:val="center"/>
        <w:rPr>
          <w:color w:val="000000" w:themeColor="text1"/>
          <w:sz w:val="28"/>
          <w:szCs w:val="28"/>
        </w:rPr>
      </w:pPr>
    </w:p>
    <w:p w:rsidR="0040630E" w:rsidRDefault="0040630E" w:rsidP="0040630E">
      <w:pPr>
        <w:tabs>
          <w:tab w:val="left" w:pos="2680"/>
        </w:tabs>
        <w:jc w:val="center"/>
        <w:rPr>
          <w:color w:val="000000" w:themeColor="text1"/>
          <w:sz w:val="28"/>
          <w:szCs w:val="28"/>
        </w:rPr>
      </w:pPr>
      <w:r>
        <w:rPr>
          <w:b/>
          <w:bCs/>
          <w:color w:val="000000" w:themeColor="text1"/>
          <w:sz w:val="28"/>
          <w:szCs w:val="28"/>
        </w:rPr>
        <w:t>Р І Ш Е Н Н Я</w:t>
      </w:r>
    </w:p>
    <w:p w:rsidR="0040630E" w:rsidRDefault="0040630E" w:rsidP="0040630E">
      <w:pPr>
        <w:jc w:val="center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</w:rPr>
        <w:t xml:space="preserve">від </w:t>
      </w:r>
      <w:r>
        <w:rPr>
          <w:color w:val="000000" w:themeColor="text1"/>
          <w:sz w:val="28"/>
          <w:szCs w:val="28"/>
          <w:lang w:val="uk-UA"/>
        </w:rPr>
        <w:t>23 листопада</w:t>
      </w:r>
      <w:r>
        <w:rPr>
          <w:color w:val="000000" w:themeColor="text1"/>
          <w:sz w:val="28"/>
          <w:szCs w:val="28"/>
        </w:rPr>
        <w:t xml:space="preserve"> 202</w:t>
      </w:r>
      <w:r>
        <w:rPr>
          <w:color w:val="000000" w:themeColor="text1"/>
          <w:sz w:val="28"/>
          <w:szCs w:val="28"/>
          <w:lang w:val="uk-UA"/>
        </w:rPr>
        <w:t>1</w:t>
      </w:r>
      <w:r>
        <w:rPr>
          <w:color w:val="000000" w:themeColor="text1"/>
          <w:sz w:val="28"/>
          <w:szCs w:val="28"/>
        </w:rPr>
        <w:t xml:space="preserve"> року № </w:t>
      </w:r>
      <w:r w:rsidR="00173663">
        <w:rPr>
          <w:color w:val="000000" w:themeColor="text1"/>
          <w:sz w:val="28"/>
          <w:szCs w:val="28"/>
          <w:lang w:val="uk-UA"/>
        </w:rPr>
        <w:t>144</w:t>
      </w:r>
    </w:p>
    <w:p w:rsidR="0040630E" w:rsidRDefault="0040630E" w:rsidP="0040630E">
      <w:pPr>
        <w:jc w:val="center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смт Машівка</w:t>
      </w:r>
    </w:p>
    <w:p w:rsidR="0040630E" w:rsidRDefault="0040630E" w:rsidP="0040630E">
      <w:pPr>
        <w:rPr>
          <w:color w:val="000000" w:themeColor="text1"/>
          <w:sz w:val="16"/>
          <w:szCs w:val="16"/>
          <w:lang w:val="uk-UA"/>
        </w:rPr>
      </w:pPr>
    </w:p>
    <w:tbl>
      <w:tblPr>
        <w:tblW w:w="5809" w:type="pct"/>
        <w:shd w:val="clear" w:color="auto" w:fill="FFFFFF"/>
        <w:tblLook w:val="04A0"/>
      </w:tblPr>
      <w:tblGrid>
        <w:gridCol w:w="6251"/>
        <w:gridCol w:w="272"/>
        <w:gridCol w:w="4380"/>
      </w:tblGrid>
      <w:tr w:rsidR="0040630E" w:rsidTr="0040630E">
        <w:tc>
          <w:tcPr>
            <w:tcW w:w="6252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0630E" w:rsidRDefault="0040630E">
            <w:pPr>
              <w:tabs>
                <w:tab w:val="left" w:pos="2380"/>
              </w:tabs>
              <w:spacing w:line="276" w:lineRule="auto"/>
              <w:jc w:val="both"/>
              <w:rPr>
                <w:b/>
                <w:bCs/>
                <w:color w:val="000000" w:themeColor="text1"/>
                <w:sz w:val="28"/>
                <w:szCs w:val="28"/>
                <w:lang w:val="uk-UA" w:eastAsia="en-US"/>
              </w:rPr>
            </w:pPr>
            <w:r>
              <w:rPr>
                <w:b/>
                <w:color w:val="000000" w:themeColor="text1"/>
                <w:sz w:val="28"/>
                <w:szCs w:val="28"/>
                <w:lang w:val="uk-UA" w:eastAsia="en-US"/>
              </w:rPr>
              <w:t>Про присвоєння адреси житловому будинку садибного типу з господарськими будівлями та спорудами по вул. Остапа Вишні в смт Машівка Полтавського району Полтавської області</w:t>
            </w:r>
          </w:p>
        </w:tc>
        <w:tc>
          <w:tcPr>
            <w:tcW w:w="272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0630E" w:rsidRDefault="0040630E">
            <w:pPr>
              <w:spacing w:line="276" w:lineRule="auto"/>
              <w:rPr>
                <w:rFonts w:ascii="Roboto" w:hAnsi="Roboto"/>
                <w:b/>
                <w:bCs/>
                <w:color w:val="000000" w:themeColor="text1"/>
                <w:lang w:val="uk-UA" w:eastAsia="en-US"/>
              </w:rPr>
            </w:pPr>
          </w:p>
        </w:tc>
        <w:tc>
          <w:tcPr>
            <w:tcW w:w="4380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0630E" w:rsidRDefault="0040630E">
            <w:pPr>
              <w:spacing w:line="276" w:lineRule="auto"/>
              <w:jc w:val="right"/>
              <w:rPr>
                <w:rFonts w:ascii="Roboto" w:hAnsi="Roboto"/>
                <w:b/>
                <w:bCs/>
                <w:color w:val="000000" w:themeColor="text1"/>
                <w:lang w:val="uk-UA" w:eastAsia="en-US"/>
              </w:rPr>
            </w:pPr>
          </w:p>
        </w:tc>
      </w:tr>
    </w:tbl>
    <w:p w:rsidR="0040630E" w:rsidRDefault="0040630E" w:rsidP="0040630E">
      <w:pPr>
        <w:tabs>
          <w:tab w:val="left" w:pos="2380"/>
        </w:tabs>
        <w:rPr>
          <w:bCs/>
          <w:color w:val="000000" w:themeColor="text1"/>
          <w:sz w:val="16"/>
          <w:szCs w:val="16"/>
          <w:lang w:val="uk-UA"/>
        </w:rPr>
      </w:pPr>
    </w:p>
    <w:p w:rsidR="0040630E" w:rsidRDefault="0040630E" w:rsidP="0040630E">
      <w:pPr>
        <w:ind w:firstLine="993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Керуючись ст.ст. 31, 37, 40 Закону України «Про місцеве самоврядування в Україні», ст. </w:t>
      </w:r>
      <w:r>
        <w:rPr>
          <w:color w:val="000000" w:themeColor="text1"/>
          <w:sz w:val="28"/>
          <w:szCs w:val="28"/>
          <w:shd w:val="clear" w:color="auto" w:fill="FFFFFF"/>
          <w:lang w:val="uk-UA"/>
        </w:rPr>
        <w:t>26</w:t>
      </w:r>
      <w:r>
        <w:rPr>
          <w:color w:val="000000" w:themeColor="text1"/>
          <w:sz w:val="28"/>
          <w:szCs w:val="28"/>
          <w:shd w:val="clear" w:color="auto" w:fill="FFFFFF"/>
          <w:vertAlign w:val="superscript"/>
          <w:lang w:val="uk-UA"/>
        </w:rPr>
        <w:t>3</w:t>
      </w:r>
      <w:r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 Закону України «Про регулювання містобудівної діяльності», Порядком присвоєння адрес об’єктам будівництва, об’єктам нерухомого майна</w:t>
      </w:r>
      <w:r>
        <w:rPr>
          <w:color w:val="000000" w:themeColor="text1"/>
          <w:sz w:val="28"/>
          <w:szCs w:val="28"/>
          <w:lang w:val="uk-UA"/>
        </w:rPr>
        <w:t>, затвердженого постановою КМУ від 07 липня 2021 року №690, розглянувши заяву гр. Жовтого Валентина Віталійовича про присвоєння адреси житловому будинку садибного типу з господарськими будівлями та спорудами по вул. Остапа Вишні в смт Машівка Полтавського району Полтавської області та подані документи, з метою впорядкування нумерації об’єктів нерухомого майна</w:t>
      </w:r>
      <w:r>
        <w:rPr>
          <w:color w:val="000000" w:themeColor="text1"/>
          <w:sz w:val="28"/>
          <w:lang w:val="uk-UA"/>
        </w:rPr>
        <w:t>, виконавчий комітет селищної ради</w:t>
      </w:r>
    </w:p>
    <w:p w:rsidR="0040630E" w:rsidRDefault="0040630E" w:rsidP="0040630E">
      <w:pPr>
        <w:ind w:firstLine="993"/>
        <w:jc w:val="center"/>
        <w:rPr>
          <w:b/>
          <w:color w:val="000000" w:themeColor="text1"/>
          <w:sz w:val="28"/>
          <w:lang w:val="uk-UA"/>
        </w:rPr>
      </w:pPr>
      <w:r>
        <w:rPr>
          <w:b/>
          <w:color w:val="000000" w:themeColor="text1"/>
          <w:sz w:val="28"/>
          <w:lang w:val="uk-UA"/>
        </w:rPr>
        <w:t>В И Р І Ш И В:</w:t>
      </w:r>
    </w:p>
    <w:p w:rsidR="0040630E" w:rsidRDefault="0040630E" w:rsidP="0040630E">
      <w:pPr>
        <w:pStyle w:val="FR2"/>
        <w:numPr>
          <w:ilvl w:val="0"/>
          <w:numId w:val="1"/>
        </w:numPr>
        <w:tabs>
          <w:tab w:val="left" w:pos="-284"/>
          <w:tab w:val="left" w:pos="0"/>
          <w:tab w:val="left" w:pos="1134"/>
        </w:tabs>
        <w:spacing w:line="240" w:lineRule="auto"/>
        <w:ind w:left="0" w:firstLine="993"/>
        <w:contextualSpacing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Присвоїти адресу житловому будинку садибного типу з господарськими будівлями та спорудами, власником якого є Жовтий Валентин Віталійович, та який розташований на земельній ділянці площею 0,15га, цільве призначення: для будівництва та обслуговування жилого будинку, господарських будівель і споруд (кадастров</w:t>
      </w:r>
      <w:r w:rsidR="00987FDA">
        <w:rPr>
          <w:color w:val="000000" w:themeColor="text1"/>
          <w:sz w:val="28"/>
          <w:szCs w:val="28"/>
        </w:rPr>
        <w:t>ий номер: 5323055100:30:001:_____</w:t>
      </w:r>
      <w:r>
        <w:rPr>
          <w:color w:val="000000" w:themeColor="text1"/>
          <w:sz w:val="28"/>
          <w:szCs w:val="28"/>
        </w:rPr>
        <w:t>):</w:t>
      </w:r>
    </w:p>
    <w:p w:rsidR="0040630E" w:rsidRDefault="0040630E" w:rsidP="0040630E">
      <w:pPr>
        <w:pStyle w:val="FR2"/>
        <w:tabs>
          <w:tab w:val="left" w:pos="-284"/>
          <w:tab w:val="left" w:pos="0"/>
          <w:tab w:val="left" w:pos="1134"/>
        </w:tabs>
        <w:spacing w:line="240" w:lineRule="auto"/>
        <w:ind w:left="0" w:firstLine="993"/>
        <w:contextualSpacing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Україна, Полтавська область, Полтавський район, </w:t>
      </w:r>
      <w:r>
        <w:rPr>
          <w:color w:val="000000" w:themeColor="text1"/>
          <w:sz w:val="28"/>
          <w:szCs w:val="28"/>
          <w:lang w:val="ru-RU"/>
        </w:rPr>
        <w:t>смт Машівка</w:t>
      </w:r>
      <w:r>
        <w:rPr>
          <w:color w:val="000000" w:themeColor="text1"/>
          <w:sz w:val="28"/>
          <w:szCs w:val="28"/>
        </w:rPr>
        <w:t>, вулиця Остапа Вишні, будинок 14 (чотирнадцять).</w:t>
      </w:r>
    </w:p>
    <w:p w:rsidR="0040630E" w:rsidRDefault="0040630E" w:rsidP="0040630E">
      <w:pPr>
        <w:pStyle w:val="FR2"/>
        <w:tabs>
          <w:tab w:val="left" w:pos="0"/>
        </w:tabs>
        <w:spacing w:line="240" w:lineRule="auto"/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2. Архітектору Відділу комунального майна, містобудування, архітектури та земельних ресурсів Машівської селищної ради (Тимченко А.В.) внести відповідну інформацію до Реєстру будівельної діяльності.</w:t>
      </w:r>
    </w:p>
    <w:p w:rsidR="0040630E" w:rsidRDefault="0040630E" w:rsidP="0040630E">
      <w:pPr>
        <w:pStyle w:val="FR2"/>
        <w:tabs>
          <w:tab w:val="left" w:pos="0"/>
        </w:tabs>
        <w:spacing w:line="240" w:lineRule="auto"/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3. Контроль за виконанням даного рішення покласти на начальника Відділу комунального майна, містобудування, архітектури та земельних ресурсів Машівської селищної ради (Мороза С.Б.).</w:t>
      </w:r>
    </w:p>
    <w:p w:rsidR="0040630E" w:rsidRDefault="0040630E" w:rsidP="0040630E">
      <w:pPr>
        <w:pStyle w:val="FR2"/>
        <w:tabs>
          <w:tab w:val="left" w:pos="-284"/>
          <w:tab w:val="left" w:pos="0"/>
          <w:tab w:val="left" w:pos="1134"/>
        </w:tabs>
        <w:spacing w:line="240" w:lineRule="auto"/>
        <w:ind w:left="284"/>
        <w:contextualSpacing/>
        <w:jc w:val="both"/>
        <w:rPr>
          <w:color w:val="000000" w:themeColor="text1"/>
          <w:sz w:val="28"/>
          <w:szCs w:val="28"/>
        </w:rPr>
      </w:pPr>
    </w:p>
    <w:p w:rsidR="0040630E" w:rsidRDefault="0040630E" w:rsidP="0040630E">
      <w:pPr>
        <w:tabs>
          <w:tab w:val="left" w:pos="1260"/>
        </w:tabs>
        <w:rPr>
          <w:color w:val="000000" w:themeColor="text1"/>
          <w:sz w:val="28"/>
        </w:rPr>
      </w:pPr>
    </w:p>
    <w:p w:rsidR="0040630E" w:rsidRDefault="0040630E" w:rsidP="0040630E">
      <w:pPr>
        <w:tabs>
          <w:tab w:val="left" w:pos="1260"/>
        </w:tabs>
        <w:ind w:firstLine="709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</w:rPr>
        <w:t>Селищний голова                                                  Сергій С</w:t>
      </w:r>
      <w:r>
        <w:rPr>
          <w:color w:val="000000" w:themeColor="text1"/>
          <w:sz w:val="28"/>
          <w:szCs w:val="28"/>
          <w:lang w:val="uk-UA"/>
        </w:rPr>
        <w:t>ИДОРЕНКО</w:t>
      </w:r>
    </w:p>
    <w:p w:rsidR="0040630E" w:rsidRDefault="0040630E" w:rsidP="0040630E"/>
    <w:p w:rsidR="009437C6" w:rsidRDefault="009437C6"/>
    <w:sectPr w:rsidR="009437C6" w:rsidSect="00944905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Roboto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A85DFC"/>
    <w:multiLevelType w:val="hybridMultilevel"/>
    <w:tmpl w:val="31E8EAAE"/>
    <w:lvl w:ilvl="0" w:tplc="68F02D82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characterSpacingControl w:val="doNotCompress"/>
  <w:compat/>
  <w:rsids>
    <w:rsidRoot w:val="0040630E"/>
    <w:rsid w:val="00173663"/>
    <w:rsid w:val="0040630E"/>
    <w:rsid w:val="006A05D1"/>
    <w:rsid w:val="00881133"/>
    <w:rsid w:val="009437C6"/>
    <w:rsid w:val="00944905"/>
    <w:rsid w:val="00987FDA"/>
    <w:rsid w:val="00A715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63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2">
    <w:name w:val="FR2"/>
    <w:rsid w:val="0040630E"/>
    <w:pPr>
      <w:widowControl w:val="0"/>
      <w:snapToGrid w:val="0"/>
      <w:spacing w:after="0" w:line="300" w:lineRule="auto"/>
      <w:ind w:left="4000"/>
    </w:pPr>
    <w:rPr>
      <w:rFonts w:ascii="Times New Roman" w:eastAsia="Times New Roman" w:hAnsi="Times New Roman" w:cs="Times New Roman"/>
      <w:sz w:val="24"/>
      <w:szCs w:val="2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448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280</Words>
  <Characters>1597</Characters>
  <Application>Microsoft Office Word</Application>
  <DocSecurity>0</DocSecurity>
  <Lines>13</Lines>
  <Paragraphs>3</Paragraphs>
  <ScaleCrop>false</ScaleCrop>
  <Company/>
  <LinksUpToDate>false</LinksUpToDate>
  <CharactersWithSpaces>1874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Юля</dc:creator>
  <cp:keywords/>
  <dc:description/>
  <cp:lastModifiedBy>Юля</cp:lastModifiedBy>
  <cp:revision>9</cp:revision>
  <cp:lastPrinted>2021-11-23T06:30:00Z</cp:lastPrinted>
  <dcterms:created xsi:type="dcterms:W3CDTF">2021-11-22T17:39:00Z</dcterms:created>
  <dcterms:modified xsi:type="dcterms:W3CDTF">2021-11-30T11:47:00Z</dcterms:modified>
</cp:coreProperties>
</file>