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621" w:rsidRPr="00271FCE" w:rsidRDefault="00E93621" w:rsidP="00E93621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271FCE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3.3pt" o:ole="" fillcolor="yellow">
            <v:imagedata r:id="rId5" o:title=""/>
          </v:shape>
          <o:OLEObject Type="Embed" ProgID="Word.Picture.8" ShapeID="_x0000_i1025" DrawAspect="Content" ObjectID="_1680940114" r:id="rId6"/>
        </w:object>
      </w:r>
    </w:p>
    <w:p w:rsidR="00E93621" w:rsidRPr="00271FCE" w:rsidRDefault="00E93621" w:rsidP="00E93621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271FCE">
        <w:rPr>
          <w:color w:val="000000" w:themeColor="text1"/>
          <w:sz w:val="28"/>
          <w:szCs w:val="28"/>
          <w:lang w:val="uk-UA"/>
        </w:rPr>
        <w:t>МАШІВСЬКА СЕЛИЩНА РАДА</w:t>
      </w:r>
    </w:p>
    <w:p w:rsidR="00E93621" w:rsidRPr="00271FCE" w:rsidRDefault="00E93621" w:rsidP="00E93621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271FCE">
        <w:rPr>
          <w:color w:val="000000" w:themeColor="text1"/>
          <w:sz w:val="28"/>
          <w:szCs w:val="28"/>
          <w:lang w:val="uk-UA"/>
        </w:rPr>
        <w:t>ПОЛТАВСЬКОЇ ОБЛАСТІ</w:t>
      </w:r>
    </w:p>
    <w:p w:rsidR="00E93621" w:rsidRPr="00271FCE" w:rsidRDefault="00E93621" w:rsidP="00E93621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271FCE">
        <w:rPr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E93621" w:rsidRPr="00271FCE" w:rsidRDefault="00E93621" w:rsidP="00E93621">
      <w:pPr>
        <w:contextualSpacing/>
        <w:jc w:val="center"/>
        <w:rPr>
          <w:color w:val="000000" w:themeColor="text1"/>
          <w:sz w:val="28"/>
          <w:szCs w:val="28"/>
        </w:rPr>
      </w:pPr>
    </w:p>
    <w:p w:rsidR="00E93621" w:rsidRPr="00271FCE" w:rsidRDefault="00E93621" w:rsidP="00E93621">
      <w:pPr>
        <w:contextualSpacing/>
        <w:jc w:val="center"/>
        <w:rPr>
          <w:color w:val="000000" w:themeColor="text1"/>
          <w:sz w:val="28"/>
          <w:szCs w:val="28"/>
        </w:rPr>
      </w:pPr>
    </w:p>
    <w:p w:rsidR="00E93621" w:rsidRPr="00271FCE" w:rsidRDefault="00E93621" w:rsidP="00E93621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271FCE">
        <w:rPr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271FCE">
        <w:rPr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 w:rsidRPr="00271FCE">
        <w:rPr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E93621" w:rsidRPr="00271FCE" w:rsidRDefault="00855672" w:rsidP="00E93621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 18 березня  2021 року № 36</w:t>
      </w:r>
    </w:p>
    <w:p w:rsidR="00E93621" w:rsidRPr="00271FCE" w:rsidRDefault="000F7518" w:rsidP="00E93621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E93621" w:rsidRPr="00271FC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93621" w:rsidRPr="00271FCE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E93621" w:rsidRPr="00271FCE" w:rsidRDefault="00E93621" w:rsidP="00E93621">
      <w:pPr>
        <w:rPr>
          <w:color w:val="000000" w:themeColor="text1"/>
          <w:sz w:val="28"/>
          <w:szCs w:val="28"/>
          <w:lang w:val="uk-UA"/>
        </w:rPr>
      </w:pPr>
    </w:p>
    <w:p w:rsidR="00E93621" w:rsidRPr="00271FCE" w:rsidRDefault="00E93621" w:rsidP="00E93621">
      <w:pPr>
        <w:rPr>
          <w:b/>
          <w:color w:val="000000" w:themeColor="text1"/>
          <w:sz w:val="28"/>
          <w:szCs w:val="28"/>
          <w:lang w:val="uk-UA"/>
        </w:rPr>
      </w:pPr>
      <w:r w:rsidRPr="00271FCE">
        <w:rPr>
          <w:b/>
          <w:color w:val="000000" w:themeColor="text1"/>
          <w:sz w:val="28"/>
          <w:szCs w:val="28"/>
          <w:lang w:val="uk-UA"/>
        </w:rPr>
        <w:t xml:space="preserve">Про затвердження Положення про порядок </w:t>
      </w:r>
    </w:p>
    <w:p w:rsidR="00E93621" w:rsidRPr="00271FCE" w:rsidRDefault="00E93621" w:rsidP="00E93621">
      <w:pPr>
        <w:rPr>
          <w:b/>
          <w:color w:val="000000" w:themeColor="text1"/>
          <w:sz w:val="28"/>
          <w:szCs w:val="28"/>
          <w:lang w:val="uk-UA"/>
        </w:rPr>
      </w:pPr>
      <w:r w:rsidRPr="00271FCE">
        <w:rPr>
          <w:b/>
          <w:color w:val="000000" w:themeColor="text1"/>
          <w:sz w:val="28"/>
          <w:szCs w:val="28"/>
          <w:lang w:val="uk-UA"/>
        </w:rPr>
        <w:t xml:space="preserve">видалення дерев, кущів, газонів і квітників </w:t>
      </w:r>
    </w:p>
    <w:p w:rsidR="00E93621" w:rsidRPr="00271FCE" w:rsidRDefault="00E93621" w:rsidP="00E93621">
      <w:pPr>
        <w:rPr>
          <w:b/>
          <w:color w:val="000000" w:themeColor="text1"/>
          <w:sz w:val="28"/>
          <w:szCs w:val="28"/>
          <w:lang w:val="uk-UA"/>
        </w:rPr>
      </w:pPr>
      <w:r w:rsidRPr="00271FCE">
        <w:rPr>
          <w:b/>
          <w:color w:val="000000" w:themeColor="text1"/>
          <w:sz w:val="28"/>
          <w:szCs w:val="28"/>
          <w:lang w:val="uk-UA"/>
        </w:rPr>
        <w:t xml:space="preserve">у населених пунктах </w:t>
      </w:r>
      <w:proofErr w:type="spellStart"/>
      <w:r w:rsidRPr="00271FCE">
        <w:rPr>
          <w:b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271FCE">
        <w:rPr>
          <w:b/>
          <w:color w:val="000000" w:themeColor="text1"/>
          <w:sz w:val="28"/>
          <w:szCs w:val="28"/>
          <w:lang w:val="uk-UA"/>
        </w:rPr>
        <w:t xml:space="preserve"> селищної </w:t>
      </w:r>
    </w:p>
    <w:p w:rsidR="00E93621" w:rsidRPr="00271FCE" w:rsidRDefault="00E93621" w:rsidP="00E93621">
      <w:pPr>
        <w:rPr>
          <w:b/>
          <w:color w:val="000000" w:themeColor="text1"/>
          <w:sz w:val="28"/>
          <w:szCs w:val="28"/>
          <w:lang w:val="uk-UA"/>
        </w:rPr>
      </w:pPr>
      <w:r w:rsidRPr="00271FCE">
        <w:rPr>
          <w:b/>
          <w:color w:val="000000" w:themeColor="text1"/>
          <w:sz w:val="28"/>
          <w:szCs w:val="28"/>
          <w:lang w:val="uk-UA"/>
        </w:rPr>
        <w:t>територіальної громади</w:t>
      </w:r>
    </w:p>
    <w:p w:rsidR="00E93621" w:rsidRPr="00271FCE" w:rsidRDefault="00E93621" w:rsidP="00E93621">
      <w:pPr>
        <w:jc w:val="center"/>
        <w:rPr>
          <w:color w:val="000000" w:themeColor="text1"/>
          <w:sz w:val="28"/>
          <w:szCs w:val="28"/>
          <w:lang w:val="uk-UA"/>
        </w:rPr>
      </w:pPr>
    </w:p>
    <w:p w:rsidR="00E93621" w:rsidRPr="00271FCE" w:rsidRDefault="00E93621" w:rsidP="00E93621">
      <w:pPr>
        <w:spacing w:line="276" w:lineRule="auto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  <w:r w:rsidRPr="00271FCE">
        <w:rPr>
          <w:color w:val="000000" w:themeColor="text1"/>
          <w:sz w:val="28"/>
          <w:szCs w:val="28"/>
          <w:lang w:val="uk-UA"/>
        </w:rPr>
        <w:t xml:space="preserve">   К</w:t>
      </w:r>
      <w:proofErr w:type="spellStart"/>
      <w:r w:rsidRPr="00271FCE">
        <w:rPr>
          <w:color w:val="000000" w:themeColor="text1"/>
          <w:sz w:val="28"/>
          <w:szCs w:val="28"/>
        </w:rPr>
        <w:t>еруючись</w:t>
      </w:r>
      <w:proofErr w:type="spellEnd"/>
      <w:r w:rsidRPr="00271FCE">
        <w:rPr>
          <w:color w:val="000000" w:themeColor="text1"/>
          <w:sz w:val="28"/>
          <w:szCs w:val="28"/>
        </w:rPr>
        <w:t xml:space="preserve"> Законом </w:t>
      </w:r>
      <w:proofErr w:type="spellStart"/>
      <w:r w:rsidRPr="00271FCE">
        <w:rPr>
          <w:color w:val="000000" w:themeColor="text1"/>
          <w:sz w:val="28"/>
          <w:szCs w:val="28"/>
        </w:rPr>
        <w:t>України</w:t>
      </w:r>
      <w:proofErr w:type="spellEnd"/>
      <w:r w:rsidRPr="00271FCE">
        <w:rPr>
          <w:color w:val="000000" w:themeColor="text1"/>
          <w:sz w:val="28"/>
          <w:szCs w:val="28"/>
        </w:rPr>
        <w:t xml:space="preserve"> «Про </w:t>
      </w:r>
      <w:proofErr w:type="spellStart"/>
      <w:r w:rsidRPr="00271FCE">
        <w:rPr>
          <w:color w:val="000000" w:themeColor="text1"/>
          <w:sz w:val="28"/>
          <w:szCs w:val="28"/>
        </w:rPr>
        <w:t>місцеве</w:t>
      </w:r>
      <w:proofErr w:type="spellEnd"/>
      <w:r w:rsidRPr="00271FCE">
        <w:rPr>
          <w:color w:val="000000" w:themeColor="text1"/>
          <w:sz w:val="28"/>
          <w:szCs w:val="28"/>
        </w:rPr>
        <w:t xml:space="preserve"> </w:t>
      </w:r>
      <w:proofErr w:type="spellStart"/>
      <w:r w:rsidRPr="00271FCE">
        <w:rPr>
          <w:color w:val="000000" w:themeColor="text1"/>
          <w:sz w:val="28"/>
          <w:szCs w:val="28"/>
        </w:rPr>
        <w:t>самоврядування</w:t>
      </w:r>
      <w:proofErr w:type="spellEnd"/>
      <w:r w:rsidRPr="00271FCE">
        <w:rPr>
          <w:color w:val="000000" w:themeColor="text1"/>
          <w:sz w:val="28"/>
          <w:szCs w:val="28"/>
        </w:rPr>
        <w:t xml:space="preserve"> в </w:t>
      </w:r>
      <w:proofErr w:type="spellStart"/>
      <w:r w:rsidRPr="00271FCE">
        <w:rPr>
          <w:color w:val="000000" w:themeColor="text1"/>
          <w:sz w:val="28"/>
          <w:szCs w:val="28"/>
        </w:rPr>
        <w:t>Україні</w:t>
      </w:r>
      <w:proofErr w:type="spellEnd"/>
      <w:r w:rsidRPr="00271FCE">
        <w:rPr>
          <w:color w:val="000000" w:themeColor="text1"/>
          <w:sz w:val="28"/>
          <w:szCs w:val="28"/>
        </w:rPr>
        <w:t xml:space="preserve">», </w:t>
      </w:r>
      <w:proofErr w:type="spellStart"/>
      <w:r w:rsidRPr="00271FCE">
        <w:rPr>
          <w:color w:val="000000" w:themeColor="text1"/>
          <w:sz w:val="28"/>
          <w:szCs w:val="28"/>
        </w:rPr>
        <w:t>Постановою</w:t>
      </w:r>
      <w:proofErr w:type="spellEnd"/>
      <w:r w:rsidRPr="00271FCE">
        <w:rPr>
          <w:color w:val="000000" w:themeColor="text1"/>
          <w:sz w:val="28"/>
          <w:szCs w:val="28"/>
        </w:rPr>
        <w:t xml:space="preserve"> КМУ </w:t>
      </w:r>
      <w:proofErr w:type="spellStart"/>
      <w:r w:rsidRPr="00271FCE">
        <w:rPr>
          <w:color w:val="000000" w:themeColor="text1"/>
          <w:sz w:val="28"/>
          <w:szCs w:val="28"/>
        </w:rPr>
        <w:t>від</w:t>
      </w:r>
      <w:proofErr w:type="spellEnd"/>
      <w:r w:rsidRPr="00271FCE">
        <w:rPr>
          <w:color w:val="000000" w:themeColor="text1"/>
          <w:sz w:val="28"/>
          <w:szCs w:val="28"/>
        </w:rPr>
        <w:t xml:space="preserve"> 01.08.2006 року № 1045 «Про </w:t>
      </w:r>
      <w:proofErr w:type="spellStart"/>
      <w:r w:rsidRPr="00271FCE">
        <w:rPr>
          <w:color w:val="000000" w:themeColor="text1"/>
          <w:sz w:val="28"/>
          <w:szCs w:val="28"/>
        </w:rPr>
        <w:t>затвердження</w:t>
      </w:r>
      <w:proofErr w:type="spellEnd"/>
      <w:r w:rsidRPr="00271FCE">
        <w:rPr>
          <w:color w:val="000000" w:themeColor="text1"/>
          <w:sz w:val="28"/>
          <w:szCs w:val="28"/>
        </w:rPr>
        <w:t xml:space="preserve"> Порядку </w:t>
      </w:r>
      <w:proofErr w:type="spellStart"/>
      <w:r w:rsidRPr="00271FCE">
        <w:rPr>
          <w:color w:val="000000" w:themeColor="text1"/>
          <w:sz w:val="28"/>
          <w:szCs w:val="28"/>
        </w:rPr>
        <w:t>видалення</w:t>
      </w:r>
      <w:proofErr w:type="spellEnd"/>
      <w:r w:rsidRPr="00271FCE">
        <w:rPr>
          <w:color w:val="000000" w:themeColor="text1"/>
          <w:sz w:val="28"/>
          <w:szCs w:val="28"/>
        </w:rPr>
        <w:t xml:space="preserve"> дерев, </w:t>
      </w:r>
      <w:proofErr w:type="spellStart"/>
      <w:r w:rsidRPr="00271FCE">
        <w:rPr>
          <w:color w:val="000000" w:themeColor="text1"/>
          <w:sz w:val="28"/>
          <w:szCs w:val="28"/>
        </w:rPr>
        <w:t>кущів</w:t>
      </w:r>
      <w:proofErr w:type="spellEnd"/>
      <w:r w:rsidRPr="00271FCE">
        <w:rPr>
          <w:color w:val="000000" w:themeColor="text1"/>
          <w:sz w:val="28"/>
          <w:szCs w:val="28"/>
        </w:rPr>
        <w:t xml:space="preserve">, </w:t>
      </w:r>
      <w:proofErr w:type="spellStart"/>
      <w:r w:rsidRPr="00271FCE">
        <w:rPr>
          <w:color w:val="000000" w:themeColor="text1"/>
          <w:sz w:val="28"/>
          <w:szCs w:val="28"/>
        </w:rPr>
        <w:t>газонів</w:t>
      </w:r>
      <w:proofErr w:type="spellEnd"/>
      <w:r w:rsidRPr="00271FCE">
        <w:rPr>
          <w:color w:val="000000" w:themeColor="text1"/>
          <w:sz w:val="28"/>
          <w:szCs w:val="28"/>
        </w:rPr>
        <w:t xml:space="preserve"> </w:t>
      </w:r>
      <w:proofErr w:type="spellStart"/>
      <w:r w:rsidRPr="00271FCE">
        <w:rPr>
          <w:color w:val="000000" w:themeColor="text1"/>
          <w:sz w:val="28"/>
          <w:szCs w:val="28"/>
        </w:rPr>
        <w:t>і</w:t>
      </w:r>
      <w:proofErr w:type="spellEnd"/>
      <w:r w:rsidRPr="00271FCE">
        <w:rPr>
          <w:color w:val="000000" w:themeColor="text1"/>
          <w:sz w:val="28"/>
          <w:szCs w:val="28"/>
        </w:rPr>
        <w:t xml:space="preserve"> </w:t>
      </w:r>
      <w:proofErr w:type="spellStart"/>
      <w:r w:rsidRPr="00271FCE">
        <w:rPr>
          <w:color w:val="000000" w:themeColor="text1"/>
          <w:sz w:val="28"/>
          <w:szCs w:val="28"/>
        </w:rPr>
        <w:t>квітників</w:t>
      </w:r>
      <w:proofErr w:type="spellEnd"/>
      <w:r w:rsidRPr="00271FCE">
        <w:rPr>
          <w:color w:val="000000" w:themeColor="text1"/>
          <w:sz w:val="28"/>
          <w:szCs w:val="28"/>
        </w:rPr>
        <w:t xml:space="preserve"> у </w:t>
      </w:r>
      <w:proofErr w:type="spellStart"/>
      <w:r w:rsidRPr="00271FCE">
        <w:rPr>
          <w:color w:val="000000" w:themeColor="text1"/>
          <w:sz w:val="28"/>
          <w:szCs w:val="28"/>
        </w:rPr>
        <w:t>населених</w:t>
      </w:r>
      <w:proofErr w:type="spellEnd"/>
      <w:r w:rsidRPr="00271FCE">
        <w:rPr>
          <w:color w:val="000000" w:themeColor="text1"/>
          <w:sz w:val="28"/>
          <w:szCs w:val="28"/>
        </w:rPr>
        <w:t xml:space="preserve"> пунктах»</w:t>
      </w:r>
      <w:r w:rsidRPr="00271FCE">
        <w:rPr>
          <w:color w:val="000000" w:themeColor="text1"/>
          <w:sz w:val="28"/>
          <w:szCs w:val="28"/>
          <w:lang w:val="uk-UA"/>
        </w:rPr>
        <w:t xml:space="preserve">, </w:t>
      </w:r>
      <w:r w:rsidRPr="00271FCE">
        <w:rPr>
          <w:bCs/>
          <w:color w:val="000000" w:themeColor="text1"/>
          <w:sz w:val="28"/>
          <w:szCs w:val="28"/>
          <w:lang w:val="uk-UA"/>
        </w:rPr>
        <w:t>виконком селищної ради</w:t>
      </w:r>
    </w:p>
    <w:p w:rsidR="00E93621" w:rsidRPr="00271FCE" w:rsidRDefault="00E93621" w:rsidP="00E93621">
      <w:pPr>
        <w:spacing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E93621" w:rsidRPr="00271FCE" w:rsidRDefault="00E93621" w:rsidP="00E93621">
      <w:pPr>
        <w:spacing w:line="276" w:lineRule="auto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271FCE">
        <w:rPr>
          <w:b/>
          <w:color w:val="000000" w:themeColor="text1"/>
          <w:sz w:val="28"/>
          <w:szCs w:val="28"/>
          <w:lang w:val="uk-UA"/>
        </w:rPr>
        <w:t>В И Р І Ш И В :</w:t>
      </w:r>
    </w:p>
    <w:p w:rsidR="00E93621" w:rsidRPr="00271FCE" w:rsidRDefault="00E93621" w:rsidP="00E93621">
      <w:pPr>
        <w:spacing w:line="276" w:lineRule="auto"/>
        <w:contextualSpacing/>
        <w:jc w:val="center"/>
        <w:rPr>
          <w:b/>
          <w:bCs/>
          <w:color w:val="000000" w:themeColor="text1"/>
          <w:sz w:val="28"/>
          <w:szCs w:val="28"/>
          <w:lang w:val="uk-UA"/>
        </w:rPr>
      </w:pPr>
    </w:p>
    <w:p w:rsidR="00A91072" w:rsidRPr="00DB1477" w:rsidRDefault="00E93621" w:rsidP="00A91072">
      <w:pPr>
        <w:pStyle w:val="a7"/>
        <w:numPr>
          <w:ilvl w:val="0"/>
          <w:numId w:val="3"/>
        </w:numPr>
        <w:spacing w:line="276" w:lineRule="auto"/>
        <w:ind w:left="142" w:firstLine="556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271FCE">
        <w:rPr>
          <w:color w:val="000000" w:themeColor="text1"/>
          <w:sz w:val="28"/>
          <w:szCs w:val="28"/>
        </w:rPr>
        <w:t>Затвердити</w:t>
      </w:r>
      <w:proofErr w:type="spellEnd"/>
      <w:r w:rsidRPr="00271FCE">
        <w:rPr>
          <w:color w:val="000000" w:themeColor="text1"/>
          <w:sz w:val="28"/>
          <w:szCs w:val="28"/>
        </w:rPr>
        <w:t xml:space="preserve"> </w:t>
      </w:r>
      <w:proofErr w:type="spellStart"/>
      <w:r w:rsidRPr="00271FCE">
        <w:rPr>
          <w:color w:val="000000" w:themeColor="text1"/>
          <w:sz w:val="28"/>
          <w:szCs w:val="28"/>
        </w:rPr>
        <w:t>Положення</w:t>
      </w:r>
      <w:proofErr w:type="spellEnd"/>
      <w:r w:rsidRPr="00271FCE">
        <w:rPr>
          <w:color w:val="000000" w:themeColor="text1"/>
          <w:sz w:val="28"/>
          <w:szCs w:val="28"/>
        </w:rPr>
        <w:t xml:space="preserve"> про порядок </w:t>
      </w:r>
      <w:proofErr w:type="spellStart"/>
      <w:r w:rsidRPr="00271FCE">
        <w:rPr>
          <w:color w:val="000000" w:themeColor="text1"/>
          <w:sz w:val="28"/>
          <w:szCs w:val="28"/>
        </w:rPr>
        <w:t>видалення</w:t>
      </w:r>
      <w:proofErr w:type="spellEnd"/>
      <w:r w:rsidRPr="00271FCE">
        <w:rPr>
          <w:color w:val="000000" w:themeColor="text1"/>
          <w:sz w:val="28"/>
          <w:szCs w:val="28"/>
        </w:rPr>
        <w:t xml:space="preserve"> дерев, </w:t>
      </w:r>
      <w:proofErr w:type="spellStart"/>
      <w:r w:rsidRPr="00271FCE">
        <w:rPr>
          <w:color w:val="000000" w:themeColor="text1"/>
          <w:sz w:val="28"/>
          <w:szCs w:val="28"/>
        </w:rPr>
        <w:t>кущів</w:t>
      </w:r>
      <w:proofErr w:type="spellEnd"/>
      <w:r w:rsidRPr="00271FCE">
        <w:rPr>
          <w:color w:val="000000" w:themeColor="text1"/>
          <w:sz w:val="28"/>
          <w:szCs w:val="28"/>
        </w:rPr>
        <w:t xml:space="preserve">, </w:t>
      </w:r>
      <w:proofErr w:type="spellStart"/>
      <w:r w:rsidRPr="00271FCE">
        <w:rPr>
          <w:color w:val="000000" w:themeColor="text1"/>
          <w:sz w:val="28"/>
          <w:szCs w:val="28"/>
        </w:rPr>
        <w:t>газонів</w:t>
      </w:r>
      <w:proofErr w:type="spellEnd"/>
      <w:r w:rsidRPr="00271FCE">
        <w:rPr>
          <w:color w:val="000000" w:themeColor="text1"/>
          <w:sz w:val="28"/>
          <w:szCs w:val="28"/>
        </w:rPr>
        <w:t xml:space="preserve"> </w:t>
      </w:r>
      <w:proofErr w:type="spellStart"/>
      <w:r w:rsidRPr="00271FCE">
        <w:rPr>
          <w:color w:val="000000" w:themeColor="text1"/>
          <w:sz w:val="28"/>
          <w:szCs w:val="28"/>
        </w:rPr>
        <w:t>і</w:t>
      </w:r>
      <w:proofErr w:type="spellEnd"/>
      <w:r w:rsidRPr="00271FCE">
        <w:rPr>
          <w:color w:val="000000" w:themeColor="text1"/>
          <w:sz w:val="28"/>
          <w:szCs w:val="28"/>
        </w:rPr>
        <w:t xml:space="preserve"> </w:t>
      </w:r>
      <w:proofErr w:type="spellStart"/>
      <w:r w:rsidRPr="00271FCE">
        <w:rPr>
          <w:color w:val="000000" w:themeColor="text1"/>
          <w:sz w:val="28"/>
          <w:szCs w:val="28"/>
        </w:rPr>
        <w:t>квітників</w:t>
      </w:r>
      <w:proofErr w:type="spellEnd"/>
      <w:r w:rsidRPr="00271FCE">
        <w:rPr>
          <w:color w:val="000000" w:themeColor="text1"/>
          <w:sz w:val="28"/>
          <w:szCs w:val="28"/>
        </w:rPr>
        <w:t xml:space="preserve"> у </w:t>
      </w:r>
      <w:proofErr w:type="spellStart"/>
      <w:r w:rsidRPr="00271FCE">
        <w:rPr>
          <w:color w:val="000000" w:themeColor="text1"/>
          <w:sz w:val="28"/>
          <w:szCs w:val="28"/>
        </w:rPr>
        <w:t>населених</w:t>
      </w:r>
      <w:proofErr w:type="spellEnd"/>
      <w:r w:rsidRPr="00271FCE">
        <w:rPr>
          <w:color w:val="000000" w:themeColor="text1"/>
          <w:sz w:val="28"/>
          <w:szCs w:val="28"/>
        </w:rPr>
        <w:t xml:space="preserve"> пунктах </w:t>
      </w:r>
      <w:proofErr w:type="spellStart"/>
      <w:r w:rsidRPr="00271FCE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271FCE">
        <w:rPr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  <w:r w:rsidRPr="00271FCE">
        <w:rPr>
          <w:color w:val="000000" w:themeColor="text1"/>
          <w:sz w:val="28"/>
          <w:szCs w:val="28"/>
        </w:rPr>
        <w:t xml:space="preserve"> (</w:t>
      </w:r>
      <w:proofErr w:type="spellStart"/>
      <w:r w:rsidRPr="00271FCE">
        <w:rPr>
          <w:color w:val="000000" w:themeColor="text1"/>
          <w:sz w:val="28"/>
          <w:szCs w:val="28"/>
        </w:rPr>
        <w:t>додаток</w:t>
      </w:r>
      <w:proofErr w:type="spellEnd"/>
      <w:r w:rsidRPr="00271FCE">
        <w:rPr>
          <w:color w:val="000000" w:themeColor="text1"/>
          <w:sz w:val="28"/>
          <w:szCs w:val="28"/>
        </w:rPr>
        <w:t xml:space="preserve"> № 1).</w:t>
      </w:r>
    </w:p>
    <w:p w:rsidR="00DB1477" w:rsidRPr="00271FCE" w:rsidRDefault="00DB1477" w:rsidP="00A91072">
      <w:pPr>
        <w:pStyle w:val="a7"/>
        <w:numPr>
          <w:ilvl w:val="0"/>
          <w:numId w:val="3"/>
        </w:numPr>
        <w:spacing w:line="276" w:lineRule="auto"/>
        <w:ind w:left="142" w:firstLine="556"/>
        <w:jc w:val="both"/>
        <w:rPr>
          <w:color w:val="000000" w:themeColor="text1"/>
          <w:sz w:val="28"/>
          <w:szCs w:val="28"/>
          <w:lang w:val="uk-UA"/>
        </w:rPr>
      </w:pPr>
      <w:r w:rsidRPr="00DB1477">
        <w:rPr>
          <w:color w:val="000000" w:themeColor="text1"/>
          <w:sz w:val="28"/>
          <w:szCs w:val="28"/>
          <w:lang w:val="uk-UA"/>
        </w:rPr>
        <w:t xml:space="preserve">Затвердити </w:t>
      </w:r>
      <w:r>
        <w:rPr>
          <w:color w:val="000000" w:themeColor="text1"/>
          <w:sz w:val="28"/>
          <w:szCs w:val="28"/>
          <w:lang w:val="uk-UA"/>
        </w:rPr>
        <w:t xml:space="preserve">склад </w:t>
      </w:r>
      <w:r w:rsidRPr="00DB1477">
        <w:rPr>
          <w:color w:val="000000" w:themeColor="text1"/>
          <w:sz w:val="28"/>
          <w:szCs w:val="28"/>
          <w:lang w:val="uk-UA"/>
        </w:rPr>
        <w:t>комісі</w:t>
      </w:r>
      <w:r>
        <w:rPr>
          <w:color w:val="000000" w:themeColor="text1"/>
          <w:sz w:val="28"/>
          <w:szCs w:val="28"/>
          <w:lang w:val="uk-UA"/>
        </w:rPr>
        <w:t>ї</w:t>
      </w:r>
      <w:r w:rsidRPr="00DB1477">
        <w:rPr>
          <w:color w:val="000000" w:themeColor="text1"/>
          <w:sz w:val="28"/>
          <w:szCs w:val="28"/>
          <w:lang w:val="uk-UA"/>
        </w:rPr>
        <w:t xml:space="preserve"> з питань визначення стану зелених насаджень та їх відновної вартості</w:t>
      </w:r>
      <w:r>
        <w:rPr>
          <w:color w:val="000000" w:themeColor="text1"/>
          <w:sz w:val="28"/>
          <w:szCs w:val="28"/>
          <w:lang w:val="uk-UA"/>
        </w:rPr>
        <w:t xml:space="preserve"> на території </w:t>
      </w:r>
      <w:proofErr w:type="spellStart"/>
      <w:r w:rsidRPr="00271FCE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271FCE">
        <w:rPr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  <w:r>
        <w:rPr>
          <w:color w:val="000000" w:themeColor="text1"/>
          <w:sz w:val="28"/>
          <w:szCs w:val="28"/>
          <w:lang w:val="uk-UA"/>
        </w:rPr>
        <w:t xml:space="preserve"> (додаток № 2).</w:t>
      </w:r>
    </w:p>
    <w:p w:rsidR="00A91072" w:rsidRPr="00271FCE" w:rsidRDefault="00D32425" w:rsidP="00A91072">
      <w:pPr>
        <w:pStyle w:val="a7"/>
        <w:numPr>
          <w:ilvl w:val="0"/>
          <w:numId w:val="3"/>
        </w:numPr>
        <w:spacing w:line="276" w:lineRule="auto"/>
        <w:ind w:left="142" w:firstLine="556"/>
        <w:jc w:val="both"/>
        <w:rPr>
          <w:color w:val="000000" w:themeColor="text1"/>
          <w:sz w:val="28"/>
          <w:szCs w:val="28"/>
          <w:lang w:val="uk-UA"/>
        </w:rPr>
      </w:pPr>
      <w:r w:rsidRPr="00271FCE">
        <w:rPr>
          <w:color w:val="000000" w:themeColor="text1"/>
          <w:sz w:val="28"/>
          <w:szCs w:val="28"/>
          <w:lang w:val="uk-UA"/>
        </w:rPr>
        <w:t xml:space="preserve">Начальнику </w:t>
      </w:r>
      <w:r w:rsidR="00A91072" w:rsidRPr="00271FCE">
        <w:rPr>
          <w:color w:val="000000" w:themeColor="text1"/>
          <w:sz w:val="28"/>
          <w:szCs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A91072" w:rsidRPr="00271FCE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A91072" w:rsidRPr="00271FCE">
        <w:rPr>
          <w:color w:val="000000" w:themeColor="text1"/>
          <w:sz w:val="28"/>
          <w:szCs w:val="28"/>
          <w:lang w:val="uk-UA"/>
        </w:rPr>
        <w:t xml:space="preserve"> селищної ради</w:t>
      </w:r>
      <w:r w:rsidRPr="00271FCE">
        <w:rPr>
          <w:color w:val="000000" w:themeColor="text1"/>
          <w:sz w:val="28"/>
          <w:szCs w:val="28"/>
          <w:lang w:val="uk-UA"/>
        </w:rPr>
        <w:t xml:space="preserve"> </w:t>
      </w:r>
      <w:r w:rsidR="00226950" w:rsidRPr="00271FCE">
        <w:rPr>
          <w:color w:val="000000" w:themeColor="text1"/>
          <w:sz w:val="28"/>
          <w:szCs w:val="28"/>
          <w:lang w:val="uk-UA"/>
        </w:rPr>
        <w:t>скласти перелік аварійних насаджень</w:t>
      </w:r>
      <w:r w:rsidR="007B0DAE" w:rsidRPr="00271FCE">
        <w:rPr>
          <w:color w:val="000000" w:themeColor="text1"/>
          <w:sz w:val="28"/>
          <w:szCs w:val="28"/>
          <w:lang w:val="uk-UA"/>
        </w:rPr>
        <w:t>, які потребують видалення</w:t>
      </w:r>
      <w:r w:rsidR="00743EBF" w:rsidRPr="00271FCE">
        <w:rPr>
          <w:color w:val="000000" w:themeColor="text1"/>
          <w:sz w:val="28"/>
          <w:szCs w:val="28"/>
          <w:lang w:val="uk-UA"/>
        </w:rPr>
        <w:t xml:space="preserve"> та затвердити його на засіданні виконавчого комітету.</w:t>
      </w:r>
    </w:p>
    <w:p w:rsidR="00E93621" w:rsidRPr="00271FCE" w:rsidRDefault="00E93621" w:rsidP="00E93621">
      <w:pPr>
        <w:spacing w:before="100" w:beforeAutospacing="1" w:after="100" w:afterAutospacing="1"/>
        <w:ind w:left="1276" w:hanging="447"/>
        <w:jc w:val="both"/>
        <w:rPr>
          <w:color w:val="000000" w:themeColor="text1"/>
          <w:sz w:val="26"/>
          <w:szCs w:val="26"/>
          <w:lang w:val="uk-UA"/>
        </w:rPr>
      </w:pPr>
      <w:r w:rsidRPr="00271FCE">
        <w:rPr>
          <w:color w:val="000000" w:themeColor="text1"/>
          <w:sz w:val="26"/>
          <w:szCs w:val="26"/>
        </w:rPr>
        <w:t> </w:t>
      </w:r>
    </w:p>
    <w:p w:rsidR="00E93621" w:rsidRPr="00271FCE" w:rsidRDefault="00E93621" w:rsidP="00E93621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271FCE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E93621" w:rsidRPr="00271FCE" w:rsidRDefault="00E93621" w:rsidP="00E93621">
      <w:pPr>
        <w:rPr>
          <w:b/>
          <w:bCs/>
          <w:color w:val="000000" w:themeColor="text1"/>
          <w:sz w:val="28"/>
          <w:szCs w:val="28"/>
          <w:lang w:val="uk-UA"/>
        </w:rPr>
      </w:pPr>
    </w:p>
    <w:p w:rsidR="00000366" w:rsidRPr="000F7518" w:rsidRDefault="00000366" w:rsidP="000F7518">
      <w:pPr>
        <w:spacing w:after="200" w:line="276" w:lineRule="auto"/>
        <w:rPr>
          <w:color w:val="000000" w:themeColor="text1"/>
          <w:sz w:val="26"/>
          <w:szCs w:val="26"/>
          <w:lang w:val="uk-UA"/>
        </w:rPr>
      </w:pPr>
    </w:p>
    <w:sectPr w:rsidR="00000366" w:rsidRPr="000F7518" w:rsidSect="00DE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B32CB"/>
    <w:multiLevelType w:val="hybridMultilevel"/>
    <w:tmpl w:val="BC28C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173D9"/>
    <w:multiLevelType w:val="hybridMultilevel"/>
    <w:tmpl w:val="50C88F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21F16E4"/>
    <w:multiLevelType w:val="hybridMultilevel"/>
    <w:tmpl w:val="C24A103C"/>
    <w:lvl w:ilvl="0" w:tplc="26C60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79785B"/>
    <w:multiLevelType w:val="hybridMultilevel"/>
    <w:tmpl w:val="C0922314"/>
    <w:lvl w:ilvl="0" w:tplc="B8E815EE">
      <w:start w:val="6"/>
      <w:numFmt w:val="decimal"/>
      <w:lvlText w:val="%1."/>
      <w:lvlJc w:val="left"/>
      <w:pPr>
        <w:tabs>
          <w:tab w:val="num" w:pos="930"/>
        </w:tabs>
        <w:ind w:left="930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644CCF"/>
    <w:multiLevelType w:val="hybridMultilevel"/>
    <w:tmpl w:val="55A88BD8"/>
    <w:lvl w:ilvl="0" w:tplc="75108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EC3598"/>
    <w:multiLevelType w:val="hybridMultilevel"/>
    <w:tmpl w:val="BC28C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50C18"/>
    <w:multiLevelType w:val="hybridMultilevel"/>
    <w:tmpl w:val="5254D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37015"/>
    <w:rsid w:val="00000366"/>
    <w:rsid w:val="00076703"/>
    <w:rsid w:val="000F7518"/>
    <w:rsid w:val="00102BF9"/>
    <w:rsid w:val="00226950"/>
    <w:rsid w:val="00271FCE"/>
    <w:rsid w:val="004B6983"/>
    <w:rsid w:val="004E7E0B"/>
    <w:rsid w:val="00631F55"/>
    <w:rsid w:val="00743EBF"/>
    <w:rsid w:val="007A3892"/>
    <w:rsid w:val="007B0DAE"/>
    <w:rsid w:val="00855672"/>
    <w:rsid w:val="00894334"/>
    <w:rsid w:val="00937015"/>
    <w:rsid w:val="009C63D2"/>
    <w:rsid w:val="00A86053"/>
    <w:rsid w:val="00A91072"/>
    <w:rsid w:val="00CA289A"/>
    <w:rsid w:val="00CE41F7"/>
    <w:rsid w:val="00D32425"/>
    <w:rsid w:val="00DB1477"/>
    <w:rsid w:val="00E91BF5"/>
    <w:rsid w:val="00E93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7015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3701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37015"/>
  </w:style>
  <w:style w:type="character" w:styleId="a4">
    <w:name w:val="Hyperlink"/>
    <w:basedOn w:val="a0"/>
    <w:semiHidden/>
    <w:unhideWhenUsed/>
    <w:rsid w:val="00E93621"/>
    <w:rPr>
      <w:color w:val="0000FF"/>
      <w:u w:val="single"/>
    </w:rPr>
  </w:style>
  <w:style w:type="paragraph" w:styleId="a5">
    <w:name w:val="header"/>
    <w:basedOn w:val="a"/>
    <w:link w:val="a6"/>
    <w:semiHidden/>
    <w:unhideWhenUsed/>
    <w:rsid w:val="00E9362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E93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3621"/>
  </w:style>
  <w:style w:type="paragraph" w:styleId="a7">
    <w:name w:val="List Paragraph"/>
    <w:basedOn w:val="a"/>
    <w:uiPriority w:val="34"/>
    <w:qFormat/>
    <w:rsid w:val="00E936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1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12</cp:revision>
  <dcterms:created xsi:type="dcterms:W3CDTF">2021-03-17T11:30:00Z</dcterms:created>
  <dcterms:modified xsi:type="dcterms:W3CDTF">2021-04-26T08:02:00Z</dcterms:modified>
</cp:coreProperties>
</file>