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2F3" w:rsidRDefault="00A522F3" w:rsidP="00803E5D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522F3" w:rsidRPr="00DF047F" w:rsidRDefault="00A522F3" w:rsidP="00A522F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1627714" r:id="rId7"/>
        </w:object>
      </w:r>
    </w:p>
    <w:p w:rsidR="00A522F3" w:rsidRPr="00A522F3" w:rsidRDefault="00A522F3" w:rsidP="00A522F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  <w:lang w:val="ru-RU"/>
        </w:rPr>
      </w:pPr>
      <w:r w:rsidRPr="00A522F3">
        <w:rPr>
          <w:rStyle w:val="a5"/>
          <w:rFonts w:ascii="Times New Roman" w:hAnsi="Times New Roman" w:cs="Times New Roman"/>
          <w:sz w:val="26"/>
          <w:szCs w:val="28"/>
          <w:lang w:val="ru-RU"/>
        </w:rPr>
        <w:t>УКРАЇНА</w:t>
      </w:r>
    </w:p>
    <w:p w:rsidR="00A522F3" w:rsidRPr="00390C39" w:rsidRDefault="00A522F3" w:rsidP="00A522F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  <w:lang w:val="uk-UA"/>
        </w:rPr>
      </w:pPr>
      <w:r w:rsidRPr="00A522F3">
        <w:rPr>
          <w:rStyle w:val="a5"/>
          <w:rFonts w:ascii="Times New Roman" w:hAnsi="Times New Roman" w:cs="Times New Roman"/>
          <w:sz w:val="26"/>
          <w:szCs w:val="28"/>
          <w:lang w:val="ru-RU"/>
        </w:rPr>
        <w:t>МАШІВСЬКА СЕЛИЩНА РАДА</w:t>
      </w:r>
    </w:p>
    <w:p w:rsidR="00A522F3" w:rsidRPr="00A522F3" w:rsidRDefault="00A522F3" w:rsidP="00A522F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  <w:lang w:val="ru-RU"/>
        </w:rPr>
      </w:pPr>
      <w:r w:rsidRPr="00A522F3">
        <w:rPr>
          <w:rStyle w:val="a5"/>
          <w:rFonts w:ascii="Times New Roman" w:hAnsi="Times New Roman" w:cs="Times New Roman"/>
          <w:sz w:val="26"/>
          <w:szCs w:val="28"/>
          <w:lang w:val="ru-RU"/>
        </w:rPr>
        <w:t>ПОЛТАВСЬКОЇ ОБЛАСТІ</w:t>
      </w:r>
    </w:p>
    <w:p w:rsidR="00A522F3" w:rsidRPr="00803E5D" w:rsidRDefault="00A522F3" w:rsidP="00A522F3">
      <w:pPr>
        <w:pStyle w:val="1"/>
        <w:keepNext/>
        <w:numPr>
          <w:ilvl w:val="0"/>
          <w:numId w:val="3"/>
        </w:numPr>
        <w:suppressAutoHyphens/>
        <w:spacing w:before="0" w:beforeAutospacing="0" w:after="0" w:afterAutospacing="0"/>
        <w:jc w:val="center"/>
        <w:rPr>
          <w:rStyle w:val="a5"/>
          <w:sz w:val="32"/>
          <w:szCs w:val="32"/>
        </w:rPr>
      </w:pPr>
      <w:r w:rsidRPr="00803E5D">
        <w:rPr>
          <w:rStyle w:val="a5"/>
          <w:sz w:val="32"/>
          <w:szCs w:val="32"/>
        </w:rPr>
        <w:t xml:space="preserve">Р І Ш Е Н </w:t>
      </w:r>
      <w:proofErr w:type="spellStart"/>
      <w:proofErr w:type="gramStart"/>
      <w:r w:rsidRPr="00803E5D">
        <w:rPr>
          <w:rStyle w:val="a5"/>
          <w:sz w:val="32"/>
          <w:szCs w:val="32"/>
        </w:rPr>
        <w:t>Н</w:t>
      </w:r>
      <w:proofErr w:type="spellEnd"/>
      <w:proofErr w:type="gramEnd"/>
      <w:r w:rsidRPr="00803E5D">
        <w:rPr>
          <w:rStyle w:val="a5"/>
          <w:sz w:val="32"/>
          <w:szCs w:val="32"/>
        </w:rPr>
        <w:t xml:space="preserve"> Я</w:t>
      </w:r>
    </w:p>
    <w:p w:rsidR="00A522F3" w:rsidRPr="00390C39" w:rsidRDefault="00A522F3" w:rsidP="00A522F3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sz w:val="28"/>
          <w:szCs w:val="28"/>
          <w:lang w:val="uk-UA"/>
        </w:rPr>
        <w:t>Чотирнадцятої</w:t>
      </w:r>
      <w:r w:rsidRPr="00390C39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 сесії селищної ради восьмого  скликання</w:t>
      </w:r>
    </w:p>
    <w:p w:rsidR="00A522F3" w:rsidRPr="00390C39" w:rsidRDefault="00A522F3" w:rsidP="00A522F3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390C39">
        <w:rPr>
          <w:rStyle w:val="a5"/>
          <w:rFonts w:ascii="Times New Roman" w:hAnsi="Times New Roman" w:cs="Times New Roman"/>
          <w:sz w:val="28"/>
          <w:szCs w:val="28"/>
          <w:lang w:val="uk-UA"/>
        </w:rPr>
        <w:t>від</w:t>
      </w:r>
      <w:r w:rsidRPr="00390C39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sz w:val="28"/>
          <w:szCs w:val="28"/>
          <w:lang w:val="uk-UA"/>
        </w:rPr>
        <w:t>23</w:t>
      </w:r>
      <w:r w:rsidRPr="00390C39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Pr="00390C39">
        <w:rPr>
          <w:rStyle w:val="a5"/>
          <w:rFonts w:ascii="Times New Roman" w:hAnsi="Times New Roman" w:cs="Times New Roman"/>
          <w:sz w:val="28"/>
          <w:szCs w:val="28"/>
        </w:rPr>
        <w:t xml:space="preserve"> 20</w:t>
      </w:r>
      <w:r w:rsidRPr="00390C39">
        <w:rPr>
          <w:rStyle w:val="a5"/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Style w:val="a5"/>
          <w:rFonts w:ascii="Times New Roman" w:hAnsi="Times New Roman" w:cs="Times New Roman"/>
          <w:sz w:val="28"/>
          <w:szCs w:val="28"/>
          <w:lang w:val="uk-UA"/>
        </w:rPr>
        <w:t>1</w:t>
      </w:r>
      <w:r w:rsidRPr="00390C39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C39">
        <w:rPr>
          <w:rStyle w:val="a5"/>
          <w:rFonts w:ascii="Times New Roman" w:hAnsi="Times New Roman" w:cs="Times New Roman"/>
          <w:sz w:val="28"/>
          <w:szCs w:val="28"/>
        </w:rPr>
        <w:t>року</w:t>
      </w:r>
      <w:proofErr w:type="spellEnd"/>
    </w:p>
    <w:p w:rsidR="00A522F3" w:rsidRPr="00390C39" w:rsidRDefault="00A522F3" w:rsidP="00A522F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390C39">
        <w:rPr>
          <w:rStyle w:val="a5"/>
          <w:rFonts w:ascii="Times New Roman" w:hAnsi="Times New Roman" w:cs="Times New Roman"/>
          <w:sz w:val="28"/>
          <w:szCs w:val="28"/>
        </w:rPr>
        <w:t>смт</w:t>
      </w:r>
      <w:proofErr w:type="spellEnd"/>
      <w:proofErr w:type="gramEnd"/>
      <w:r w:rsidRPr="00390C39">
        <w:rPr>
          <w:rStyle w:val="a5"/>
          <w:rFonts w:ascii="Times New Roman" w:hAnsi="Times New Roman" w:cs="Times New Roman"/>
          <w:sz w:val="28"/>
          <w:szCs w:val="28"/>
        </w:rPr>
        <w:t>. МАШІВКА</w:t>
      </w:r>
    </w:p>
    <w:p w:rsidR="00A522F3" w:rsidRPr="00390C39" w:rsidRDefault="00803E5D" w:rsidP="00A522F3">
      <w:pPr>
        <w:numPr>
          <w:ilvl w:val="0"/>
          <w:numId w:val="3"/>
        </w:numPr>
        <w:tabs>
          <w:tab w:val="clear" w:pos="432"/>
          <w:tab w:val="num" w:pos="0"/>
          <w:tab w:val="left" w:pos="3220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26</w:t>
      </w:r>
      <w:r w:rsidR="00A522F3" w:rsidRPr="00390C39">
        <w:rPr>
          <w:rFonts w:ascii="Times New Roman" w:hAnsi="Times New Roman" w:cs="Times New Roman"/>
          <w:bCs/>
          <w:sz w:val="28"/>
          <w:lang w:val="uk-UA"/>
        </w:rPr>
        <w:t>/</w:t>
      </w:r>
      <w:r w:rsidR="00A522F3">
        <w:rPr>
          <w:rFonts w:ascii="Times New Roman" w:hAnsi="Times New Roman" w:cs="Times New Roman"/>
          <w:bCs/>
          <w:sz w:val="28"/>
          <w:lang w:val="uk-UA"/>
        </w:rPr>
        <w:t>14</w:t>
      </w:r>
      <w:r w:rsidR="00A522F3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A522F3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A6555D" w:rsidRDefault="00A522F3" w:rsidP="00A522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A45F7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="00A6555D">
        <w:rPr>
          <w:rFonts w:ascii="Times New Roman" w:hAnsi="Times New Roman" w:cs="Times New Roman"/>
          <w:sz w:val="28"/>
          <w:szCs w:val="28"/>
          <w:lang w:val="uk-UA"/>
        </w:rPr>
        <w:t>Програми профілактики</w:t>
      </w:r>
    </w:p>
    <w:p w:rsidR="00A6555D" w:rsidRDefault="00A6555D" w:rsidP="00A522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рецидивної злочинності та правопорушень на </w:t>
      </w:r>
    </w:p>
    <w:p w:rsidR="00A6555D" w:rsidRDefault="00A6555D" w:rsidP="00A522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</w:t>
      </w:r>
    </w:p>
    <w:p w:rsidR="00A522F3" w:rsidRPr="001C483C" w:rsidRDefault="00A6555D" w:rsidP="00A52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2022-2023 роки</w:t>
      </w:r>
      <w:r w:rsidR="00A522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22F3" w:rsidRPr="00A522F3" w:rsidRDefault="00A522F3" w:rsidP="00A522F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522F3" w:rsidRPr="00B167BA" w:rsidRDefault="00A522F3" w:rsidP="00A5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2F3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A522F3">
        <w:rPr>
          <w:rFonts w:ascii="Times New Roman" w:hAnsi="Times New Roman" w:cs="Times New Roman"/>
          <w:sz w:val="28"/>
          <w:szCs w:val="28"/>
          <w:lang w:val="ru-RU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A522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522F3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A522F3">
        <w:rPr>
          <w:rFonts w:ascii="Times New Roman" w:hAnsi="Times New Roman" w:cs="Times New Roman"/>
          <w:sz w:val="28"/>
          <w:szCs w:val="28"/>
          <w:lang w:val="ru-RU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</w:t>
      </w:r>
      <w:r w:rsidRPr="00CC2C78">
        <w:rPr>
          <w:rFonts w:ascii="Times New Roman" w:hAnsi="Times New Roman" w:cs="Times New Roman"/>
          <w:sz w:val="28"/>
          <w:szCs w:val="28"/>
          <w:lang w:val="uk-UA"/>
        </w:rPr>
        <w:t xml:space="preserve">32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A522F3" w:rsidRPr="00B167BA" w:rsidRDefault="00A522F3" w:rsidP="00A5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22F3" w:rsidRPr="003B0BEB" w:rsidRDefault="00A522F3" w:rsidP="00A52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A522F3" w:rsidRPr="003B0BEB" w:rsidRDefault="00A522F3" w:rsidP="00A5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55D" w:rsidRDefault="00A522F3" w:rsidP="00A6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A6555D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профілактики рецидивної злочинності та правопорушень на  території </w:t>
      </w:r>
      <w:proofErr w:type="spellStart"/>
      <w:r w:rsidR="00A6555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A6555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</w:t>
      </w:r>
    </w:p>
    <w:p w:rsidR="00A522F3" w:rsidRPr="00A6555D" w:rsidRDefault="00A6555D" w:rsidP="00A655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2022-2023 роки.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2F3" w:rsidRPr="00B167BA">
        <w:rPr>
          <w:rFonts w:ascii="Times New Roman" w:hAnsi="Times New Roman" w:cs="Times New Roman"/>
          <w:sz w:val="28"/>
          <w:szCs w:val="28"/>
          <w:lang w:val="uk-UA"/>
        </w:rPr>
        <w:t>(додаток 1)</w:t>
      </w:r>
      <w:r w:rsidR="00A522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22F3" w:rsidRPr="00B167BA" w:rsidRDefault="00A522F3" w:rsidP="00A6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22F3" w:rsidRPr="00F20128" w:rsidRDefault="00A522F3" w:rsidP="00A6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22F3" w:rsidRPr="00B167BA" w:rsidRDefault="00A522F3" w:rsidP="00A5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22F3" w:rsidRDefault="00A522F3" w:rsidP="00A522F3">
      <w:pPr>
        <w:rPr>
          <w:rFonts w:ascii="Times New Roman" w:hAnsi="Times New Roman" w:cs="Times New Roman"/>
          <w:lang w:val="uk-UA"/>
        </w:rPr>
      </w:pPr>
    </w:p>
    <w:p w:rsidR="00A522F3" w:rsidRDefault="00A522F3" w:rsidP="00A522F3">
      <w:pPr>
        <w:rPr>
          <w:rFonts w:ascii="Times New Roman" w:hAnsi="Times New Roman" w:cs="Times New Roman"/>
          <w:lang w:val="uk-UA"/>
        </w:rPr>
      </w:pPr>
    </w:p>
    <w:p w:rsidR="00A522F3" w:rsidRPr="00390C39" w:rsidRDefault="00A522F3" w:rsidP="00A522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 xml:space="preserve">       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A522F3" w:rsidRDefault="00A522F3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522F3" w:rsidRDefault="00A522F3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522F3" w:rsidRDefault="00A522F3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522F3" w:rsidRDefault="00A522F3" w:rsidP="00A6555D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522F3" w:rsidRDefault="00A522F3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522F3" w:rsidRPr="000664E9" w:rsidRDefault="00A522F3" w:rsidP="00A522F3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A522F3" w:rsidRPr="000664E9" w:rsidRDefault="00A522F3" w:rsidP="00A522F3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t xml:space="preserve"> рішенням </w:t>
      </w:r>
      <w:r>
        <w:rPr>
          <w:rFonts w:ascii="Times New Roman" w:hAnsi="Times New Roman" w:cs="Times New Roman"/>
          <w:lang w:val="uk-UA"/>
        </w:rPr>
        <w:t>чотирнадцятої</w:t>
      </w:r>
      <w:r w:rsidRPr="000664E9">
        <w:rPr>
          <w:rFonts w:ascii="Times New Roman" w:hAnsi="Times New Roman" w:cs="Times New Roman"/>
          <w:lang w:val="uk-UA"/>
        </w:rPr>
        <w:t xml:space="preserve">  сесії </w:t>
      </w:r>
    </w:p>
    <w:p w:rsidR="00A522F3" w:rsidRPr="000664E9" w:rsidRDefault="00A522F3" w:rsidP="00A522F3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0664E9">
        <w:rPr>
          <w:rFonts w:ascii="Times New Roman" w:hAnsi="Times New Roman" w:cs="Times New Roman"/>
          <w:lang w:val="uk-UA"/>
        </w:rPr>
        <w:t>Машівської</w:t>
      </w:r>
      <w:proofErr w:type="spellEnd"/>
      <w:r w:rsidRPr="000664E9">
        <w:rPr>
          <w:rFonts w:ascii="Times New Roman" w:hAnsi="Times New Roman" w:cs="Times New Roman"/>
          <w:lang w:val="uk-UA"/>
        </w:rPr>
        <w:t xml:space="preserve"> селищної ради</w:t>
      </w:r>
    </w:p>
    <w:p w:rsidR="00A522F3" w:rsidRPr="000664E9" w:rsidRDefault="00A522F3" w:rsidP="00A522F3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t>восьмого  скликання</w:t>
      </w:r>
    </w:p>
    <w:p w:rsidR="00A522F3" w:rsidRDefault="00A522F3" w:rsidP="00A522F3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A522F3">
        <w:rPr>
          <w:rFonts w:ascii="Times New Roman" w:hAnsi="Times New Roman" w:cs="Times New Roman"/>
          <w:lang w:val="ru-RU"/>
        </w:rPr>
        <w:t>від</w:t>
      </w:r>
      <w:proofErr w:type="spellEnd"/>
      <w:r w:rsidRPr="00A522F3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uk-UA"/>
        </w:rPr>
        <w:t>23 грудня 2021</w:t>
      </w:r>
      <w:r w:rsidRPr="00A522F3">
        <w:rPr>
          <w:rFonts w:ascii="Times New Roman" w:hAnsi="Times New Roman" w:cs="Times New Roman"/>
          <w:lang w:val="ru-RU"/>
        </w:rPr>
        <w:t xml:space="preserve"> р. </w:t>
      </w:r>
    </w:p>
    <w:p w:rsidR="00A522F3" w:rsidRPr="002838D5" w:rsidRDefault="00A522F3" w:rsidP="00A522F3">
      <w:pPr>
        <w:numPr>
          <w:ilvl w:val="0"/>
          <w:numId w:val="3"/>
        </w:numPr>
        <w:tabs>
          <w:tab w:val="clear" w:pos="432"/>
          <w:tab w:val="num" w:pos="0"/>
          <w:tab w:val="left" w:pos="322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838D5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№  </w:t>
      </w:r>
      <w:r w:rsidR="00803E5D">
        <w:rPr>
          <w:rFonts w:ascii="Times New Roman" w:hAnsi="Times New Roman" w:cs="Times New Roman"/>
          <w:bCs/>
          <w:sz w:val="20"/>
          <w:szCs w:val="20"/>
          <w:lang w:val="uk-UA"/>
        </w:rPr>
        <w:t>26</w:t>
      </w:r>
      <w:r w:rsidRPr="002838D5">
        <w:rPr>
          <w:rFonts w:ascii="Times New Roman" w:hAnsi="Times New Roman" w:cs="Times New Roman"/>
          <w:bCs/>
          <w:sz w:val="20"/>
          <w:szCs w:val="20"/>
          <w:lang w:val="uk-UA"/>
        </w:rPr>
        <w:t>/14-V</w:t>
      </w:r>
      <w:r w:rsidRPr="002838D5">
        <w:rPr>
          <w:rFonts w:ascii="Times New Roman" w:hAnsi="Times New Roman" w:cs="Times New Roman"/>
          <w:bCs/>
          <w:spacing w:val="20"/>
          <w:sz w:val="20"/>
          <w:szCs w:val="20"/>
          <w:lang w:val="uk-UA"/>
        </w:rPr>
        <w:t>ІІІ</w:t>
      </w:r>
    </w:p>
    <w:p w:rsidR="00A522F3" w:rsidRPr="002838D5" w:rsidRDefault="00A522F3" w:rsidP="00A522F3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A522F3" w:rsidRPr="000664E9" w:rsidRDefault="00A522F3" w:rsidP="00A522F3">
      <w:pPr>
        <w:rPr>
          <w:color w:val="FF0000"/>
          <w:lang w:val="uk-UA"/>
        </w:rPr>
      </w:pPr>
    </w:p>
    <w:p w:rsidR="00A522F3" w:rsidRDefault="00A522F3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522F3" w:rsidRDefault="00A522F3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522F3" w:rsidRDefault="00A522F3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CF5A81" w:rsidRPr="00A522F3" w:rsidRDefault="00CF5A81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val="ru-RU"/>
        </w:rPr>
      </w:pPr>
      <w:r w:rsidRPr="00A522F3">
        <w:rPr>
          <w:rFonts w:ascii="Times New Roman" w:hAnsi="Times New Roman" w:cs="Times New Roman"/>
          <w:b/>
          <w:bCs/>
          <w:sz w:val="48"/>
          <w:szCs w:val="48"/>
          <w:lang w:val="uk-UA" w:eastAsia="ru-RU"/>
        </w:rPr>
        <w:t>Програма</w:t>
      </w:r>
    </w:p>
    <w:p w:rsidR="00CF5A81" w:rsidRPr="00A522F3" w:rsidRDefault="00CF5A81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  <w:proofErr w:type="spellStart"/>
      <w:proofErr w:type="gramStart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>проф</w:t>
      </w:r>
      <w:proofErr w:type="gramEnd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>ілактики</w:t>
      </w:r>
      <w:proofErr w:type="spellEnd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 xml:space="preserve"> </w:t>
      </w:r>
      <w:proofErr w:type="spellStart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>рецидивної</w:t>
      </w:r>
      <w:proofErr w:type="spellEnd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 xml:space="preserve"> </w:t>
      </w:r>
      <w:proofErr w:type="spellStart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>злочинності</w:t>
      </w:r>
      <w:proofErr w:type="spellEnd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 xml:space="preserve"> та </w:t>
      </w:r>
      <w:proofErr w:type="spellStart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>правопорушень</w:t>
      </w:r>
      <w:proofErr w:type="spellEnd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 xml:space="preserve"> на </w:t>
      </w:r>
      <w:proofErr w:type="spellStart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>території</w:t>
      </w:r>
      <w:proofErr w:type="spellEnd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 xml:space="preserve"> </w:t>
      </w:r>
      <w:proofErr w:type="spellStart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>Ма</w:t>
      </w:r>
      <w:r w:rsidRPr="00A522F3">
        <w:rPr>
          <w:rFonts w:ascii="Times New Roman" w:hAnsi="Times New Roman" w:cs="Times New Roman"/>
          <w:b/>
          <w:bCs/>
          <w:sz w:val="48"/>
          <w:szCs w:val="48"/>
          <w:lang w:val="uk-UA"/>
        </w:rPr>
        <w:t>шівської</w:t>
      </w:r>
      <w:proofErr w:type="spellEnd"/>
      <w:r w:rsidRPr="00A522F3">
        <w:rPr>
          <w:rFonts w:ascii="Times New Roman" w:hAnsi="Times New Roman" w:cs="Times New Roman"/>
          <w:b/>
          <w:bCs/>
          <w:sz w:val="48"/>
          <w:szCs w:val="48"/>
          <w:lang w:val="uk-UA"/>
        </w:rPr>
        <w:t xml:space="preserve"> </w:t>
      </w:r>
      <w:proofErr w:type="spellStart"/>
      <w:r w:rsidRPr="00A522F3">
        <w:rPr>
          <w:rFonts w:ascii="Times New Roman" w:hAnsi="Times New Roman" w:cs="Times New Roman"/>
          <w:b/>
          <w:bCs/>
          <w:sz w:val="48"/>
          <w:szCs w:val="48"/>
          <w:lang w:val="ru-RU"/>
        </w:rPr>
        <w:t>селищно</w:t>
      </w:r>
      <w:proofErr w:type="spellEnd"/>
      <w:r w:rsidR="00A6555D">
        <w:rPr>
          <w:rFonts w:ascii="Times New Roman" w:hAnsi="Times New Roman" w:cs="Times New Roman"/>
          <w:b/>
          <w:bCs/>
          <w:sz w:val="48"/>
          <w:szCs w:val="48"/>
          <w:lang w:val="uk-UA"/>
        </w:rPr>
        <w:t>ї територіальної громади</w:t>
      </w:r>
    </w:p>
    <w:p w:rsidR="00CF5A81" w:rsidRPr="00A522F3" w:rsidRDefault="00CF5A81" w:rsidP="00CF5A81">
      <w:pPr>
        <w:pStyle w:val="a3"/>
        <w:spacing w:after="0" w:line="240" w:lineRule="auto"/>
        <w:jc w:val="center"/>
        <w:rPr>
          <w:rFonts w:ascii="Times New Roman" w:hAnsi="Times New Roman" w:cs="Times New Roman"/>
          <w:bCs/>
          <w:sz w:val="48"/>
          <w:szCs w:val="48"/>
          <w:lang w:val="uk-UA" w:eastAsia="ru-RU"/>
        </w:rPr>
      </w:pPr>
      <w:proofErr w:type="spellStart"/>
      <w:proofErr w:type="gramStart"/>
      <w:r w:rsidRPr="00A522F3">
        <w:rPr>
          <w:rFonts w:ascii="Times New Roman" w:hAnsi="Times New Roman" w:cs="Times New Roman"/>
          <w:b/>
          <w:bCs/>
          <w:sz w:val="48"/>
          <w:szCs w:val="48"/>
        </w:rPr>
        <w:t>на</w:t>
      </w:r>
      <w:proofErr w:type="spellEnd"/>
      <w:proofErr w:type="gramEnd"/>
      <w:r w:rsidRPr="00A522F3">
        <w:rPr>
          <w:rFonts w:ascii="Times New Roman" w:hAnsi="Times New Roman" w:cs="Times New Roman"/>
          <w:b/>
          <w:bCs/>
          <w:sz w:val="48"/>
          <w:szCs w:val="48"/>
        </w:rPr>
        <w:t xml:space="preserve"> 202</w:t>
      </w:r>
      <w:r w:rsidRPr="00A522F3">
        <w:rPr>
          <w:rFonts w:ascii="Times New Roman" w:hAnsi="Times New Roman" w:cs="Times New Roman"/>
          <w:b/>
          <w:bCs/>
          <w:sz w:val="48"/>
          <w:szCs w:val="48"/>
          <w:lang w:val="uk-UA"/>
        </w:rPr>
        <w:t>2-2023</w:t>
      </w:r>
      <w:r w:rsidRPr="00A522F3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proofErr w:type="spellStart"/>
      <w:r w:rsidRPr="00A522F3">
        <w:rPr>
          <w:rFonts w:ascii="Times New Roman" w:hAnsi="Times New Roman" w:cs="Times New Roman"/>
          <w:b/>
          <w:bCs/>
          <w:sz w:val="48"/>
          <w:szCs w:val="48"/>
        </w:rPr>
        <w:t>рок</w:t>
      </w:r>
      <w:proofErr w:type="spellEnd"/>
      <w:r w:rsidRPr="00A522F3">
        <w:rPr>
          <w:rFonts w:ascii="Times New Roman" w:hAnsi="Times New Roman" w:cs="Times New Roman"/>
          <w:b/>
          <w:bCs/>
          <w:sz w:val="48"/>
          <w:szCs w:val="48"/>
          <w:lang w:val="uk-UA"/>
        </w:rPr>
        <w:t>и</w:t>
      </w:r>
    </w:p>
    <w:p w:rsidR="00CF5A81" w:rsidRPr="00A522F3" w:rsidRDefault="00CF5A81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48"/>
          <w:szCs w:val="48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6555D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uk-UA" w:eastAsia="ru-RU"/>
        </w:rPr>
        <w:t>2022 р.</w:t>
      </w:r>
    </w:p>
    <w:p w:rsidR="00803E5D" w:rsidRDefault="00803E5D" w:rsidP="00CF5A8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A522F3" w:rsidRDefault="00A522F3" w:rsidP="00A522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</w:p>
    <w:p w:rsidR="00CF5A81" w:rsidRDefault="00CF5A81" w:rsidP="00CF5A81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ПАСПОРТ ПРОГРАМИ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37"/>
        <w:gridCol w:w="3970"/>
        <w:gridCol w:w="4853"/>
      </w:tblGrid>
      <w:tr w:rsidR="00CF5A81" w:rsidRPr="00223805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Машівська</w:t>
            </w:r>
            <w:proofErr w:type="spellEnd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селищна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рада </w:t>
            </w:r>
          </w:p>
        </w:tc>
      </w:tr>
      <w:tr w:rsidR="00CF5A81" w:rsidRPr="00803E5D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  <w:lang w:val="ru-RU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uk-UA" w:eastAsia="ru-RU"/>
              </w:rPr>
              <w:t>Конституція України</w:t>
            </w:r>
          </w:p>
          <w:p w:rsidR="00CF5A81" w:rsidRPr="002D79D3" w:rsidRDefault="00CF5A81" w:rsidP="006D52FC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uk-UA" w:eastAsia="ru-RU"/>
              </w:rPr>
            </w:pPr>
            <w:r w:rsidRPr="002D79D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uk-UA" w:eastAsia="ru-RU"/>
              </w:rPr>
              <w:t>Закони України від 21.05.1997р. №280/ВР «Про місцеве самоврядування в Україні»,</w:t>
            </w:r>
          </w:p>
          <w:p w:rsidR="00CF5A81" w:rsidRPr="002D79D3" w:rsidRDefault="00CF5A81" w:rsidP="006D52FC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uk-UA" w:eastAsia="ru-RU"/>
              </w:rPr>
            </w:pPr>
            <w:r w:rsidRPr="002D79D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uk-UA" w:eastAsia="ru-RU"/>
              </w:rPr>
              <w:t>«Про місцеві державні адміністрації», «Про державні цільові програми», Бюджетний кодекс України</w:t>
            </w:r>
          </w:p>
        </w:tc>
      </w:tr>
      <w:tr w:rsidR="00CF5A81" w:rsidRPr="00803E5D" w:rsidTr="006D52FC">
        <w:trPr>
          <w:trHeight w:val="471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Розробник Програми 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2D79D3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CF5A81" w:rsidRPr="00803E5D" w:rsidTr="006D52FC">
        <w:trPr>
          <w:trHeight w:val="21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9A32EC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proofErr w:type="spellStart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Співрозробник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и</w:t>
            </w:r>
            <w:proofErr w:type="spellEnd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програми</w:t>
            </w:r>
          </w:p>
          <w:p w:rsidR="00CF5A81" w:rsidRPr="009A32EC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  <w:lang w:val="uk-UA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Державна установа «Центр </w:t>
            </w:r>
            <w:proofErr w:type="spellStart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пробації</w:t>
            </w:r>
            <w:proofErr w:type="spellEnd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,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Полтавський  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районний сектор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№5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філії Державної установи «Центр </w:t>
            </w:r>
            <w:proofErr w:type="spellStart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пробації</w:t>
            </w:r>
            <w:proofErr w:type="spellEnd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» в Полтавській області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, виконавчий комітет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CF5A81" w:rsidRPr="00803E5D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Відповідальн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і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виконавц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і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програми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DE75E0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Машівська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 селищна рада</w:t>
            </w:r>
            <w:r w:rsidRPr="002D79D3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, 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Державна установа «Центр </w:t>
            </w:r>
            <w:proofErr w:type="spellStart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пробації</w:t>
            </w:r>
            <w:proofErr w:type="spellEnd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»</w:t>
            </w:r>
          </w:p>
        </w:tc>
      </w:tr>
      <w:tr w:rsidR="00CF5A81" w:rsidRPr="00223805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Учасники програми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Полтавський 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районний сектор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№5 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філії Державної установи «Центр </w:t>
            </w:r>
            <w:proofErr w:type="spellStart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пробації</w:t>
            </w:r>
            <w:proofErr w:type="spellEnd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» в Полтавській області, Державна установа «Центр </w:t>
            </w:r>
            <w:proofErr w:type="spellStart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пробації</w:t>
            </w:r>
            <w:proofErr w:type="spellEnd"/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», виконавч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ий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комітет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селищної ради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, органи місцевого самоврядування, що приймають участь у виконанні заходів Програми, районний центр зайнятості (за погодженням), ГУ НП в Полтавській області (за погодженням)</w:t>
            </w:r>
          </w:p>
          <w:p w:rsidR="00CF5A81" w:rsidRPr="00A522F3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5A81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Термін реалізації програми 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2022-2023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роки</w:t>
            </w:r>
          </w:p>
        </w:tc>
      </w:tr>
      <w:tr w:rsidR="00CF5A81" w:rsidRPr="00A14BD5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9A32EC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Перелік місцевих бюджетів, </w:t>
            </w:r>
            <w:r w:rsidRPr="001E10E9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uk-UA" w:eastAsia="ru-RU"/>
              </w:rPr>
              <w:t>які беруть участь у виконанні Програми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5A81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Бюджет</w:t>
            </w:r>
            <w:r w:rsidRPr="00A522F3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A14BD5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Машівської</w:t>
            </w:r>
            <w:proofErr w:type="spellEnd"/>
            <w:r w:rsidR="00A14BD5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A14BD5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селищної</w:t>
            </w:r>
            <w:proofErr w:type="spellEnd"/>
            <w:r w:rsidR="00A14BD5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A14BD5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територіальної</w:t>
            </w:r>
            <w:proofErr w:type="spellEnd"/>
            <w:r w:rsidR="00A14BD5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A14BD5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громади</w:t>
            </w:r>
            <w:proofErr w:type="spellEnd"/>
          </w:p>
          <w:p w:rsidR="00CF5A81" w:rsidRPr="00184700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м</w:t>
            </w:r>
            <w:proofErr w:type="gramEnd"/>
            <w:r w:rsidRPr="001E10E9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ісцевий</w:t>
            </w:r>
            <w:proofErr w:type="spellEnd"/>
            <w:r w:rsidRPr="001E10E9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 xml:space="preserve"> бюджет</w:t>
            </w:r>
            <w:r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lang w:val="ru-RU" w:eastAsia="ru-RU"/>
              </w:rPr>
              <w:t>)</w:t>
            </w:r>
          </w:p>
        </w:tc>
      </w:tr>
      <w:tr w:rsidR="00CF5A81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9</w:t>
            </w: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Загальний обсяг фінансових ресурсів, необхідних для реалізації програми, всього,</w:t>
            </w:r>
          </w:p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грн.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 w:eastAsia="ru-RU"/>
              </w:rPr>
              <w:t>20000,0</w:t>
            </w:r>
          </w:p>
        </w:tc>
      </w:tr>
      <w:tr w:rsidR="00CF5A81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  <w:lang w:val="ru-RU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у тому числі: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</w:tr>
      <w:tr w:rsidR="00CF5A81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rPr>
                <w:sz w:val="26"/>
                <w:szCs w:val="26"/>
                <w:lang w:val="ru-RU"/>
              </w:rPr>
            </w:pPr>
            <w:r w:rsidRPr="009A32EC"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коштів бюджету громади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9A32EC" w:rsidRDefault="00CF5A81" w:rsidP="006D52FC">
            <w:pPr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 w:eastAsia="ru-RU"/>
              </w:rPr>
              <w:t>20000,0</w:t>
            </w:r>
          </w:p>
        </w:tc>
      </w:tr>
      <w:tr w:rsidR="00CF5A81" w:rsidRPr="00184700" w:rsidTr="006D52FC"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9A32EC" w:rsidRDefault="00CF5A81" w:rsidP="006D52FC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10.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9A32EC" w:rsidRDefault="00CF5A81" w:rsidP="006D52F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 w:eastAsia="ru-RU"/>
              </w:rPr>
              <w:t>Інші джерела фінансування, незаборонені чинним законодавством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F5A81" w:rsidRDefault="00CF5A81" w:rsidP="006D52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 w:eastAsia="ru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 w:eastAsia="ru-RU"/>
              </w:rPr>
              <w:t>разі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 w:eastAsia="ru-RU"/>
              </w:rPr>
              <w:t>необхідності</w:t>
            </w:r>
            <w:proofErr w:type="spellEnd"/>
          </w:p>
        </w:tc>
      </w:tr>
    </w:tbl>
    <w:p w:rsidR="00CF5A81" w:rsidRDefault="00CF5A81" w:rsidP="00CF5A8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:rsidR="00CF5A81" w:rsidRDefault="00CF5A81" w:rsidP="00CF5A8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:rsidR="00CF5A81" w:rsidRDefault="00CF5A81" w:rsidP="00CF5A8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:rsidR="00CF5A81" w:rsidRDefault="00CF5A81" w:rsidP="00CF5A8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:rsidR="00CF5A81" w:rsidRDefault="00CF5A81" w:rsidP="00CF5A8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:rsidR="00CF5A81" w:rsidRDefault="00CF5A81" w:rsidP="00CF5A8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6555D" w:rsidRDefault="00A6555D" w:rsidP="00CF5A8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F5A81" w:rsidRDefault="00CF5A81" w:rsidP="00CF5A8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1.ВИЗНАЧЕННЯ ПРОБЛЕМИ, НА РОЗВ’ЯЗАННЯ ЯКОЇ СПРЯМОВАНА ПРОГРАМА</w:t>
      </w:r>
    </w:p>
    <w:p w:rsidR="00CF5A81" w:rsidRDefault="00CF5A81" w:rsidP="00CF5A8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F5A81" w:rsidRPr="00803E5D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прийняттям Закону України «Про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від 05.02.2015 року за № 160-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</w:rPr>
        <w:t>VIII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було запроваджено принципово новий підхід до роботи з особами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які перебувають у конфлікті з законом. Система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передбачає не лише нагляд і контроль за особою, яка скоїла злочин</w:t>
      </w:r>
      <w:r w:rsidRPr="00803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а також проведення соціально-виховної роботи, реалізацію </w:t>
      </w:r>
      <w:proofErr w:type="spellStart"/>
      <w:r w:rsidRPr="00803E5D">
        <w:rPr>
          <w:rFonts w:ascii="Times New Roman" w:eastAsia="Calibri" w:hAnsi="Times New Roman" w:cs="Times New Roman"/>
          <w:sz w:val="28"/>
          <w:szCs w:val="28"/>
          <w:lang w:val="uk-UA"/>
        </w:rPr>
        <w:t>пробаційних</w:t>
      </w:r>
      <w:proofErr w:type="spellEnd"/>
      <w:r w:rsidRPr="00803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програм та інших заходів, відповідно до виявлених потреб та ризиків, спрямованих на виправлення засуджених осіб та запобігання вчиненню ними повторних кримінальних правопорушень.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цих умовах особливо важливим є забезпечення повноцінного функціонування органів, робота яких спрямована на зменшення злочинності, і для цього мають бути створенні всі необхідні умови. На жаль, фінансування, передбачене для органів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державного бюджету не може покрити всі витрати, через що відбувається постійне зростання злочинності, а ефективність профілактичних та соціально-виховних заходів лишається низькою. 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Одним із таких органів є Полтавський районний сектор №5  філії Державної установи «Центр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в Полтавській області (надалі – Полтавський РС №5), що був створений відповідно до Закону України «Про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основною метою якого є забезпечення безпеки суспільства шляхом виправлення засуджених, запобігання вчиненню ними повторних кримінальних правопорушень. 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Працівники Полтавського РС №5 виконують переважно кримінальні покарання, не пов’язані з позбавленням волі, адміністративні стягнення у виді громадських робіт, виправних робіт та суспільно корисних робіт, здійснюють нагляд за особами звільненими від відбування покарання з випробуванням, складають досудові доповіді (забезпечення суду формалізованою інформацією, що характеризує обвинуваченого, з метою прийняття судом справедливого рішення щодо міри покарання). З метою реалізації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програм та інших соціально-виховних заходів, спрямованих на усунення криміногенних чинників в житті засуджених, які сприяють скоєнню ними нових правопорушень, Полтавський   РС №5  залучає додатково інші наявні ресурси громади – органи державної влади,  так само  волонтерів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підприємства, установи та організації незалежно від форми власності. Окрім цього Полтавський  РС № 5 </w:t>
      </w:r>
      <w:r>
        <w:rPr>
          <w:rFonts w:ascii="Times New Roman" w:eastAsia="Calibri" w:hAnsi="Times New Roman" w:cs="Times New Roman"/>
          <w:sz w:val="28"/>
          <w:szCs w:val="28"/>
          <w:lang w:val="uk-UA" w:eastAsia="ja-JP"/>
        </w:rPr>
        <w:t xml:space="preserve"> спрямовує і координує діяльність усіх органів, залучених до роботи із засудженими особами або звільненими від відбування покарання з випробуванням. </w:t>
      </w:r>
    </w:p>
    <w:p w:rsidR="00CF5A81" w:rsidRPr="0042135D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Забезпечення повноцінного функціонування Полтавського районного сектору, зокрема для проведення соціально-виховних заходів, реалізації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програм, проведенні перевірок засуджених за місцем проживання, тощо має особливо актуальне значення, оскільки якісна практична робота потребує необхідного канцелярського приладдя,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обладнання, інформаційно-роз’яснювальних матеріалів, тощо. По обліках Полтавського районного сектору за 2021 рік  пройшло 107 особи, з них: 39</w:t>
      </w:r>
      <w:r w:rsidRPr="004213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осіб – засуджені до покарань, не пов’язаних з позбавленням волі . Наразі, на обліку районного сектору перебуває 50 осіб, з них: 48 – засуджених, а враховуючи те, що на даний час відбувається реформа в судочинстві, можна очікувати, що ця цифра буде тільки зростати і кількість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суб’єктів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значно збільшиться.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особливості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зазначеної категорії осіб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 якою працює персонал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питання особистої безпеки працівників є критичним і потребує термінового вирішення. Опитування персоналу служби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яке проводилось у 2017 році показало, що у 47% випадках працівники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зіштовхуються з агресивною поведінкою з боку правопорушників при проведені індивідуальної роботи та перевірок за місцем проживання і лише 6% опитуваних жодного разу не зіштовхувалися з випадками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такої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агресивної поведінки. Це підтверджує специфіку та складність роботи,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що виконується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персоналом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актуальність гарантій безпеки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страхування життя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та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здоров'я. 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Також важливим залишається питання створення належних умов на базі Полтавського районного сектору для організації ефективної роботи із особами засудженими до альтернативних видів покарань. Наразі орендоване приміщення Полтавського  РС №5 , яке розташоване в будівлі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районної філії   Полтавського обласного центру зайнятості на першому поверсі, потребує певного забезпечення меблями, оргтехнікою, канцелярським приладдям.</w:t>
      </w:r>
    </w:p>
    <w:p w:rsidR="00CF5A81" w:rsidRDefault="00CF5A81" w:rsidP="00CF5A81">
      <w:pPr>
        <w:spacing w:after="0" w:line="240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Реалізація поставлених перед органами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завдань щодо протидії злочинності можлива лише за умови тісного</w:t>
      </w:r>
      <w:r w:rsidRPr="000F6D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ефективного співробітництва з іншими органами влади, органами місцевого самоврядування, у тому числі з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Машівською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селищною радою в питаннях забезпечення належної профілактики правопорушень, правового та соціального захисту громадян України. </w:t>
      </w:r>
    </w:p>
    <w:p w:rsidR="00CF5A81" w:rsidRDefault="00CF5A81" w:rsidP="00CF5A81">
      <w:pPr>
        <w:pStyle w:val="rvps2"/>
        <w:shd w:val="clear" w:color="auto" w:fill="FFFFFF"/>
        <w:spacing w:before="0" w:after="0"/>
        <w:ind w:firstLine="567"/>
        <w:jc w:val="both"/>
        <w:textAlignment w:val="baseline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Відповідно до частини 1 статті 38 Закону України «Про місцеве самоврядування в Україні» до відання виконавчих органів міської</w:t>
      </w:r>
      <w:r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shd w:val="clear" w:color="auto" w:fill="FFFFFF"/>
          <w:lang w:val="uk-UA"/>
        </w:rPr>
        <w:t xml:space="preserve"> у сфері забезпечення законності, правопорядку, охорони прав, свобод і законних інтересів громадян</w:t>
      </w:r>
      <w:bookmarkStart w:id="0" w:name="n506"/>
      <w:bookmarkEnd w:id="0"/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належать</w:t>
      </w:r>
      <w:r>
        <w:rPr>
          <w:sz w:val="28"/>
          <w:szCs w:val="28"/>
          <w:shd w:val="clear" w:color="auto" w:fill="FFFFFF"/>
          <w:lang w:val="uk-UA"/>
        </w:rPr>
        <w:t xml:space="preserve"> сприяння діяльності органів Державної кримінально-виконавчої служби України.</w:t>
      </w:r>
    </w:p>
    <w:p w:rsidR="00CF5A81" w:rsidRDefault="00CF5A81" w:rsidP="00A522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Саме тому в основу даної Програми покладено принцип об’єднання зусиль органів місцевого самоврядування, правоохоронних органів та громадськості для забезпечення належного стану охорони громадського порядку та профілактики злочинності на території об’єднаної територіальної громади. </w:t>
      </w:r>
    </w:p>
    <w:p w:rsidR="00CF5A81" w:rsidRDefault="00CF5A81" w:rsidP="00CF5A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МЕТА ПРОГРАМИ</w:t>
      </w:r>
    </w:p>
    <w:p w:rsidR="00A522F3" w:rsidRDefault="00A522F3" w:rsidP="00CF5A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Метою Програми є забезпечення підвищення загального рівня безпеки, зменшення кількості правопорушень, забезпечення безпеки населення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шляхом розроблення  та здійснення комплексу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заходів, спрямованих на усунення причин та умов учинення протиправних діянь, а також налагодження дієвої співпраці органу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виконавчого комітету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в зазначеній сфері. </w:t>
      </w:r>
      <w:bookmarkStart w:id="1" w:name="top"/>
      <w:bookmarkEnd w:id="1"/>
    </w:p>
    <w:p w:rsidR="00A522F3" w:rsidRPr="005A465E" w:rsidRDefault="00A522F3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F5A81" w:rsidRDefault="00CF5A81" w:rsidP="00CF5A8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  <w:r w:rsidRPr="001E10E9"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  <w:t>3. ГОЛОВНІ НАПРЯМКИ ПРОГРАМИ</w:t>
      </w:r>
    </w:p>
    <w:p w:rsidR="00A522F3" w:rsidRPr="001E10E9" w:rsidRDefault="00A522F3" w:rsidP="00CF5A8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</w:p>
    <w:p w:rsidR="00CF5A81" w:rsidRDefault="00CF5A81" w:rsidP="00CF5A81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Досягненню мети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цієї Програми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сприятимуть заходи, спрямовані на:</w:t>
      </w:r>
    </w:p>
    <w:p w:rsidR="00CF5A81" w:rsidRDefault="00CF5A81" w:rsidP="00CF5A8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активізацію діяльності органів місцевого самоврядування,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та інших установ, що пов’язані з профілактикою правопорушень;</w:t>
      </w:r>
      <w:r>
        <w:rPr>
          <w:rFonts w:ascii="Verdana" w:eastAsia="Calibri" w:hAnsi="Verdana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CF5A81" w:rsidRDefault="00CF5A81" w:rsidP="00CF5A8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підвищення координації спільних зусиль з профілактики правопорушень між органами місцевого самоврядування,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інших установ, які працюють із засудженими, або звільненими від відбування покарання з випробуванням з метою уникнення дублювання функцій та поліпшення якості процедур, що виконуються при роботі із цією категорією осіб;</w:t>
      </w:r>
    </w:p>
    <w:p w:rsidR="00CF5A81" w:rsidRDefault="00CF5A81" w:rsidP="00CF5A8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підвищення рівня правової освіти населення та правового виховання молоді шляхом запровадження сучасних форм і методів профілактики, розроблення інформаційно-пропагандистських та культурно-виховних програм;</w:t>
      </w:r>
    </w:p>
    <w:p w:rsidR="00CF5A81" w:rsidRDefault="00CF5A81" w:rsidP="00CF5A8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створення системи профілактики правопорушень, спрямованої на соціальну адаптацію осіб, звільнених з місць обмеження волі або позбавлення волі;</w:t>
      </w:r>
    </w:p>
    <w:p w:rsidR="00CF5A81" w:rsidRDefault="00CF5A81" w:rsidP="00CF5A8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запобігання втягненню у злочинну діяльність нових соціальних груп, особливо неповнолітніх;</w:t>
      </w:r>
    </w:p>
    <w:p w:rsidR="00CF5A81" w:rsidRDefault="00CF5A81" w:rsidP="00CF5A8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висвітлення в засобах масової інформації діяльності органів місцевого самоврядування,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та інших установ щодо профілактики правопорушень, з метою підвищення </w:t>
      </w: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поінформованості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громадян;</w:t>
      </w:r>
    </w:p>
    <w:p w:rsidR="00CF5A81" w:rsidRDefault="00CF5A81" w:rsidP="00CF5A8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створення належних умов праці на базі Полтавського районного сектору</w:t>
      </w:r>
      <w:r w:rsidR="00803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№ 5, що надасть змогу проводити ефективну роботу щодо реабілітації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ресоціалізації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осіб, засуджених до покарань без позбавлення волі та сприятиме запобіганню скоєнню ними нових кримінальних правопорушень.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Внаслідок посилення профілактичного впливу на осіб, які перебувають на обліку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очікується:</w:t>
      </w:r>
    </w:p>
    <w:p w:rsidR="00CF5A81" w:rsidRDefault="00CF5A81" w:rsidP="00CF5A8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зниження рівня злочинності та кількості повторних злочинів, ослаблення суспільної напруги, викликаної її впливом;</w:t>
      </w:r>
    </w:p>
    <w:p w:rsidR="00CF5A81" w:rsidRDefault="00CF5A81" w:rsidP="00CF5A8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мінімізація злочинного впливу на молодь та підлітків, усунення причин і умов, що сприяють втягненню їх у протиправну діяльність;</w:t>
      </w:r>
    </w:p>
    <w:p w:rsidR="00CF5A81" w:rsidRDefault="00CF5A81" w:rsidP="00CF5A8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сприяння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ресоціалізації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осіб, які звільнилися з місць обмеження волі або позбавлення волі; </w:t>
      </w:r>
    </w:p>
    <w:p w:rsidR="00CF5A81" w:rsidRPr="005A465E" w:rsidRDefault="00CF5A81" w:rsidP="00CF5A8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досягнення належного рівня фінансового і матеріального забезпечення органу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профілактичної діяльності.</w:t>
      </w:r>
    </w:p>
    <w:p w:rsidR="00CF5A81" w:rsidRDefault="00CF5A81" w:rsidP="00CF5A8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</w:p>
    <w:p w:rsidR="00A6555D" w:rsidRDefault="00A6555D" w:rsidP="00CF5A8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</w:p>
    <w:p w:rsidR="00A6555D" w:rsidRDefault="00A6555D" w:rsidP="00CF5A8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</w:p>
    <w:p w:rsidR="00CF5A81" w:rsidRPr="001E10E9" w:rsidRDefault="00CF5A81" w:rsidP="00CF5A81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</w:pPr>
      <w:r w:rsidRPr="001E10E9"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  <w:lastRenderedPageBreak/>
        <w:t>4. ФІНАНСОВЕ ТА ІНФОРМАЦІЙНЕ ЗАБЕЗПЕЧЕННЯ ЗАХОДІВ ПРОГРАМИ</w:t>
      </w:r>
    </w:p>
    <w:p w:rsidR="00CF5A81" w:rsidRPr="001B43B9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 Фінансування заходів, передбачених Програмою, здійснюватиметься за раху</w:t>
      </w:r>
      <w:r w:rsidR="00A14BD5">
        <w:rPr>
          <w:rFonts w:ascii="Times New Roman" w:eastAsia="Calibri" w:hAnsi="Times New Roman" w:cs="Times New Roman"/>
          <w:sz w:val="28"/>
          <w:szCs w:val="28"/>
          <w:lang w:val="uk-UA"/>
        </w:rPr>
        <w:t>нок коштів бюджету селищної територіальної громади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(додаток  до Програми). Крім того, можливе залучення </w:t>
      </w:r>
      <w:r w:rsidRPr="001B43B9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1B43B9">
        <w:rPr>
          <w:rFonts w:ascii="Times New Roman" w:hAnsi="Times New Roman" w:cs="Times New Roman"/>
          <w:bCs/>
          <w:sz w:val="28"/>
          <w:szCs w:val="28"/>
          <w:lang w:val="uk-UA" w:eastAsia="ru-RU"/>
        </w:rPr>
        <w:t>нших джерел фінансування, незаборонених чинним законодавством.</w:t>
      </w:r>
    </w:p>
    <w:p w:rsidR="00CF5A81" w:rsidRPr="001E10E9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1E10E9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2. Інформаційне забезпечення заходів здійснюється шляхом висвітлення результатів вжитих заходів органами місцевої виконавчої влади і місцевого самоврядування та правоохоронних органів, спрямованих на профілактику злочинності, в засобах масової інформації.</w:t>
      </w:r>
    </w:p>
    <w:p w:rsidR="00CF5A81" w:rsidRPr="001B43B9" w:rsidRDefault="00CF5A81" w:rsidP="00CF5A81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F5A81" w:rsidRDefault="00CF5A81" w:rsidP="00CF5A8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5. ПЕРЕЛІК ЗАВДАНЬ ТА ЗАХОДІВ ПРОГРАМИ, НАПРЯМИ ВИКОРИСТАННЯ БЮДЖЕТНИХ КОШТІВ ТА РЕЗУЛЬТАТИВНІ ПОКАЗНИКИ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Перелік завдань та заходів Програми та напрями використання коштів наведено у додатку  до Програми.</w:t>
      </w:r>
    </w:p>
    <w:p w:rsidR="00A6555D" w:rsidRPr="005A465E" w:rsidRDefault="00A6555D" w:rsidP="00CF5A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F5A81" w:rsidRDefault="00CF5A81" w:rsidP="00CF5A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6. СИСТЕМА УПРАВЛІННЯ ТА КОНТРОЛЬ ЗА ХОДОМ ВИКОНАННЯ ПРОГРАМИ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використанням бюджетних коштів, передбачених для здійснення заходів, визначених Програмою, здійснюється в порядку, встановленому законодавством.</w:t>
      </w:r>
    </w:p>
    <w:p w:rsidR="00CF5A81" w:rsidRPr="001E10E9" w:rsidRDefault="00CF5A81" w:rsidP="00CF5A8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Загальна координація та контроль за ходом виконання Програми покладені на </w:t>
      </w:r>
      <w:r w:rsidR="00A14BD5"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  <w:t>селищного</w:t>
      </w:r>
      <w:r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  <w:t xml:space="preserve"> голову</w:t>
      </w:r>
      <w:r w:rsidRPr="001E10E9"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  <w:t xml:space="preserve"> та на постійну комісію </w:t>
      </w:r>
      <w:r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  <w:t xml:space="preserve">селищної </w:t>
      </w:r>
      <w:r w:rsidRPr="001E10E9"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  <w:t xml:space="preserve"> ради з питань депутатської діяльності та етики, гласності, адміністративно-територіального устрою, законності й правопорядку. 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Звіт про виконання Програми заслуховується на сесії селищної ради після завершення її виконання.</w:t>
      </w: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8"/>
          <w:lang w:val="uk-UA" w:eastAsia="ru-RU"/>
        </w:rPr>
      </w:pPr>
    </w:p>
    <w:p w:rsidR="00CF5A81" w:rsidRDefault="00CF5A81" w:rsidP="00CF5A8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8"/>
          <w:lang w:val="uk-UA" w:eastAsia="ru-RU"/>
        </w:rPr>
      </w:pPr>
    </w:p>
    <w:p w:rsidR="00CF5A81" w:rsidRPr="00A522F3" w:rsidRDefault="00A522F3" w:rsidP="00CF5A8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A522F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Секретар селищної ради                                                 Світлана ГОДИНА</w:t>
      </w:r>
    </w:p>
    <w:p w:rsidR="00CF5A81" w:rsidRPr="00A522F3" w:rsidRDefault="00CF5A81" w:rsidP="00CF5A81">
      <w:pPr>
        <w:suppressAutoHyphens w:val="0"/>
        <w:spacing w:after="0" w:line="240" w:lineRule="auto"/>
        <w:rPr>
          <w:sz w:val="28"/>
          <w:szCs w:val="28"/>
          <w:lang w:val="uk-UA"/>
        </w:rPr>
      </w:pPr>
      <w:r w:rsidRPr="00A522F3">
        <w:rPr>
          <w:sz w:val="28"/>
          <w:szCs w:val="28"/>
          <w:lang w:val="uk-UA"/>
        </w:rPr>
        <w:br w:type="page"/>
      </w:r>
    </w:p>
    <w:p w:rsidR="00CF5A81" w:rsidRPr="002B22EA" w:rsidRDefault="00A522F3" w:rsidP="00CF5A8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Додаток </w:t>
      </w:r>
    </w:p>
    <w:p w:rsidR="00CF5A81" w:rsidRPr="002B22EA" w:rsidRDefault="00CF5A81" w:rsidP="00CF5A81">
      <w:pPr>
        <w:spacing w:after="0"/>
        <w:ind w:left="6237"/>
        <w:rPr>
          <w:rFonts w:ascii="Times New Roman" w:hAnsi="Times New Roman" w:cs="Times New Roman"/>
          <w:bCs/>
          <w:sz w:val="20"/>
          <w:szCs w:val="20"/>
          <w:lang w:val="ru-RU"/>
        </w:rPr>
      </w:pPr>
      <w:r w:rsidRPr="002B22EA">
        <w:rPr>
          <w:rFonts w:ascii="Times New Roman" w:hAnsi="Times New Roman" w:cs="Times New Roman"/>
          <w:sz w:val="20"/>
          <w:szCs w:val="20"/>
          <w:lang w:val="uk-UA"/>
        </w:rPr>
        <w:t xml:space="preserve">до Програми </w:t>
      </w:r>
      <w:proofErr w:type="spellStart"/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>профілактики</w:t>
      </w:r>
      <w:proofErr w:type="spellEnd"/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spellStart"/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>рецидивної</w:t>
      </w:r>
      <w:proofErr w:type="spellEnd"/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spellStart"/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>злочинності</w:t>
      </w:r>
      <w:proofErr w:type="spellEnd"/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та </w:t>
      </w:r>
      <w:proofErr w:type="spellStart"/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>правопорушень</w:t>
      </w:r>
      <w:proofErr w:type="spellEnd"/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</w:t>
      </w:r>
      <w:r w:rsidR="00803E5D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на </w:t>
      </w:r>
      <w:proofErr w:type="spellStart"/>
      <w:r w:rsidR="00803E5D">
        <w:rPr>
          <w:rFonts w:ascii="Times New Roman" w:hAnsi="Times New Roman" w:cs="Times New Roman"/>
          <w:bCs/>
          <w:sz w:val="20"/>
          <w:szCs w:val="20"/>
          <w:lang w:val="ru-RU"/>
        </w:rPr>
        <w:t>території</w:t>
      </w:r>
      <w:proofErr w:type="spellEnd"/>
      <w:r w:rsidR="00803E5D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spellStart"/>
      <w:r w:rsidR="00803E5D">
        <w:rPr>
          <w:rFonts w:ascii="Times New Roman" w:hAnsi="Times New Roman" w:cs="Times New Roman"/>
          <w:bCs/>
          <w:sz w:val="20"/>
          <w:szCs w:val="20"/>
          <w:lang w:val="ru-RU"/>
        </w:rPr>
        <w:t>Машівської</w:t>
      </w:r>
      <w:proofErr w:type="spellEnd"/>
      <w:r w:rsidR="00803E5D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СТГ</w:t>
      </w:r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на 202</w:t>
      </w:r>
      <w:r>
        <w:rPr>
          <w:rFonts w:ascii="Times New Roman" w:hAnsi="Times New Roman" w:cs="Times New Roman"/>
          <w:bCs/>
          <w:sz w:val="20"/>
          <w:szCs w:val="20"/>
          <w:lang w:val="ru-RU"/>
        </w:rPr>
        <w:t>1-2023</w:t>
      </w:r>
      <w:r w:rsidRPr="002B22EA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роки</w:t>
      </w:r>
    </w:p>
    <w:p w:rsidR="00CF5A81" w:rsidRDefault="00CF5A81" w:rsidP="00CF5A81">
      <w:pPr>
        <w:keepNext/>
        <w:spacing w:after="0" w:line="240" w:lineRule="auto"/>
        <w:ind w:left="6372"/>
        <w:rPr>
          <w:rFonts w:eastAsia="Calibri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</w:p>
    <w:p w:rsidR="00CF5A81" w:rsidRDefault="00CF5A81" w:rsidP="00CF5A81">
      <w:pPr>
        <w:spacing w:after="0" w:line="240" w:lineRule="auto"/>
        <w:ind w:right="-757"/>
        <w:rPr>
          <w:rFonts w:eastAsia="Calibri"/>
          <w:lang w:val="uk-UA" w:eastAsia="ru-RU"/>
        </w:rPr>
      </w:pPr>
    </w:p>
    <w:p w:rsidR="00CF5A81" w:rsidRDefault="00CF5A81" w:rsidP="00CF5A81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РЕСУРСНЕ ЗАБЕЗПЕЧЕННЯ ПРОГРАМИ ПРОФІЛАКТИКИ </w:t>
      </w:r>
    </w:p>
    <w:p w:rsidR="00CF5A81" w:rsidRPr="00803E5D" w:rsidRDefault="00CF5A81" w:rsidP="00CF5A81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РЕЦЕДИВНОЇ ЗЛОЧИННОСТІ ТА ПРАВОПОРУШЕНЬ НА ТЕ</w:t>
      </w:r>
      <w:r w:rsidR="00803E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РИТОРІЇ МАШІВСЬКОЇ СЕЛИЩНОЇ ТЕРИТОРІАЛЬНОЇ ГРОМАДИ</w:t>
      </w:r>
      <w:bookmarkStart w:id="2" w:name="_GoBack"/>
      <w:bookmarkEnd w:id="2"/>
    </w:p>
    <w:p w:rsidR="00CF5A81" w:rsidRDefault="00CF5A81" w:rsidP="00CF5A81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2022-2023 РОКИ</w:t>
      </w:r>
    </w:p>
    <w:p w:rsidR="00CF5A81" w:rsidRDefault="00CF5A81" w:rsidP="00CF5A81">
      <w:pPr>
        <w:spacing w:after="0" w:line="240" w:lineRule="auto"/>
        <w:ind w:right="-75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2410"/>
        <w:gridCol w:w="1701"/>
        <w:gridCol w:w="284"/>
        <w:gridCol w:w="283"/>
        <w:gridCol w:w="1985"/>
      </w:tblGrid>
      <w:tr w:rsidR="00CF5A81" w:rsidRPr="003E10CB" w:rsidTr="006D52FC">
        <w:trPr>
          <w:cantSplit/>
          <w:trHeight w:val="758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Default="00CF5A81" w:rsidP="006D52FC">
            <w:pPr>
              <w:keepNext/>
              <w:spacing w:before="240" w:after="6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97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Default="00CF5A81" w:rsidP="006D52FC">
            <w:pPr>
              <w:keepNext/>
              <w:spacing w:before="240" w:after="6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Обсяг коштів, які планується залучити на виконання Програми, грн.</w:t>
            </w:r>
          </w:p>
        </w:tc>
        <w:tc>
          <w:tcPr>
            <w:tcW w:w="467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Етапи виконання </w:t>
            </w: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(для довгострокових програм)</w:t>
            </w: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Default="00CF5A81" w:rsidP="006D52FC">
            <w:pPr>
              <w:spacing w:after="160" w:line="256" w:lineRule="auto"/>
              <w:jc w:val="center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Загальний обсяг фінансування, грн.</w:t>
            </w:r>
          </w:p>
        </w:tc>
      </w:tr>
      <w:tr w:rsidR="00CF5A81" w:rsidRPr="003E10CB" w:rsidTr="006D52FC">
        <w:trPr>
          <w:cantSplit/>
          <w:trHeight w:val="517"/>
        </w:trPr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keepNext/>
              <w:spacing w:before="240" w:after="6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keepNext/>
              <w:spacing w:before="240" w:after="6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Pr="001E10E9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1E10E9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CF5A81" w:rsidRPr="001E10E9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1E10E9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II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F5A81" w:rsidRPr="00E65CD5" w:rsidRDefault="00CF5A81" w:rsidP="006D52FC">
            <w:pPr>
              <w:tabs>
                <w:tab w:val="center" w:pos="530"/>
              </w:tabs>
              <w:spacing w:after="160" w:line="25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E10E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F5A81" w:rsidTr="006D52FC">
        <w:trPr>
          <w:cantSplit/>
          <w:trHeight w:val="516"/>
        </w:trPr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5A81" w:rsidRPr="000C2F36" w:rsidRDefault="00CF5A81" w:rsidP="006D52FC">
            <w:pPr>
              <w:suppressAutoHyphens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5A81" w:rsidRDefault="00CF5A81" w:rsidP="006D52FC">
            <w:pPr>
              <w:suppressAutoHyphens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F5A81" w:rsidRPr="001E10E9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  <w:t>2022</w:t>
            </w:r>
          </w:p>
          <w:p w:rsidR="00CF5A81" w:rsidRPr="001E10E9" w:rsidRDefault="00CF5A81" w:rsidP="006D52FC">
            <w:pPr>
              <w:spacing w:after="160" w:line="256" w:lineRule="auto"/>
              <w:jc w:val="center"/>
              <w:rPr>
                <w:color w:val="auto"/>
              </w:rPr>
            </w:pPr>
            <w:r w:rsidRPr="001E10E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hideMark/>
          </w:tcPr>
          <w:p w:rsidR="00CF5A81" w:rsidRPr="001E10E9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  <w:t>2023</w:t>
            </w:r>
          </w:p>
          <w:p w:rsidR="00CF5A81" w:rsidRPr="001E10E9" w:rsidRDefault="00CF5A81" w:rsidP="006D52FC">
            <w:pPr>
              <w:spacing w:after="160" w:line="256" w:lineRule="auto"/>
              <w:jc w:val="center"/>
              <w:rPr>
                <w:color w:val="auto"/>
              </w:rPr>
            </w:pPr>
            <w:r w:rsidRPr="001E10E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FFFFFF"/>
            <w:hideMark/>
          </w:tcPr>
          <w:p w:rsidR="00CF5A81" w:rsidRPr="001E10E9" w:rsidRDefault="00CF5A81" w:rsidP="006D52FC">
            <w:pPr>
              <w:tabs>
                <w:tab w:val="center" w:pos="530"/>
              </w:tabs>
              <w:spacing w:after="160" w:line="25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5A81" w:rsidRDefault="00CF5A81" w:rsidP="006D52FC">
            <w:pPr>
              <w:suppressAutoHyphens w:val="0"/>
              <w:spacing w:after="0" w:line="240" w:lineRule="auto"/>
              <w:rPr>
                <w:lang w:val="ru-RU"/>
              </w:rPr>
            </w:pPr>
          </w:p>
        </w:tc>
      </w:tr>
      <w:tr w:rsidR="00CF5A81" w:rsidTr="006D52FC">
        <w:trPr>
          <w:cantSplit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F5A81" w:rsidRDefault="00CF5A81" w:rsidP="006D52FC">
            <w:pPr>
              <w:spacing w:after="160" w:line="256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F5A81" w:rsidRDefault="00CF5A81" w:rsidP="006D52FC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Обсяг фінансових ресурсів всього,</w:t>
            </w:r>
          </w:p>
          <w:p w:rsidR="00CF5A81" w:rsidRDefault="00CF5A81" w:rsidP="006D5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 тому числі:</w:t>
            </w:r>
          </w:p>
          <w:p w:rsidR="00CF5A81" w:rsidRDefault="00CF5A81" w:rsidP="006D5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бюджет </w:t>
            </w:r>
            <w:r w:rsidR="00A14BD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селищної територіальної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громади</w:t>
            </w:r>
          </w:p>
          <w:p w:rsidR="00CF5A81" w:rsidRDefault="00CF5A81" w:rsidP="006D5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E10E9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uk-UA"/>
              </w:rPr>
              <w:t>(місцевий бюджет)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10000,0</w:t>
            </w: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F5A81" w:rsidRDefault="00CF5A81" w:rsidP="006D52FC">
            <w:pPr>
              <w:spacing w:after="160" w:line="256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10000,0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F5A81" w:rsidRDefault="00CF5A81" w:rsidP="006D52FC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10000,0</w:t>
            </w: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10000,0</w:t>
            </w: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F5A81" w:rsidRDefault="00CF5A81" w:rsidP="006D52FC">
            <w:pPr>
              <w:spacing w:after="160" w:line="256" w:lineRule="auto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spacing w:after="160" w:line="256" w:lineRule="auto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20000,0</w:t>
            </w: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F5A81" w:rsidRDefault="00CF5A81" w:rsidP="006D52F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20000,0</w:t>
            </w:r>
          </w:p>
          <w:p w:rsidR="00CF5A81" w:rsidRDefault="00CF5A81" w:rsidP="006D52FC">
            <w:pPr>
              <w:spacing w:after="160" w:line="256" w:lineRule="auto"/>
              <w:rPr>
                <w:lang w:val="uk-UA"/>
              </w:rPr>
            </w:pPr>
          </w:p>
        </w:tc>
      </w:tr>
    </w:tbl>
    <w:p w:rsidR="00CF5A81" w:rsidRDefault="00CF5A81" w:rsidP="00CF5A8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F5A81" w:rsidRDefault="00CF5A81" w:rsidP="00CF5A81"/>
    <w:p w:rsidR="0076415C" w:rsidRDefault="0076415C"/>
    <w:sectPr w:rsidR="0076415C" w:rsidSect="00A522F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5A81"/>
    <w:rsid w:val="003032BF"/>
    <w:rsid w:val="00320DB1"/>
    <w:rsid w:val="00601484"/>
    <w:rsid w:val="00636DF5"/>
    <w:rsid w:val="0068509D"/>
    <w:rsid w:val="006C37B4"/>
    <w:rsid w:val="0076415C"/>
    <w:rsid w:val="00803E5D"/>
    <w:rsid w:val="008978BD"/>
    <w:rsid w:val="00A14BD5"/>
    <w:rsid w:val="00A522F3"/>
    <w:rsid w:val="00A54D24"/>
    <w:rsid w:val="00A6555D"/>
    <w:rsid w:val="00CD2587"/>
    <w:rsid w:val="00CF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A81"/>
    <w:pPr>
      <w:suppressAutoHyphens/>
    </w:pPr>
    <w:rPr>
      <w:rFonts w:ascii="Calibri" w:eastAsia="Times New Roman" w:hAnsi="Calibri" w:cs="Calibri"/>
      <w:color w:val="00000A"/>
      <w:kern w:val="2"/>
      <w:lang w:val="en-US"/>
    </w:rPr>
  </w:style>
  <w:style w:type="paragraph" w:styleId="1">
    <w:name w:val="heading 1"/>
    <w:basedOn w:val="a"/>
    <w:link w:val="10"/>
    <w:uiPriority w:val="9"/>
    <w:qFormat/>
    <w:rsid w:val="00A522F3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F5A81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CF5A81"/>
    <w:rPr>
      <w:rFonts w:ascii="Calibri" w:eastAsia="Times New Roman" w:hAnsi="Calibri" w:cs="Calibri"/>
      <w:color w:val="00000A"/>
      <w:kern w:val="2"/>
      <w:lang w:val="en-US"/>
    </w:rPr>
  </w:style>
  <w:style w:type="paragraph" w:customStyle="1" w:styleId="rvps2">
    <w:name w:val="rvps2"/>
    <w:basedOn w:val="a"/>
    <w:rsid w:val="00CF5A81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522F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5">
    <w:name w:val="Strong"/>
    <w:qFormat/>
    <w:rsid w:val="00A522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admin</cp:lastModifiedBy>
  <cp:revision>5</cp:revision>
  <dcterms:created xsi:type="dcterms:W3CDTF">2021-12-01T14:38:00Z</dcterms:created>
  <dcterms:modified xsi:type="dcterms:W3CDTF">2021-12-21T19:36:00Z</dcterms:modified>
</cp:coreProperties>
</file>