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31" w:rsidRDefault="004E3531" w:rsidP="004E353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62BA2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4.25pt" o:ole="" fillcolor="yellow">
            <v:imagedata r:id="rId4" o:title=""/>
          </v:shape>
          <o:OLEObject Type="Embed" ProgID="Word.Picture.8" ShapeID="_x0000_i1025" DrawAspect="Content" ObjectID="_1672728053" r:id="rId5"/>
        </w:object>
      </w:r>
    </w:p>
    <w:p w:rsidR="004E3531" w:rsidRDefault="004E3531" w:rsidP="004E3531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МАШІВСЬКА СЕЛИЩНА РАДА</w:t>
      </w:r>
    </w:p>
    <w:p w:rsidR="004E3531" w:rsidRDefault="004E3531" w:rsidP="004E3531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ПОЛТАВСЬКОЇ ОБЛАСТІ</w:t>
      </w:r>
    </w:p>
    <w:p w:rsidR="004E3531" w:rsidRDefault="004E3531" w:rsidP="004E3531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4E3531" w:rsidRDefault="004E3531" w:rsidP="004E353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E3531" w:rsidRDefault="004E3531" w:rsidP="004E3531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4E3531" w:rsidRDefault="004E3531" w:rsidP="004E353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21 січня  2021 року № 11</w:t>
      </w:r>
    </w:p>
    <w:p w:rsidR="004E3531" w:rsidRDefault="004E3531" w:rsidP="004E353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4E3531" w:rsidRDefault="004E3531" w:rsidP="004E353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042"/>
      </w:tblGrid>
      <w:tr w:rsidR="004E3531" w:rsidRPr="00407840" w:rsidTr="004E3531">
        <w:trPr>
          <w:trHeight w:val="1140"/>
          <w:tblCellSpacing w:w="0" w:type="dxa"/>
        </w:trPr>
        <w:tc>
          <w:tcPr>
            <w:tcW w:w="7042" w:type="dxa"/>
            <w:hideMark/>
          </w:tcPr>
          <w:p w:rsidR="004E3531" w:rsidRDefault="004E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 w:eastAsia="ru-RU"/>
              </w:rPr>
              <w:t xml:space="preserve">Про покладання обов’язків із ведення військового обліку призовників і військовозобов’язаних та бронювання військовозобов’язаних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 w:eastAsia="ru-RU"/>
              </w:rPr>
              <w:t xml:space="preserve"> округів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 w:eastAsia="ru-RU"/>
              </w:rPr>
              <w:t>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uk-UA" w:eastAsia="ru-RU"/>
              </w:rPr>
              <w:t xml:space="preserve"> селищної ради </w:t>
            </w:r>
          </w:p>
        </w:tc>
      </w:tr>
    </w:tbl>
    <w:p w:rsidR="004E3531" w:rsidRDefault="004E3531" w:rsidP="004E35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4E3531" w:rsidRDefault="004E3531" w:rsidP="004E35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Відповідно до пунктів 23, 24 постанови Кабінету Міністрів України від 07.12.2016р. № 921 «Про затвердження Порядку організації та ведення військового обліку призовників і військовозобов’язаних» (із змінами), керуючись Законом України «Про військовий обов’язок і військову службу», Законом України «Про місцеве самоврядування в Україні», з метою забезпечення персонально-первинного обліку призовників і військовозобов’язаних у сільській місцевості, у зв’язку із відсутністю військових комісаріатів у селах, 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селищної ради</w:t>
      </w:r>
    </w:p>
    <w:p w:rsidR="004E3531" w:rsidRDefault="004E3531" w:rsidP="004E35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вирішив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:</w:t>
      </w:r>
    </w:p>
    <w:p w:rsidR="004E3531" w:rsidRDefault="004E3531" w:rsidP="004E3531">
      <w:pPr>
        <w:shd w:val="clear" w:color="auto" w:fill="FFFFFF"/>
        <w:spacing w:after="0" w:line="240" w:lineRule="auto"/>
        <w:ind w:firstLine="80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1. Покласти обов’язки із ведення військового обліку призовників і військовозобов’язаних та бронювання військовозобов’язаних:</w:t>
      </w:r>
    </w:p>
    <w:p w:rsidR="004E3531" w:rsidRDefault="004E3531" w:rsidP="004E3531">
      <w:pPr>
        <w:shd w:val="clear" w:color="auto" w:fill="FFFFFF"/>
        <w:spacing w:after="0" w:line="240" w:lineRule="auto"/>
        <w:ind w:firstLine="80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Ліщину Ірину Юліївну, яка призначена старостою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Абрамівського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на території сіл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Абрамівка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Нова Павлівка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0" w:line="240" w:lineRule="auto"/>
        <w:ind w:firstLine="805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Левінську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Віру Борисівну, яка призначена старостою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Базилівщинського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на території села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Базилівщина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0" w:line="240" w:lineRule="auto"/>
        <w:ind w:firstLine="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Козку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Станіслава Леонідовича, який призначений старостою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на території сіл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Калинівка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0" w:line="240" w:lineRule="auto"/>
        <w:ind w:firstLine="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Мандрику Наталію Олександрівну, спеціаліста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відділу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економічного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розвитку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організаційної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роботи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виконавчого комітету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ради, на території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Кошманівського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(сіл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Богданівка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Миронівка)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0" w:line="240" w:lineRule="auto"/>
        <w:ind w:firstLine="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Тищенко Мирославу Олегівну, яка призначена старостою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на території сіл Вовча Балка,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Григорівка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Петрівка,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.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 w:eastAsia="ru-RU"/>
        </w:rPr>
        <w:lastRenderedPageBreak/>
        <w:t>2. Посадовим особам, на яких покладено обов’язки із ведення військового обліку призовників і військовозобов’язаних та бронювання військовозобов’язаних забезпечити: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 w:eastAsia="ru-RU"/>
        </w:rPr>
        <w:t xml:space="preserve"> - взяття на військовий облік громадян, які прибули на нове місце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проживання на території відповідних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округів, тільки після їх взяття на військовий облік у військовому комісаріаті;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0" w:name="RichViewCheckpoint0"/>
      <w:bookmarkEnd w:id="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- зняття з військового обліку громадян після їх вибуття в іншу місцевість (адміністративно-територіальну одиницю) до нового місця проживання тільки після їх зняття з військового обліку в військовому комісаріаті;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1" w:name="RichViewCheckpoint1"/>
      <w:bookmarkEnd w:id="1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- оповіщення на вимогу військових комісаріатів призовників і військовозобов’язаних про їх виклик до військових комісаріатів;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2" w:name="RichViewCheckpoint2"/>
      <w:bookmarkEnd w:id="2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- постійну взаємодію з військовим комісаріатом та військовою частинами щодо строків та способів звіряння даних карток первинного обліку призовників і військовозобов’язаних з обліковими даними військового комісаріату, внесення відповідних змін до них, а також щодо оповіщення призовників і військовозобов’язаних;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3" w:name="RichViewCheckpoint3"/>
      <w:bookmarkEnd w:id="3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- у п’ятиденний строк з дня подання відповідних документів внесення до карток первинного обліку призовників і військовозобов’язаних змін щодо їх сімейного стану, місця проживання, освіти, місця роботи і посади та надсилають щомісяця до 5 числа до військових комісаріатів повідомлення про зміну облікових даних;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4" w:name="RichViewCheckpoint4"/>
      <w:bookmarkEnd w:id="4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звіряння не рідше одного разу на рік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на території відповідних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округів, а також із будинковими книгами (даними реєстраційного обліку), іншими документами з питань реєстрації місця проживання фізичних осіб, а також з фактичним проживанням (перебуванням) призовників і військовозобов’язаних шляхом подвірного обходу;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bookmarkStart w:id="5" w:name="RichViewCheckpoint5"/>
      <w:bookmarkEnd w:id="5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звіряння даних карток первинного обліку призовників, які перебувають на військовому обліку на території відповідних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округів, з обліковими даними військового комісаріату;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6" w:name="RichViewCheckpoint6"/>
      <w:bookmarkEnd w:id="6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складення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щороку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комісаріат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громадян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підлягають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приписці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призовних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дільниць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7" w:name="RichViewCheckpoint7"/>
      <w:bookmarkStart w:id="8" w:name="RichViewCheckpoint8"/>
      <w:bookmarkEnd w:id="7"/>
      <w:bookmarkEnd w:id="8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постійний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громадянами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на території відповідних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округів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встановлених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правил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відповідної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роз’яснювальної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Звернення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громадян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ухиляються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обов’язку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надсилаються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Національної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поліції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розшуку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доставки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комісаріатів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9" w:name="RichViewCheckpoint9"/>
      <w:bookmarkEnd w:id="9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інформування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комісаріат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всіх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громадян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посадових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власників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будинків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порушують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притягнення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винних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законом;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0" w:name="RichViewCheckpoint10"/>
      <w:bookmarkEnd w:id="1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повідомлення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щомісяця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5 числа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комісаріатів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реєстрацію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ліквідацію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населених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пунктів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4E3531" w:rsidRDefault="004E3531" w:rsidP="004E3531">
      <w:pPr>
        <w:shd w:val="clear" w:color="auto" w:fill="FFFFFF"/>
        <w:spacing w:after="100" w:line="240" w:lineRule="auto"/>
        <w:ind w:firstLine="7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1" w:name="RichViewCheckpoint11"/>
      <w:bookmarkEnd w:id="11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журналу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перевірок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призовників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військовозобов’язаних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звіряння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комісаріатів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Журнал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ведеться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закінчення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зберігається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встановленим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порядком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E3531" w:rsidRDefault="004E3531" w:rsidP="004E3531">
      <w:pPr>
        <w:shd w:val="clear" w:color="auto" w:fill="FFFFFF"/>
        <w:spacing w:after="0" w:line="240" w:lineRule="auto"/>
        <w:ind w:firstLine="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своїй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чітко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керуватись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Законом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Законом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обов’язок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службу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постановою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Міністрів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07.12.2016р. № 921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військового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обліку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призовників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ійськовозобов’язаних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змінами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  <w:proofErr w:type="gramEnd"/>
    </w:p>
    <w:p w:rsidR="004E3531" w:rsidRDefault="004E3531" w:rsidP="004E3531">
      <w:pPr>
        <w:shd w:val="clear" w:color="auto" w:fill="FFFFFF"/>
        <w:spacing w:after="0" w:line="240" w:lineRule="auto"/>
        <w:ind w:firstLine="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керуючого справами (секретаря) виконавчого комітету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E3531" w:rsidRDefault="004E3531" w:rsidP="004E3531">
      <w:pPr>
        <w:rPr>
          <w:lang w:val="uk-UA"/>
        </w:rPr>
      </w:pPr>
    </w:p>
    <w:p w:rsidR="004E3531" w:rsidRDefault="004E3531" w:rsidP="004E3531">
      <w:pPr>
        <w:rPr>
          <w:lang w:val="uk-UA"/>
        </w:rPr>
      </w:pPr>
    </w:p>
    <w:p w:rsidR="004E3531" w:rsidRDefault="004E3531" w:rsidP="004E3531">
      <w:pPr>
        <w:tabs>
          <w:tab w:val="left" w:pos="1260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голова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Сидоренко</w:t>
      </w:r>
    </w:p>
    <w:p w:rsidR="009154E4" w:rsidRPr="004E3531" w:rsidRDefault="009154E4" w:rsidP="004E3531"/>
    <w:sectPr w:rsidR="009154E4" w:rsidRPr="004E3531" w:rsidSect="002F1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56FC"/>
    <w:rsid w:val="00092FB1"/>
    <w:rsid w:val="000E23EE"/>
    <w:rsid w:val="002F18F1"/>
    <w:rsid w:val="00407840"/>
    <w:rsid w:val="004E3531"/>
    <w:rsid w:val="005B264C"/>
    <w:rsid w:val="005F69ED"/>
    <w:rsid w:val="00667C28"/>
    <w:rsid w:val="006A7896"/>
    <w:rsid w:val="009154E4"/>
    <w:rsid w:val="00962BA2"/>
    <w:rsid w:val="00CD2D2F"/>
    <w:rsid w:val="00CE5C30"/>
    <w:rsid w:val="00E256FC"/>
    <w:rsid w:val="00F5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">
    <w:name w:val="rvps5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E256FC"/>
  </w:style>
  <w:style w:type="character" w:customStyle="1" w:styleId="rvts9">
    <w:name w:val="rvts9"/>
    <w:basedOn w:val="a0"/>
    <w:rsid w:val="00E256FC"/>
  </w:style>
  <w:style w:type="character" w:customStyle="1" w:styleId="rvts32">
    <w:name w:val="rvts32"/>
    <w:basedOn w:val="a0"/>
    <w:rsid w:val="00E256FC"/>
  </w:style>
  <w:style w:type="paragraph" w:customStyle="1" w:styleId="rvps1">
    <w:name w:val="rvps1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6">
    <w:name w:val="rvps236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7">
    <w:name w:val="rvps237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E256FC"/>
  </w:style>
  <w:style w:type="paragraph" w:customStyle="1" w:styleId="rvps238">
    <w:name w:val="rvps238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9">
    <w:name w:val="rvps239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0">
    <w:name w:val="rvps240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1">
    <w:name w:val="rvps241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2">
    <w:name w:val="rvps242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3">
    <w:name w:val="rvps243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4">
    <w:name w:val="rvps244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5">
    <w:name w:val="rvps245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6">
    <w:name w:val="rvps246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7">
    <w:name w:val="rvps247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8">
    <w:name w:val="rvps248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9">
    <w:name w:val="rvps249"/>
    <w:basedOn w:val="a"/>
    <w:rsid w:val="00E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dcterms:created xsi:type="dcterms:W3CDTF">2021-01-16T08:26:00Z</dcterms:created>
  <dcterms:modified xsi:type="dcterms:W3CDTF">2021-01-21T07:55:00Z</dcterms:modified>
</cp:coreProperties>
</file>