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7B" w:rsidRDefault="00BB267B" w:rsidP="00BB267B">
      <w:pPr>
        <w:pStyle w:val="Standard"/>
        <w:tabs>
          <w:tab w:val="left" w:pos="960"/>
        </w:tabs>
        <w:jc w:val="center"/>
      </w:pPr>
      <w:r w:rsidRPr="00CB7F00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93920759" r:id="rId5"/>
        </w:objec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BB267B" w:rsidRDefault="00BB267B" w:rsidP="00BB267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BB267B" w:rsidRDefault="00A06A1C" w:rsidP="00BB267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</w:t>
      </w:r>
      <w:r w:rsidR="004E1F7D">
        <w:rPr>
          <w:sz w:val="28"/>
          <w:szCs w:val="28"/>
          <w:lang w:val="uk-UA" w:eastAsia="uk-UA"/>
        </w:rPr>
        <w:t xml:space="preserve">динадцятої </w:t>
      </w:r>
      <w:r w:rsidR="00BB267B">
        <w:rPr>
          <w:sz w:val="28"/>
          <w:szCs w:val="28"/>
          <w:lang w:val="uk-UA" w:eastAsia="uk-UA"/>
        </w:rPr>
        <w:t>сесії селищної ради восьмого скликання</w:t>
      </w:r>
    </w:p>
    <w:p w:rsidR="00BB267B" w:rsidRDefault="00BB267B" w:rsidP="00BB267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від  </w:t>
      </w:r>
      <w:r w:rsidR="004E1F7D">
        <w:rPr>
          <w:b/>
          <w:bCs/>
          <w:sz w:val="28"/>
          <w:szCs w:val="28"/>
          <w:lang w:val="uk-UA" w:eastAsia="uk-UA"/>
        </w:rPr>
        <w:t>21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="004E1F7D">
        <w:rPr>
          <w:b/>
          <w:bCs/>
          <w:sz w:val="28"/>
          <w:szCs w:val="28"/>
          <w:lang w:val="uk-UA" w:eastAsia="uk-UA"/>
        </w:rPr>
        <w:t>вересня</w:t>
      </w:r>
      <w:r>
        <w:rPr>
          <w:b/>
          <w:bCs/>
          <w:sz w:val="28"/>
          <w:szCs w:val="28"/>
          <w:lang w:val="uk-UA" w:eastAsia="uk-UA"/>
        </w:rPr>
        <w:t xml:space="preserve">  2021 року</w:t>
      </w:r>
    </w:p>
    <w:p w:rsidR="00BB267B" w:rsidRDefault="00BB267B" w:rsidP="00BB267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BB267B" w:rsidRPr="00883FC4" w:rsidRDefault="006858B5" w:rsidP="00883FC4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 xml:space="preserve">№ </w:t>
      </w:r>
      <w:r w:rsidR="00F00AAB">
        <w:rPr>
          <w:bCs/>
          <w:sz w:val="28"/>
          <w:szCs w:val="28"/>
          <w:lang w:val="uk-UA" w:eastAsia="uk-UA"/>
        </w:rPr>
        <w:t>24</w:t>
      </w:r>
      <w:r w:rsidR="004E1F7D">
        <w:rPr>
          <w:bCs/>
          <w:sz w:val="28"/>
          <w:szCs w:val="28"/>
          <w:lang w:val="uk-UA" w:eastAsia="uk-UA"/>
        </w:rPr>
        <w:t>/11</w:t>
      </w:r>
      <w:r w:rsidR="00BB267B">
        <w:rPr>
          <w:bCs/>
          <w:sz w:val="28"/>
          <w:szCs w:val="28"/>
          <w:lang w:val="uk-UA" w:eastAsia="uk-UA"/>
        </w:rPr>
        <w:t>-</w:t>
      </w:r>
      <w:r w:rsidR="00BB267B">
        <w:rPr>
          <w:bCs/>
          <w:spacing w:val="20"/>
          <w:sz w:val="28"/>
          <w:szCs w:val="28"/>
          <w:lang w:val="uk-UA" w:eastAsia="uk-UA"/>
        </w:rPr>
        <w:t>VІІІ</w:t>
      </w:r>
    </w:p>
    <w:p w:rsidR="00B30155" w:rsidRDefault="00B30155" w:rsidP="00B30155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Про намір передачі майна в оренду</w:t>
      </w:r>
      <w:r w:rsidR="00F47E51">
        <w:rPr>
          <w:rFonts w:eastAsia="Times New Roman" w:cs="Times New Roman"/>
          <w:b/>
          <w:sz w:val="28"/>
          <w:szCs w:val="28"/>
          <w:lang w:val="uk-UA" w:eastAsia="uk-UA"/>
        </w:rPr>
        <w:t>,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</w:p>
    <w:p w:rsidR="00B30155" w:rsidRDefault="00B30155" w:rsidP="00B30155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включення об</w:t>
      </w:r>
      <w:r>
        <w:rPr>
          <w:color w:val="111111"/>
          <w:sz w:val="28"/>
          <w:szCs w:val="28"/>
          <w:lang w:val="uk-UA"/>
        </w:rPr>
        <w:t>’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єкта нерухомого майна  </w:t>
      </w:r>
    </w:p>
    <w:p w:rsidR="00F47E51" w:rsidRDefault="00B30155" w:rsidP="00B30155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до Переліку другого типу </w:t>
      </w:r>
      <w:r w:rsidR="00F47E51">
        <w:rPr>
          <w:rFonts w:eastAsia="Times New Roman" w:cs="Times New Roman"/>
          <w:b/>
          <w:sz w:val="28"/>
          <w:szCs w:val="28"/>
          <w:lang w:val="uk-UA" w:eastAsia="uk-UA"/>
        </w:rPr>
        <w:t xml:space="preserve">та затвердження </w:t>
      </w:r>
    </w:p>
    <w:p w:rsidR="006C3756" w:rsidRDefault="00F47E51" w:rsidP="00B30155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умов оренди</w:t>
      </w:r>
      <w:r w:rsidR="006C3756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</w:p>
    <w:p w:rsidR="006C3756" w:rsidRDefault="006C3756" w:rsidP="006C3756">
      <w:pPr>
        <w:pStyle w:val="Standard"/>
        <w:spacing w:after="15"/>
        <w:ind w:left="96"/>
        <w:rPr>
          <w:rFonts w:eastAsia="Times New Roman" w:cs="Times New Roman"/>
          <w:color w:val="000000"/>
          <w:sz w:val="28"/>
          <w:lang w:val="uk-UA" w:eastAsia="ru-RU"/>
        </w:rPr>
      </w:pPr>
    </w:p>
    <w:p w:rsidR="00883FC4" w:rsidRPr="00F47E51" w:rsidRDefault="006C3756" w:rsidP="00F47E51">
      <w:pPr>
        <w:pStyle w:val="1"/>
        <w:shd w:val="clear" w:color="auto" w:fill="FFFFFF"/>
        <w:ind w:firstLine="341"/>
        <w:jc w:val="both"/>
        <w:rPr>
          <w:b w:val="0"/>
          <w:sz w:val="28"/>
          <w:szCs w:val="28"/>
          <w:lang w:val="uk-UA"/>
        </w:rPr>
      </w:pPr>
      <w:r w:rsidRPr="00F47E51">
        <w:rPr>
          <w:b w:val="0"/>
          <w:color w:val="000000"/>
          <w:sz w:val="28"/>
          <w:lang w:val="uk-UA"/>
        </w:rPr>
        <w:t xml:space="preserve">Керуючись статтею 26 Закону України «Про місцеве самоврядування в Україні», з метою раціонального використання об’єктів нерухомого майна, що належить до комунальної власності </w:t>
      </w:r>
      <w:proofErr w:type="spellStart"/>
      <w:r w:rsidRPr="00F47E51">
        <w:rPr>
          <w:b w:val="0"/>
          <w:color w:val="000000"/>
          <w:sz w:val="28"/>
          <w:lang w:val="uk-UA"/>
        </w:rPr>
        <w:t>Машівської</w:t>
      </w:r>
      <w:proofErr w:type="spellEnd"/>
      <w:r w:rsidRPr="00F47E51">
        <w:rPr>
          <w:b w:val="0"/>
          <w:color w:val="000000"/>
          <w:sz w:val="28"/>
          <w:lang w:val="uk-UA"/>
        </w:rPr>
        <w:t xml:space="preserve"> селищної ради, відповідно до Закону України «Про оренду державного та комунального майна» від 03.10.2019 р. №157-І</w:t>
      </w:r>
      <w:r w:rsidRPr="00F47E51">
        <w:rPr>
          <w:b w:val="0"/>
          <w:color w:val="000000"/>
          <w:sz w:val="28"/>
        </w:rPr>
        <w:t>X</w:t>
      </w:r>
      <w:r w:rsidRPr="00F47E51">
        <w:rPr>
          <w:b w:val="0"/>
          <w:color w:val="000000"/>
          <w:sz w:val="28"/>
          <w:lang w:val="uk-UA"/>
        </w:rPr>
        <w:t xml:space="preserve">, Постанови Кабінету Міністрів України від 03.06.2020 р. №483 «Деякі питання оренди державного та комунального майна», </w:t>
      </w:r>
      <w:r w:rsidR="00F47E51" w:rsidRPr="00F47E51">
        <w:rPr>
          <w:b w:val="0"/>
          <w:sz w:val="28"/>
          <w:szCs w:val="28"/>
          <w:lang w:val="uk-UA"/>
        </w:rPr>
        <w:t>постанови Кабінету Міністрів України від 28 квітня 2021 року № 630 «Деякі питання розрахунку орендної плати за державне майно»</w:t>
      </w:r>
      <w:r w:rsidR="00F47E51">
        <w:rPr>
          <w:b w:val="0"/>
          <w:sz w:val="28"/>
          <w:szCs w:val="28"/>
          <w:lang w:val="uk-UA"/>
        </w:rPr>
        <w:t xml:space="preserve">, розглянувши заяву начальника Полтавської обласної державної лікарні ветеринарної медицини І.Маяковського від 15.09.2021р., №01-07/411, </w:t>
      </w:r>
      <w:r w:rsidRPr="00F47E51">
        <w:rPr>
          <w:b w:val="0"/>
          <w:color w:val="000000"/>
          <w:sz w:val="28"/>
          <w:szCs w:val="28"/>
          <w:lang w:val="uk-UA"/>
        </w:rPr>
        <w:t xml:space="preserve">враховуючи рекомендації постійної комісії селищної ради </w:t>
      </w:r>
      <w:r w:rsidRPr="00F47E51">
        <w:rPr>
          <w:b w:val="0"/>
          <w:color w:val="000000"/>
          <w:sz w:val="28"/>
          <w:szCs w:val="28"/>
          <w:lang w:val="uk-UA" w:eastAsia="uk-UA"/>
        </w:rPr>
        <w:t>з питань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C3756">
        <w:rPr>
          <w:rStyle w:val="StrongEmphasis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>
        <w:rPr>
          <w:rStyle w:val="StrongEmphasis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47E51">
        <w:rPr>
          <w:b w:val="0"/>
          <w:color w:val="000000"/>
          <w:sz w:val="28"/>
          <w:szCs w:val="28"/>
          <w:lang w:val="uk-UA"/>
        </w:rPr>
        <w:t>Машівська</w:t>
      </w:r>
      <w:proofErr w:type="spellEnd"/>
      <w:r w:rsidRPr="00F47E51">
        <w:rPr>
          <w:b w:val="0"/>
          <w:color w:val="000000"/>
          <w:sz w:val="28"/>
          <w:szCs w:val="28"/>
          <w:lang w:val="uk-UA"/>
        </w:rPr>
        <w:t xml:space="preserve"> селищна рада</w:t>
      </w:r>
      <w:r w:rsidR="00883FC4" w:rsidRPr="00F47E51">
        <w:rPr>
          <w:b w:val="0"/>
          <w:sz w:val="28"/>
          <w:szCs w:val="28"/>
          <w:lang w:val="uk-UA"/>
        </w:rPr>
        <w:t xml:space="preserve">, </w:t>
      </w:r>
    </w:p>
    <w:p w:rsidR="00883FC4" w:rsidRDefault="006C3756" w:rsidP="00883FC4">
      <w:pPr>
        <w:pStyle w:val="Standard"/>
        <w:spacing w:after="28"/>
        <w:ind w:firstLine="387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6C3756" w:rsidP="00883FC4">
      <w:pPr>
        <w:pStyle w:val="Standard"/>
        <w:spacing w:after="28"/>
        <w:ind w:firstLine="387"/>
        <w:jc w:val="both"/>
        <w:rPr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1.Включити до Переліку другого типу </w:t>
      </w:r>
      <w:r>
        <w:rPr>
          <w:color w:val="111111"/>
          <w:sz w:val="28"/>
          <w:szCs w:val="28"/>
          <w:lang w:val="uk-UA"/>
        </w:rPr>
        <w:t>об’єкт</w:t>
      </w:r>
      <w:r w:rsidR="00883FC4">
        <w:rPr>
          <w:color w:val="111111"/>
          <w:sz w:val="28"/>
          <w:szCs w:val="28"/>
          <w:lang w:val="uk-UA"/>
        </w:rPr>
        <w:t xml:space="preserve"> нерухомого майна, що </w:t>
      </w:r>
      <w:r>
        <w:rPr>
          <w:color w:val="111111"/>
          <w:sz w:val="28"/>
          <w:szCs w:val="28"/>
          <w:lang w:val="uk-UA"/>
        </w:rPr>
        <w:t xml:space="preserve">належить до комунальної власності </w:t>
      </w:r>
      <w:proofErr w:type="spellStart"/>
      <w:r>
        <w:rPr>
          <w:color w:val="111111"/>
          <w:sz w:val="28"/>
          <w:szCs w:val="28"/>
          <w:lang w:val="uk-UA"/>
        </w:rPr>
        <w:t>Машівської</w:t>
      </w:r>
      <w:proofErr w:type="spellEnd"/>
      <w:r>
        <w:rPr>
          <w:color w:val="111111"/>
          <w:sz w:val="28"/>
          <w:szCs w:val="28"/>
          <w:lang w:val="uk-UA"/>
        </w:rPr>
        <w:t xml:space="preserve"> селищної ради:</w:t>
      </w:r>
    </w:p>
    <w:p w:rsidR="00F47E51" w:rsidRPr="00F47E51" w:rsidRDefault="006C3756" w:rsidP="00F47E51">
      <w:pPr>
        <w:pStyle w:val="Standard"/>
        <w:spacing w:after="28"/>
        <w:ind w:firstLine="387"/>
        <w:jc w:val="both"/>
        <w:rPr>
          <w:rFonts w:eastAsia="Times New Roman" w:cs="Times New Roman"/>
          <w:color w:val="000000"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- </w:t>
      </w:r>
      <w:r>
        <w:rPr>
          <w:rFonts w:eastAsia="Times New Roman" w:cs="Times New Roman"/>
          <w:color w:val="000000"/>
          <w:sz w:val="28"/>
          <w:lang w:val="uk-UA" w:eastAsia="ru-RU"/>
        </w:rPr>
        <w:t>громадський будинок</w:t>
      </w:r>
      <w:r w:rsidR="00883FC4">
        <w:rPr>
          <w:rFonts w:eastAsia="Times New Roman" w:cs="Times New Roman"/>
          <w:color w:val="000000"/>
          <w:sz w:val="28"/>
          <w:lang w:val="uk-UA" w:eastAsia="ru-RU"/>
        </w:rPr>
        <w:t xml:space="preserve"> з господарськими (допоміжними) будівлями та спорудами, що розташований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за адресою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вул.Незалежності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, 149,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смт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883FC4"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Машівка</w:t>
      </w:r>
      <w:proofErr w:type="spellEnd"/>
      <w:r w:rsidR="00883FC4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Машівський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район Полтавська області.</w:t>
      </w:r>
    </w:p>
    <w:p w:rsidR="00F47E51" w:rsidRDefault="006C3756" w:rsidP="00F47E51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>2</w:t>
      </w:r>
      <w:r w:rsidR="00F47E51">
        <w:rPr>
          <w:rFonts w:eastAsia="Times New Roman" w:cs="Times New Roman"/>
          <w:color w:val="000000"/>
          <w:sz w:val="28"/>
          <w:lang w:val="uk-UA" w:eastAsia="ru-RU"/>
        </w:rPr>
        <w:t>.</w:t>
      </w:r>
      <w:r w:rsidR="00F47E51">
        <w:rPr>
          <w:sz w:val="28"/>
          <w:szCs w:val="28"/>
          <w:lang w:val="uk-UA"/>
        </w:rPr>
        <w:t xml:space="preserve"> Затвердити умови оренди даного об’єкта для передачі його в оренду без проведення аукціону. Додаток 1.</w:t>
      </w:r>
    </w:p>
    <w:p w:rsidR="00B30155" w:rsidRDefault="00F47E51" w:rsidP="006C3756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C3756" w:rsidRPr="00B66409">
        <w:rPr>
          <w:sz w:val="28"/>
          <w:szCs w:val="28"/>
          <w:lang w:val="uk-UA"/>
        </w:rPr>
        <w:t>Виконавчо</w:t>
      </w:r>
      <w:r w:rsidR="00B30155">
        <w:rPr>
          <w:sz w:val="28"/>
          <w:szCs w:val="28"/>
          <w:lang w:val="uk-UA"/>
        </w:rPr>
        <w:t>му</w:t>
      </w:r>
      <w:r w:rsidR="006C3756" w:rsidRPr="00B66409">
        <w:rPr>
          <w:sz w:val="28"/>
          <w:szCs w:val="28"/>
          <w:lang w:val="uk-UA"/>
        </w:rPr>
        <w:t xml:space="preserve"> ком</w:t>
      </w:r>
      <w:r w:rsidR="006C3756">
        <w:rPr>
          <w:sz w:val="28"/>
          <w:szCs w:val="28"/>
          <w:lang w:val="uk-UA"/>
        </w:rPr>
        <w:t xml:space="preserve">ітету </w:t>
      </w:r>
      <w:proofErr w:type="spellStart"/>
      <w:r w:rsidR="006C3756">
        <w:rPr>
          <w:sz w:val="28"/>
          <w:szCs w:val="28"/>
          <w:lang w:val="uk-UA"/>
        </w:rPr>
        <w:t>Машівської</w:t>
      </w:r>
      <w:proofErr w:type="spellEnd"/>
      <w:r w:rsidR="006C3756">
        <w:rPr>
          <w:sz w:val="28"/>
          <w:szCs w:val="28"/>
          <w:lang w:val="uk-UA"/>
        </w:rPr>
        <w:t xml:space="preserve"> </w:t>
      </w:r>
      <w:r w:rsidR="006C3756" w:rsidRPr="00B66409">
        <w:rPr>
          <w:sz w:val="28"/>
          <w:szCs w:val="28"/>
          <w:lang w:val="uk-UA"/>
        </w:rPr>
        <w:t>селищної  ради</w:t>
      </w:r>
      <w:r w:rsidR="00B30155">
        <w:rPr>
          <w:sz w:val="28"/>
          <w:szCs w:val="28"/>
          <w:lang w:val="uk-UA"/>
        </w:rPr>
        <w:t xml:space="preserve">, як </w:t>
      </w:r>
      <w:r w:rsidR="0008327D">
        <w:rPr>
          <w:sz w:val="28"/>
          <w:szCs w:val="28"/>
          <w:lang w:val="uk-UA"/>
        </w:rPr>
        <w:t>органу управління майном комунальної власності</w:t>
      </w:r>
      <w:r w:rsidR="00B30155">
        <w:rPr>
          <w:sz w:val="28"/>
          <w:szCs w:val="28"/>
          <w:lang w:val="uk-UA"/>
        </w:rPr>
        <w:t>:</w:t>
      </w:r>
    </w:p>
    <w:p w:rsidR="006C3756" w:rsidRDefault="0008327D" w:rsidP="006C3756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30155">
        <w:rPr>
          <w:sz w:val="28"/>
          <w:szCs w:val="28"/>
          <w:lang w:val="uk-UA"/>
        </w:rPr>
        <w:t>.1Д</w:t>
      </w:r>
      <w:r w:rsidR="00883FC4">
        <w:rPr>
          <w:sz w:val="28"/>
          <w:szCs w:val="28"/>
          <w:lang w:val="uk-UA"/>
        </w:rPr>
        <w:t>оповнити</w:t>
      </w:r>
      <w:r w:rsidR="006C3756">
        <w:rPr>
          <w:sz w:val="28"/>
          <w:szCs w:val="28"/>
          <w:lang w:val="uk-UA"/>
        </w:rPr>
        <w:t xml:space="preserve">  Перелік другого типу об’єктів комунальної власності </w:t>
      </w:r>
      <w:r w:rsidR="006C3756">
        <w:rPr>
          <w:sz w:val="28"/>
          <w:szCs w:val="28"/>
          <w:lang w:val="uk-UA"/>
        </w:rPr>
        <w:lastRenderedPageBreak/>
        <w:t xml:space="preserve">територіальної громади </w:t>
      </w:r>
      <w:r w:rsidR="00B30155">
        <w:rPr>
          <w:sz w:val="28"/>
          <w:szCs w:val="28"/>
          <w:lang w:val="uk-UA"/>
        </w:rPr>
        <w:t>та опу</w:t>
      </w:r>
      <w:r w:rsidR="00883FC4">
        <w:rPr>
          <w:sz w:val="28"/>
          <w:szCs w:val="28"/>
          <w:lang w:val="uk-UA"/>
        </w:rPr>
        <w:t xml:space="preserve">блікувати його </w:t>
      </w:r>
      <w:r w:rsidR="006C3756">
        <w:rPr>
          <w:sz w:val="28"/>
          <w:szCs w:val="28"/>
          <w:lang w:val="uk-UA"/>
        </w:rPr>
        <w:t xml:space="preserve">відповідно до чинного законодавства на офіційному </w:t>
      </w:r>
      <w:proofErr w:type="spellStart"/>
      <w:r w:rsidR="006C3756">
        <w:rPr>
          <w:sz w:val="28"/>
          <w:szCs w:val="28"/>
          <w:lang w:val="uk-UA"/>
        </w:rPr>
        <w:t>веб-сайті</w:t>
      </w:r>
      <w:proofErr w:type="spellEnd"/>
      <w:r w:rsidR="006C3756">
        <w:rPr>
          <w:sz w:val="28"/>
          <w:szCs w:val="28"/>
          <w:lang w:val="uk-UA"/>
        </w:rPr>
        <w:t xml:space="preserve"> громади та в електронній торгівельній системі </w:t>
      </w:r>
      <w:proofErr w:type="spellStart"/>
      <w:r w:rsidR="006C3756">
        <w:rPr>
          <w:sz w:val="28"/>
          <w:szCs w:val="28"/>
          <w:lang w:val="uk-UA"/>
        </w:rPr>
        <w:t>“ПРОЗОРО-Продажі”</w:t>
      </w:r>
      <w:proofErr w:type="spellEnd"/>
      <w:r w:rsidR="006C3756">
        <w:rPr>
          <w:sz w:val="28"/>
          <w:szCs w:val="28"/>
          <w:lang w:val="uk-UA"/>
        </w:rPr>
        <w:t>.</w:t>
      </w:r>
    </w:p>
    <w:p w:rsidR="00B30155" w:rsidRDefault="0008327D" w:rsidP="00B30155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30155">
        <w:rPr>
          <w:sz w:val="28"/>
          <w:szCs w:val="28"/>
          <w:lang w:val="uk-UA"/>
        </w:rPr>
        <w:t>.2</w:t>
      </w:r>
      <w:r w:rsidR="00B30155" w:rsidRPr="00B30155">
        <w:rPr>
          <w:sz w:val="28"/>
          <w:szCs w:val="28"/>
          <w:lang w:val="uk-UA"/>
        </w:rPr>
        <w:t xml:space="preserve"> </w:t>
      </w:r>
      <w:r w:rsidR="00B30155">
        <w:rPr>
          <w:sz w:val="28"/>
          <w:szCs w:val="28"/>
          <w:lang w:val="uk-UA"/>
        </w:rPr>
        <w:t xml:space="preserve">Розробити та </w:t>
      </w:r>
      <w:r>
        <w:rPr>
          <w:sz w:val="28"/>
          <w:szCs w:val="28"/>
          <w:lang w:val="uk-UA"/>
        </w:rPr>
        <w:t xml:space="preserve">оприлюднити відповідне інформаційне повідомлення про передачу даного об’єкта в оренду без проведення аукціону та </w:t>
      </w:r>
      <w:r w:rsidR="00B30155">
        <w:rPr>
          <w:sz w:val="28"/>
          <w:szCs w:val="28"/>
          <w:lang w:val="uk-UA"/>
        </w:rPr>
        <w:t>умови оренди.</w:t>
      </w:r>
    </w:p>
    <w:p w:rsidR="00B30155" w:rsidRDefault="0008327D" w:rsidP="00B30155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30155">
        <w:rPr>
          <w:sz w:val="28"/>
          <w:szCs w:val="28"/>
          <w:lang w:val="uk-UA"/>
        </w:rPr>
        <w:t xml:space="preserve">.3 </w:t>
      </w:r>
      <w:r w:rsidR="00F11909">
        <w:rPr>
          <w:sz w:val="28"/>
          <w:szCs w:val="28"/>
          <w:lang w:val="uk-UA"/>
        </w:rPr>
        <w:t>У</w:t>
      </w:r>
      <w:r w:rsidR="00B30155">
        <w:rPr>
          <w:sz w:val="28"/>
          <w:szCs w:val="28"/>
          <w:lang w:val="uk-UA"/>
        </w:rPr>
        <w:t>класти договір оренди комунального майна</w:t>
      </w:r>
      <w:r>
        <w:rPr>
          <w:sz w:val="28"/>
          <w:szCs w:val="28"/>
          <w:lang w:val="uk-UA"/>
        </w:rPr>
        <w:t xml:space="preserve"> визначеного у п.1 цього рішення</w:t>
      </w:r>
      <w:r w:rsidR="00B30155">
        <w:rPr>
          <w:sz w:val="28"/>
          <w:szCs w:val="28"/>
          <w:lang w:val="uk-UA"/>
        </w:rPr>
        <w:t>.</w:t>
      </w:r>
    </w:p>
    <w:p w:rsidR="00C5701E" w:rsidRPr="00C5701E" w:rsidRDefault="0008327D" w:rsidP="00C5701E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C3756">
        <w:rPr>
          <w:sz w:val="28"/>
          <w:szCs w:val="28"/>
          <w:lang w:val="uk-UA"/>
        </w:rPr>
        <w:t>.</w:t>
      </w:r>
      <w:r w:rsidR="006C3756">
        <w:rPr>
          <w:sz w:val="28"/>
          <w:szCs w:val="28"/>
          <w:lang w:val="ru-RU"/>
        </w:rPr>
        <w:t xml:space="preserve">Контроль за </w:t>
      </w:r>
      <w:proofErr w:type="spellStart"/>
      <w:r w:rsidR="006C3756">
        <w:rPr>
          <w:sz w:val="28"/>
          <w:szCs w:val="28"/>
          <w:lang w:val="ru-RU"/>
        </w:rPr>
        <w:t>виконанням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даного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рішення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покласти</w:t>
      </w:r>
      <w:proofErr w:type="spellEnd"/>
      <w:r w:rsidR="006C3756">
        <w:rPr>
          <w:sz w:val="28"/>
          <w:szCs w:val="28"/>
          <w:lang w:val="ru-RU"/>
        </w:rPr>
        <w:t xml:space="preserve"> на </w:t>
      </w:r>
      <w:proofErr w:type="spellStart"/>
      <w:r w:rsidR="006C3756">
        <w:rPr>
          <w:sz w:val="28"/>
          <w:szCs w:val="28"/>
          <w:lang w:val="ru-RU"/>
        </w:rPr>
        <w:t>постійну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комісію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з</w:t>
      </w:r>
      <w:proofErr w:type="spellEnd"/>
      <w:r w:rsidR="006C3756">
        <w:rPr>
          <w:sz w:val="28"/>
          <w:szCs w:val="28"/>
          <w:lang w:val="uk-UA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питань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житлово-комунального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господарства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комунального</w:t>
      </w:r>
      <w:proofErr w:type="spellEnd"/>
      <w:r w:rsidR="006C3756" w:rsidRPr="00B66409">
        <w:rPr>
          <w:sz w:val="28"/>
          <w:szCs w:val="28"/>
          <w:lang w:val="ru-RU"/>
        </w:rPr>
        <w:t xml:space="preserve"> майна, </w:t>
      </w:r>
      <w:proofErr w:type="spellStart"/>
      <w:r w:rsidR="006C3756" w:rsidRPr="00B66409">
        <w:rPr>
          <w:sz w:val="28"/>
          <w:szCs w:val="28"/>
          <w:lang w:val="ru-RU"/>
        </w:rPr>
        <w:t>промисловості</w:t>
      </w:r>
      <w:proofErr w:type="spellEnd"/>
      <w:r w:rsidR="006C3756"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="006C3756" w:rsidRPr="00B66409">
        <w:rPr>
          <w:sz w:val="28"/>
          <w:szCs w:val="28"/>
          <w:lang w:val="ru-RU"/>
        </w:rPr>
        <w:t>підприємництва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зв’язку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сфери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послуг</w:t>
      </w:r>
      <w:proofErr w:type="spellEnd"/>
      <w:r w:rsidR="006C3756" w:rsidRPr="00B66409">
        <w:rPr>
          <w:sz w:val="28"/>
          <w:szCs w:val="28"/>
          <w:lang w:val="ru-RU"/>
        </w:rPr>
        <w:t xml:space="preserve"> та благоустрою</w:t>
      </w:r>
      <w:r w:rsidR="006C3756">
        <w:rPr>
          <w:sz w:val="28"/>
          <w:szCs w:val="28"/>
          <w:lang w:val="uk-UA"/>
        </w:rPr>
        <w:t>.</w:t>
      </w:r>
    </w:p>
    <w:p w:rsidR="00C5701E" w:rsidRDefault="00C5701E" w:rsidP="00C5701E">
      <w:pPr>
        <w:pStyle w:val="Standard"/>
        <w:spacing w:after="15"/>
        <w:jc w:val="both"/>
        <w:rPr>
          <w:b/>
          <w:sz w:val="28"/>
          <w:szCs w:val="28"/>
          <w:lang w:val="uk-UA"/>
        </w:rPr>
      </w:pPr>
    </w:p>
    <w:p w:rsidR="00D927ED" w:rsidRPr="00C5701E" w:rsidRDefault="00C5701E" w:rsidP="00C5701E">
      <w:pPr>
        <w:pStyle w:val="Standard"/>
        <w:spacing w:after="15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Pr="007C7E29">
        <w:rPr>
          <w:b/>
          <w:sz w:val="28"/>
          <w:szCs w:val="28"/>
          <w:lang w:val="uk-UA"/>
        </w:rPr>
        <w:t>Сергій СИДОРЕНКО</w:t>
      </w:r>
    </w:p>
    <w:p w:rsidR="00E52DD7" w:rsidRDefault="00E52DD7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E56405" w:rsidRPr="00E56405" w:rsidRDefault="00E56405" w:rsidP="00E564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56405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E56405" w:rsidRPr="00E56405" w:rsidRDefault="00E56405" w:rsidP="00E5640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56405" w:rsidRPr="00E56405" w:rsidRDefault="00E56405" w:rsidP="00E56405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56405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рішенням одинадцятої  сесії </w:t>
      </w:r>
    </w:p>
    <w:p w:rsidR="00E56405" w:rsidRPr="00E56405" w:rsidRDefault="00E56405" w:rsidP="00E56405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E56405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E5640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</w:t>
      </w:r>
    </w:p>
    <w:p w:rsidR="00E56405" w:rsidRPr="00E56405" w:rsidRDefault="00E56405" w:rsidP="00E56405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56405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Pr="00E56405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E56405">
        <w:rPr>
          <w:rFonts w:ascii="Times New Roman" w:hAnsi="Times New Roman" w:cs="Times New Roman"/>
          <w:sz w:val="28"/>
          <w:szCs w:val="28"/>
        </w:rPr>
        <w:t xml:space="preserve"> </w:t>
      </w:r>
      <w:r w:rsidR="0067575B">
        <w:rPr>
          <w:rFonts w:ascii="Times New Roman" w:hAnsi="Times New Roman" w:cs="Times New Roman"/>
          <w:bCs/>
          <w:sz w:val="28"/>
          <w:szCs w:val="28"/>
        </w:rPr>
        <w:t>№ 24</w:t>
      </w:r>
      <w:r w:rsidRPr="00E56405">
        <w:rPr>
          <w:rFonts w:ascii="Times New Roman" w:hAnsi="Times New Roman" w:cs="Times New Roman"/>
          <w:bCs/>
          <w:sz w:val="28"/>
          <w:szCs w:val="28"/>
        </w:rPr>
        <w:t xml:space="preserve"> /11-</w:t>
      </w:r>
      <w:r w:rsidRPr="00E56405">
        <w:rPr>
          <w:rFonts w:ascii="Times New Roman" w:hAnsi="Times New Roman" w:cs="Times New Roman"/>
          <w:bCs/>
          <w:spacing w:val="20"/>
          <w:sz w:val="28"/>
          <w:szCs w:val="28"/>
        </w:rPr>
        <w:t>VІІІ</w:t>
      </w:r>
      <w:r w:rsidRPr="00E564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405" w:rsidRPr="00E56405" w:rsidRDefault="00E56405" w:rsidP="00E56405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64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40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56405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E56405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E56405">
        <w:rPr>
          <w:rFonts w:ascii="Times New Roman" w:hAnsi="Times New Roman" w:cs="Times New Roman"/>
          <w:sz w:val="28"/>
          <w:szCs w:val="28"/>
        </w:rPr>
        <w:t xml:space="preserve"> 2021 р.</w:t>
      </w:r>
    </w:p>
    <w:p w:rsidR="00E56405" w:rsidRPr="00E56405" w:rsidRDefault="00E56405" w:rsidP="00E5640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7455" w:rsidRPr="009118FC" w:rsidRDefault="00747455" w:rsidP="007474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47455">
        <w:rPr>
          <w:rFonts w:ascii="Times New Roman" w:hAnsi="Times New Roman" w:cs="Times New Roman"/>
          <w:b/>
          <w:sz w:val="28"/>
          <w:szCs w:val="28"/>
        </w:rPr>
        <w:t>Умови</w:t>
      </w:r>
      <w:proofErr w:type="spellEnd"/>
      <w:r w:rsidRPr="007474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7455">
        <w:rPr>
          <w:rFonts w:ascii="Times New Roman" w:hAnsi="Times New Roman" w:cs="Times New Roman"/>
          <w:b/>
          <w:sz w:val="28"/>
          <w:szCs w:val="28"/>
        </w:rPr>
        <w:t>оренди</w:t>
      </w:r>
      <w:proofErr w:type="spellEnd"/>
      <w:r w:rsidRPr="0074745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частини</w:t>
      </w:r>
      <w:proofErr w:type="spellEnd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адміністративного</w:t>
      </w:r>
      <w:proofErr w:type="spellEnd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приміщення</w:t>
      </w:r>
      <w:proofErr w:type="spellEnd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громадської</w:t>
      </w:r>
      <w:proofErr w:type="spellEnd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будівлі</w:t>
      </w:r>
      <w:proofErr w:type="spellEnd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що</w:t>
      </w:r>
      <w:proofErr w:type="spellEnd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знаходиться</w:t>
      </w:r>
      <w:proofErr w:type="spellEnd"/>
      <w:r w:rsidRPr="0074745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за </w:t>
      </w:r>
      <w:proofErr w:type="spellStart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адресою</w:t>
      </w:r>
      <w:proofErr w:type="spellEnd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proofErr w:type="spellStart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смт</w:t>
      </w:r>
      <w:proofErr w:type="gramStart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.М</w:t>
      </w:r>
      <w:proofErr w:type="gramEnd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ашівка</w:t>
      </w:r>
      <w:proofErr w:type="spellEnd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вул</w:t>
      </w:r>
      <w:proofErr w:type="spellEnd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proofErr w:type="spellStart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Незалежності</w:t>
      </w:r>
      <w:proofErr w:type="spellEnd"/>
      <w:r w:rsidRPr="007474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Pr="00A06A1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буд. 1</w:t>
      </w:r>
      <w:r w:rsidR="009118F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49</w:t>
      </w: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47"/>
        <w:gridCol w:w="63"/>
        <w:gridCol w:w="6130"/>
      </w:tblGrid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E56405" w:rsidP="00E56405">
            <w:pPr>
              <w:pStyle w:val="Standard"/>
              <w:spacing w:after="28"/>
              <w:jc w:val="both"/>
              <w:rPr>
                <w:rFonts w:eastAsia="Times New Roman" w:cs="Times New Roman"/>
                <w:color w:val="000000"/>
                <w:lang w:val="uk-UA" w:eastAsia="uk-UA"/>
              </w:rPr>
            </w:pPr>
            <w:r w:rsidRPr="00A06A1C">
              <w:rPr>
                <w:rFonts w:eastAsia="Times New Roman" w:cs="Times New Roman"/>
                <w:color w:val="000000"/>
                <w:lang w:val="uk-UA" w:eastAsia="ru-RU"/>
              </w:rPr>
              <w:t xml:space="preserve">громадський будинок з господарськими (допоміжними) будівлями та спорудами, що розташований за адресою </w:t>
            </w:r>
            <w:proofErr w:type="spellStart"/>
            <w:r w:rsidRPr="00A06A1C">
              <w:rPr>
                <w:rFonts w:eastAsia="Times New Roman" w:cs="Times New Roman"/>
                <w:color w:val="000000"/>
                <w:lang w:val="uk-UA" w:eastAsia="ru-RU"/>
              </w:rPr>
              <w:t>вул.Незалежності</w:t>
            </w:r>
            <w:proofErr w:type="spellEnd"/>
            <w:r w:rsidRPr="00A06A1C">
              <w:rPr>
                <w:rFonts w:eastAsia="Times New Roman" w:cs="Times New Roman"/>
                <w:color w:val="000000"/>
                <w:lang w:val="uk-UA" w:eastAsia="ru-RU"/>
              </w:rPr>
              <w:t xml:space="preserve">, 149, </w:t>
            </w:r>
            <w:proofErr w:type="spellStart"/>
            <w:r w:rsidRPr="00A06A1C">
              <w:rPr>
                <w:rFonts w:eastAsia="Times New Roman" w:cs="Times New Roman"/>
                <w:color w:val="000000"/>
                <w:lang w:val="uk-UA" w:eastAsia="ru-RU"/>
              </w:rPr>
              <w:t>смт</w:t>
            </w:r>
            <w:proofErr w:type="spellEnd"/>
            <w:r w:rsidRPr="00A06A1C">
              <w:rPr>
                <w:rFonts w:eastAsia="Times New Roman" w:cs="Times New Roman"/>
                <w:color w:val="000000"/>
                <w:lang w:val="uk-UA" w:eastAsia="uk-UA"/>
              </w:rPr>
              <w:t xml:space="preserve">. </w:t>
            </w:r>
            <w:proofErr w:type="spellStart"/>
            <w:r w:rsidRPr="00A06A1C">
              <w:rPr>
                <w:rFonts w:eastAsia="Times New Roman" w:cs="Times New Roman"/>
                <w:color w:val="000000"/>
                <w:lang w:val="uk-UA" w:eastAsia="uk-UA"/>
              </w:rPr>
              <w:t>Машівка</w:t>
            </w:r>
            <w:proofErr w:type="spellEnd"/>
            <w:r w:rsidRPr="00A06A1C">
              <w:rPr>
                <w:rFonts w:eastAsia="Times New Roman" w:cs="Times New Roman"/>
                <w:color w:val="000000"/>
                <w:lang w:val="uk-UA" w:eastAsia="uk-UA"/>
              </w:rPr>
              <w:t xml:space="preserve"> </w:t>
            </w:r>
            <w:proofErr w:type="spellStart"/>
            <w:r w:rsidRPr="00A06A1C">
              <w:rPr>
                <w:rFonts w:eastAsia="Times New Roman" w:cs="Times New Roman"/>
                <w:color w:val="000000"/>
                <w:lang w:val="uk-UA" w:eastAsia="uk-UA"/>
              </w:rPr>
              <w:t>Машівський</w:t>
            </w:r>
            <w:proofErr w:type="spellEnd"/>
            <w:r w:rsidRPr="00A06A1C">
              <w:rPr>
                <w:rFonts w:eastAsia="Times New Roman" w:cs="Times New Roman"/>
                <w:color w:val="000000"/>
                <w:lang w:val="uk-UA" w:eastAsia="uk-UA"/>
              </w:rPr>
              <w:t xml:space="preserve"> район Полтавська області.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Орендодавець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Машівської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селищної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код ЄДРПОУ 04381467,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Незалежності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, буд. 11</w:t>
            </w: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Машівка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Полтавська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область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Балансоутримувач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F11909" w:rsidP="006C7DAD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Машівської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селищної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код ЄДРПОУ 04381467,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Незалежності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, буд. 11</w:t>
            </w: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Машівка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Полтавська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область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дані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працівника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відповідального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об’єктом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та час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ісце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об’єкту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Бережна Жанна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Анатоліївна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, тел.</w:t>
            </w:r>
            <w:r w:rsidR="006C7DAD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  <w:r w:rsidR="006C7DAD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79-36-755</w:t>
            </w:r>
            <w:r w:rsidR="006C7DAD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Незалежності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, буд. 11</w:t>
            </w: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Машівка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Полтавська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область</w:t>
            </w:r>
          </w:p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робочі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8.00 до 17.00,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ідня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перерва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12.00 до 13.00</w:t>
            </w:r>
          </w:p>
        </w:tc>
      </w:tr>
      <w:tr w:rsidR="00747455" w:rsidRPr="00A06A1C" w:rsidTr="00F84C82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proofErr w:type="gram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об’єкт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до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якого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включено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типу</w:t>
            </w:r>
          </w:p>
        </w:tc>
      </w:tr>
      <w:tr w:rsidR="00747455" w:rsidRPr="00A06A1C" w:rsidTr="00F84C82">
        <w:trPr>
          <w:trHeight w:val="816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балансова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балансова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балансова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7DAD" w:rsidRPr="00A06A1C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="006C7DAD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7DAD"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="006C7DAD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станом на 01.0</w:t>
            </w:r>
            <w:r w:rsidR="006C7DAD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.2021 року </w:t>
            </w:r>
            <w:r w:rsidR="006C7DAD" w:rsidRPr="00A06A1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C7DAD" w:rsidRPr="00A06A1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387626,33</w:t>
            </w:r>
            <w:r w:rsidRPr="00A06A1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spellEnd"/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Строк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наявність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ішень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інвестиційного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конкурсу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включення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переліку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майна,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підлягає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приватизації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Відсутня</w:t>
            </w:r>
            <w:proofErr w:type="spellEnd"/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балансоутримувачем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погодження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органу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балансоутримувача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випадках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коли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такого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погодження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було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необхідним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статуту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балансоутримувача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потребує</w:t>
            </w:r>
            <w:proofErr w:type="spellEnd"/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передбачається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передачі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суборенду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Без права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суборенди</w:t>
            </w:r>
            <w:proofErr w:type="spellEnd"/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Фотографічні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окремим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файлом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9118FC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148,0</w:t>
            </w:r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</w:tc>
      </w:tr>
      <w:tr w:rsidR="00747455" w:rsidRPr="00A06A1C" w:rsidTr="00F84C82">
        <w:trPr>
          <w:trHeight w:val="276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Корисна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9118FC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148,0</w:t>
            </w:r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кв. м. 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арешти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майна/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застави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Відсутня</w:t>
            </w:r>
            <w:proofErr w:type="spellEnd"/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буді</w:t>
            </w:r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цілому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частини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розташування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надземний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цокольний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технічний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мансардний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поверх, номер поверху)</w:t>
            </w:r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E5640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Адміністративне п</w:t>
            </w:r>
            <w:proofErr w:type="spellStart"/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>риміщення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складається </w:t>
            </w:r>
            <w:proofErr w:type="spellStart"/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дев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яти</w:t>
            </w:r>
            <w:proofErr w:type="spellEnd"/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>кімнат</w:t>
            </w:r>
            <w:proofErr w:type="spellEnd"/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>загальною</w:t>
            </w:r>
            <w:proofErr w:type="spellEnd"/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площею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96,3</w:t>
            </w:r>
            <w:r w:rsidR="00747455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кв.м. </w:t>
            </w: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сарай площею 20,9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гараж площею 29,4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вбиральня площею 1,4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вк.м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47455" w:rsidRPr="00A06A1C" w:rsidRDefault="00747455" w:rsidP="00E56405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окремою </w:t>
            </w:r>
            <w:proofErr w:type="spellStart"/>
            <w:r w:rsidR="00E56405" w:rsidRPr="00A06A1C">
              <w:rPr>
                <w:rFonts w:ascii="Times New Roman" w:hAnsi="Times New Roman" w:cs="Times New Roman"/>
                <w:sz w:val="24"/>
                <w:szCs w:val="24"/>
              </w:rPr>
              <w:t>будівл</w:t>
            </w:r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ею</w:t>
            </w:r>
            <w:proofErr w:type="spellEnd"/>
            <w:r w:rsidR="00E56405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 </w:t>
            </w:r>
            <w:proofErr w:type="spellStart"/>
            <w:r w:rsidR="00E56405" w:rsidRPr="00A06A1C">
              <w:rPr>
                <w:rFonts w:ascii="Times New Roman" w:hAnsi="Times New Roman" w:cs="Times New Roman"/>
                <w:sz w:val="24"/>
                <w:szCs w:val="24"/>
              </w:rPr>
              <w:t>розташован</w:t>
            </w:r>
            <w:proofErr w:type="spellEnd"/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центральній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частині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селища. 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Технічний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стан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потужність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електромережі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комунікаціями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Перебуває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придатному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стані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Індивідуальне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забезпечено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водопостачання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водовідведення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електропостачання</w:t>
            </w:r>
            <w:proofErr w:type="spellEnd"/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охоронною сигналізацією.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Поверховий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окремим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файлом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те,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об’єктом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пам’ятка</w:t>
            </w:r>
            <w:proofErr w:type="spellEnd"/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погодження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органу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на передачу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Об’єкт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пам’яткою</w:t>
            </w:r>
            <w:proofErr w:type="spellEnd"/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</w:tr>
      <w:tr w:rsidR="00747455" w:rsidRPr="00A06A1C" w:rsidTr="00F84C82">
        <w:trPr>
          <w:trHeight w:val="552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цільове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бути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використаний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для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розташувння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="003C3D31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установ, з</w:t>
            </w:r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акладів, що повністю фінансуються з </w:t>
            </w:r>
            <w:proofErr w:type="gramStart"/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державного</w:t>
            </w:r>
            <w:proofErr w:type="gramEnd"/>
            <w:r w:rsidR="00E56405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або місцевого бюджету.</w:t>
            </w: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компенсацію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на оплату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3C3D31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Орендар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D31"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самостійно укладає договори з надавачами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7455" w:rsidRPr="00A06A1C" w:rsidTr="00F84C82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Відповідно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статті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 Закону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України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Про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оренду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державного та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комунального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майна»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майно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передається</w:t>
            </w:r>
            <w:proofErr w:type="spellEnd"/>
            <w:proofErr w:type="gram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оренду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аукціону</w:t>
            </w:r>
            <w:proofErr w:type="spellEnd"/>
          </w:p>
        </w:tc>
      </w:tr>
      <w:tr w:rsidR="00747455" w:rsidRPr="00A06A1C" w:rsidTr="00A06A1C">
        <w:trPr>
          <w:trHeight w:val="2153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67575B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Орендна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 w:rsidR="0067575B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ата, </w:t>
            </w:r>
            <w:proofErr w:type="spellStart"/>
            <w:r w:rsidR="0067575B" w:rsidRPr="00A06A1C">
              <w:rPr>
                <w:rFonts w:ascii="Times New Roman" w:hAnsi="Times New Roman" w:cs="Times New Roman"/>
                <w:sz w:val="24"/>
                <w:szCs w:val="24"/>
              </w:rPr>
              <w:t>визначена</w:t>
            </w:r>
            <w:proofErr w:type="spellEnd"/>
            <w:r w:rsidR="0067575B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="0067575B" w:rsidRPr="00A06A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7575B" w:rsidRPr="00A06A1C">
              <w:rPr>
                <w:rFonts w:ascii="Times New Roman" w:hAnsi="Times New Roman" w:cs="Times New Roman"/>
                <w:sz w:val="24"/>
                <w:szCs w:val="24"/>
              </w:rPr>
              <w:t>ідставі</w:t>
            </w:r>
            <w:proofErr w:type="spellEnd"/>
            <w:r w:rsidR="0067575B"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п. 13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Методики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розрахунку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орендної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плати за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державне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майно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зтвердженої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остановою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абінету</w:t>
            </w:r>
            <w:proofErr w:type="spellEnd"/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Міністрів</w:t>
            </w:r>
            <w:proofErr w:type="spellEnd"/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від</w:t>
            </w:r>
            <w:proofErr w:type="spellEnd"/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28.04.2021</w:t>
            </w:r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6A1C">
              <w:rPr>
                <w:rFonts w:ascii="Times New Roman" w:eastAsia="Segoe UI Symbol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7575B"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630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Орендна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плата</w:t>
            </w:r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- </w:t>
            </w:r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1,00 </w:t>
            </w:r>
            <w:proofErr w:type="spell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грн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в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ік</w:t>
            </w:r>
            <w:proofErr w:type="spellEnd"/>
            <w:r w:rsidRPr="00A06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47455" w:rsidRPr="00A06A1C" w:rsidRDefault="00747455" w:rsidP="00F84C82">
            <w:pPr>
              <w:pStyle w:val="Standard"/>
              <w:spacing w:before="120"/>
              <w:rPr>
                <w:rFonts w:cs="Times New Roman"/>
                <w:lang w:val="ru-RU"/>
              </w:rPr>
            </w:pPr>
            <w:proofErr w:type="spellStart"/>
            <w:r w:rsidRPr="00A06A1C">
              <w:rPr>
                <w:rFonts w:cs="Times New Roman"/>
                <w:color w:val="000000"/>
                <w:lang w:val="ru-RU"/>
              </w:rPr>
              <w:t>Розмі</w:t>
            </w:r>
            <w:proofErr w:type="gramStart"/>
            <w:r w:rsidRPr="00A06A1C">
              <w:rPr>
                <w:rFonts w:cs="Times New Roman"/>
                <w:color w:val="000000"/>
                <w:lang w:val="ru-RU"/>
              </w:rPr>
              <w:t>р</w:t>
            </w:r>
            <w:proofErr w:type="spellEnd"/>
            <w:proofErr w:type="gramEnd"/>
            <w:r w:rsidRPr="00A06A1C">
              <w:rPr>
                <w:rFonts w:cs="Times New Roman"/>
                <w:color w:val="000000"/>
                <w:lang w:val="ru-RU"/>
              </w:rPr>
              <w:t xml:space="preserve"> авансового </w:t>
            </w:r>
            <w:proofErr w:type="spellStart"/>
            <w:r w:rsidRPr="00A06A1C">
              <w:rPr>
                <w:rFonts w:cs="Times New Roman"/>
                <w:color w:val="000000"/>
                <w:lang w:val="ru-RU"/>
              </w:rPr>
              <w:t>внеску</w:t>
            </w:r>
            <w:proofErr w:type="spellEnd"/>
            <w:r w:rsidRPr="00A06A1C"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 w:rsidRPr="00A06A1C">
              <w:rPr>
                <w:rFonts w:cs="Times New Roman"/>
                <w:color w:val="000000"/>
                <w:lang w:val="ru-RU"/>
              </w:rPr>
              <w:t>орендної</w:t>
            </w:r>
            <w:proofErr w:type="spellEnd"/>
            <w:r w:rsidRPr="00A06A1C">
              <w:rPr>
                <w:rFonts w:cs="Times New Roman"/>
                <w:color w:val="000000"/>
                <w:lang w:val="ru-RU"/>
              </w:rPr>
              <w:t xml:space="preserve"> плати -1,00  </w:t>
            </w:r>
            <w:proofErr w:type="spellStart"/>
            <w:r w:rsidRPr="00A06A1C">
              <w:rPr>
                <w:rFonts w:cs="Times New Roman"/>
                <w:color w:val="000000"/>
                <w:lang w:val="ru-RU"/>
              </w:rPr>
              <w:t>гривень</w:t>
            </w:r>
            <w:proofErr w:type="spellEnd"/>
            <w:r w:rsidRPr="00A06A1C">
              <w:rPr>
                <w:rFonts w:cs="Times New Roman"/>
                <w:color w:val="000000"/>
                <w:lang w:val="ru-RU"/>
              </w:rPr>
              <w:t xml:space="preserve">, без </w:t>
            </w:r>
            <w:proofErr w:type="spellStart"/>
            <w:r w:rsidRPr="00A06A1C">
              <w:rPr>
                <w:rFonts w:cs="Times New Roman"/>
                <w:color w:val="000000"/>
                <w:lang w:val="ru-RU"/>
              </w:rPr>
              <w:t>податку</w:t>
            </w:r>
            <w:proofErr w:type="spellEnd"/>
            <w:r w:rsidRPr="00A06A1C">
              <w:rPr>
                <w:rFonts w:cs="Times New Roman"/>
                <w:color w:val="000000"/>
                <w:lang w:val="ru-RU"/>
              </w:rPr>
              <w:t xml:space="preserve"> на </w:t>
            </w:r>
            <w:proofErr w:type="spellStart"/>
            <w:r w:rsidRPr="00A06A1C">
              <w:rPr>
                <w:rFonts w:cs="Times New Roman"/>
                <w:color w:val="000000"/>
                <w:lang w:val="ru-RU"/>
              </w:rPr>
              <w:t>додану</w:t>
            </w:r>
            <w:proofErr w:type="spellEnd"/>
            <w:r w:rsidRPr="00A06A1C"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 w:rsidRPr="00A06A1C">
              <w:rPr>
                <w:rFonts w:cs="Times New Roman"/>
                <w:color w:val="000000"/>
                <w:lang w:val="ru-RU"/>
              </w:rPr>
              <w:t>вартість</w:t>
            </w:r>
            <w:proofErr w:type="spellEnd"/>
            <w:r w:rsidRPr="00A06A1C">
              <w:rPr>
                <w:rFonts w:cs="Times New Roman"/>
                <w:color w:val="000000"/>
                <w:lang w:val="ru-RU"/>
              </w:rPr>
              <w:t xml:space="preserve"> </w:t>
            </w:r>
          </w:p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55" w:rsidRPr="00A06A1C" w:rsidTr="00A06A1C">
        <w:trPr>
          <w:trHeight w:val="557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нарахування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ПДВ 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ПДВ не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нараховується</w:t>
            </w:r>
            <w:proofErr w:type="spellEnd"/>
          </w:p>
        </w:tc>
      </w:tr>
      <w:tr w:rsidR="00747455" w:rsidRPr="00A06A1C" w:rsidTr="00A06A1C">
        <w:trPr>
          <w:trHeight w:val="2128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1349FF" w:rsidP="00A06A1C">
            <w:pPr>
              <w:spacing w:after="0"/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 установи (банку, казначейства),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місцезнаходження  та номери рахунків у національній та іноземній люті, відкритих для внесення реєстраційних внесків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Отримувач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: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Виконавчий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комітет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Машівської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селищної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</w:t>
            </w:r>
            <w:proofErr w:type="gramStart"/>
            <w:r w:rsidRPr="00A06A1C">
              <w:rPr>
                <w:rFonts w:cs="Times New Roman"/>
                <w:szCs w:val="24"/>
                <w:lang w:val="ru-RU"/>
              </w:rPr>
              <w:t>ради</w:t>
            </w:r>
            <w:proofErr w:type="gramEnd"/>
          </w:p>
          <w:p w:rsidR="00747455" w:rsidRPr="00A06A1C" w:rsidRDefault="00747455" w:rsidP="00F84C82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r w:rsidRPr="00A06A1C">
              <w:rPr>
                <w:rFonts w:cs="Times New Roman"/>
                <w:szCs w:val="24"/>
                <w:lang w:val="ru-RU"/>
              </w:rPr>
              <w:t xml:space="preserve">Код ЄДРПОУ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отримувача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>: 04381467</w:t>
            </w:r>
          </w:p>
          <w:p w:rsidR="00747455" w:rsidRPr="00A06A1C" w:rsidRDefault="00747455" w:rsidP="00F84C82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r w:rsidRPr="00A06A1C">
              <w:rPr>
                <w:rFonts w:cs="Times New Roman"/>
                <w:szCs w:val="24"/>
                <w:lang w:val="ru-RU"/>
              </w:rPr>
              <w:t xml:space="preserve">Банк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отримувача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: УДКСУ у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Машівському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районі</w:t>
            </w:r>
            <w:proofErr w:type="spellEnd"/>
          </w:p>
          <w:p w:rsidR="00747455" w:rsidRPr="00A06A1C" w:rsidRDefault="00747455" w:rsidP="00F84C82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r w:rsidRPr="00A06A1C">
              <w:rPr>
                <w:rFonts w:cs="Times New Roman"/>
                <w:szCs w:val="24"/>
                <w:lang w:val="ru-RU"/>
              </w:rPr>
              <w:t>МФО 820172</w:t>
            </w:r>
          </w:p>
          <w:p w:rsidR="00747455" w:rsidRPr="00A06A1C" w:rsidRDefault="00747455" w:rsidP="00F84C82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r w:rsidRPr="00A06A1C">
              <w:rPr>
                <w:rFonts w:cs="Times New Roman"/>
                <w:szCs w:val="24"/>
                <w:lang w:val="ru-RU"/>
              </w:rPr>
              <w:t xml:space="preserve">Номер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рахунку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(</w:t>
            </w:r>
            <w:r w:rsidRPr="00A06A1C">
              <w:rPr>
                <w:rFonts w:cs="Times New Roman"/>
                <w:szCs w:val="24"/>
              </w:rPr>
              <w:t>IBAN</w:t>
            </w:r>
            <w:r w:rsidRPr="00A06A1C">
              <w:rPr>
                <w:rFonts w:cs="Times New Roman"/>
                <w:szCs w:val="24"/>
                <w:lang w:val="ru-RU"/>
              </w:rPr>
              <w:t>):</w:t>
            </w:r>
            <w:r w:rsidRPr="00A06A1C">
              <w:rPr>
                <w:rFonts w:cs="Times New Roman"/>
                <w:szCs w:val="24"/>
              </w:rPr>
              <w:t>UA</w:t>
            </w:r>
            <w:r w:rsidRPr="00A06A1C">
              <w:rPr>
                <w:rFonts w:cs="Times New Roman"/>
                <w:szCs w:val="24"/>
                <w:lang w:val="ru-RU"/>
              </w:rPr>
              <w:t>408201720355169017001113254</w:t>
            </w:r>
          </w:p>
        </w:tc>
      </w:tr>
      <w:tr w:rsidR="001349FF" w:rsidRPr="00A06A1C" w:rsidTr="00A06A1C">
        <w:trPr>
          <w:trHeight w:val="216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9FF" w:rsidRPr="00A06A1C" w:rsidRDefault="001349FF" w:rsidP="00A06A1C">
            <w:pPr>
              <w:spacing w:after="0"/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 установи (банку, казначейства),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місцезнаходження  та номери рахунків у національній та іноземній люті, відкритих для внесення розрахунків за орендовані об’єкти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9FF" w:rsidRPr="00A06A1C" w:rsidRDefault="001349FF" w:rsidP="001349FF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Отримувач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: ГУК у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Полт</w:t>
            </w:r>
            <w:proofErr w:type="gramStart"/>
            <w:r w:rsidRPr="00A06A1C">
              <w:rPr>
                <w:rFonts w:cs="Times New Roman"/>
                <w:szCs w:val="24"/>
                <w:lang w:val="ru-RU"/>
              </w:rPr>
              <w:t>.о</w:t>
            </w:r>
            <w:proofErr w:type="gramEnd"/>
            <w:r w:rsidRPr="00A06A1C">
              <w:rPr>
                <w:rFonts w:cs="Times New Roman"/>
                <w:szCs w:val="24"/>
                <w:lang w:val="ru-RU"/>
              </w:rPr>
              <w:t>бл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>./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тг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смт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Машівка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>/22080402</w:t>
            </w:r>
          </w:p>
          <w:p w:rsidR="001349FF" w:rsidRPr="00A06A1C" w:rsidRDefault="001349FF" w:rsidP="001349FF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r w:rsidRPr="00A06A1C">
              <w:rPr>
                <w:rFonts w:cs="Times New Roman"/>
                <w:szCs w:val="24"/>
                <w:lang w:val="ru-RU"/>
              </w:rPr>
              <w:t xml:space="preserve">Код ЄДРПОУ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отримувача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>: 37959255</w:t>
            </w:r>
          </w:p>
          <w:p w:rsidR="001349FF" w:rsidRPr="00A06A1C" w:rsidRDefault="001349FF" w:rsidP="001349FF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r w:rsidRPr="00A06A1C">
              <w:rPr>
                <w:rFonts w:cs="Times New Roman"/>
                <w:szCs w:val="24"/>
                <w:lang w:val="ru-RU"/>
              </w:rPr>
              <w:t xml:space="preserve">Банк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отримувача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: Казначейство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України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(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ел</w:t>
            </w:r>
            <w:proofErr w:type="gramStart"/>
            <w:r w:rsidRPr="00A06A1C">
              <w:rPr>
                <w:rFonts w:cs="Times New Roman"/>
                <w:szCs w:val="24"/>
                <w:lang w:val="ru-RU"/>
              </w:rPr>
              <w:t>.а</w:t>
            </w:r>
            <w:proofErr w:type="gramEnd"/>
            <w:r w:rsidRPr="00A06A1C">
              <w:rPr>
                <w:rFonts w:cs="Times New Roman"/>
                <w:szCs w:val="24"/>
                <w:lang w:val="ru-RU"/>
              </w:rPr>
              <w:t>дм.подат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>.)</w:t>
            </w:r>
          </w:p>
          <w:p w:rsidR="001349FF" w:rsidRPr="00A06A1C" w:rsidRDefault="001349FF" w:rsidP="001349FF">
            <w:pPr>
              <w:pStyle w:val="a5"/>
              <w:shd w:val="clear" w:color="auto" w:fill="FFFFFF"/>
              <w:jc w:val="both"/>
              <w:rPr>
                <w:rFonts w:cs="Times New Roman"/>
                <w:szCs w:val="24"/>
                <w:lang w:val="ru-RU"/>
              </w:rPr>
            </w:pPr>
            <w:r w:rsidRPr="00A06A1C">
              <w:rPr>
                <w:rFonts w:cs="Times New Roman"/>
                <w:szCs w:val="24"/>
                <w:lang w:val="ru-RU"/>
              </w:rPr>
              <w:t xml:space="preserve">Номер </w:t>
            </w:r>
            <w:proofErr w:type="spellStart"/>
            <w:r w:rsidRPr="00A06A1C">
              <w:rPr>
                <w:rFonts w:cs="Times New Roman"/>
                <w:szCs w:val="24"/>
                <w:lang w:val="ru-RU"/>
              </w:rPr>
              <w:t>рахунку</w:t>
            </w:r>
            <w:proofErr w:type="spellEnd"/>
            <w:r w:rsidRPr="00A06A1C">
              <w:rPr>
                <w:rFonts w:cs="Times New Roman"/>
                <w:szCs w:val="24"/>
                <w:lang w:val="ru-RU"/>
              </w:rPr>
              <w:t xml:space="preserve"> (</w:t>
            </w:r>
            <w:r w:rsidRPr="00A06A1C">
              <w:rPr>
                <w:rFonts w:cs="Times New Roman"/>
                <w:szCs w:val="24"/>
              </w:rPr>
              <w:t>IBAN</w:t>
            </w:r>
            <w:r w:rsidRPr="00A06A1C">
              <w:rPr>
                <w:rFonts w:cs="Times New Roman"/>
                <w:szCs w:val="24"/>
                <w:lang w:val="ru-RU"/>
              </w:rPr>
              <w:t>):</w:t>
            </w:r>
            <w:r w:rsidRPr="00A06A1C">
              <w:rPr>
                <w:rFonts w:cs="Times New Roman"/>
                <w:szCs w:val="24"/>
              </w:rPr>
              <w:t>UA</w:t>
            </w:r>
            <w:r w:rsidRPr="00A06A1C">
              <w:rPr>
                <w:rFonts w:cs="Times New Roman"/>
                <w:szCs w:val="24"/>
                <w:lang w:val="ru-RU"/>
              </w:rPr>
              <w:t>248999980334179850000016616</w:t>
            </w:r>
          </w:p>
        </w:tc>
      </w:tr>
      <w:tr w:rsidR="00747455" w:rsidRPr="00A06A1C" w:rsidTr="00F84C82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A06A1C">
            <w:pPr>
              <w:spacing w:after="0"/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Додаткові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умови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7455" w:rsidRPr="00A06A1C" w:rsidTr="00F84C82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додаткових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умов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визначений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абз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. 4 п. 55 Порядку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передачі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та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майна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Відсутні</w:t>
            </w:r>
            <w:proofErr w:type="spellEnd"/>
          </w:p>
        </w:tc>
      </w:tr>
      <w:tr w:rsidR="00747455" w:rsidRPr="00A06A1C" w:rsidTr="00F84C82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та номер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додаткових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умов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proofErr w:type="spellEnd"/>
          </w:p>
        </w:tc>
      </w:tr>
      <w:tr w:rsidR="00747455" w:rsidRPr="00A06A1C" w:rsidTr="00F84C82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Додаткова</w:t>
            </w:r>
            <w:proofErr w:type="spellEnd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</w:t>
            </w:r>
            <w:proofErr w:type="spellEnd"/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Наявність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згоди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поточного  та /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капітального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ремонту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орендованого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майна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додаткової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умови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конкретних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ремонтних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реконструкції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реставрації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Ремонт за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окремим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зверненням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орендаря</w:t>
            </w:r>
            <w:proofErr w:type="spellEnd"/>
          </w:p>
        </w:tc>
      </w:tr>
      <w:tr w:rsidR="00747455" w:rsidRPr="00A06A1C" w:rsidTr="00A06A1C">
        <w:trPr>
          <w:trHeight w:val="187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необхідність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відповідності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орендаря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вимогам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статті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4 Закону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майна»</w:t>
            </w:r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Потенційний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орендар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повинен</w:t>
            </w:r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відповідати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вимогам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до особи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орендаря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визначеним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статтею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4 «Про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та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майна»</w:t>
            </w:r>
          </w:p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охоронного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об’єктом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пам’ятка</w:t>
            </w:r>
            <w:proofErr w:type="spellEnd"/>
            <w:proofErr w:type="gram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об’єктом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занедбана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пам’ятка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згоди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дозволу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) на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ремонту,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реставрації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яка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дає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зарахування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орендаря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рахунок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орендної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плати</w:t>
            </w:r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  <w:proofErr w:type="spellEnd"/>
          </w:p>
        </w:tc>
      </w:tr>
      <w:tr w:rsidR="00747455" w:rsidRPr="00A06A1C" w:rsidTr="00F84C82"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Інша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додаткова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визначена</w:t>
            </w:r>
            <w:proofErr w:type="spellEnd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орендодавцем</w:t>
            </w:r>
            <w:proofErr w:type="spellEnd"/>
          </w:p>
        </w:tc>
        <w:tc>
          <w:tcPr>
            <w:tcW w:w="6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455" w:rsidRPr="00A06A1C" w:rsidRDefault="00747455" w:rsidP="00F84C82">
            <w:pPr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1C">
              <w:rPr>
                <w:rFonts w:ascii="Times New Roman" w:hAnsi="Times New Roman" w:cs="Times New Roman"/>
                <w:sz w:val="24"/>
                <w:szCs w:val="24"/>
              </w:rPr>
              <w:t>Відсутня</w:t>
            </w:r>
            <w:proofErr w:type="spellEnd"/>
          </w:p>
        </w:tc>
      </w:tr>
    </w:tbl>
    <w:p w:rsidR="00747455" w:rsidRPr="00A06A1C" w:rsidRDefault="00747455" w:rsidP="00747455">
      <w:pPr>
        <w:rPr>
          <w:rFonts w:ascii="Times New Roman" w:hAnsi="Times New Roman" w:cs="Times New Roman"/>
          <w:sz w:val="24"/>
          <w:szCs w:val="24"/>
        </w:rPr>
      </w:pPr>
    </w:p>
    <w:p w:rsidR="00747455" w:rsidRPr="00A06A1C" w:rsidRDefault="003C3D3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06A1C">
        <w:rPr>
          <w:rFonts w:ascii="Times New Roman" w:hAnsi="Times New Roman" w:cs="Times New Roman"/>
          <w:sz w:val="24"/>
          <w:szCs w:val="24"/>
          <w:lang w:val="uk-UA"/>
        </w:rPr>
        <w:t xml:space="preserve">Секретар селищної ради                                                         </w:t>
      </w:r>
      <w:r w:rsidR="00A06A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A06A1C">
        <w:rPr>
          <w:rFonts w:ascii="Times New Roman" w:hAnsi="Times New Roman" w:cs="Times New Roman"/>
          <w:sz w:val="24"/>
          <w:szCs w:val="24"/>
          <w:lang w:val="uk-UA"/>
        </w:rPr>
        <w:t xml:space="preserve"> Світлана ГОДИНА</w:t>
      </w:r>
    </w:p>
    <w:p w:rsidR="00747455" w:rsidRPr="00A06A1C" w:rsidRDefault="0074745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7455" w:rsidRPr="00A06A1C" w:rsidRDefault="0074745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47455" w:rsidRPr="00A06A1C" w:rsidSect="00E5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7ED"/>
    <w:rsid w:val="0008327D"/>
    <w:rsid w:val="001349FF"/>
    <w:rsid w:val="00163108"/>
    <w:rsid w:val="00270AF2"/>
    <w:rsid w:val="00322D50"/>
    <w:rsid w:val="003C3D31"/>
    <w:rsid w:val="00440D4F"/>
    <w:rsid w:val="004E1F7D"/>
    <w:rsid w:val="00604400"/>
    <w:rsid w:val="006354CA"/>
    <w:rsid w:val="0067575B"/>
    <w:rsid w:val="006858B5"/>
    <w:rsid w:val="006C3756"/>
    <w:rsid w:val="006C7DAD"/>
    <w:rsid w:val="00711290"/>
    <w:rsid w:val="00747455"/>
    <w:rsid w:val="00883FC4"/>
    <w:rsid w:val="009118FC"/>
    <w:rsid w:val="00985E14"/>
    <w:rsid w:val="009A16BF"/>
    <w:rsid w:val="009B0431"/>
    <w:rsid w:val="00A06A1C"/>
    <w:rsid w:val="00A90673"/>
    <w:rsid w:val="00B30155"/>
    <w:rsid w:val="00BB267B"/>
    <w:rsid w:val="00C13C79"/>
    <w:rsid w:val="00C5701E"/>
    <w:rsid w:val="00CA270F"/>
    <w:rsid w:val="00D927ED"/>
    <w:rsid w:val="00E52DD7"/>
    <w:rsid w:val="00E56405"/>
    <w:rsid w:val="00EF328D"/>
    <w:rsid w:val="00F00AAB"/>
    <w:rsid w:val="00F11909"/>
    <w:rsid w:val="00F47E51"/>
    <w:rsid w:val="00FA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D7"/>
  </w:style>
  <w:style w:type="paragraph" w:styleId="1">
    <w:name w:val="heading 1"/>
    <w:basedOn w:val="a"/>
    <w:link w:val="10"/>
    <w:uiPriority w:val="9"/>
    <w:qFormat/>
    <w:rsid w:val="00F47E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7ED"/>
    <w:rPr>
      <w:b/>
      <w:bCs/>
    </w:rPr>
  </w:style>
  <w:style w:type="paragraph" w:customStyle="1" w:styleId="Standard">
    <w:name w:val="Standard"/>
    <w:rsid w:val="00BB26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basedOn w:val="Standard"/>
    <w:rsid w:val="00FA69FA"/>
    <w:rPr>
      <w:szCs w:val="32"/>
    </w:rPr>
  </w:style>
  <w:style w:type="paragraph" w:styleId="a6">
    <w:name w:val="List Paragraph"/>
    <w:basedOn w:val="Standard"/>
    <w:rsid w:val="00FA69FA"/>
    <w:pPr>
      <w:ind w:left="720"/>
    </w:pPr>
  </w:style>
  <w:style w:type="character" w:customStyle="1" w:styleId="StrongEmphasis">
    <w:name w:val="Strong Emphasis"/>
    <w:basedOn w:val="a0"/>
    <w:rsid w:val="006C375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47E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16</cp:revision>
  <cp:lastPrinted>2021-09-21T10:35:00Z</cp:lastPrinted>
  <dcterms:created xsi:type="dcterms:W3CDTF">2021-03-25T14:04:00Z</dcterms:created>
  <dcterms:modified xsi:type="dcterms:W3CDTF">2021-09-23T13:46:00Z</dcterms:modified>
</cp:coreProperties>
</file>