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53C" w:rsidRPr="00492042" w:rsidRDefault="0079653C" w:rsidP="0079653C">
      <w:pPr>
        <w:widowControl/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  <w:lang w:val="en-US"/>
        </w:rPr>
      </w:pPr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4" o:title=""/>
          </v:shape>
          <o:OLEObject Type="Embed" ProgID="Word.Picture.8" ShapeID="_x0000_i1025" DrawAspect="Content" ObjectID="_1699124082" r:id="rId5"/>
        </w:object>
      </w:r>
    </w:p>
    <w:p w:rsidR="0079653C" w:rsidRPr="00492042" w:rsidRDefault="0079653C" w:rsidP="0079653C">
      <w:pPr>
        <w:widowControl/>
        <w:tabs>
          <w:tab w:val="left" w:pos="1000"/>
        </w:tabs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</w:pPr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</w:rPr>
        <w:t>МАШІВСЬКА СЕЛИЩНА РАДА</w:t>
      </w:r>
    </w:p>
    <w:p w:rsidR="0079653C" w:rsidRPr="00492042" w:rsidRDefault="0079653C" w:rsidP="0079653C">
      <w:pPr>
        <w:widowControl/>
        <w:tabs>
          <w:tab w:val="left" w:pos="2400"/>
        </w:tabs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</w:rPr>
      </w:pPr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</w:rPr>
        <w:t>ПОЛТАВСЬКОЇ ОБЛАСТІ</w:t>
      </w:r>
    </w:p>
    <w:p w:rsidR="0079653C" w:rsidRPr="00492042" w:rsidRDefault="0079653C" w:rsidP="0079653C">
      <w:pPr>
        <w:widowControl/>
        <w:tabs>
          <w:tab w:val="left" w:pos="1880"/>
        </w:tabs>
        <w:suppressAutoHyphens w:val="0"/>
        <w:overflowPunct/>
        <w:autoSpaceDE/>
        <w:jc w:val="center"/>
        <w:rPr>
          <w:rFonts w:ascii="Times New Roman" w:hAnsi="Times New Roman"/>
          <w:b/>
          <w:bCs/>
          <w:color w:val="000000" w:themeColor="text1"/>
          <w:kern w:val="0"/>
          <w:sz w:val="28"/>
          <w:szCs w:val="28"/>
        </w:rPr>
      </w:pPr>
      <w:r w:rsidRPr="00492042">
        <w:rPr>
          <w:rFonts w:ascii="Times New Roman" w:hAnsi="Times New Roman"/>
          <w:b/>
          <w:bCs/>
          <w:color w:val="000000" w:themeColor="text1"/>
          <w:kern w:val="0"/>
          <w:sz w:val="28"/>
          <w:szCs w:val="28"/>
        </w:rPr>
        <w:t>ВИКОНАВЧИЙ  КОМІТЕТ</w:t>
      </w:r>
    </w:p>
    <w:p w:rsidR="0079653C" w:rsidRPr="00492042" w:rsidRDefault="0079653C" w:rsidP="0079653C">
      <w:pPr>
        <w:widowControl/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</w:rPr>
      </w:pPr>
    </w:p>
    <w:p w:rsidR="0079653C" w:rsidRPr="00492042" w:rsidRDefault="0079653C" w:rsidP="0079653C">
      <w:pPr>
        <w:widowControl/>
        <w:tabs>
          <w:tab w:val="left" w:pos="2680"/>
        </w:tabs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</w:rPr>
      </w:pPr>
      <w:r w:rsidRPr="00492042">
        <w:rPr>
          <w:rFonts w:ascii="Times New Roman" w:hAnsi="Times New Roman"/>
          <w:b/>
          <w:bCs/>
          <w:color w:val="000000" w:themeColor="text1"/>
          <w:kern w:val="0"/>
          <w:sz w:val="28"/>
          <w:szCs w:val="28"/>
        </w:rPr>
        <w:t xml:space="preserve">Р І Ш Е Н </w:t>
      </w:r>
      <w:proofErr w:type="spellStart"/>
      <w:proofErr w:type="gramStart"/>
      <w:r w:rsidRPr="00492042">
        <w:rPr>
          <w:rFonts w:ascii="Times New Roman" w:hAnsi="Times New Roman"/>
          <w:b/>
          <w:bCs/>
          <w:color w:val="000000" w:themeColor="text1"/>
          <w:kern w:val="0"/>
          <w:sz w:val="28"/>
          <w:szCs w:val="28"/>
        </w:rPr>
        <w:t>Н</w:t>
      </w:r>
      <w:proofErr w:type="spellEnd"/>
      <w:proofErr w:type="gramEnd"/>
      <w:r w:rsidRPr="00492042">
        <w:rPr>
          <w:rFonts w:ascii="Times New Roman" w:hAnsi="Times New Roman"/>
          <w:b/>
          <w:bCs/>
          <w:color w:val="000000" w:themeColor="text1"/>
          <w:kern w:val="0"/>
          <w:sz w:val="28"/>
          <w:szCs w:val="28"/>
        </w:rPr>
        <w:t xml:space="preserve"> Я</w:t>
      </w:r>
    </w:p>
    <w:p w:rsidR="0079653C" w:rsidRPr="00492042" w:rsidRDefault="0079653C" w:rsidP="0079653C">
      <w:pPr>
        <w:widowControl/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</w:rPr>
      </w:pPr>
      <w:proofErr w:type="spellStart"/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</w:rPr>
        <w:t>від</w:t>
      </w:r>
      <w:proofErr w:type="spellEnd"/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</w:rPr>
        <w:t xml:space="preserve"> </w:t>
      </w:r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>23 листопада</w:t>
      </w:r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</w:rPr>
        <w:t xml:space="preserve"> 202</w:t>
      </w:r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>1</w:t>
      </w:r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</w:rPr>
        <w:t xml:space="preserve"> року № </w:t>
      </w:r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>13</w:t>
      </w:r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</w:rPr>
        <w:t>4</w:t>
      </w:r>
    </w:p>
    <w:p w:rsidR="0079653C" w:rsidRPr="00492042" w:rsidRDefault="0079653C" w:rsidP="0079653C">
      <w:pPr>
        <w:widowControl/>
        <w:suppressAutoHyphens w:val="0"/>
        <w:overflowPunct/>
        <w:autoSpaceDE/>
        <w:jc w:val="center"/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</w:pPr>
      <w:proofErr w:type="spellStart"/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>смт</w:t>
      </w:r>
      <w:proofErr w:type="spellEnd"/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 xml:space="preserve"> </w:t>
      </w:r>
      <w:proofErr w:type="spellStart"/>
      <w:r w:rsidRPr="00492042">
        <w:rPr>
          <w:rFonts w:ascii="Times New Roman" w:hAnsi="Times New Roman"/>
          <w:color w:val="000000" w:themeColor="text1"/>
          <w:kern w:val="0"/>
          <w:sz w:val="28"/>
          <w:szCs w:val="28"/>
          <w:lang w:val="uk-UA"/>
        </w:rPr>
        <w:t>Машівка</w:t>
      </w:r>
      <w:proofErr w:type="spellEnd"/>
    </w:p>
    <w:p w:rsidR="000E19FE" w:rsidRPr="00492042" w:rsidRDefault="000E19FE" w:rsidP="000E19FE">
      <w:pPr>
        <w:spacing w:after="15"/>
        <w:ind w:left="96"/>
        <w:rPr>
          <w:rFonts w:ascii="Times New Roman" w:hAnsi="Times New Roman"/>
          <w:color w:val="000000" w:themeColor="text1"/>
          <w:lang w:val="uk-UA"/>
        </w:rPr>
      </w:pPr>
    </w:p>
    <w:p w:rsidR="00AD1716" w:rsidRPr="00492042" w:rsidRDefault="000E19FE" w:rsidP="00AD1716">
      <w:pPr>
        <w:spacing w:after="15"/>
        <w:ind w:right="-113"/>
        <w:rPr>
          <w:rFonts w:ascii="Times New Roman" w:hAnsi="Times New Roman"/>
          <w:b/>
          <w:color w:val="000000" w:themeColor="text1"/>
          <w:sz w:val="28"/>
          <w:lang w:val="uk-UA"/>
        </w:rPr>
      </w:pPr>
      <w:r w:rsidRPr="00492042">
        <w:rPr>
          <w:rFonts w:ascii="Times New Roman" w:hAnsi="Times New Roman"/>
          <w:b/>
          <w:color w:val="000000" w:themeColor="text1"/>
          <w:sz w:val="28"/>
        </w:rPr>
        <w:t xml:space="preserve">Про </w:t>
      </w:r>
      <w:r w:rsidR="00AD1716" w:rsidRPr="00492042">
        <w:rPr>
          <w:rFonts w:ascii="Times New Roman" w:hAnsi="Times New Roman"/>
          <w:b/>
          <w:color w:val="000000" w:themeColor="text1"/>
          <w:sz w:val="28"/>
          <w:lang w:val="uk-UA"/>
        </w:rPr>
        <w:t>продовження терміну дії</w:t>
      </w:r>
      <w:r w:rsidRPr="00492042">
        <w:rPr>
          <w:rFonts w:ascii="Times New Roman" w:hAnsi="Times New Roman"/>
          <w:b/>
          <w:color w:val="000000" w:themeColor="text1"/>
          <w:sz w:val="28"/>
        </w:rPr>
        <w:t xml:space="preserve"> договору </w:t>
      </w:r>
      <w:proofErr w:type="spellStart"/>
      <w:r w:rsidRPr="00492042">
        <w:rPr>
          <w:rFonts w:ascii="Times New Roman" w:hAnsi="Times New Roman"/>
          <w:b/>
          <w:color w:val="000000" w:themeColor="text1"/>
          <w:sz w:val="28"/>
        </w:rPr>
        <w:t>оренди</w:t>
      </w:r>
      <w:proofErr w:type="spellEnd"/>
      <w:r w:rsidRPr="00492042"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AD1716" w:rsidRPr="00492042" w:rsidRDefault="000E19FE" w:rsidP="000E19FE">
      <w:pPr>
        <w:spacing w:after="15"/>
        <w:ind w:right="-113"/>
        <w:rPr>
          <w:rFonts w:ascii="Times New Roman" w:hAnsi="Times New Roman"/>
          <w:b/>
          <w:color w:val="000000" w:themeColor="text1"/>
          <w:sz w:val="28"/>
          <w:lang w:val="uk-UA"/>
        </w:rPr>
      </w:pPr>
      <w:r w:rsidRPr="00492042">
        <w:rPr>
          <w:rFonts w:ascii="Times New Roman" w:hAnsi="Times New Roman"/>
          <w:b/>
          <w:color w:val="000000" w:themeColor="text1"/>
          <w:sz w:val="28"/>
        </w:rPr>
        <w:t xml:space="preserve">майна </w:t>
      </w:r>
      <w:proofErr w:type="spellStart"/>
      <w:r w:rsidRPr="00492042">
        <w:rPr>
          <w:rFonts w:ascii="Times New Roman" w:hAnsi="Times New Roman"/>
          <w:b/>
          <w:color w:val="000000" w:themeColor="text1"/>
          <w:sz w:val="28"/>
        </w:rPr>
        <w:t>комунальної</w:t>
      </w:r>
      <w:proofErr w:type="spellEnd"/>
      <w:r w:rsidR="00AD1716" w:rsidRPr="00492042">
        <w:rPr>
          <w:color w:val="000000" w:themeColor="text1"/>
          <w:lang w:val="uk-UA"/>
        </w:rPr>
        <w:t xml:space="preserve"> </w:t>
      </w:r>
      <w:proofErr w:type="spellStart"/>
      <w:r w:rsidRPr="00492042">
        <w:rPr>
          <w:rFonts w:ascii="Times New Roman" w:hAnsi="Times New Roman"/>
          <w:b/>
          <w:color w:val="000000" w:themeColor="text1"/>
          <w:sz w:val="28"/>
        </w:rPr>
        <w:t>власності</w:t>
      </w:r>
      <w:proofErr w:type="spellEnd"/>
      <w:r w:rsidRPr="00492042">
        <w:rPr>
          <w:rFonts w:ascii="Times New Roman" w:hAnsi="Times New Roman"/>
          <w:b/>
          <w:color w:val="000000" w:themeColor="text1"/>
          <w:sz w:val="28"/>
        </w:rPr>
        <w:t xml:space="preserve"> </w:t>
      </w:r>
      <w:proofErr w:type="spellStart"/>
      <w:r w:rsidRPr="00492042">
        <w:rPr>
          <w:rFonts w:ascii="Times New Roman" w:hAnsi="Times New Roman"/>
          <w:b/>
          <w:color w:val="000000" w:themeColor="text1"/>
          <w:sz w:val="28"/>
        </w:rPr>
        <w:t>Машівської</w:t>
      </w:r>
      <w:proofErr w:type="spellEnd"/>
      <w:r w:rsidRPr="00492042">
        <w:rPr>
          <w:rFonts w:ascii="Times New Roman" w:hAnsi="Times New Roman"/>
          <w:b/>
          <w:color w:val="000000" w:themeColor="text1"/>
          <w:sz w:val="28"/>
        </w:rPr>
        <w:t xml:space="preserve"> </w:t>
      </w:r>
      <w:proofErr w:type="spellStart"/>
      <w:r w:rsidRPr="00492042">
        <w:rPr>
          <w:rFonts w:ascii="Times New Roman" w:hAnsi="Times New Roman"/>
          <w:b/>
          <w:color w:val="000000" w:themeColor="text1"/>
          <w:sz w:val="28"/>
        </w:rPr>
        <w:t>селищної</w:t>
      </w:r>
      <w:proofErr w:type="spellEnd"/>
      <w:r w:rsidRPr="00492042">
        <w:rPr>
          <w:rFonts w:ascii="Times New Roman" w:hAnsi="Times New Roman"/>
          <w:b/>
          <w:color w:val="000000" w:themeColor="text1"/>
          <w:sz w:val="28"/>
        </w:rPr>
        <w:t xml:space="preserve">  </w:t>
      </w:r>
    </w:p>
    <w:p w:rsidR="000E19FE" w:rsidRPr="00492042" w:rsidRDefault="000E19FE" w:rsidP="00AD1716">
      <w:pPr>
        <w:spacing w:after="15"/>
        <w:ind w:right="-113"/>
        <w:rPr>
          <w:color w:val="000000" w:themeColor="text1"/>
          <w:lang w:val="uk-UA"/>
        </w:rPr>
      </w:pPr>
      <w:r w:rsidRPr="00492042">
        <w:rPr>
          <w:rFonts w:ascii="Times New Roman" w:hAnsi="Times New Roman"/>
          <w:b/>
          <w:color w:val="000000" w:themeColor="text1"/>
          <w:sz w:val="28"/>
          <w:lang w:val="uk-UA"/>
        </w:rPr>
        <w:t>ради</w:t>
      </w:r>
      <w:r w:rsidR="00AD1716" w:rsidRPr="00492042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 № 96 від 19.02.2021року</w:t>
      </w:r>
    </w:p>
    <w:p w:rsidR="000E19FE" w:rsidRPr="00492042" w:rsidRDefault="000E19FE" w:rsidP="000E19FE">
      <w:pPr>
        <w:spacing w:after="15"/>
        <w:ind w:right="-113"/>
        <w:rPr>
          <w:rFonts w:ascii="Times New Roman" w:hAnsi="Times New Roman"/>
          <w:b/>
          <w:color w:val="000000" w:themeColor="text1"/>
          <w:lang w:val="uk-UA"/>
        </w:rPr>
      </w:pPr>
    </w:p>
    <w:p w:rsidR="000E19FE" w:rsidRPr="00492042" w:rsidRDefault="000E19FE" w:rsidP="000E19FE">
      <w:pPr>
        <w:tabs>
          <w:tab w:val="left" w:pos="9088"/>
          <w:tab w:val="left" w:pos="9372"/>
        </w:tabs>
        <w:ind w:right="-113"/>
        <w:jc w:val="both"/>
        <w:rPr>
          <w:color w:val="000000" w:themeColor="text1"/>
          <w:lang w:val="uk-UA"/>
        </w:rPr>
      </w:pPr>
      <w:r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         З метою раціонального використання майна,</w:t>
      </w:r>
      <w:r w:rsidRPr="00492042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 </w:t>
      </w:r>
      <w:r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що належить до комунальної власності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lang w:val="uk-UA"/>
        </w:rPr>
        <w:t>Машівської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 селищної ради, відповідно до статті 6 Закону України «Про оренду державного та комунального майна» від 03.10.2019 р. </w:t>
      </w:r>
      <w:r w:rsidRPr="00492042">
        <w:rPr>
          <w:rFonts w:ascii="Times New Roman" w:eastAsia="Segoe UI Symbol" w:hAnsi="Times New Roman"/>
          <w:color w:val="000000" w:themeColor="text1"/>
          <w:sz w:val="28"/>
          <w:lang w:val="uk-UA"/>
        </w:rPr>
        <w:t>№</w:t>
      </w:r>
      <w:r w:rsidRPr="00492042">
        <w:rPr>
          <w:rFonts w:ascii="Times New Roman" w:hAnsi="Times New Roman"/>
          <w:color w:val="000000" w:themeColor="text1"/>
          <w:sz w:val="28"/>
          <w:lang w:val="uk-UA"/>
        </w:rPr>
        <w:t>157-І</w:t>
      </w:r>
      <w:r w:rsidRPr="00492042">
        <w:rPr>
          <w:rFonts w:ascii="Times New Roman" w:hAnsi="Times New Roman"/>
          <w:color w:val="000000" w:themeColor="text1"/>
          <w:sz w:val="28"/>
        </w:rPr>
        <w:t>X</w:t>
      </w:r>
      <w:r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, Постанови Кабінету Міністрів України від 03.06.2020 р. </w:t>
      </w:r>
      <w:r w:rsidRPr="00492042">
        <w:rPr>
          <w:rFonts w:ascii="Times New Roman" w:eastAsia="Segoe UI Symbol" w:hAnsi="Times New Roman"/>
          <w:color w:val="000000" w:themeColor="text1"/>
          <w:sz w:val="28"/>
          <w:lang w:val="uk-UA"/>
        </w:rPr>
        <w:t>№</w:t>
      </w:r>
      <w:r w:rsidRPr="00492042">
        <w:rPr>
          <w:rFonts w:ascii="Times New Roman" w:hAnsi="Times New Roman"/>
          <w:color w:val="000000" w:themeColor="text1"/>
          <w:sz w:val="28"/>
          <w:lang w:val="uk-UA"/>
        </w:rPr>
        <w:t>483 «Деякі питання оренди державного та комунального майна», з метою задоволення потреб  жителів громади у отриманні соціально важливих послуг,</w:t>
      </w:r>
      <w:r w:rsidRPr="00492042">
        <w:rPr>
          <w:rFonts w:ascii="Times New Roman" w:hAnsi="Times New Roman"/>
          <w:b/>
          <w:color w:val="000000" w:themeColor="text1"/>
          <w:sz w:val="28"/>
          <w:lang w:val="uk-UA"/>
        </w:rPr>
        <w:t xml:space="preserve"> </w:t>
      </w:r>
      <w:r w:rsidR="0079653C"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 розглянувши заяву</w:t>
      </w:r>
      <w:r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 </w:t>
      </w:r>
      <w:r w:rsidR="00AD1716" w:rsidRPr="00492042">
        <w:rPr>
          <w:rFonts w:ascii="Times New Roman" w:hAnsi="Times New Roman"/>
          <w:color w:val="000000" w:themeColor="text1"/>
          <w:sz w:val="28"/>
          <w:lang w:val="uk-UA"/>
        </w:rPr>
        <w:t>Північно-Східного міжрегіонального управління Міністерства юстиції (м. Суми) від 03.08</w:t>
      </w:r>
      <w:r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.2021 року </w:t>
      </w:r>
      <w:r w:rsidRPr="00492042">
        <w:rPr>
          <w:rFonts w:ascii="Times New Roman" w:eastAsia="Segoe UI Symbol" w:hAnsi="Times New Roman"/>
          <w:color w:val="000000" w:themeColor="text1"/>
          <w:sz w:val="28"/>
          <w:lang w:val="uk-UA"/>
        </w:rPr>
        <w:t>№</w:t>
      </w:r>
      <w:r w:rsidR="00AD1716"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19995/12.5/8/21 </w:t>
      </w:r>
      <w:r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 вх.</w:t>
      </w:r>
      <w:r w:rsidRPr="00492042">
        <w:rPr>
          <w:rFonts w:ascii="Times New Roman" w:eastAsia="Segoe UI Symbol" w:hAnsi="Times New Roman"/>
          <w:color w:val="000000" w:themeColor="text1"/>
          <w:sz w:val="28"/>
          <w:lang w:val="uk-UA"/>
        </w:rPr>
        <w:t>№</w:t>
      </w:r>
      <w:r w:rsidR="00AD1716"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1545 від 06.08.2021 року </w:t>
      </w:r>
      <w:r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про </w:t>
      </w:r>
      <w:r w:rsidR="00AD1716" w:rsidRPr="00492042">
        <w:rPr>
          <w:rFonts w:ascii="Times New Roman" w:hAnsi="Times New Roman"/>
          <w:color w:val="000000" w:themeColor="text1"/>
          <w:sz w:val="28"/>
          <w:lang w:val="uk-UA"/>
        </w:rPr>
        <w:t>намір продовжити договір оренди</w:t>
      </w:r>
      <w:r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, керуючись статтями 29 та 30 Закону України «Про місцеве самоврядування в Україні», виконавчий комітет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lang w:val="uk-UA"/>
        </w:rPr>
        <w:t>Машівської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 селищної ради,</w:t>
      </w:r>
    </w:p>
    <w:p w:rsidR="000E19FE" w:rsidRPr="00492042" w:rsidRDefault="000E19FE" w:rsidP="000E19FE">
      <w:pPr>
        <w:tabs>
          <w:tab w:val="left" w:pos="9088"/>
          <w:tab w:val="left" w:pos="9372"/>
        </w:tabs>
        <w:spacing w:line="264" w:lineRule="auto"/>
        <w:ind w:right="-113"/>
        <w:jc w:val="center"/>
        <w:rPr>
          <w:color w:val="000000" w:themeColor="text1"/>
          <w:lang w:val="uk-UA"/>
        </w:rPr>
      </w:pPr>
      <w:r w:rsidRPr="00492042">
        <w:rPr>
          <w:rFonts w:ascii="Times New Roman" w:hAnsi="Times New Roman"/>
          <w:b/>
          <w:color w:val="000000" w:themeColor="text1"/>
          <w:sz w:val="28"/>
          <w:lang w:val="uk-UA"/>
        </w:rPr>
        <w:t>ВИРІШИВ:</w:t>
      </w:r>
    </w:p>
    <w:p w:rsidR="000E19FE" w:rsidRPr="00492042" w:rsidRDefault="002A6AFE" w:rsidP="002A6AFE">
      <w:pPr>
        <w:tabs>
          <w:tab w:val="left" w:pos="9088"/>
          <w:tab w:val="left" w:pos="9372"/>
        </w:tabs>
        <w:ind w:right="-113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492042">
        <w:rPr>
          <w:rFonts w:ascii="Times New Roman" w:hAnsi="Times New Roman"/>
          <w:color w:val="000000" w:themeColor="text1"/>
          <w:sz w:val="28"/>
          <w:lang w:val="uk-UA"/>
        </w:rPr>
        <w:t xml:space="preserve">         </w:t>
      </w:r>
      <w:r w:rsidR="000E19FE" w:rsidRPr="00492042">
        <w:rPr>
          <w:rFonts w:ascii="Times New Roman" w:hAnsi="Times New Roman"/>
          <w:color w:val="000000" w:themeColor="text1"/>
          <w:sz w:val="28"/>
          <w:lang w:val="uk-UA"/>
        </w:rPr>
        <w:t>1.</w:t>
      </w:r>
      <w:r w:rsidRPr="00492042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>Продовжити термін дії договору</w:t>
      </w:r>
      <w:r w:rsidR="000E19FE" w:rsidRPr="00492042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 оренди </w:t>
      </w:r>
      <w:r w:rsidRPr="00492042">
        <w:rPr>
          <w:rFonts w:ascii="Times New Roman" w:hAnsi="Times New Roman"/>
          <w:color w:val="000000" w:themeColor="text1"/>
          <w:sz w:val="28"/>
          <w:lang w:val="uk-UA"/>
        </w:rPr>
        <w:t>№ 96 від 19.02.2021року</w:t>
      </w:r>
      <w:r w:rsidRPr="00492042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 </w:t>
      </w:r>
      <w:r w:rsidR="000E19FE" w:rsidRPr="00492042">
        <w:rPr>
          <w:rFonts w:ascii="Times New Roman" w:hAnsi="Times New Roman"/>
          <w:b/>
          <w:color w:val="000000" w:themeColor="text1"/>
          <w:sz w:val="28"/>
          <w:shd w:val="clear" w:color="auto" w:fill="FFFFFF"/>
          <w:lang w:val="uk-UA"/>
        </w:rPr>
        <w:t xml:space="preserve">- </w:t>
      </w:r>
      <w:r w:rsidRPr="00492042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частини </w:t>
      </w:r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громадської будівлі Адміністративної будівлі по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вул.Незалежності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111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смт.Машівка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Полтавської області</w:t>
      </w:r>
      <w:r w:rsidR="00B8353B"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 а саме:</w:t>
      </w:r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8353B"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приміщення</w:t>
      </w:r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площею 121,8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що складаються з 8 кабінетів (кабінет 13 площею 8,9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., кабінет 14 площею 9,5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., кабінет 27 площею 16,9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., кабінет 26 площею 17,3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., кабінет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кабінет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33 площею 17,8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кабінет 39 площею 16,9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., кабінет 40 площею 17,0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., кабінет 41 площею 17,5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кв.</w:t>
      </w:r>
      <w:r w:rsidR="0079653C"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м</w:t>
      </w:r>
      <w:proofErr w:type="spellEnd"/>
      <w:r w:rsidR="0079653C"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49204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), </w:t>
      </w:r>
      <w:r w:rsidRPr="00492042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>терміном на п’ять років без проведення аукціону</w:t>
      </w:r>
      <w:r w:rsidR="009202A7" w:rsidRPr="00492042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, </w:t>
      </w:r>
      <w:r w:rsidR="009202A7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шляхом викладення договору оренди № 96  від  19.02.2019 року в новій редакції, відповідно до Типового договору оренди </w:t>
      </w:r>
      <w:proofErr w:type="spellStart"/>
      <w:r w:rsidR="009202A7" w:rsidRPr="00492042">
        <w:rPr>
          <w:rFonts w:ascii="Times New Roman" w:hAnsi="Times New Roman"/>
          <w:color w:val="000000" w:themeColor="text1"/>
          <w:sz w:val="28"/>
          <w:szCs w:val="28"/>
        </w:rPr>
        <w:t>затверджен</w:t>
      </w:r>
      <w:r w:rsidR="009202A7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>ого</w:t>
      </w:r>
      <w:proofErr w:type="spellEnd"/>
      <w:r w:rsidR="009202A7" w:rsidRPr="00492042">
        <w:rPr>
          <w:rFonts w:ascii="Times New Roman" w:hAnsi="Times New Roman"/>
          <w:color w:val="000000" w:themeColor="text1"/>
          <w:sz w:val="28"/>
          <w:szCs w:val="28"/>
        </w:rPr>
        <w:t xml:space="preserve"> наказом Ф</w:t>
      </w:r>
      <w:proofErr w:type="spellStart"/>
      <w:r w:rsidR="009202A7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>онду</w:t>
      </w:r>
      <w:proofErr w:type="spellEnd"/>
      <w:r w:rsidR="009202A7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державного майна </w:t>
      </w:r>
      <w:r w:rsidR="009202A7" w:rsidRPr="0049204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9202A7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країни </w:t>
      </w:r>
      <w:r w:rsidR="009202A7" w:rsidRPr="004920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9202A7" w:rsidRPr="00492042">
        <w:rPr>
          <w:rFonts w:ascii="Times New Roman" w:hAnsi="Times New Roman"/>
          <w:color w:val="000000" w:themeColor="text1"/>
          <w:sz w:val="28"/>
          <w:szCs w:val="28"/>
        </w:rPr>
        <w:t>від</w:t>
      </w:r>
      <w:proofErr w:type="spellEnd"/>
      <w:r w:rsidR="009202A7" w:rsidRPr="00492042">
        <w:rPr>
          <w:rFonts w:ascii="Times New Roman" w:hAnsi="Times New Roman"/>
          <w:color w:val="000000" w:themeColor="text1"/>
          <w:sz w:val="28"/>
          <w:szCs w:val="28"/>
        </w:rPr>
        <w:t xml:space="preserve"> 23.08.2000 № 1774</w:t>
      </w:r>
      <w:r w:rsidR="009202A7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AC4138" w:rsidRPr="00492042" w:rsidRDefault="000E19FE" w:rsidP="009202A7">
      <w:pPr>
        <w:tabs>
          <w:tab w:val="left" w:pos="9088"/>
          <w:tab w:val="left" w:pos="9372"/>
        </w:tabs>
        <w:ind w:right="-113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492042">
        <w:rPr>
          <w:rFonts w:ascii="Times New Roman" w:hAnsi="Times New Roman"/>
          <w:color w:val="000000" w:themeColor="text1"/>
          <w:sz w:val="28"/>
          <w:shd w:val="clear" w:color="auto" w:fill="FFFFFF"/>
          <w:lang w:val="uk-UA"/>
        </w:rPr>
        <w:t xml:space="preserve">          2.</w:t>
      </w:r>
      <w:r w:rsidR="00AC4138" w:rsidRPr="0049204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Виконавчому комітету </w:t>
      </w:r>
      <w:proofErr w:type="spellStart"/>
      <w:r w:rsidR="00AC4138" w:rsidRPr="0049204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Машівської</w:t>
      </w:r>
      <w:proofErr w:type="spellEnd"/>
      <w:r w:rsidR="00AC4138" w:rsidRPr="0049204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селищної ради,</w:t>
      </w:r>
      <w:r w:rsidR="00AC4138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як </w:t>
      </w:r>
      <w:proofErr w:type="spellStart"/>
      <w:r w:rsidR="00AC4138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>балансоутримувачу</w:t>
      </w:r>
      <w:proofErr w:type="spellEnd"/>
      <w:r w:rsidR="00AC4138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C4138" w:rsidRPr="00492042">
        <w:rPr>
          <w:rFonts w:ascii="Times New Roman" w:hAnsi="Times New Roman"/>
          <w:color w:val="000000" w:themeColor="text1"/>
          <w:sz w:val="28"/>
          <w:lang w:val="uk-UA"/>
        </w:rPr>
        <w:t>адміністративної будівлі</w:t>
      </w:r>
      <w:r w:rsidR="00AC4138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AC4138" w:rsidRPr="00492042" w:rsidRDefault="00AC4138" w:rsidP="00AC4138">
      <w:pPr>
        <w:pStyle w:val="Standard"/>
        <w:ind w:firstLine="387"/>
        <w:jc w:val="both"/>
        <w:rPr>
          <w:rFonts w:cs="Times New Roman"/>
          <w:color w:val="000000" w:themeColor="text1"/>
          <w:sz w:val="28"/>
          <w:szCs w:val="28"/>
          <w:lang w:val="uk-UA"/>
        </w:rPr>
      </w:pPr>
      <w:r w:rsidRPr="00492042">
        <w:rPr>
          <w:rFonts w:cs="Times New Roman"/>
          <w:color w:val="000000" w:themeColor="text1"/>
          <w:sz w:val="28"/>
          <w:szCs w:val="28"/>
          <w:lang w:val="uk-UA"/>
        </w:rPr>
        <w:t xml:space="preserve">   </w:t>
      </w:r>
      <w:r w:rsidR="00945C33" w:rsidRPr="00492042">
        <w:rPr>
          <w:rFonts w:cs="Times New Roman"/>
          <w:color w:val="000000" w:themeColor="text1"/>
          <w:sz w:val="28"/>
          <w:szCs w:val="28"/>
          <w:lang w:val="uk-UA"/>
        </w:rPr>
        <w:t xml:space="preserve"> 2</w:t>
      </w:r>
      <w:r w:rsidRPr="00492042">
        <w:rPr>
          <w:rFonts w:cs="Times New Roman"/>
          <w:color w:val="000000" w:themeColor="text1"/>
          <w:sz w:val="28"/>
          <w:szCs w:val="28"/>
          <w:lang w:val="uk-UA"/>
        </w:rPr>
        <w:t xml:space="preserve">.1.Виступити Орендодавцем комунального майна на продовження договору оренди  № 96  від  19.02.2019 року укладеного з </w:t>
      </w:r>
      <w:r w:rsidRPr="00492042">
        <w:rPr>
          <w:color w:val="000000" w:themeColor="text1"/>
          <w:sz w:val="28"/>
          <w:lang w:val="uk-UA"/>
        </w:rPr>
        <w:t>Північно-Східним міжрегіональним управлінням Міністерства юстиції (м. Суми).</w:t>
      </w:r>
    </w:p>
    <w:p w:rsidR="00AC4138" w:rsidRPr="00492042" w:rsidRDefault="00AC4138" w:rsidP="00AC4138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945C33"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2</w:t>
      </w:r>
      <w:r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.2.Здійснити дії щодо продовження оренди комунального майна відповідно до вимог чинного законодавства.</w:t>
      </w:r>
    </w:p>
    <w:p w:rsidR="00AC4138" w:rsidRPr="00492042" w:rsidRDefault="00AC4138" w:rsidP="00AC4138">
      <w:p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        </w:t>
      </w:r>
      <w:r w:rsidR="00945C33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2</w:t>
      </w:r>
      <w:r w:rsidR="009202A7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>.3</w:t>
      </w:r>
      <w:r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.Оприлюднити в електронній торговій системі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>“ПРОЗОРРО.Продажі”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на офіційному сайті селищної ради інформаційне повідомлення про продовження зазначеного договору оренди без проведення аукціону відповідно до постанови Кабінету Міністрів України від 03 червня 2020 року № 483 «Деякі питання оренди державного та комунального майна».</w:t>
      </w:r>
    </w:p>
    <w:p w:rsidR="00AC4138" w:rsidRPr="00492042" w:rsidRDefault="00AC4138" w:rsidP="00AC4138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r w:rsidR="00945C33"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9202A7"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.4</w:t>
      </w:r>
      <w:r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.З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абезпечити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оприлюднення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оговор</w:t>
      </w:r>
      <w:r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B8353B"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передачу в 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оренду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нерухомого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майна 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комунальної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власності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Машівської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="00B8353B"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353B"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новій редакції,</w:t>
      </w:r>
      <w:r w:rsidR="00B8353B"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електронній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</w:t>
      </w:r>
      <w:r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ельній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системі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“</w:t>
      </w:r>
      <w:proofErr w:type="spellStart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ПРОЗОРРО.Продажі</w:t>
      </w:r>
      <w:proofErr w:type="spellEnd"/>
      <w:r w:rsidRPr="00492042">
        <w:rPr>
          <w:rFonts w:ascii="Times New Roman" w:hAnsi="Times New Roman" w:cs="Times New Roman"/>
          <w:color w:val="000000" w:themeColor="text1"/>
          <w:sz w:val="28"/>
          <w:szCs w:val="28"/>
        </w:rPr>
        <w:t>”.</w:t>
      </w:r>
    </w:p>
    <w:p w:rsidR="009C1175" w:rsidRPr="00492042" w:rsidRDefault="009202A7" w:rsidP="009202A7">
      <w:p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92042">
        <w:rPr>
          <w:color w:val="000000" w:themeColor="text1"/>
          <w:sz w:val="28"/>
          <w:szCs w:val="28"/>
          <w:lang w:val="uk-UA"/>
        </w:rPr>
        <w:t xml:space="preserve">          </w:t>
      </w:r>
      <w:r w:rsidR="00945C33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>3</w:t>
      </w:r>
      <w:r w:rsidR="00AC4138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</w:t>
      </w:r>
      <w:proofErr w:type="spellStart"/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>виконанням</w:t>
      </w:r>
      <w:proofErr w:type="spellEnd"/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>цього</w:t>
      </w:r>
      <w:proofErr w:type="spellEnd"/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>рішення</w:t>
      </w:r>
      <w:proofErr w:type="spellEnd"/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>покласти</w:t>
      </w:r>
      <w:proofErr w:type="spellEnd"/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proofErr w:type="spellStart"/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>першого</w:t>
      </w:r>
      <w:proofErr w:type="spellEnd"/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 xml:space="preserve"> заступника </w:t>
      </w:r>
      <w:r w:rsidR="009C1175"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>селищного голови Сергія ОВЧАРЕНКА</w:t>
      </w:r>
      <w:r w:rsidR="009C1175" w:rsidRPr="004920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C1175" w:rsidRPr="00492042" w:rsidRDefault="009C1175" w:rsidP="009C1175">
      <w:pPr>
        <w:tabs>
          <w:tab w:val="left" w:pos="6630"/>
        </w:tabs>
        <w:ind w:firstLine="708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79653C" w:rsidRPr="00492042" w:rsidRDefault="0079653C" w:rsidP="009C1175">
      <w:pPr>
        <w:tabs>
          <w:tab w:val="left" w:pos="6630"/>
        </w:tabs>
        <w:ind w:firstLine="708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AC4138" w:rsidRPr="00492042" w:rsidRDefault="00AC4138" w:rsidP="00AC4138">
      <w:pPr>
        <w:pStyle w:val="Standard"/>
        <w:jc w:val="both"/>
        <w:rPr>
          <w:rFonts w:cs="Times New Roman"/>
          <w:b/>
          <w:color w:val="000000" w:themeColor="text1"/>
          <w:sz w:val="28"/>
          <w:szCs w:val="28"/>
          <w:lang w:val="uk-UA"/>
        </w:rPr>
      </w:pPr>
    </w:p>
    <w:p w:rsidR="0079653C" w:rsidRPr="00492042" w:rsidRDefault="0079653C" w:rsidP="0079653C">
      <w:pPr>
        <w:pStyle w:val="Standard"/>
        <w:jc w:val="both"/>
        <w:rPr>
          <w:rFonts w:cs="Times New Roman"/>
          <w:color w:val="000000" w:themeColor="text1"/>
          <w:sz w:val="28"/>
          <w:szCs w:val="28"/>
          <w:lang w:val="uk-UA"/>
        </w:rPr>
      </w:pPr>
      <w:r w:rsidRPr="00492042">
        <w:rPr>
          <w:rFonts w:cs="Times New Roman"/>
          <w:color w:val="000000" w:themeColor="text1"/>
          <w:sz w:val="28"/>
          <w:szCs w:val="28"/>
          <w:lang w:val="uk-UA"/>
        </w:rPr>
        <w:t xml:space="preserve">           Селищний голова                                             Сергій СИДОРЕНКО</w:t>
      </w:r>
    </w:p>
    <w:p w:rsidR="00AC4138" w:rsidRPr="00492042" w:rsidRDefault="00AC4138" w:rsidP="00AC4138">
      <w:pPr>
        <w:pStyle w:val="Standard"/>
        <w:jc w:val="both"/>
        <w:rPr>
          <w:rFonts w:cs="Times New Roman"/>
          <w:b/>
          <w:color w:val="000000" w:themeColor="text1"/>
          <w:sz w:val="28"/>
          <w:szCs w:val="28"/>
          <w:lang w:val="uk-UA"/>
        </w:rPr>
      </w:pPr>
    </w:p>
    <w:p w:rsidR="000E19FE" w:rsidRPr="00492042" w:rsidRDefault="000E19FE" w:rsidP="009202A7">
      <w:pPr>
        <w:rPr>
          <w:rFonts w:ascii="Times New Roman" w:hAnsi="Times New Roman"/>
          <w:color w:val="000000" w:themeColor="text1"/>
          <w:lang w:val="uk-UA"/>
        </w:rPr>
      </w:pPr>
    </w:p>
    <w:p w:rsidR="0079653C" w:rsidRPr="00492042" w:rsidRDefault="0079653C">
      <w:pPr>
        <w:widowControl/>
        <w:suppressAutoHyphens w:val="0"/>
        <w:overflowPunct/>
        <w:autoSpaceDE/>
        <w:autoSpaceDN/>
        <w:spacing w:after="200" w:line="276" w:lineRule="auto"/>
        <w:textAlignment w:val="auto"/>
        <w:rPr>
          <w:rFonts w:ascii="Times New Roman" w:hAnsi="Times New Roman"/>
          <w:color w:val="000000" w:themeColor="text1"/>
          <w:lang w:val="uk-UA"/>
        </w:rPr>
      </w:pPr>
      <w:r w:rsidRPr="00492042">
        <w:rPr>
          <w:rFonts w:ascii="Times New Roman" w:hAnsi="Times New Roman"/>
          <w:color w:val="000000" w:themeColor="text1"/>
          <w:lang w:val="uk-UA"/>
        </w:rPr>
        <w:br w:type="page"/>
      </w:r>
    </w:p>
    <w:p w:rsidR="000E19FE" w:rsidRPr="00492042" w:rsidRDefault="000E19FE" w:rsidP="0079653C">
      <w:pPr>
        <w:ind w:right="-284" w:firstLine="5529"/>
        <w:rPr>
          <w:color w:val="000000" w:themeColor="text1"/>
          <w:sz w:val="24"/>
          <w:szCs w:val="24"/>
          <w:lang w:val="uk-UA"/>
        </w:rPr>
      </w:pPr>
      <w:proofErr w:type="spellStart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lastRenderedPageBreak/>
        <w:t>Додаток</w:t>
      </w:r>
      <w:proofErr w:type="spellEnd"/>
    </w:p>
    <w:p w:rsidR="000E19FE" w:rsidRPr="00492042" w:rsidRDefault="000E19FE" w:rsidP="0079653C">
      <w:pPr>
        <w:ind w:right="-284" w:firstLine="5529"/>
        <w:rPr>
          <w:color w:val="000000" w:themeColor="text1"/>
          <w:sz w:val="24"/>
          <w:szCs w:val="24"/>
        </w:rPr>
      </w:pPr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до </w:t>
      </w:r>
      <w:proofErr w:type="spellStart"/>
      <w:proofErr w:type="gramStart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</w:t>
      </w:r>
      <w:proofErr w:type="gramEnd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ішення</w:t>
      </w:r>
      <w:proofErr w:type="spellEnd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виконавчого</w:t>
      </w:r>
      <w:proofErr w:type="spellEnd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комітету</w:t>
      </w:r>
      <w:proofErr w:type="spellEnd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                   </w:t>
      </w:r>
    </w:p>
    <w:p w:rsidR="000E19FE" w:rsidRPr="00492042" w:rsidRDefault="000E19FE" w:rsidP="0079653C">
      <w:pPr>
        <w:ind w:right="-284" w:firstLine="5529"/>
        <w:rPr>
          <w:color w:val="000000" w:themeColor="text1"/>
          <w:sz w:val="24"/>
          <w:szCs w:val="24"/>
        </w:rPr>
      </w:pPr>
      <w:proofErr w:type="spellStart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Машівської</w:t>
      </w:r>
      <w:proofErr w:type="spellEnd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селищної</w:t>
      </w:r>
      <w:proofErr w:type="spellEnd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49204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ради</w:t>
      </w:r>
      <w:proofErr w:type="gramEnd"/>
    </w:p>
    <w:p w:rsidR="000E19FE" w:rsidRPr="00492042" w:rsidRDefault="009202A7" w:rsidP="0079653C">
      <w:pPr>
        <w:ind w:right="-1" w:firstLine="5529"/>
        <w:rPr>
          <w:color w:val="000000" w:themeColor="text1"/>
          <w:sz w:val="24"/>
          <w:szCs w:val="24"/>
        </w:rPr>
      </w:pPr>
      <w:r w:rsidRPr="00492042">
        <w:rPr>
          <w:rFonts w:ascii="Times New Roman" w:hAnsi="Times New Roman"/>
          <w:color w:val="000000" w:themeColor="text1"/>
          <w:sz w:val="24"/>
          <w:szCs w:val="24"/>
          <w:lang w:val="uk-UA"/>
        </w:rPr>
        <w:t>2</w:t>
      </w:r>
      <w:r w:rsidR="0079653C" w:rsidRPr="00492042">
        <w:rPr>
          <w:rFonts w:ascii="Times New Roman" w:hAnsi="Times New Roman"/>
          <w:color w:val="000000" w:themeColor="text1"/>
          <w:sz w:val="24"/>
          <w:szCs w:val="24"/>
          <w:lang w:val="uk-UA"/>
        </w:rPr>
        <w:t>3</w:t>
      </w:r>
      <w:r w:rsidRPr="0049204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листопада </w:t>
      </w:r>
      <w:r w:rsidR="000E19FE" w:rsidRPr="00492042">
        <w:rPr>
          <w:rFonts w:ascii="Times New Roman" w:hAnsi="Times New Roman"/>
          <w:color w:val="000000" w:themeColor="text1"/>
          <w:sz w:val="24"/>
          <w:szCs w:val="24"/>
        </w:rPr>
        <w:t xml:space="preserve"> 2021 року </w:t>
      </w:r>
      <w:r w:rsidR="000E19FE" w:rsidRPr="00492042">
        <w:rPr>
          <w:rFonts w:ascii="Times New Roman" w:eastAsia="Segoe UI Symbol" w:hAnsi="Times New Roman"/>
          <w:color w:val="000000" w:themeColor="text1"/>
          <w:sz w:val="24"/>
          <w:szCs w:val="24"/>
        </w:rPr>
        <w:t>№</w:t>
      </w:r>
      <w:r w:rsidRPr="00492042">
        <w:rPr>
          <w:rFonts w:ascii="Times New Roman" w:eastAsia="Segoe UI Symbol" w:hAnsi="Times New Roman"/>
          <w:color w:val="000000" w:themeColor="text1"/>
          <w:sz w:val="24"/>
          <w:szCs w:val="24"/>
          <w:lang w:val="uk-UA"/>
        </w:rPr>
        <w:t xml:space="preserve"> </w:t>
      </w:r>
      <w:r w:rsidR="0079653C" w:rsidRPr="00492042">
        <w:rPr>
          <w:rFonts w:ascii="Times New Roman" w:eastAsia="Segoe UI Symbol" w:hAnsi="Times New Roman"/>
          <w:color w:val="000000" w:themeColor="text1"/>
          <w:sz w:val="24"/>
          <w:szCs w:val="24"/>
          <w:lang w:val="uk-UA"/>
        </w:rPr>
        <w:t>134</w:t>
      </w:r>
      <w:r w:rsidR="000E19FE" w:rsidRPr="0049204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E19FE" w:rsidRPr="00492042" w:rsidRDefault="000E19FE" w:rsidP="000E19FE">
      <w:pPr>
        <w:ind w:right="-1" w:firstLine="3960"/>
        <w:rPr>
          <w:rFonts w:ascii="Times New Roman" w:hAnsi="Times New Roman"/>
          <w:color w:val="000000" w:themeColor="text1"/>
          <w:lang w:val="uk-UA"/>
        </w:rPr>
      </w:pPr>
    </w:p>
    <w:p w:rsidR="000E19FE" w:rsidRPr="00492042" w:rsidRDefault="000E19FE" w:rsidP="000E19FE">
      <w:pPr>
        <w:ind w:right="-1" w:firstLine="3960"/>
        <w:rPr>
          <w:rFonts w:ascii="Times New Roman" w:hAnsi="Times New Roman"/>
          <w:color w:val="000000" w:themeColor="text1"/>
          <w:lang w:val="uk-UA"/>
        </w:rPr>
      </w:pPr>
    </w:p>
    <w:p w:rsidR="005D36AD" w:rsidRPr="00492042" w:rsidRDefault="005D36AD" w:rsidP="005D36AD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Орендар, якому продовжено термін дії договору оренди </w:t>
      </w:r>
    </w:p>
    <w:p w:rsidR="00A11571" w:rsidRPr="00492042" w:rsidRDefault="005D36AD" w:rsidP="005D36AD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комунального майна </w:t>
      </w:r>
      <w:proofErr w:type="spellStart"/>
      <w:r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49204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селищної ради, без проведення аукціону, який укладений з органом державної влади, що повністю фінансується з Державного бюджету та продовжується вперше.</w:t>
      </w:r>
    </w:p>
    <w:p w:rsidR="005D36AD" w:rsidRPr="00492042" w:rsidRDefault="005D36AD" w:rsidP="005D36AD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79653C" w:rsidRPr="00492042" w:rsidRDefault="0079653C" w:rsidP="005D36AD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horzAnchor="margin" w:tblpY="-28"/>
        <w:tblW w:w="9889" w:type="dxa"/>
        <w:tblLayout w:type="fixed"/>
        <w:tblLook w:val="04A0"/>
      </w:tblPr>
      <w:tblGrid>
        <w:gridCol w:w="482"/>
        <w:gridCol w:w="1894"/>
        <w:gridCol w:w="1701"/>
        <w:gridCol w:w="1985"/>
        <w:gridCol w:w="1276"/>
        <w:gridCol w:w="1559"/>
        <w:gridCol w:w="992"/>
      </w:tblGrid>
      <w:tr w:rsidR="00E96D58" w:rsidRPr="00492042" w:rsidTr="00B8353B">
        <w:tc>
          <w:tcPr>
            <w:tcW w:w="482" w:type="dxa"/>
          </w:tcPr>
          <w:p w:rsidR="00E96D58" w:rsidRPr="00492042" w:rsidRDefault="00E96D58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894" w:type="dxa"/>
          </w:tcPr>
          <w:p w:rsidR="00E96D58" w:rsidRPr="00492042" w:rsidRDefault="00E96D58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Орендар</w:t>
            </w:r>
          </w:p>
        </w:tc>
        <w:tc>
          <w:tcPr>
            <w:tcW w:w="1701" w:type="dxa"/>
          </w:tcPr>
          <w:p w:rsidR="00E96D58" w:rsidRPr="00492042" w:rsidRDefault="00E96D58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Орендодавець </w:t>
            </w:r>
          </w:p>
        </w:tc>
        <w:tc>
          <w:tcPr>
            <w:tcW w:w="1985" w:type="dxa"/>
          </w:tcPr>
          <w:p w:rsidR="00E96D58" w:rsidRPr="00492042" w:rsidRDefault="00E96D58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Характеристика</w:t>
            </w:r>
          </w:p>
          <w:p w:rsidR="00E96D58" w:rsidRPr="00492042" w:rsidRDefault="00B8353B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об’єкта </w:t>
            </w:r>
          </w:p>
        </w:tc>
        <w:tc>
          <w:tcPr>
            <w:tcW w:w="1276" w:type="dxa"/>
          </w:tcPr>
          <w:p w:rsidR="00E96D58" w:rsidRPr="00492042" w:rsidRDefault="00E96D58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Номер та дата договору</w:t>
            </w:r>
          </w:p>
        </w:tc>
        <w:tc>
          <w:tcPr>
            <w:tcW w:w="1559" w:type="dxa"/>
          </w:tcPr>
          <w:p w:rsidR="00E96D58" w:rsidRPr="00492042" w:rsidRDefault="00E96D58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Цільве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призначення</w:t>
            </w:r>
          </w:p>
          <w:p w:rsidR="00E96D58" w:rsidRPr="00492042" w:rsidRDefault="00E96D58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обєкта</w:t>
            </w:r>
            <w:proofErr w:type="spellEnd"/>
          </w:p>
        </w:tc>
        <w:tc>
          <w:tcPr>
            <w:tcW w:w="992" w:type="dxa"/>
          </w:tcPr>
          <w:p w:rsidR="00E96D58" w:rsidRPr="00492042" w:rsidRDefault="00E96D58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Термін оренди</w:t>
            </w:r>
          </w:p>
        </w:tc>
      </w:tr>
      <w:tr w:rsidR="00E96D58" w:rsidRPr="00492042" w:rsidTr="00B8353B">
        <w:tc>
          <w:tcPr>
            <w:tcW w:w="482" w:type="dxa"/>
          </w:tcPr>
          <w:p w:rsidR="00E96D58" w:rsidRPr="00492042" w:rsidRDefault="00B8353B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1.</w:t>
            </w:r>
          </w:p>
        </w:tc>
        <w:tc>
          <w:tcPr>
            <w:tcW w:w="1894" w:type="dxa"/>
          </w:tcPr>
          <w:p w:rsidR="00E96D58" w:rsidRPr="00492042" w:rsidRDefault="00E96D58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Північно-Східне міжрегіональне управління Міністерства юстиції (м. Суми)</w:t>
            </w:r>
          </w:p>
        </w:tc>
        <w:tc>
          <w:tcPr>
            <w:tcW w:w="1701" w:type="dxa"/>
          </w:tcPr>
          <w:p w:rsidR="00E96D58" w:rsidRPr="00492042" w:rsidRDefault="00E96D58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Виконавчий комітет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Машівської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селищної ради</w:t>
            </w:r>
          </w:p>
        </w:tc>
        <w:tc>
          <w:tcPr>
            <w:tcW w:w="1985" w:type="dxa"/>
          </w:tcPr>
          <w:p w:rsidR="00E96D58" w:rsidRPr="00492042" w:rsidRDefault="00B8353B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частини громадської будівлі Адміністративної будівлі по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вул.Незалежності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, 111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смт.Машівка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Полтавської області, а саме: приміщення площею 121,8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кв.м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, що складаються з 8 кабінетів (кабінет 13 площею 8,9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кв.м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., кабінет 14 площею 9,5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кв.м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., кабінет 27 площею 16,9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кв.м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., кабінет 26 площею 17,3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кв.м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., кабінет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кабінет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33 площею 17,8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кв.м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, кабінет 39 площею 16,9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кв.м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., кабінет 40 площею 17,0 </w:t>
            </w:r>
            <w:proofErr w:type="spellStart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кв.м</w:t>
            </w:r>
            <w:proofErr w:type="spellEnd"/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., кабінет 41 площею 17,5 кв.)</w:t>
            </w:r>
          </w:p>
        </w:tc>
        <w:tc>
          <w:tcPr>
            <w:tcW w:w="1276" w:type="dxa"/>
          </w:tcPr>
          <w:p w:rsidR="00E96D58" w:rsidRPr="00492042" w:rsidRDefault="00B8353B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№ 96</w:t>
            </w:r>
          </w:p>
          <w:p w:rsidR="00B8353B" w:rsidRPr="00492042" w:rsidRDefault="00B8353B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від 19.02.2019 року</w:t>
            </w:r>
          </w:p>
        </w:tc>
        <w:tc>
          <w:tcPr>
            <w:tcW w:w="1559" w:type="dxa"/>
          </w:tcPr>
          <w:p w:rsidR="00E96D58" w:rsidRPr="00492042" w:rsidRDefault="00B8353B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920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Майно</w:t>
            </w:r>
            <w:proofErr w:type="spellEnd"/>
            <w:r w:rsidRPr="004920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20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передається</w:t>
            </w:r>
            <w:proofErr w:type="spellEnd"/>
            <w:proofErr w:type="gramEnd"/>
            <w:r w:rsidRPr="004920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4920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оренду</w:t>
            </w:r>
            <w:proofErr w:type="spellEnd"/>
            <w:r w:rsidRPr="004920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з метою розташування відділів </w:t>
            </w:r>
            <w:r w:rsidRPr="004920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Головного територіального управління юстиції у Полтавській області.</w:t>
            </w:r>
            <w:r w:rsidRPr="004920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B8353B" w:rsidRPr="00492042" w:rsidRDefault="00B8353B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 років,</w:t>
            </w:r>
          </w:p>
          <w:p w:rsidR="00B8353B" w:rsidRPr="00492042" w:rsidRDefault="00B8353B" w:rsidP="00E96D5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9204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 01.12.2021 року по 30.11.2026 року включно</w:t>
            </w:r>
          </w:p>
        </w:tc>
      </w:tr>
    </w:tbl>
    <w:p w:rsidR="00B8353B" w:rsidRPr="00492042" w:rsidRDefault="00B8353B" w:rsidP="0079653C">
      <w:pPr>
        <w:ind w:firstLine="567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492042">
        <w:rPr>
          <w:rFonts w:ascii="Times New Roman" w:hAnsi="Times New Roman"/>
          <w:color w:val="000000" w:themeColor="text1"/>
          <w:sz w:val="26"/>
          <w:szCs w:val="26"/>
        </w:rPr>
        <w:t>Керуючий</w:t>
      </w:r>
      <w:proofErr w:type="spellEnd"/>
      <w:r w:rsidRPr="00492042">
        <w:rPr>
          <w:rFonts w:ascii="Times New Roman" w:hAnsi="Times New Roman"/>
          <w:color w:val="000000" w:themeColor="text1"/>
          <w:sz w:val="26"/>
          <w:szCs w:val="26"/>
        </w:rPr>
        <w:t xml:space="preserve"> справами (</w:t>
      </w:r>
      <w:proofErr w:type="spellStart"/>
      <w:r w:rsidRPr="00492042">
        <w:rPr>
          <w:rFonts w:ascii="Times New Roman" w:hAnsi="Times New Roman"/>
          <w:color w:val="000000" w:themeColor="text1"/>
          <w:sz w:val="26"/>
          <w:szCs w:val="26"/>
        </w:rPr>
        <w:t>секретар</w:t>
      </w:r>
      <w:proofErr w:type="spellEnd"/>
      <w:r w:rsidRPr="00492042">
        <w:rPr>
          <w:rFonts w:ascii="Times New Roman" w:hAnsi="Times New Roman"/>
          <w:color w:val="000000" w:themeColor="text1"/>
          <w:sz w:val="26"/>
          <w:szCs w:val="26"/>
        </w:rPr>
        <w:t>)</w:t>
      </w:r>
    </w:p>
    <w:p w:rsidR="005D36AD" w:rsidRPr="00492042" w:rsidRDefault="00B8353B" w:rsidP="0079653C">
      <w:pPr>
        <w:ind w:firstLine="567"/>
        <w:rPr>
          <w:color w:val="000000" w:themeColor="text1"/>
          <w:sz w:val="26"/>
          <w:szCs w:val="26"/>
          <w:lang w:val="uk-UA"/>
        </w:rPr>
      </w:pPr>
      <w:proofErr w:type="spellStart"/>
      <w:r w:rsidRPr="00492042">
        <w:rPr>
          <w:rFonts w:ascii="Times New Roman" w:hAnsi="Times New Roman"/>
          <w:color w:val="000000" w:themeColor="text1"/>
          <w:sz w:val="26"/>
          <w:szCs w:val="26"/>
        </w:rPr>
        <w:t>виконавчого</w:t>
      </w:r>
      <w:proofErr w:type="spellEnd"/>
      <w:r w:rsidRPr="0049204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Pr="00492042">
        <w:rPr>
          <w:rFonts w:ascii="Times New Roman" w:hAnsi="Times New Roman"/>
          <w:color w:val="000000" w:themeColor="text1"/>
          <w:sz w:val="26"/>
          <w:szCs w:val="26"/>
        </w:rPr>
        <w:t>комітету</w:t>
      </w:r>
      <w:proofErr w:type="spellEnd"/>
      <w:r w:rsidRPr="00492042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                           </w:t>
      </w:r>
      <w:r w:rsidR="0079653C" w:rsidRPr="00492042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   </w:t>
      </w:r>
      <w:r w:rsidRPr="00492042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             </w:t>
      </w:r>
      <w:r w:rsidRPr="0049204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Pr="00492042">
        <w:rPr>
          <w:rFonts w:ascii="Times New Roman" w:hAnsi="Times New Roman"/>
          <w:color w:val="000000" w:themeColor="text1"/>
          <w:sz w:val="26"/>
          <w:szCs w:val="26"/>
        </w:rPr>
        <w:t>Юлія</w:t>
      </w:r>
      <w:proofErr w:type="spellEnd"/>
      <w:r w:rsidRPr="00492042">
        <w:rPr>
          <w:rFonts w:ascii="Times New Roman" w:hAnsi="Times New Roman"/>
          <w:color w:val="000000" w:themeColor="text1"/>
          <w:sz w:val="26"/>
          <w:szCs w:val="26"/>
        </w:rPr>
        <w:t xml:space="preserve"> ЧЕРНИШ</w:t>
      </w:r>
    </w:p>
    <w:sectPr w:rsidR="005D36AD" w:rsidRPr="00492042" w:rsidSect="00A11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E19FE"/>
    <w:rsid w:val="000E19FE"/>
    <w:rsid w:val="000E5F93"/>
    <w:rsid w:val="002A6AFE"/>
    <w:rsid w:val="00492042"/>
    <w:rsid w:val="004D02DF"/>
    <w:rsid w:val="005D36AD"/>
    <w:rsid w:val="0079653C"/>
    <w:rsid w:val="009202A7"/>
    <w:rsid w:val="00945C33"/>
    <w:rsid w:val="009C1175"/>
    <w:rsid w:val="00A11571"/>
    <w:rsid w:val="00AC4138"/>
    <w:rsid w:val="00AD1716"/>
    <w:rsid w:val="00B8353B"/>
    <w:rsid w:val="00CB23AF"/>
    <w:rsid w:val="00E9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19FE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C41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HTML">
    <w:name w:val="HTML Preformatted"/>
    <w:basedOn w:val="a"/>
    <w:link w:val="HTML0"/>
    <w:rsid w:val="00AC413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textAlignment w:val="auto"/>
    </w:pPr>
    <w:rPr>
      <w:rFonts w:ascii="Courier New" w:hAnsi="Courier New" w:cs="Courier New"/>
      <w:bCs/>
      <w:kern w:val="0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AC4138"/>
    <w:rPr>
      <w:rFonts w:ascii="Courier New" w:eastAsia="Times New Roman" w:hAnsi="Courier New" w:cs="Courier New"/>
      <w:bCs/>
      <w:sz w:val="20"/>
      <w:szCs w:val="20"/>
      <w:lang w:eastAsia="zh-CN"/>
    </w:rPr>
  </w:style>
  <w:style w:type="table" w:styleId="a3">
    <w:name w:val="Table Grid"/>
    <w:basedOn w:val="a1"/>
    <w:uiPriority w:val="59"/>
    <w:rsid w:val="005D3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Юля</cp:lastModifiedBy>
  <cp:revision>9</cp:revision>
  <dcterms:created xsi:type="dcterms:W3CDTF">2021-11-10T08:22:00Z</dcterms:created>
  <dcterms:modified xsi:type="dcterms:W3CDTF">2021-11-22T20:08:00Z</dcterms:modified>
</cp:coreProperties>
</file>