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10" w:rsidRDefault="004F0510" w:rsidP="004F0510">
      <w:pPr>
        <w:tabs>
          <w:tab w:val="left" w:pos="960"/>
        </w:tabs>
        <w:rPr>
          <w:color w:val="FFFF00"/>
          <w:sz w:val="28"/>
          <w:szCs w:val="28"/>
          <w:lang w:val="uk-UA"/>
        </w:rPr>
      </w:pPr>
    </w:p>
    <w:p w:rsidR="004F0510" w:rsidRPr="00023148" w:rsidRDefault="004F0510" w:rsidP="004F0510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6294646" r:id="rId6"/>
        </w:object>
      </w:r>
    </w:p>
    <w:p w:rsidR="004F0510" w:rsidRPr="004F0510" w:rsidRDefault="004F0510" w:rsidP="004F0510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6"/>
        </w:rPr>
      </w:pPr>
      <w:r w:rsidRPr="004F0510">
        <w:rPr>
          <w:rStyle w:val="a6"/>
          <w:rFonts w:ascii="Times New Roman" w:hAnsi="Times New Roman" w:cs="Times New Roman"/>
          <w:b w:val="0"/>
          <w:sz w:val="26"/>
        </w:rPr>
        <w:t>УКРАЇНА</w:t>
      </w:r>
    </w:p>
    <w:p w:rsidR="004F0510" w:rsidRPr="004F0510" w:rsidRDefault="004F0510" w:rsidP="004F0510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6"/>
        </w:rPr>
      </w:pPr>
      <w:r w:rsidRPr="004F0510">
        <w:rPr>
          <w:rStyle w:val="a6"/>
          <w:rFonts w:ascii="Times New Roman" w:hAnsi="Times New Roman" w:cs="Times New Roman"/>
          <w:b w:val="0"/>
          <w:sz w:val="26"/>
        </w:rPr>
        <w:t>МАШІВСЬКА СЕЛИЩНА РАДА</w:t>
      </w:r>
    </w:p>
    <w:p w:rsidR="004F0510" w:rsidRPr="004F0510" w:rsidRDefault="004F0510" w:rsidP="004F0510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6"/>
        </w:rPr>
      </w:pPr>
      <w:r w:rsidRPr="004F0510">
        <w:rPr>
          <w:rStyle w:val="a6"/>
          <w:rFonts w:ascii="Times New Roman" w:hAnsi="Times New Roman" w:cs="Times New Roman"/>
          <w:b w:val="0"/>
          <w:sz w:val="26"/>
        </w:rPr>
        <w:t>ПОЛТАВСЬКОЇ ОБЛАСТІ</w:t>
      </w:r>
    </w:p>
    <w:p w:rsidR="004F0510" w:rsidRPr="004F0510" w:rsidRDefault="004F0510" w:rsidP="004F0510">
      <w:pPr>
        <w:pStyle w:val="1"/>
        <w:numPr>
          <w:ilvl w:val="0"/>
          <w:numId w:val="9"/>
        </w:numPr>
        <w:suppressAutoHyphens/>
        <w:rPr>
          <w:rStyle w:val="a6"/>
          <w:rFonts w:ascii="Times New Roman" w:hAnsi="Times New Roman"/>
          <w:b/>
        </w:rPr>
      </w:pPr>
      <w:r w:rsidRPr="004F0510">
        <w:rPr>
          <w:rStyle w:val="a6"/>
          <w:rFonts w:ascii="Times New Roman" w:hAnsi="Times New Roman"/>
          <w:b/>
        </w:rPr>
        <w:t xml:space="preserve">Р І Ш Е Н </w:t>
      </w:r>
      <w:proofErr w:type="spellStart"/>
      <w:r w:rsidRPr="004F0510">
        <w:rPr>
          <w:rStyle w:val="a6"/>
          <w:rFonts w:ascii="Times New Roman" w:hAnsi="Times New Roman"/>
          <w:b/>
        </w:rPr>
        <w:t>Н</w:t>
      </w:r>
      <w:proofErr w:type="spellEnd"/>
      <w:r w:rsidRPr="004F0510">
        <w:rPr>
          <w:rStyle w:val="a6"/>
          <w:rFonts w:ascii="Times New Roman" w:hAnsi="Times New Roman"/>
          <w:b/>
        </w:rPr>
        <w:t xml:space="preserve"> Я</w:t>
      </w:r>
    </w:p>
    <w:p w:rsidR="004F0510" w:rsidRPr="004F0510" w:rsidRDefault="004F0510" w:rsidP="004F0510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п’ятої </w:t>
      </w:r>
      <w:proofErr w:type="spellStart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>сесії</w:t>
      </w:r>
      <w:proofErr w:type="spellEnd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ради восьмого  </w:t>
      </w:r>
      <w:proofErr w:type="spellStart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>скликання</w:t>
      </w:r>
      <w:proofErr w:type="spellEnd"/>
    </w:p>
    <w:p w:rsidR="004F0510" w:rsidRPr="004F0510" w:rsidRDefault="004F0510" w:rsidP="004F0510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F0510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02 березня</w:t>
      </w:r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2021 року</w:t>
      </w:r>
    </w:p>
    <w:p w:rsidR="004F0510" w:rsidRPr="004F0510" w:rsidRDefault="004F0510" w:rsidP="004F0510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>смт</w:t>
      </w:r>
      <w:proofErr w:type="spellEnd"/>
      <w:r w:rsidRPr="004F0510">
        <w:rPr>
          <w:rStyle w:val="a6"/>
          <w:rFonts w:ascii="Times New Roman" w:hAnsi="Times New Roman" w:cs="Times New Roman"/>
          <w:b w:val="0"/>
          <w:sz w:val="28"/>
          <w:szCs w:val="28"/>
        </w:rPr>
        <w:t>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4F0510" w:rsidRPr="004F0510" w:rsidTr="00AB6AC2">
        <w:tc>
          <w:tcPr>
            <w:tcW w:w="4785" w:type="dxa"/>
            <w:shd w:val="clear" w:color="auto" w:fill="auto"/>
          </w:tcPr>
          <w:p w:rsidR="004F0510" w:rsidRPr="004F0510" w:rsidRDefault="004F0510" w:rsidP="004F05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F0510" w:rsidRPr="004F0510" w:rsidRDefault="004F0510" w:rsidP="004F05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1B776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56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9A2BC6" w:rsidRDefault="009A2BC6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7DD" w:rsidRDefault="00713320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переліку </w:t>
      </w:r>
      <w:r w:rsidR="004517DD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послуг, </w:t>
      </w:r>
    </w:p>
    <w:p w:rsidR="004517DD" w:rsidRDefault="004517DD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надаватимуться Центром соціальних служб </w:t>
      </w:r>
    </w:p>
    <w:p w:rsidR="004517DD" w:rsidRDefault="004517DD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за бюджетні кошти </w:t>
      </w:r>
    </w:p>
    <w:p w:rsidR="004517DD" w:rsidRDefault="004517DD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звільнення окремих категорій осіб </w:t>
      </w:r>
    </w:p>
    <w:p w:rsidR="00713320" w:rsidRDefault="004517DD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плати за надання соціальних послуг.</w:t>
      </w:r>
    </w:p>
    <w:p w:rsidR="004517DD" w:rsidRDefault="004517DD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320" w:rsidRDefault="00713320" w:rsidP="004517D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Законом України «Про соціальні послуги», постановою Кабінету Міністрів України від 01.06.2020 року № 587 «Про організацію надання соціальних послуг» селищна рада</w:t>
      </w:r>
    </w:p>
    <w:p w:rsidR="00713320" w:rsidRDefault="00713320" w:rsidP="004517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517DD" w:rsidRDefault="004517DD" w:rsidP="004517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713320" w:rsidRDefault="00713320" w:rsidP="004517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перелік соціальних послуг, щ</w:t>
      </w:r>
      <w:r w:rsidR="00D83F06">
        <w:rPr>
          <w:rFonts w:ascii="Times New Roman" w:hAnsi="Times New Roman" w:cs="Times New Roman"/>
          <w:sz w:val="28"/>
          <w:szCs w:val="28"/>
          <w:lang w:val="uk-UA"/>
        </w:rPr>
        <w:t xml:space="preserve">о надаватимуться Центром соціальних служб </w:t>
      </w:r>
      <w:proofErr w:type="spellStart"/>
      <w:r w:rsidR="00D83F06">
        <w:rPr>
          <w:rFonts w:ascii="Times New Roman" w:hAnsi="Times New Roman" w:cs="Times New Roman"/>
          <w:sz w:val="28"/>
          <w:szCs w:val="28"/>
          <w:lang w:val="uk-UA"/>
        </w:rPr>
        <w:t>Машіської</w:t>
      </w:r>
      <w:proofErr w:type="spellEnd"/>
      <w:r w:rsidR="00D83F0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086A45">
        <w:rPr>
          <w:rFonts w:ascii="Times New Roman" w:hAnsi="Times New Roman" w:cs="Times New Roman"/>
          <w:sz w:val="28"/>
          <w:szCs w:val="28"/>
          <w:lang w:val="uk-UA"/>
        </w:rPr>
        <w:t xml:space="preserve"> за бюджетні кошти та звільнення окремих категорій осіб від плати за надання соціальних послуг:</w:t>
      </w:r>
    </w:p>
    <w:p w:rsidR="00086A45" w:rsidRDefault="00667C75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086A45" w:rsidRPr="00FC6E98">
        <w:rPr>
          <w:rFonts w:ascii="Times New Roman" w:hAnsi="Times New Roman" w:cs="Times New Roman"/>
          <w:b/>
          <w:sz w:val="28"/>
          <w:szCs w:val="28"/>
          <w:lang w:val="uk-UA"/>
        </w:rPr>
        <w:t>Соціальна послуга соціального супроводу сімей (осіб), які перебувають у складних життєвих обставинах</w:t>
      </w:r>
      <w:r w:rsidR="00086A45">
        <w:rPr>
          <w:rFonts w:ascii="Times New Roman" w:hAnsi="Times New Roman" w:cs="Times New Roman"/>
          <w:sz w:val="28"/>
          <w:szCs w:val="28"/>
          <w:lang w:val="uk-UA"/>
        </w:rPr>
        <w:t xml:space="preserve"> – комплекс </w:t>
      </w:r>
      <w:r>
        <w:rPr>
          <w:rFonts w:ascii="Times New Roman" w:hAnsi="Times New Roman" w:cs="Times New Roman"/>
          <w:sz w:val="28"/>
          <w:szCs w:val="28"/>
          <w:lang w:val="uk-UA"/>
        </w:rPr>
        <w:t>захо</w:t>
      </w:r>
      <w:r w:rsidR="00086A45">
        <w:rPr>
          <w:rFonts w:ascii="Times New Roman" w:hAnsi="Times New Roman" w:cs="Times New Roman"/>
          <w:sz w:val="28"/>
          <w:szCs w:val="28"/>
          <w:lang w:val="uk-UA"/>
        </w:rPr>
        <w:t>дів, що передбачає оцінку потреб, визначення шляхів вирішення основни</w:t>
      </w:r>
      <w:r>
        <w:rPr>
          <w:rFonts w:ascii="Times New Roman" w:hAnsi="Times New Roman" w:cs="Times New Roman"/>
          <w:sz w:val="28"/>
          <w:szCs w:val="28"/>
          <w:lang w:val="uk-UA"/>
        </w:rPr>
        <w:t>х проблем, регулярні зустрічі чи відвідування отримувача послуги з метою моніторингу виконання поставлених завдань, сприяння у отриманні інших послуг, допомогу в усвідомленні значення дій та/або розвиток вміння керувати ними, навчання та розвиток навичок, спрямованих на подолання чи мінімізацію складних життєвих обставин;</w:t>
      </w:r>
    </w:p>
    <w:p w:rsidR="00667C75" w:rsidRDefault="00667C75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Pr="00D97A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Соціальна послуга </w:t>
      </w:r>
      <w:r w:rsidR="00D97AEC" w:rsidRPr="00D97AEC">
        <w:rPr>
          <w:rFonts w:ascii="Times New Roman" w:hAnsi="Times New Roman" w:cs="Times New Roman"/>
          <w:b/>
          <w:sz w:val="28"/>
          <w:szCs w:val="28"/>
          <w:lang w:val="uk-UA"/>
        </w:rPr>
        <w:t>інформування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A4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AEC" w:rsidRPr="00D97AEC">
        <w:rPr>
          <w:rFonts w:ascii="Times New Roman" w:hAnsi="Times New Roman" w:cs="Times New Roman"/>
          <w:sz w:val="28"/>
          <w:szCs w:val="28"/>
          <w:lang w:val="uk-UA"/>
        </w:rPr>
        <w:t>надання інформації з питань соціального захисту населення, у тому числі переліку та адрес надавачів соціальних послуг, умов їх отримання, тарифів на платні соціальні послуги; надання інформації щодо отримання медичної, правової допомоги, адміністративних послуг та</w:t>
      </w:r>
      <w:r w:rsidR="00D97AEC" w:rsidRPr="00D97AEC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D97AEC" w:rsidRPr="00D97AEC">
        <w:rPr>
          <w:rFonts w:ascii="Times New Roman" w:hAnsi="Times New Roman" w:cs="Times New Roman"/>
          <w:sz w:val="28"/>
          <w:szCs w:val="28"/>
          <w:lang w:val="uk-UA"/>
        </w:rPr>
        <w:t>інших видів допомоги, робіт, послуг</w:t>
      </w:r>
      <w:r w:rsidR="00BA40E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10FCC" w:rsidRDefault="00610FCC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FC6E98">
        <w:rPr>
          <w:rFonts w:ascii="Times New Roman" w:hAnsi="Times New Roman" w:cs="Times New Roman"/>
          <w:b/>
          <w:sz w:val="28"/>
          <w:szCs w:val="28"/>
          <w:lang w:val="uk-UA"/>
        </w:rPr>
        <w:t>Соціальна послуга посередництво (медіація)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надається</w:t>
      </w:r>
      <w:r w:rsidRPr="00610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особам, сім’ям, які перебувають у складних життєвих обставинах (у тому числі прийомним сім’ям, дитячим будинкам сімейного типу, сім’ям опікунів/піклувальників, окремим соціальним групам з урахуванням етнічної ознаки) для розв’язання конфліктів/спорів. За допомогою даної соціальної послуги дві або більше сторін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конфлікту/спору намагаються в межах структурованого процесу за участю посередника/медіатора досягти згоди для його розв’язання;</w:t>
      </w:r>
    </w:p>
    <w:p w:rsidR="00610FCC" w:rsidRDefault="00437649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Pr="00FC6E98">
        <w:rPr>
          <w:rFonts w:ascii="Times New Roman" w:hAnsi="Times New Roman" w:cs="Times New Roman"/>
          <w:b/>
          <w:sz w:val="28"/>
          <w:szCs w:val="28"/>
          <w:lang w:val="uk-UA"/>
        </w:rPr>
        <w:t>Соціальна послуга представництва інтересів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надається</w:t>
      </w:r>
      <w:r w:rsidRPr="00437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особам, сім’ям, окремим соціальним групам, які перебувають у складних життєвих обставинах, шляхом здійснення заходів, спрямованих на подолання/пом’якшення складних життєвих обставин, згідно з визначеними потребами;</w:t>
      </w:r>
    </w:p>
    <w:p w:rsidR="00437649" w:rsidRDefault="00437649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Pr="00FC6E98">
        <w:rPr>
          <w:rFonts w:ascii="Times New Roman" w:hAnsi="Times New Roman" w:cs="Times New Roman"/>
          <w:b/>
          <w:sz w:val="28"/>
          <w:szCs w:val="28"/>
          <w:lang w:val="uk-UA"/>
        </w:rPr>
        <w:t>Соціальна послуга консультування</w:t>
      </w:r>
      <w:r w:rsidR="00AD5024">
        <w:rPr>
          <w:rFonts w:ascii="Times New Roman" w:hAnsi="Times New Roman" w:cs="Times New Roman"/>
          <w:sz w:val="28"/>
          <w:szCs w:val="28"/>
          <w:lang w:val="uk-UA"/>
        </w:rPr>
        <w:t xml:space="preserve"> (групове, дистанційне, індивідуальне)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0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надається особам, сім’ям, групам осіб, які перебувають у складних життєвих обставинах, спричинених інвалідністю</w:t>
      </w:r>
      <w:r w:rsidR="00763B5D">
        <w:rPr>
          <w:rFonts w:ascii="Times New Roman" w:hAnsi="Times New Roman" w:cs="Times New Roman"/>
          <w:sz w:val="28"/>
          <w:szCs w:val="28"/>
          <w:lang w:val="uk-UA"/>
        </w:rPr>
        <w:t>, віком, станом здоров’я, соціальним становищем, бездомністю, відбуванням покарання у виді обмеження вол</w:t>
      </w:r>
      <w:r w:rsidR="00FC0ABD">
        <w:rPr>
          <w:rFonts w:ascii="Times New Roman" w:hAnsi="Times New Roman" w:cs="Times New Roman"/>
          <w:sz w:val="28"/>
          <w:szCs w:val="28"/>
          <w:lang w:val="uk-UA"/>
        </w:rPr>
        <w:t>і на певний строк тощо, потребують</w:t>
      </w:r>
      <w:r w:rsidR="00763B5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</w:t>
      </w:r>
      <w:r w:rsidR="00305D44">
        <w:rPr>
          <w:rFonts w:ascii="Times New Roman" w:hAnsi="Times New Roman" w:cs="Times New Roman"/>
          <w:sz w:val="28"/>
          <w:szCs w:val="28"/>
          <w:lang w:val="uk-UA"/>
        </w:rPr>
        <w:t>ги консультування</w:t>
      </w:r>
      <w:r w:rsidR="002371F5">
        <w:rPr>
          <w:rFonts w:ascii="Times New Roman" w:hAnsi="Times New Roman" w:cs="Times New Roman"/>
          <w:sz w:val="28"/>
          <w:szCs w:val="28"/>
          <w:lang w:val="uk-UA"/>
        </w:rPr>
        <w:t>. Дана послуга покликана допомогти отримувачу подолати визначені складні життєві обставини через постановку послідовних завдань, виконання яких забезпечує досягнення бажаної мети;</w:t>
      </w:r>
    </w:p>
    <w:p w:rsidR="00763B5D" w:rsidRDefault="00763B5D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AD5024" w:rsidRPr="00FC6E98">
        <w:rPr>
          <w:rFonts w:ascii="Times New Roman" w:hAnsi="Times New Roman" w:cs="Times New Roman"/>
          <w:b/>
          <w:sz w:val="28"/>
          <w:szCs w:val="28"/>
          <w:lang w:val="uk-UA"/>
        </w:rPr>
        <w:t>Соціальна послуга соціальна адаптація</w:t>
      </w:r>
      <w:r w:rsidR="00AD5024">
        <w:rPr>
          <w:rFonts w:ascii="Times New Roman" w:hAnsi="Times New Roman" w:cs="Times New Roman"/>
          <w:sz w:val="28"/>
          <w:szCs w:val="28"/>
          <w:lang w:val="uk-UA"/>
        </w:rPr>
        <w:t xml:space="preserve"> – комплекс заходів, </w:t>
      </w:r>
      <w:r w:rsidR="006213CA">
        <w:rPr>
          <w:rFonts w:ascii="Times New Roman" w:hAnsi="Times New Roman" w:cs="Times New Roman"/>
          <w:sz w:val="28"/>
          <w:szCs w:val="28"/>
          <w:lang w:val="uk-UA"/>
        </w:rPr>
        <w:t xml:space="preserve">що здійснюються протягом строку, необхідного для процесу активного гармонійного пристосування </w:t>
      </w:r>
      <w:r w:rsidR="00F07C5F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213CA">
        <w:rPr>
          <w:rFonts w:ascii="Times New Roman" w:hAnsi="Times New Roman" w:cs="Times New Roman"/>
          <w:sz w:val="28"/>
          <w:szCs w:val="28"/>
          <w:lang w:val="uk-UA"/>
        </w:rPr>
        <w:t xml:space="preserve">осіб похилого віку, інвалідів, осіб, які перебували у </w:t>
      </w:r>
      <w:r w:rsidR="00165B6C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спеціалізованих або </w:t>
      </w:r>
      <w:proofErr w:type="spellStart"/>
      <w:r w:rsidR="00165B6C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="00165B6C">
        <w:rPr>
          <w:rFonts w:ascii="Times New Roman" w:hAnsi="Times New Roman" w:cs="Times New Roman"/>
          <w:sz w:val="28"/>
          <w:szCs w:val="28"/>
          <w:lang w:val="uk-UA"/>
        </w:rPr>
        <w:t xml:space="preserve"> закладах, осіб, які відбули покарання у вигляді обмеження або  позбавлення волі на певний строк, до змінених умов</w:t>
      </w:r>
      <w:r w:rsidR="00165B6C" w:rsidRPr="00165B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B6C">
        <w:rPr>
          <w:rFonts w:ascii="Times New Roman" w:hAnsi="Times New Roman" w:cs="Times New Roman"/>
          <w:sz w:val="28"/>
          <w:szCs w:val="28"/>
          <w:lang w:val="uk-UA"/>
        </w:rPr>
        <w:t>соціального середовища, спрямованих на усунення/пристосування обмежень життєдіяльності для підтримки соціальної незалежності, збереження та продовження їхньої соціальної активності;</w:t>
      </w:r>
    </w:p>
    <w:p w:rsidR="00E97801" w:rsidRDefault="00E97801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</w:t>
      </w:r>
      <w:r w:rsidRPr="00E97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6E98">
        <w:rPr>
          <w:rFonts w:ascii="Times New Roman" w:hAnsi="Times New Roman" w:cs="Times New Roman"/>
          <w:b/>
          <w:sz w:val="28"/>
          <w:szCs w:val="28"/>
          <w:lang w:val="uk-UA"/>
        </w:rPr>
        <w:t>Соціальна послуга соціальна інтеграція та реінтеграція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надається особам, які повернулися з місць позбавлення волі, сім’ям/особам, які опинилися в складних життєвих обставинах, бездомним особам, особам, які постраждали від торгівлі людьми. Дана послуга спрямована на повернення особи/сім’ї до самостійного, повноцінного життя в суспільстві з урахуванням індивідуальних потреб;</w:t>
      </w:r>
    </w:p>
    <w:p w:rsidR="00E97801" w:rsidRDefault="00E97801" w:rsidP="004517D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 </w:t>
      </w:r>
      <w:r w:rsidRPr="00FC6E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Соціальна послуга соціальна профілактика </w:t>
      </w:r>
      <w:r>
        <w:rPr>
          <w:rFonts w:ascii="Times New Roman" w:hAnsi="Times New Roman" w:cs="Times New Roman"/>
          <w:sz w:val="28"/>
          <w:szCs w:val="28"/>
          <w:lang w:val="uk-UA"/>
        </w:rPr>
        <w:t>– надається</w:t>
      </w:r>
      <w:r w:rsidR="00CD4CE6">
        <w:rPr>
          <w:rFonts w:ascii="Times New Roman" w:hAnsi="Times New Roman" w:cs="Times New Roman"/>
          <w:sz w:val="28"/>
          <w:szCs w:val="28"/>
          <w:lang w:val="uk-UA"/>
        </w:rPr>
        <w:t xml:space="preserve"> особам, сім’ям, групам осіб, які перебувають у складних життєвих обставинах, спричинених інвалідністю, віком, станом здоров’я, соціальним становищем, бездомністю, відбуванням покарання у виді обмеження волі на певний строк тощо, послуга спрямована на попередження, обмеження та зупинення негативних  соціальних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CE6">
        <w:rPr>
          <w:rFonts w:ascii="Times New Roman" w:hAnsi="Times New Roman" w:cs="Times New Roman"/>
          <w:sz w:val="28"/>
          <w:szCs w:val="28"/>
          <w:lang w:val="uk-UA"/>
        </w:rPr>
        <w:t>і особистісних (поведінкових) явищ та їх наслідків у соціальному середовищі, реалізується за допомогою різних інструментів впливу соціального, юридичного, педагогічного та психологічного характеру;</w:t>
      </w:r>
    </w:p>
    <w:p w:rsidR="00713320" w:rsidRDefault="00FC0ABD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 постійну комісію з питань соціального захисту населення, охо</w:t>
      </w:r>
      <w:r w:rsidR="004F0510">
        <w:rPr>
          <w:rFonts w:ascii="Times New Roman" w:hAnsi="Times New Roman" w:cs="Times New Roman"/>
          <w:sz w:val="28"/>
          <w:szCs w:val="28"/>
          <w:lang w:val="uk-UA"/>
        </w:rPr>
        <w:t>рони здоров’я, освіти, культур.</w:t>
      </w:r>
    </w:p>
    <w:p w:rsidR="00FC0ABD" w:rsidRDefault="00FC0ABD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320" w:rsidRDefault="00713320" w:rsidP="004517DD">
      <w:pPr>
        <w:shd w:val="clear" w:color="auto" w:fill="FFFFFF"/>
        <w:spacing w:after="0" w:line="240" w:lineRule="auto"/>
        <w:ind w:left="8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92C8E" w:rsidRPr="00713320" w:rsidRDefault="001A5511" w:rsidP="004517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A2BC6"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Світлана ГОДИНА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892C8E" w:rsidRPr="00713320" w:rsidSect="004F0510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84BC8"/>
    <w:multiLevelType w:val="hybridMultilevel"/>
    <w:tmpl w:val="19E83452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D870536"/>
    <w:multiLevelType w:val="multilevel"/>
    <w:tmpl w:val="BE0C8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6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3">
    <w:nsid w:val="387B7FBC"/>
    <w:multiLevelType w:val="multilevel"/>
    <w:tmpl w:val="E6BC4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4">
    <w:nsid w:val="42FB679C"/>
    <w:multiLevelType w:val="multilevel"/>
    <w:tmpl w:val="2CF6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1D0B40"/>
    <w:multiLevelType w:val="multilevel"/>
    <w:tmpl w:val="7F123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420A92"/>
    <w:multiLevelType w:val="multilevel"/>
    <w:tmpl w:val="594E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2689"/>
    <w:rsid w:val="000674E2"/>
    <w:rsid w:val="00086A45"/>
    <w:rsid w:val="00092689"/>
    <w:rsid w:val="00121C05"/>
    <w:rsid w:val="00165B6C"/>
    <w:rsid w:val="0018235D"/>
    <w:rsid w:val="001A5511"/>
    <w:rsid w:val="001B776A"/>
    <w:rsid w:val="002371F5"/>
    <w:rsid w:val="00267054"/>
    <w:rsid w:val="002B3F51"/>
    <w:rsid w:val="00305D44"/>
    <w:rsid w:val="00325CF8"/>
    <w:rsid w:val="00335384"/>
    <w:rsid w:val="0041411B"/>
    <w:rsid w:val="00424BF5"/>
    <w:rsid w:val="00433AA4"/>
    <w:rsid w:val="00437649"/>
    <w:rsid w:val="004517DD"/>
    <w:rsid w:val="004B4E25"/>
    <w:rsid w:val="004F0510"/>
    <w:rsid w:val="005F1005"/>
    <w:rsid w:val="005F4773"/>
    <w:rsid w:val="00610FCC"/>
    <w:rsid w:val="006136BC"/>
    <w:rsid w:val="006213CA"/>
    <w:rsid w:val="006547EA"/>
    <w:rsid w:val="00667C75"/>
    <w:rsid w:val="006B5934"/>
    <w:rsid w:val="00702E64"/>
    <w:rsid w:val="00713320"/>
    <w:rsid w:val="00763B5D"/>
    <w:rsid w:val="00804DFD"/>
    <w:rsid w:val="00825E2E"/>
    <w:rsid w:val="00892C8E"/>
    <w:rsid w:val="008D112A"/>
    <w:rsid w:val="0091278F"/>
    <w:rsid w:val="00953C51"/>
    <w:rsid w:val="0098633F"/>
    <w:rsid w:val="009A2BC6"/>
    <w:rsid w:val="00A52205"/>
    <w:rsid w:val="00AD5024"/>
    <w:rsid w:val="00B13214"/>
    <w:rsid w:val="00B61EE1"/>
    <w:rsid w:val="00BA40E6"/>
    <w:rsid w:val="00CD4CE6"/>
    <w:rsid w:val="00D83F06"/>
    <w:rsid w:val="00D97AEC"/>
    <w:rsid w:val="00DA284D"/>
    <w:rsid w:val="00DC6ED4"/>
    <w:rsid w:val="00E81E5D"/>
    <w:rsid w:val="00E97801"/>
    <w:rsid w:val="00EB53D9"/>
    <w:rsid w:val="00F07C5F"/>
    <w:rsid w:val="00F13115"/>
    <w:rsid w:val="00FC0ABD"/>
    <w:rsid w:val="00FC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EA"/>
  </w:style>
  <w:style w:type="paragraph" w:styleId="1">
    <w:name w:val="heading 1"/>
    <w:basedOn w:val="a"/>
    <w:next w:val="a"/>
    <w:link w:val="10"/>
    <w:qFormat/>
    <w:rsid w:val="004F051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09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3F5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C8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F0510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6">
    <w:name w:val="Strong"/>
    <w:basedOn w:val="a0"/>
    <w:qFormat/>
    <w:rsid w:val="004F0510"/>
    <w:rPr>
      <w:b/>
      <w:bCs/>
    </w:rPr>
  </w:style>
  <w:style w:type="paragraph" w:customStyle="1" w:styleId="paragraph">
    <w:name w:val="paragraph"/>
    <w:basedOn w:val="a"/>
    <w:rsid w:val="004F0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dilovod</cp:lastModifiedBy>
  <cp:revision>22</cp:revision>
  <cp:lastPrinted>2021-03-03T14:31:00Z</cp:lastPrinted>
  <dcterms:created xsi:type="dcterms:W3CDTF">2021-01-11T20:38:00Z</dcterms:created>
  <dcterms:modified xsi:type="dcterms:W3CDTF">2021-03-03T14:38:00Z</dcterms:modified>
</cp:coreProperties>
</file>