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439" w:rsidRDefault="00B56439" w:rsidP="00B5643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B56439" w:rsidRDefault="00B56439" w:rsidP="00B5643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  <w:r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7873097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B56439" w:rsidRDefault="00B56439" w:rsidP="00B5643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B56439" w:rsidRDefault="00B56439" w:rsidP="00B5643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B56439" w:rsidRDefault="00B56439" w:rsidP="00B5643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B56439" w:rsidRDefault="00B56439" w:rsidP="00B5643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B56439" w:rsidRDefault="00B56439" w:rsidP="00B56439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56439" w:rsidRDefault="00B56439" w:rsidP="00B56439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:rsidR="00B56439" w:rsidRDefault="00B56439" w:rsidP="00B56439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 03 листопада 2021 року</w:t>
      </w:r>
    </w:p>
    <w:p w:rsidR="00B56439" w:rsidRDefault="00B56439" w:rsidP="00B5643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B56439" w:rsidRDefault="00B56439" w:rsidP="00B56439">
      <w:pPr>
        <w:jc w:val="center"/>
        <w:rPr>
          <w:lang w:val="uk-UA"/>
        </w:rPr>
      </w:pPr>
    </w:p>
    <w:p w:rsidR="00B56439" w:rsidRDefault="00B56439" w:rsidP="00B56439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C02A04">
        <w:rPr>
          <w:bCs/>
          <w:sz w:val="28"/>
          <w:szCs w:val="28"/>
          <w:lang w:val="uk-UA"/>
        </w:rPr>
        <w:t xml:space="preserve">34 </w:t>
      </w:r>
      <w:bookmarkStart w:id="0" w:name="_GoBack"/>
      <w:bookmarkEnd w:id="0"/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90FD2" w:rsidTr="00190FD2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90FD2" w:rsidRPr="00190FD2" w:rsidRDefault="00190FD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 w:rsidRPr="00190FD2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190FD2"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 w:rsidRPr="00190FD2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:rsidR="00190FD2" w:rsidRPr="00190FD2" w:rsidRDefault="00190FD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</w:rPr>
            </w:pPr>
            <w:r w:rsidRPr="00190FD2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Семченко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В.В.</w:t>
            </w:r>
          </w:p>
          <w:p w:rsidR="00190FD2" w:rsidRDefault="00190FD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:rsidR="00190FD2" w:rsidRDefault="00190FD2" w:rsidP="00190FD2">
      <w:pPr>
        <w:tabs>
          <w:tab w:val="left" w:pos="3220"/>
        </w:tabs>
        <w:rPr>
          <w:sz w:val="12"/>
          <w:szCs w:val="12"/>
          <w:lang w:val="uk-UA"/>
        </w:rPr>
      </w:pPr>
    </w:p>
    <w:p w:rsidR="00190FD2" w:rsidRDefault="00190FD2" w:rsidP="00190FD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Семченко</w:t>
      </w:r>
      <w:proofErr w:type="spellEnd"/>
      <w:r>
        <w:rPr>
          <w:sz w:val="28"/>
          <w:szCs w:val="28"/>
          <w:lang w:val="uk-UA"/>
        </w:rPr>
        <w:t xml:space="preserve"> Віктора Віталійовича про затвердження проекту землеустрою щодо відведення земельної ділянки площею 2,0000 га, </w:t>
      </w:r>
      <w:r>
        <w:rPr>
          <w:color w:val="000000"/>
          <w:sz w:val="28"/>
          <w:szCs w:val="28"/>
          <w:lang w:val="uk-UA"/>
        </w:rPr>
        <w:t>кадастровий номер 5323080200:00:001:0145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</w:t>
      </w:r>
      <w:r w:rsidR="00F13FB8">
        <w:rPr>
          <w:sz w:val="28"/>
          <w:szCs w:val="28"/>
          <w:lang w:val="uk-UA"/>
        </w:rPr>
        <w:t>5319114922021</w:t>
      </w:r>
      <w:r>
        <w:rPr>
          <w:sz w:val="28"/>
          <w:szCs w:val="28"/>
          <w:lang w:val="uk-UA"/>
        </w:rPr>
        <w:t xml:space="preserve"> від 22.10.2021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190FD2" w:rsidRDefault="00190FD2" w:rsidP="00190FD2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190FD2" w:rsidRDefault="00190FD2" w:rsidP="00190FD2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:rsidR="00190FD2" w:rsidRDefault="00190FD2" w:rsidP="00190FD2">
      <w:pPr>
        <w:jc w:val="center"/>
        <w:rPr>
          <w:b/>
          <w:bCs/>
          <w:sz w:val="28"/>
          <w:lang w:val="uk-UA"/>
        </w:rPr>
      </w:pPr>
    </w:p>
    <w:p w:rsidR="00190FD2" w:rsidRDefault="00190FD2" w:rsidP="00190FD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 w:rsidRPr="00190FD2">
        <w:rPr>
          <w:rStyle w:val="a4"/>
          <w:rFonts w:ascii="Verdana" w:hAnsi="Verdana"/>
          <w:b w:val="0"/>
          <w:color w:val="000000"/>
          <w:sz w:val="18"/>
          <w:szCs w:val="18"/>
        </w:rPr>
        <w:t>           </w:t>
      </w:r>
      <w:r w:rsidRPr="00190FD2">
        <w:rPr>
          <w:rStyle w:val="a4"/>
          <w:b w:val="0"/>
          <w:color w:val="000000"/>
          <w:sz w:val="28"/>
          <w:szCs w:val="28"/>
          <w:lang w:val="uk-UA"/>
        </w:rPr>
        <w:t>1</w:t>
      </w:r>
      <w:r>
        <w:rPr>
          <w:rStyle w:val="a4"/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КВЦПЗ- 01.03) загальною площею </w:t>
      </w:r>
      <w:r w:rsidR="00F13FB8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,0000 га, кадастровий номер 5323080200:00:001:01</w:t>
      </w:r>
      <w:r w:rsidR="00F13FB8">
        <w:rPr>
          <w:color w:val="000000"/>
          <w:sz w:val="28"/>
          <w:szCs w:val="28"/>
          <w:lang w:val="uk-UA"/>
        </w:rPr>
        <w:t>45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, яка  розташована  в  </w:t>
      </w:r>
      <w:proofErr w:type="spellStart"/>
      <w:r>
        <w:rPr>
          <w:color w:val="000000"/>
          <w:sz w:val="28"/>
          <w:szCs w:val="28"/>
          <w:lang w:val="uk-UA"/>
        </w:rPr>
        <w:t>с.Нова</w:t>
      </w:r>
      <w:proofErr w:type="spellEnd"/>
      <w:r>
        <w:rPr>
          <w:color w:val="000000"/>
          <w:sz w:val="28"/>
          <w:szCs w:val="28"/>
          <w:lang w:val="uk-UA"/>
        </w:rPr>
        <w:t xml:space="preserve"> Павлівка  на території 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 селищної  ради   Полтавського  району  Полтавської  області, розроблений   </w:t>
      </w:r>
      <w:r>
        <w:rPr>
          <w:sz w:val="28"/>
          <w:szCs w:val="28"/>
          <w:lang w:val="uk-UA"/>
        </w:rPr>
        <w:t>ПП»  Полтавська  земельна  компанія».</w:t>
      </w:r>
    </w:p>
    <w:p w:rsidR="00190FD2" w:rsidRDefault="00190FD2" w:rsidP="00190FD2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165AF4">
        <w:rPr>
          <w:rStyle w:val="a4"/>
          <w:b w:val="0"/>
          <w:color w:val="000000"/>
          <w:sz w:val="28"/>
          <w:szCs w:val="28"/>
        </w:rPr>
        <w:t>2</w:t>
      </w:r>
      <w:r>
        <w:rPr>
          <w:rStyle w:val="a4"/>
          <w:color w:val="000000"/>
          <w:sz w:val="28"/>
          <w:szCs w:val="28"/>
        </w:rPr>
        <w:t>. 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 w:rsidR="00F13FB8">
        <w:rPr>
          <w:color w:val="000000"/>
          <w:sz w:val="28"/>
          <w:szCs w:val="28"/>
          <w:lang w:val="uk-UA"/>
        </w:rPr>
        <w:t>гр</w:t>
      </w:r>
      <w:proofErr w:type="gramStart"/>
      <w:r w:rsidR="00F13FB8">
        <w:rPr>
          <w:color w:val="000000"/>
          <w:sz w:val="28"/>
          <w:szCs w:val="28"/>
          <w:lang w:val="uk-UA"/>
        </w:rPr>
        <w:t>.С</w:t>
      </w:r>
      <w:proofErr w:type="gramEnd"/>
      <w:r w:rsidR="00F13FB8">
        <w:rPr>
          <w:color w:val="000000"/>
          <w:sz w:val="28"/>
          <w:szCs w:val="28"/>
          <w:lang w:val="uk-UA"/>
        </w:rPr>
        <w:t>емченко</w:t>
      </w:r>
      <w:proofErr w:type="spellEnd"/>
      <w:r w:rsidR="00F13FB8">
        <w:rPr>
          <w:color w:val="000000"/>
          <w:sz w:val="28"/>
          <w:szCs w:val="28"/>
          <w:lang w:val="uk-UA"/>
        </w:rPr>
        <w:t xml:space="preserve">   Віктору  Віталійовичу </w:t>
      </w:r>
      <w:r>
        <w:rPr>
          <w:color w:val="000000"/>
          <w:sz w:val="28"/>
          <w:szCs w:val="28"/>
          <w:lang w:val="uk-UA"/>
        </w:rPr>
        <w:t xml:space="preserve">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lastRenderedPageBreak/>
        <w:t xml:space="preserve">загальною площею </w:t>
      </w:r>
      <w:r w:rsidR="00F13FB8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,0000 га, з них пасовищ  </w:t>
      </w:r>
      <w:r w:rsidR="00F13FB8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,0000 га, кадастровий номер 5323080200:00:001:01</w:t>
      </w:r>
      <w:r w:rsidR="00F13FB8">
        <w:rPr>
          <w:color w:val="000000"/>
          <w:sz w:val="28"/>
          <w:szCs w:val="28"/>
          <w:lang w:val="uk-UA"/>
        </w:rPr>
        <w:t>45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розташовану в </w:t>
      </w:r>
      <w:proofErr w:type="spellStart"/>
      <w:r>
        <w:rPr>
          <w:color w:val="000000"/>
          <w:sz w:val="28"/>
          <w:szCs w:val="28"/>
          <w:lang w:val="uk-UA"/>
        </w:rPr>
        <w:t>с.Нова</w:t>
      </w:r>
      <w:proofErr w:type="spellEnd"/>
      <w:r>
        <w:rPr>
          <w:color w:val="000000"/>
          <w:sz w:val="28"/>
          <w:szCs w:val="28"/>
          <w:lang w:val="uk-UA"/>
        </w:rPr>
        <w:t xml:space="preserve">  Павлівка   на території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Полтавського  району  Полтавської  області.</w:t>
      </w:r>
    </w:p>
    <w:p w:rsidR="00190FD2" w:rsidRDefault="00190FD2" w:rsidP="00190FD2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:rsidR="00190FD2" w:rsidRDefault="00190FD2" w:rsidP="00190FD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>Гр</w:t>
      </w:r>
      <w:proofErr w:type="gramStart"/>
      <w:r>
        <w:rPr>
          <w:color w:val="000000"/>
          <w:sz w:val="28"/>
          <w:szCs w:val="28"/>
        </w:rPr>
        <w:t>.</w:t>
      </w:r>
      <w:proofErr w:type="spellStart"/>
      <w:r w:rsidR="00F13FB8">
        <w:rPr>
          <w:color w:val="000000"/>
          <w:sz w:val="28"/>
          <w:szCs w:val="28"/>
          <w:lang w:val="uk-UA"/>
        </w:rPr>
        <w:t>С</w:t>
      </w:r>
      <w:proofErr w:type="gramEnd"/>
      <w:r w:rsidR="00F13FB8">
        <w:rPr>
          <w:color w:val="000000"/>
          <w:sz w:val="28"/>
          <w:szCs w:val="28"/>
          <w:lang w:val="uk-UA"/>
        </w:rPr>
        <w:t>емченко</w:t>
      </w:r>
      <w:proofErr w:type="spellEnd"/>
      <w:r w:rsidR="00F13FB8">
        <w:rPr>
          <w:color w:val="000000"/>
          <w:sz w:val="28"/>
          <w:szCs w:val="28"/>
          <w:lang w:val="uk-UA"/>
        </w:rPr>
        <w:t xml:space="preserve">  В.В. </w:t>
      </w:r>
      <w:r>
        <w:rPr>
          <w:color w:val="000000"/>
          <w:sz w:val="28"/>
          <w:szCs w:val="28"/>
          <w:lang w:val="uk-UA"/>
        </w:rPr>
        <w:t>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190FD2" w:rsidRDefault="00190FD2" w:rsidP="00190FD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190FD2" w:rsidRDefault="00190FD2" w:rsidP="00190FD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190FD2" w:rsidRDefault="00190FD2" w:rsidP="00190FD2">
      <w:pPr>
        <w:rPr>
          <w:lang w:val="uk-UA"/>
        </w:rPr>
      </w:pPr>
    </w:p>
    <w:p w:rsidR="00190FD2" w:rsidRDefault="00190FD2" w:rsidP="00190FD2">
      <w:pPr>
        <w:jc w:val="both"/>
        <w:rPr>
          <w:lang w:val="uk-UA"/>
        </w:rPr>
      </w:pP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190FD2" w:rsidRDefault="00190FD2" w:rsidP="00190FD2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:rsidR="00AC510E" w:rsidRPr="00190FD2" w:rsidRDefault="00AC510E">
      <w:pPr>
        <w:rPr>
          <w:lang w:val="uk-UA"/>
        </w:rPr>
      </w:pPr>
    </w:p>
    <w:sectPr w:rsidR="00AC510E" w:rsidRPr="0019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66"/>
    <w:rsid w:val="00165AF4"/>
    <w:rsid w:val="00190FD2"/>
    <w:rsid w:val="00AC510E"/>
    <w:rsid w:val="00B56439"/>
    <w:rsid w:val="00BE0D66"/>
    <w:rsid w:val="00C02A04"/>
    <w:rsid w:val="00F1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4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5643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643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190FD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90FD2"/>
  </w:style>
  <w:style w:type="character" w:styleId="a4">
    <w:name w:val="Strong"/>
    <w:basedOn w:val="a0"/>
    <w:qFormat/>
    <w:rsid w:val="00190F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4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5643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643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190FD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90FD2"/>
  </w:style>
  <w:style w:type="character" w:styleId="a4">
    <w:name w:val="Strong"/>
    <w:basedOn w:val="a0"/>
    <w:qFormat/>
    <w:rsid w:val="00190F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9</cp:revision>
  <cp:lastPrinted>2021-10-27T12:42:00Z</cp:lastPrinted>
  <dcterms:created xsi:type="dcterms:W3CDTF">2021-10-27T10:38:00Z</dcterms:created>
  <dcterms:modified xsi:type="dcterms:W3CDTF">2021-11-08T08:39:00Z</dcterms:modified>
</cp:coreProperties>
</file>