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79" w:rsidRPr="00BA0420" w:rsidRDefault="00981C79" w:rsidP="00981C7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97463311" r:id="rId6"/>
        </w:object>
      </w:r>
    </w:p>
    <w:p w:rsidR="00981C79" w:rsidRPr="00BA0420" w:rsidRDefault="00981C79" w:rsidP="00981C79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981C79" w:rsidRDefault="00981C79" w:rsidP="00981C79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981C79" w:rsidRPr="00981C79" w:rsidRDefault="00981C79" w:rsidP="00981C79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981C79" w:rsidRPr="00BA0420" w:rsidRDefault="00981C79" w:rsidP="00981C79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981C79" w:rsidRPr="00EB76BC" w:rsidRDefault="00981C79" w:rsidP="00EB76BC">
      <w:pPr>
        <w:pStyle w:val="Heading1"/>
        <w:numPr>
          <w:ilvl w:val="0"/>
          <w:numId w:val="1"/>
        </w:numPr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дванадцятої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981C79" w:rsidRDefault="00981C79" w:rsidP="00981C79">
      <w:pPr>
        <w:pStyle w:val="Standard"/>
        <w:numPr>
          <w:ilvl w:val="0"/>
          <w:numId w:val="1"/>
        </w:numPr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листопада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981C79" w:rsidRDefault="00981C79" w:rsidP="00981C79">
      <w:pPr>
        <w:pStyle w:val="Standard"/>
        <w:numPr>
          <w:ilvl w:val="0"/>
          <w:numId w:val="1"/>
        </w:numPr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981C79" w:rsidRPr="003B05AF" w:rsidRDefault="00981C79" w:rsidP="00981C79">
      <w:pPr>
        <w:pStyle w:val="Standard"/>
        <w:numPr>
          <w:ilvl w:val="0"/>
          <w:numId w:val="1"/>
        </w:numPr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EB76BC">
        <w:rPr>
          <w:b/>
          <w:bCs/>
          <w:color w:val="000000"/>
          <w:sz w:val="28"/>
          <w:szCs w:val="28"/>
          <w:lang w:val="ru-RU"/>
        </w:rPr>
        <w:t>26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/</w:t>
      </w:r>
      <w:r>
        <w:rPr>
          <w:b/>
          <w:bCs/>
          <w:color w:val="000000"/>
          <w:sz w:val="28"/>
          <w:szCs w:val="28"/>
          <w:lang w:val="ru-RU"/>
        </w:rPr>
        <w:t>12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981C79" w:rsidRPr="00981C79" w:rsidRDefault="00981C79" w:rsidP="00981C79">
      <w:pPr>
        <w:pStyle w:val="a3"/>
        <w:numPr>
          <w:ilvl w:val="0"/>
          <w:numId w:val="1"/>
        </w:numPr>
        <w:jc w:val="both"/>
        <w:rPr>
          <w:rFonts w:eastAsia="Calibri"/>
          <w:b/>
          <w:lang w:eastAsia="en-US"/>
        </w:rPr>
      </w:pPr>
    </w:p>
    <w:p w:rsidR="00981C79" w:rsidRPr="00981C79" w:rsidRDefault="00981C79" w:rsidP="00981C79">
      <w:pPr>
        <w:pStyle w:val="a3"/>
        <w:shd w:val="clear" w:color="auto" w:fill="FFFFFF"/>
        <w:ind w:left="432"/>
        <w:jc w:val="both"/>
        <w:textAlignment w:val="baseline"/>
        <w:rPr>
          <w:b/>
          <w:sz w:val="22"/>
          <w:szCs w:val="22"/>
        </w:rPr>
      </w:pPr>
    </w:p>
    <w:p w:rsidR="00981C79" w:rsidRPr="00981C79" w:rsidRDefault="00981C79" w:rsidP="00981C79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981C79">
        <w:rPr>
          <w:b/>
          <w:sz w:val="28"/>
          <w:szCs w:val="28"/>
          <w:lang w:val="uk-UA"/>
        </w:rPr>
        <w:t xml:space="preserve">Про надання згоди на прийняття у комунальну </w:t>
      </w:r>
    </w:p>
    <w:p w:rsidR="00981C79" w:rsidRPr="00981C79" w:rsidRDefault="00981C79" w:rsidP="00981C79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981C79">
        <w:rPr>
          <w:b/>
          <w:sz w:val="28"/>
          <w:szCs w:val="28"/>
          <w:lang w:val="uk-UA"/>
        </w:rPr>
        <w:t xml:space="preserve">власність </w:t>
      </w:r>
      <w:proofErr w:type="spellStart"/>
      <w:r w:rsidRPr="00981C79">
        <w:rPr>
          <w:b/>
          <w:sz w:val="28"/>
          <w:szCs w:val="28"/>
          <w:lang w:val="uk-UA"/>
        </w:rPr>
        <w:t>Машівської</w:t>
      </w:r>
      <w:proofErr w:type="spellEnd"/>
      <w:r w:rsidRPr="00981C79">
        <w:rPr>
          <w:b/>
          <w:sz w:val="28"/>
          <w:szCs w:val="28"/>
          <w:lang w:val="uk-UA"/>
        </w:rPr>
        <w:t xml:space="preserve"> селищної територіальної громади</w:t>
      </w:r>
    </w:p>
    <w:p w:rsidR="00981C79" w:rsidRPr="00981C79" w:rsidRDefault="00981C79" w:rsidP="00981C79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981C79">
        <w:rPr>
          <w:b/>
          <w:sz w:val="28"/>
          <w:szCs w:val="28"/>
          <w:lang w:val="uk-UA"/>
        </w:rPr>
        <w:t xml:space="preserve">об’єктів інженерної інфраструктури водопровідного </w:t>
      </w:r>
    </w:p>
    <w:p w:rsidR="00981C79" w:rsidRPr="00981C79" w:rsidRDefault="00981C79" w:rsidP="00981C79">
      <w:pPr>
        <w:tabs>
          <w:tab w:val="left" w:pos="3420"/>
        </w:tabs>
        <w:rPr>
          <w:b/>
          <w:sz w:val="28"/>
          <w:szCs w:val="28"/>
          <w:lang w:val="uk-UA"/>
        </w:rPr>
      </w:pPr>
      <w:r w:rsidRPr="00981C79">
        <w:rPr>
          <w:b/>
          <w:sz w:val="28"/>
          <w:szCs w:val="28"/>
          <w:lang w:val="uk-UA"/>
        </w:rPr>
        <w:t xml:space="preserve">господарства </w:t>
      </w:r>
    </w:p>
    <w:p w:rsidR="00981C79" w:rsidRDefault="00981C79" w:rsidP="00981C79">
      <w:pPr>
        <w:ind w:firstLine="709"/>
        <w:jc w:val="both"/>
        <w:rPr>
          <w:sz w:val="28"/>
          <w:szCs w:val="28"/>
          <w:lang w:val="uk-UA"/>
        </w:rPr>
      </w:pPr>
    </w:p>
    <w:p w:rsidR="00981C79" w:rsidRPr="00011259" w:rsidRDefault="00981C79" w:rsidP="00011259">
      <w:pPr>
        <w:tabs>
          <w:tab w:val="left" w:pos="34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11259">
        <w:rPr>
          <w:sz w:val="28"/>
          <w:szCs w:val="28"/>
          <w:lang w:val="uk-UA"/>
        </w:rPr>
        <w:t xml:space="preserve">     Розглянувши клопотання </w:t>
      </w:r>
      <w:r>
        <w:rPr>
          <w:sz w:val="28"/>
          <w:szCs w:val="28"/>
          <w:lang w:val="uk-UA"/>
        </w:rPr>
        <w:t xml:space="preserve">ВСП «Полтавське територіальне управління»  </w:t>
      </w:r>
      <w:r w:rsidR="00011259">
        <w:rPr>
          <w:sz w:val="28"/>
          <w:szCs w:val="28"/>
          <w:lang w:val="uk-UA"/>
        </w:rPr>
        <w:t xml:space="preserve">від 24.09.2021 року № БМЕС-16-01-13/400 </w:t>
      </w:r>
      <w:r>
        <w:rPr>
          <w:sz w:val="28"/>
          <w:szCs w:val="28"/>
          <w:lang w:val="uk-UA"/>
        </w:rPr>
        <w:t xml:space="preserve">щодо передачі </w:t>
      </w:r>
      <w:r w:rsidR="00011259" w:rsidRPr="00011259">
        <w:rPr>
          <w:sz w:val="28"/>
          <w:szCs w:val="28"/>
          <w:lang w:val="uk-UA"/>
        </w:rPr>
        <w:t>об’єктів інженерної інфраструктури водопровідного господарства</w:t>
      </w:r>
      <w:r w:rsidR="00011259" w:rsidRPr="00981C7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станції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у комунальну власність</w:t>
      </w:r>
      <w:r w:rsidR="00011259">
        <w:rPr>
          <w:sz w:val="28"/>
          <w:szCs w:val="28"/>
          <w:lang w:val="uk-UA"/>
        </w:rPr>
        <w:t xml:space="preserve"> </w:t>
      </w:r>
      <w:proofErr w:type="spellStart"/>
      <w:r w:rsidR="00011259"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керуючись статтями 30, 60 Закону України «Про місцеве самоврядування в Україні», 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 xml:space="preserve">ом України </w:t>
      </w:r>
      <w:r w:rsidRPr="00824B71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питну воду та питне водопостачання», Законом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передачу об’єктів права державної та комунальної </w:t>
      </w:r>
      <w:proofErr w:type="spellStart"/>
      <w:r>
        <w:rPr>
          <w:sz w:val="28"/>
          <w:szCs w:val="28"/>
          <w:lang w:val="uk-UA"/>
        </w:rPr>
        <w:t>власності”</w:t>
      </w:r>
      <w:proofErr w:type="spellEnd"/>
      <w:r>
        <w:rPr>
          <w:sz w:val="28"/>
          <w:szCs w:val="28"/>
          <w:lang w:val="uk-UA"/>
        </w:rPr>
        <w:t xml:space="preserve">, Цивільним кодексом України, Господарським кодексом України, для забезпечення належного та безперебійного постачання населення громади питною водою, з метою якісного технічного обслуговування, мереж водопостачання, 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 xml:space="preserve">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981C79" w:rsidRDefault="00981C79" w:rsidP="00981C79">
      <w:pPr>
        <w:jc w:val="both"/>
        <w:rPr>
          <w:sz w:val="28"/>
          <w:szCs w:val="28"/>
          <w:lang w:val="uk-UA"/>
        </w:rPr>
      </w:pPr>
    </w:p>
    <w:p w:rsidR="00981C79" w:rsidRDefault="00981C79" w:rsidP="00981C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981C79" w:rsidRDefault="00981C79" w:rsidP="00981C79">
      <w:pPr>
        <w:tabs>
          <w:tab w:val="left" w:pos="3420"/>
        </w:tabs>
        <w:rPr>
          <w:sz w:val="28"/>
          <w:szCs w:val="28"/>
          <w:lang w:val="uk-UA"/>
        </w:rPr>
      </w:pPr>
    </w:p>
    <w:p w:rsidR="00981C79" w:rsidRPr="00011259" w:rsidRDefault="00011259" w:rsidP="00011259">
      <w:pPr>
        <w:tabs>
          <w:tab w:val="left" w:pos="34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81C79">
        <w:rPr>
          <w:sz w:val="28"/>
          <w:szCs w:val="28"/>
          <w:lang w:val="uk-UA"/>
        </w:rPr>
        <w:t>1. Надати згоду В</w:t>
      </w:r>
      <w:r>
        <w:rPr>
          <w:sz w:val="28"/>
          <w:szCs w:val="28"/>
          <w:lang w:val="uk-UA"/>
        </w:rPr>
        <w:t>С</w:t>
      </w:r>
      <w:r w:rsidR="00981C79">
        <w:rPr>
          <w:sz w:val="28"/>
          <w:szCs w:val="28"/>
          <w:lang w:val="uk-UA"/>
        </w:rPr>
        <w:t xml:space="preserve">П «Полтавське територіальне управління» філії «Центр будівельно-монтажних робіт та експлуатації будівель і споруд» акціонерного товариства «Українська залізниця» на прийняття </w:t>
      </w:r>
      <w:r>
        <w:rPr>
          <w:sz w:val="28"/>
          <w:szCs w:val="28"/>
          <w:lang w:val="uk-UA"/>
        </w:rPr>
        <w:t xml:space="preserve">у комунальну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011259">
        <w:rPr>
          <w:sz w:val="28"/>
          <w:szCs w:val="28"/>
          <w:lang w:val="uk-UA"/>
        </w:rPr>
        <w:t>об’єктів інженерної інфраструктури водопровідного господарства</w:t>
      </w:r>
      <w:r w:rsidR="00981C79">
        <w:rPr>
          <w:sz w:val="28"/>
          <w:szCs w:val="28"/>
          <w:lang w:val="uk-UA"/>
        </w:rPr>
        <w:t xml:space="preserve"> по станції </w:t>
      </w:r>
      <w:proofErr w:type="spellStart"/>
      <w:r w:rsidR="00981C79">
        <w:rPr>
          <w:sz w:val="28"/>
          <w:szCs w:val="28"/>
          <w:lang w:val="uk-UA"/>
        </w:rPr>
        <w:t>Селещина</w:t>
      </w:r>
      <w:proofErr w:type="spellEnd"/>
      <w:r w:rsidR="005D2C3F">
        <w:rPr>
          <w:sz w:val="28"/>
          <w:szCs w:val="28"/>
          <w:lang w:val="uk-UA"/>
        </w:rPr>
        <w:t xml:space="preserve"> згідно з</w:t>
      </w:r>
      <w:r w:rsidR="005D2C3F" w:rsidRPr="005D2C3F">
        <w:rPr>
          <w:sz w:val="28"/>
          <w:szCs w:val="28"/>
          <w:lang w:val="uk-UA"/>
        </w:rPr>
        <w:t xml:space="preserve"> </w:t>
      </w:r>
      <w:r w:rsidR="005D2C3F">
        <w:rPr>
          <w:sz w:val="28"/>
          <w:szCs w:val="28"/>
          <w:lang w:val="uk-UA"/>
        </w:rPr>
        <w:t>клопотанням ВСП «Полтавське територіальне управління»  від 24.09.2021 року № БМЕС-16-01-13/400</w:t>
      </w:r>
      <w:r w:rsidR="00981C79">
        <w:rPr>
          <w:sz w:val="28"/>
          <w:szCs w:val="28"/>
          <w:lang w:val="uk-UA"/>
        </w:rPr>
        <w:t xml:space="preserve">. </w:t>
      </w:r>
    </w:p>
    <w:p w:rsidR="00011259" w:rsidRDefault="00011259" w:rsidP="00011259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5D2C3F">
        <w:rPr>
          <w:sz w:val="28"/>
          <w:szCs w:val="28"/>
          <w:lang w:val="uk-UA"/>
        </w:rPr>
        <w:t xml:space="preserve">   </w:t>
      </w:r>
      <w:r w:rsidR="00981C7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Запропонувати </w:t>
      </w:r>
      <w:r w:rsidR="00981C7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</w:t>
      </w:r>
      <w:r w:rsidR="00981C79">
        <w:rPr>
          <w:sz w:val="28"/>
          <w:szCs w:val="28"/>
          <w:lang w:val="uk-UA"/>
        </w:rPr>
        <w:t>П «Полтавське територіальне управління» філії «Центр будівельно-монтажних робіт та експлуатації будівель і споруд» акціонерного то</w:t>
      </w:r>
      <w:r>
        <w:rPr>
          <w:sz w:val="28"/>
          <w:szCs w:val="28"/>
          <w:lang w:val="uk-UA"/>
        </w:rPr>
        <w:t>вариства «Українська залізниця»:</w:t>
      </w:r>
    </w:p>
    <w:p w:rsidR="00981C79" w:rsidRDefault="00011259" w:rsidP="00011259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2.1.П</w:t>
      </w:r>
      <w:r w:rsidR="00981C79">
        <w:rPr>
          <w:sz w:val="28"/>
          <w:szCs w:val="28"/>
          <w:lang w:val="uk-UA"/>
        </w:rPr>
        <w:t xml:space="preserve">ідготувати необхідну документацію для здійснення передачі </w:t>
      </w:r>
      <w:r w:rsidRPr="00011259">
        <w:rPr>
          <w:sz w:val="28"/>
          <w:szCs w:val="28"/>
          <w:lang w:val="uk-UA"/>
        </w:rPr>
        <w:t xml:space="preserve">об’єктів інженерної інфраструктури водопровідного </w:t>
      </w:r>
      <w:r>
        <w:rPr>
          <w:sz w:val="28"/>
          <w:szCs w:val="28"/>
          <w:lang w:val="uk-UA"/>
        </w:rPr>
        <w:t xml:space="preserve"> </w:t>
      </w:r>
      <w:r w:rsidRPr="00011259">
        <w:rPr>
          <w:sz w:val="28"/>
          <w:szCs w:val="28"/>
          <w:lang w:val="uk-UA"/>
        </w:rPr>
        <w:t>господарства</w:t>
      </w:r>
      <w:r w:rsidRPr="00981C79">
        <w:rPr>
          <w:b/>
          <w:sz w:val="28"/>
          <w:szCs w:val="28"/>
          <w:lang w:val="uk-UA"/>
        </w:rPr>
        <w:t xml:space="preserve"> </w:t>
      </w:r>
      <w:r w:rsidR="00981C79">
        <w:rPr>
          <w:sz w:val="28"/>
          <w:szCs w:val="28"/>
          <w:lang w:val="uk-UA"/>
        </w:rPr>
        <w:t xml:space="preserve">по станції </w:t>
      </w:r>
      <w:proofErr w:type="spellStart"/>
      <w:r w:rsidR="00981C79">
        <w:rPr>
          <w:sz w:val="28"/>
          <w:szCs w:val="28"/>
          <w:lang w:val="uk-UA"/>
        </w:rPr>
        <w:t>Селещина</w:t>
      </w:r>
      <w:proofErr w:type="spellEnd"/>
      <w:r w:rsidR="00981C79">
        <w:rPr>
          <w:sz w:val="28"/>
          <w:szCs w:val="28"/>
          <w:lang w:val="uk-UA"/>
        </w:rPr>
        <w:t xml:space="preserve"> в комунальну власність </w:t>
      </w:r>
      <w:proofErr w:type="spellStart"/>
      <w:r w:rsidR="00981C79">
        <w:rPr>
          <w:sz w:val="28"/>
          <w:szCs w:val="28"/>
          <w:lang w:val="uk-UA"/>
        </w:rPr>
        <w:t>Машівської</w:t>
      </w:r>
      <w:proofErr w:type="spellEnd"/>
      <w:r w:rsidR="00981C79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територіальної </w:t>
      </w:r>
      <w:r w:rsidR="00981C79">
        <w:rPr>
          <w:sz w:val="28"/>
          <w:szCs w:val="28"/>
          <w:lang w:val="uk-UA"/>
        </w:rPr>
        <w:t>громади згідно чинного законодавства.</w:t>
      </w:r>
    </w:p>
    <w:p w:rsidR="00981C79" w:rsidRPr="00011259" w:rsidRDefault="00011259" w:rsidP="00011259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2.2.</w:t>
      </w:r>
      <w:r w:rsidRPr="00011259">
        <w:rPr>
          <w:sz w:val="28"/>
          <w:szCs w:val="28"/>
          <w:lang w:val="uk-UA"/>
        </w:rPr>
        <w:t>Для створення комісії</w:t>
      </w:r>
      <w:r w:rsidR="00981C79" w:rsidRPr="00011259">
        <w:rPr>
          <w:sz w:val="28"/>
          <w:szCs w:val="28"/>
          <w:lang w:val="uk-UA"/>
        </w:rPr>
        <w:t xml:space="preserve"> з прийняття </w:t>
      </w:r>
      <w:r w:rsidRPr="00011259">
        <w:rPr>
          <w:sz w:val="28"/>
          <w:szCs w:val="28"/>
          <w:lang w:val="uk-UA"/>
        </w:rPr>
        <w:t>об’єктів інженерної інфраструктури водопровідного господарства</w:t>
      </w:r>
      <w:r w:rsidR="00981C79" w:rsidRPr="00011259">
        <w:rPr>
          <w:sz w:val="28"/>
          <w:szCs w:val="28"/>
          <w:lang w:val="uk-UA"/>
        </w:rPr>
        <w:t xml:space="preserve"> по станції </w:t>
      </w:r>
      <w:proofErr w:type="spellStart"/>
      <w:r w:rsidR="00981C79" w:rsidRPr="00011259">
        <w:rPr>
          <w:sz w:val="28"/>
          <w:szCs w:val="28"/>
          <w:lang w:val="uk-UA"/>
        </w:rPr>
        <w:t>Селещина</w:t>
      </w:r>
      <w:proofErr w:type="spellEnd"/>
      <w:r w:rsidR="00981C79" w:rsidRPr="00011259">
        <w:rPr>
          <w:sz w:val="28"/>
          <w:szCs w:val="28"/>
          <w:lang w:val="uk-UA"/>
        </w:rPr>
        <w:t xml:space="preserve"> в комунальну власність </w:t>
      </w:r>
      <w:proofErr w:type="spellStart"/>
      <w:r w:rsidR="00981C79" w:rsidRPr="00011259">
        <w:rPr>
          <w:sz w:val="28"/>
          <w:szCs w:val="28"/>
          <w:lang w:val="uk-UA"/>
        </w:rPr>
        <w:t>Маш</w:t>
      </w:r>
      <w:r w:rsidRPr="00011259">
        <w:rPr>
          <w:sz w:val="28"/>
          <w:szCs w:val="28"/>
          <w:lang w:val="uk-UA"/>
        </w:rPr>
        <w:t>івської</w:t>
      </w:r>
      <w:proofErr w:type="spellEnd"/>
      <w:r w:rsidRPr="00011259">
        <w:rPr>
          <w:sz w:val="28"/>
          <w:szCs w:val="28"/>
          <w:lang w:val="uk-UA"/>
        </w:rPr>
        <w:t xml:space="preserve"> селищної територіальної громади</w:t>
      </w:r>
      <w:r w:rsidR="00981C79" w:rsidRPr="00011259">
        <w:rPr>
          <w:sz w:val="28"/>
          <w:szCs w:val="28"/>
          <w:lang w:val="uk-UA"/>
        </w:rPr>
        <w:t xml:space="preserve"> </w:t>
      </w:r>
      <w:r w:rsidRPr="00011259">
        <w:rPr>
          <w:sz w:val="28"/>
          <w:szCs w:val="28"/>
          <w:lang w:val="uk-UA"/>
        </w:rPr>
        <w:t>делегувати</w:t>
      </w:r>
      <w:r w:rsidR="005D2C3F">
        <w:rPr>
          <w:sz w:val="28"/>
          <w:szCs w:val="28"/>
          <w:lang w:val="uk-UA"/>
        </w:rPr>
        <w:t xml:space="preserve"> до складу комісії</w:t>
      </w:r>
      <w:r w:rsidRPr="00011259">
        <w:rPr>
          <w:sz w:val="28"/>
          <w:szCs w:val="28"/>
          <w:lang w:val="uk-UA"/>
        </w:rPr>
        <w:t xml:space="preserve"> представників ВСП «Полтавське територіальне управління» філії «Центр будівельно-монтажних робіт та експлуатації будівель і споруд» акціонерного товариства «Українська залізниця»</w:t>
      </w:r>
    </w:p>
    <w:p w:rsidR="00981C79" w:rsidRPr="00011259" w:rsidRDefault="00011259" w:rsidP="00981C79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</w:t>
      </w:r>
      <w:r w:rsidRPr="00011259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.Контроль за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981C79" w:rsidRPr="0001125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="00981C79" w:rsidRPr="00011259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="00981C79" w:rsidRPr="00011259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981C79" w:rsidRDefault="00981C79" w:rsidP="00981C79">
      <w:pPr>
        <w:pStyle w:val="20"/>
        <w:ind w:firstLine="567"/>
        <w:jc w:val="both"/>
        <w:rPr>
          <w:b w:val="0"/>
          <w:bCs w:val="0"/>
          <w:iCs/>
          <w:sz w:val="28"/>
          <w:lang w:val="ru-RU"/>
        </w:rPr>
      </w:pPr>
    </w:p>
    <w:p w:rsidR="00981C79" w:rsidRPr="00E74234" w:rsidRDefault="00981C79" w:rsidP="00981C79">
      <w:pPr>
        <w:rPr>
          <w:sz w:val="28"/>
          <w:szCs w:val="28"/>
          <w:lang w:val="uk-UA"/>
        </w:rPr>
      </w:pPr>
    </w:p>
    <w:p w:rsidR="0018769B" w:rsidRPr="00011259" w:rsidRDefault="00981C79" w:rsidP="00981C79">
      <w:pPr>
        <w:rPr>
          <w:b/>
        </w:rPr>
      </w:pPr>
      <w:r w:rsidRPr="00011259">
        <w:rPr>
          <w:b/>
          <w:sz w:val="28"/>
          <w:szCs w:val="28"/>
          <w:lang w:val="uk-UA"/>
        </w:rPr>
        <w:t xml:space="preserve">Селищний голова                              </w:t>
      </w:r>
      <w:r w:rsidR="00011259">
        <w:rPr>
          <w:b/>
          <w:sz w:val="28"/>
          <w:szCs w:val="28"/>
          <w:lang w:val="uk-UA"/>
        </w:rPr>
        <w:t xml:space="preserve">                              </w:t>
      </w:r>
      <w:r w:rsidR="00011259" w:rsidRPr="00011259">
        <w:rPr>
          <w:b/>
          <w:sz w:val="28"/>
          <w:szCs w:val="28"/>
          <w:lang w:val="uk-UA"/>
        </w:rPr>
        <w:t>Сергій СИДОРЕНКО</w:t>
      </w:r>
    </w:p>
    <w:sectPr w:rsidR="0018769B" w:rsidRPr="00011259" w:rsidSect="0018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C79"/>
    <w:rsid w:val="00011259"/>
    <w:rsid w:val="0018769B"/>
    <w:rsid w:val="005D2C3F"/>
    <w:rsid w:val="00981C79"/>
    <w:rsid w:val="00DB1946"/>
    <w:rsid w:val="00EB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1C79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C79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">
    <w:name w:val="Основной текст 2 Знак"/>
    <w:link w:val="20"/>
    <w:locked/>
    <w:rsid w:val="00981C79"/>
    <w:rPr>
      <w:b/>
      <w:bCs/>
      <w:sz w:val="24"/>
      <w:szCs w:val="24"/>
      <w:lang w:val="uk-UA"/>
    </w:rPr>
  </w:style>
  <w:style w:type="paragraph" w:styleId="20">
    <w:name w:val="Body Text 2"/>
    <w:basedOn w:val="a"/>
    <w:link w:val="2"/>
    <w:rsid w:val="00981C79"/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981C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81C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981C79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paragraph" w:styleId="a3">
    <w:name w:val="List Paragraph"/>
    <w:basedOn w:val="a"/>
    <w:uiPriority w:val="34"/>
    <w:qFormat/>
    <w:rsid w:val="00981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3</cp:revision>
  <cp:lastPrinted>2021-11-03T14:46:00Z</cp:lastPrinted>
  <dcterms:created xsi:type="dcterms:W3CDTF">2021-11-01T13:24:00Z</dcterms:created>
  <dcterms:modified xsi:type="dcterms:W3CDTF">2021-11-03T14:49:00Z</dcterms:modified>
</cp:coreProperties>
</file>