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B2B" w:rsidRDefault="00024B2B" w:rsidP="00D4239C">
      <w:pPr>
        <w:tabs>
          <w:tab w:val="left" w:pos="960"/>
        </w:tabs>
        <w:jc w:val="center"/>
        <w:rPr>
          <w:lang w:val="uk-UA"/>
        </w:rPr>
      </w:pPr>
    </w:p>
    <w:p w:rsidR="00D4239C" w:rsidRDefault="00D4239C" w:rsidP="00D4239C">
      <w:pPr>
        <w:tabs>
          <w:tab w:val="left" w:pos="960"/>
        </w:tabs>
        <w:jc w:val="center"/>
        <w:rPr>
          <w:rStyle w:val="a5"/>
        </w:rPr>
      </w:pPr>
      <w: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ed="t">
            <v:fill color2="black"/>
            <v:imagedata r:id="rId4" o:title=""/>
          </v:shape>
          <o:OLEObject Type="Embed" ProgID="Word.Picture.8" ShapeID="_x0000_i1025" DrawAspect="Content" ObjectID="_1633439434" r:id="rId5"/>
        </w:object>
      </w:r>
    </w:p>
    <w:p w:rsidR="00D4239C" w:rsidRPr="00D4239C" w:rsidRDefault="00D4239C" w:rsidP="00D4239C">
      <w:pPr>
        <w:tabs>
          <w:tab w:val="left" w:pos="960"/>
        </w:tabs>
        <w:jc w:val="center"/>
        <w:rPr>
          <w:rStyle w:val="a5"/>
          <w:b w:val="0"/>
          <w:sz w:val="28"/>
          <w:szCs w:val="28"/>
        </w:rPr>
      </w:pPr>
      <w:r w:rsidRPr="00D4239C">
        <w:rPr>
          <w:rStyle w:val="a5"/>
          <w:b w:val="0"/>
          <w:sz w:val="28"/>
          <w:szCs w:val="28"/>
        </w:rPr>
        <w:t>УКРАЇНА</w:t>
      </w:r>
    </w:p>
    <w:p w:rsidR="00D4239C" w:rsidRPr="00D4239C" w:rsidRDefault="00D4239C" w:rsidP="00D4239C">
      <w:pPr>
        <w:tabs>
          <w:tab w:val="left" w:pos="960"/>
        </w:tabs>
        <w:jc w:val="center"/>
        <w:rPr>
          <w:rStyle w:val="a5"/>
          <w:b w:val="0"/>
          <w:sz w:val="28"/>
          <w:szCs w:val="28"/>
          <w:lang w:val="uk-UA"/>
        </w:rPr>
      </w:pPr>
      <w:r w:rsidRPr="00D4239C">
        <w:rPr>
          <w:rStyle w:val="a5"/>
          <w:b w:val="0"/>
          <w:sz w:val="28"/>
          <w:szCs w:val="28"/>
        </w:rPr>
        <w:t>МАШІВСЬКА СЕЛИЩНА РАДА</w:t>
      </w:r>
    </w:p>
    <w:p w:rsidR="00D4239C" w:rsidRPr="00D4239C" w:rsidRDefault="00D4239C" w:rsidP="00D4239C">
      <w:pPr>
        <w:tabs>
          <w:tab w:val="left" w:pos="960"/>
        </w:tabs>
        <w:jc w:val="center"/>
        <w:rPr>
          <w:rStyle w:val="a5"/>
          <w:b w:val="0"/>
          <w:sz w:val="28"/>
          <w:szCs w:val="28"/>
        </w:rPr>
      </w:pPr>
      <w:r w:rsidRPr="00D4239C">
        <w:rPr>
          <w:rStyle w:val="a5"/>
          <w:b w:val="0"/>
          <w:sz w:val="28"/>
          <w:szCs w:val="28"/>
        </w:rPr>
        <w:t>МАШІВСЬКОГО РАЙОНУ</w:t>
      </w:r>
      <w:r w:rsidRPr="00D4239C">
        <w:rPr>
          <w:rStyle w:val="a5"/>
          <w:b w:val="0"/>
          <w:sz w:val="28"/>
          <w:szCs w:val="28"/>
          <w:lang w:val="uk-UA"/>
        </w:rPr>
        <w:t xml:space="preserve"> </w:t>
      </w:r>
      <w:r w:rsidRPr="00D4239C">
        <w:rPr>
          <w:rStyle w:val="a5"/>
          <w:b w:val="0"/>
          <w:sz w:val="28"/>
          <w:szCs w:val="28"/>
        </w:rPr>
        <w:t>ПОЛТАВСЬКОЇ ОБЛАСТІ</w:t>
      </w:r>
    </w:p>
    <w:p w:rsidR="00D4239C" w:rsidRPr="00D4239C" w:rsidRDefault="00D4239C" w:rsidP="00D4239C">
      <w:pPr>
        <w:pStyle w:val="1"/>
        <w:rPr>
          <w:rStyle w:val="a5"/>
          <w:b/>
          <w:sz w:val="36"/>
          <w:szCs w:val="36"/>
        </w:rPr>
      </w:pPr>
      <w:r w:rsidRPr="00D4239C">
        <w:rPr>
          <w:rStyle w:val="a5"/>
          <w:b/>
          <w:sz w:val="36"/>
          <w:szCs w:val="36"/>
        </w:rPr>
        <w:t>Р І Ш Е Н Н Я</w:t>
      </w:r>
    </w:p>
    <w:p w:rsidR="00D4239C" w:rsidRPr="00D4239C" w:rsidRDefault="00D4239C" w:rsidP="00D4239C">
      <w:pPr>
        <w:jc w:val="center"/>
        <w:rPr>
          <w:sz w:val="28"/>
          <w:szCs w:val="28"/>
        </w:rPr>
      </w:pPr>
      <w:r w:rsidRPr="00D4239C">
        <w:rPr>
          <w:sz w:val="28"/>
          <w:szCs w:val="28"/>
        </w:rPr>
        <w:t>Двадцять другої позачергової сесії селищної ради сьомого скликання</w:t>
      </w:r>
    </w:p>
    <w:p w:rsidR="00D4239C" w:rsidRPr="00D4239C" w:rsidRDefault="00D4239C" w:rsidP="00D4239C">
      <w:pPr>
        <w:jc w:val="center"/>
        <w:rPr>
          <w:sz w:val="28"/>
          <w:szCs w:val="28"/>
        </w:rPr>
      </w:pPr>
      <w:r w:rsidRPr="00D4239C">
        <w:rPr>
          <w:sz w:val="28"/>
          <w:szCs w:val="28"/>
        </w:rPr>
        <w:t>від 23 жовтн</w:t>
      </w:r>
      <w:r w:rsidRPr="00D4239C">
        <w:rPr>
          <w:sz w:val="28"/>
          <w:szCs w:val="28"/>
          <w:lang w:val="uk-UA"/>
        </w:rPr>
        <w:t>я</w:t>
      </w:r>
      <w:r w:rsidRPr="00D4239C">
        <w:rPr>
          <w:sz w:val="28"/>
          <w:szCs w:val="28"/>
        </w:rPr>
        <w:t xml:space="preserve"> 2019 року</w:t>
      </w:r>
    </w:p>
    <w:p w:rsidR="00D4239C" w:rsidRPr="00D4239C" w:rsidRDefault="00D4239C" w:rsidP="00D4239C">
      <w:pPr>
        <w:jc w:val="center"/>
        <w:rPr>
          <w:sz w:val="28"/>
          <w:szCs w:val="28"/>
        </w:rPr>
      </w:pPr>
      <w:r w:rsidRPr="00D4239C">
        <w:rPr>
          <w:sz w:val="28"/>
          <w:szCs w:val="28"/>
        </w:rPr>
        <w:t>смт. МАШІВКА</w:t>
      </w:r>
    </w:p>
    <w:p w:rsidR="00D4239C" w:rsidRPr="00E62BA1" w:rsidRDefault="00D4239C" w:rsidP="00D4239C">
      <w:pPr>
        <w:rPr>
          <w:sz w:val="28"/>
          <w:szCs w:val="28"/>
          <w:lang w:val="uk-UA"/>
        </w:rPr>
      </w:pPr>
    </w:p>
    <w:tbl>
      <w:tblPr>
        <w:tblW w:w="4992" w:type="pct"/>
        <w:shd w:val="clear" w:color="auto" w:fill="FFFFFF"/>
        <w:tblCellMar>
          <w:top w:w="15" w:type="dxa"/>
          <w:left w:w="15" w:type="dxa"/>
          <w:bottom w:w="15" w:type="dxa"/>
          <w:right w:w="15" w:type="dxa"/>
        </w:tblCellMar>
        <w:tblLook w:val="0000"/>
      </w:tblPr>
      <w:tblGrid>
        <w:gridCol w:w="5010"/>
        <w:gridCol w:w="144"/>
        <w:gridCol w:w="4216"/>
      </w:tblGrid>
      <w:tr w:rsidR="00D4239C" w:rsidRPr="004C46E1" w:rsidTr="00E7278A">
        <w:tc>
          <w:tcPr>
            <w:tcW w:w="5119" w:type="dxa"/>
            <w:shd w:val="clear" w:color="auto" w:fill="FFFFFF"/>
            <w:vAlign w:val="center"/>
          </w:tcPr>
          <w:p w:rsidR="00D4239C" w:rsidRPr="00D4239C" w:rsidRDefault="00D4239C" w:rsidP="00D4239C">
            <w:pPr>
              <w:pStyle w:val="a3"/>
              <w:spacing w:after="0"/>
              <w:ind w:right="156"/>
              <w:jc w:val="both"/>
              <w:rPr>
                <w:b/>
                <w:sz w:val="28"/>
                <w:szCs w:val="28"/>
                <w:lang w:val="uk-UA"/>
              </w:rPr>
            </w:pPr>
            <w:r w:rsidRPr="00D4239C">
              <w:rPr>
                <w:rStyle w:val="a5"/>
                <w:b w:val="0"/>
                <w:sz w:val="28"/>
                <w:szCs w:val="28"/>
              </w:rPr>
              <w:t xml:space="preserve">Про </w:t>
            </w:r>
            <w:r w:rsidRPr="00D4239C">
              <w:rPr>
                <w:rStyle w:val="a5"/>
                <w:b w:val="0"/>
                <w:sz w:val="28"/>
                <w:szCs w:val="28"/>
                <w:lang w:val="uk-UA"/>
              </w:rPr>
              <w:t>дотримання санітарних норм при водовідведенні від багатоквартирних будинків в с. Селещина та належне санітарне очищення каналізаційних систем</w:t>
            </w:r>
          </w:p>
        </w:tc>
        <w:tc>
          <w:tcPr>
            <w:tcW w:w="148" w:type="dxa"/>
            <w:shd w:val="clear" w:color="auto" w:fill="FFFFFF"/>
            <w:vAlign w:val="center"/>
          </w:tcPr>
          <w:p w:rsidR="00D4239C" w:rsidRPr="004C46E1" w:rsidRDefault="00D4239C" w:rsidP="00E7278A">
            <w:pPr>
              <w:spacing w:before="150" w:after="150"/>
              <w:rPr>
                <w:rFonts w:ascii="Roboto" w:hAnsi="Roboto"/>
                <w:b/>
                <w:bCs/>
                <w:color w:val="000000"/>
                <w:sz w:val="26"/>
                <w:szCs w:val="26"/>
                <w:lang w:val="uk-UA"/>
              </w:rPr>
            </w:pPr>
          </w:p>
        </w:tc>
        <w:tc>
          <w:tcPr>
            <w:tcW w:w="4387" w:type="dxa"/>
            <w:shd w:val="clear" w:color="auto" w:fill="FFFFFF"/>
            <w:vAlign w:val="center"/>
          </w:tcPr>
          <w:p w:rsidR="00D4239C" w:rsidRPr="004C46E1" w:rsidRDefault="00D4239C" w:rsidP="00E7278A">
            <w:pPr>
              <w:spacing w:before="150" w:after="150"/>
              <w:rPr>
                <w:rFonts w:ascii="Roboto" w:hAnsi="Roboto"/>
                <w:b/>
                <w:bCs/>
                <w:color w:val="000000"/>
                <w:sz w:val="26"/>
                <w:szCs w:val="26"/>
                <w:lang w:val="uk-UA"/>
              </w:rPr>
            </w:pPr>
          </w:p>
        </w:tc>
      </w:tr>
    </w:tbl>
    <w:p w:rsidR="00D4239C" w:rsidRPr="00E62BA1" w:rsidRDefault="00D4239C" w:rsidP="00D4239C">
      <w:pPr>
        <w:rPr>
          <w:sz w:val="28"/>
          <w:szCs w:val="28"/>
        </w:rPr>
      </w:pPr>
    </w:p>
    <w:p w:rsidR="00D4239C" w:rsidRPr="00796B90" w:rsidRDefault="00D4239C" w:rsidP="00D4239C">
      <w:pPr>
        <w:ind w:firstLine="709"/>
        <w:jc w:val="both"/>
        <w:rPr>
          <w:sz w:val="28"/>
          <w:szCs w:val="28"/>
        </w:rPr>
      </w:pPr>
      <w:r w:rsidRPr="00796B90">
        <w:rPr>
          <w:sz w:val="28"/>
          <w:szCs w:val="28"/>
        </w:rPr>
        <w:t xml:space="preserve">Керуючись ст. 30 Закону України «Про місцеве самоврядування в Україні», </w:t>
      </w:r>
      <w:r w:rsidRPr="0032002F">
        <w:rPr>
          <w:sz w:val="28"/>
          <w:szCs w:val="28"/>
          <w:lang w:val="uk-UA"/>
        </w:rPr>
        <w:t>враховуючи</w:t>
      </w:r>
      <w:r w:rsidRPr="00796B90">
        <w:rPr>
          <w:sz w:val="28"/>
          <w:szCs w:val="28"/>
        </w:rPr>
        <w:t xml:space="preserve"> </w:t>
      </w:r>
      <w:r>
        <w:rPr>
          <w:sz w:val="28"/>
          <w:szCs w:val="28"/>
          <w:lang w:val="uk-UA"/>
        </w:rPr>
        <w:t xml:space="preserve">стан </w:t>
      </w:r>
      <w:r w:rsidRPr="00A82F10">
        <w:rPr>
          <w:bCs/>
          <w:sz w:val="28"/>
          <w:szCs w:val="28"/>
          <w:lang w:val="uk-UA"/>
        </w:rPr>
        <w:t>системи водовідведення, каналізаційних систем багатоквартирних будинків по вул. Миру та вул. Молодіжна в с. Селещина Машівського району Полтавської області</w:t>
      </w:r>
      <w:r w:rsidRPr="00796B90">
        <w:rPr>
          <w:sz w:val="28"/>
          <w:szCs w:val="28"/>
        </w:rPr>
        <w:t>, селищна рада</w:t>
      </w:r>
    </w:p>
    <w:p w:rsidR="00D4239C" w:rsidRPr="00796B90" w:rsidRDefault="00D4239C" w:rsidP="00D4239C">
      <w:pPr>
        <w:jc w:val="both"/>
        <w:rPr>
          <w:sz w:val="28"/>
          <w:szCs w:val="28"/>
        </w:rPr>
      </w:pPr>
    </w:p>
    <w:p w:rsidR="00D4239C" w:rsidRPr="0036339A" w:rsidRDefault="00D4239C" w:rsidP="00D4239C">
      <w:pPr>
        <w:jc w:val="center"/>
        <w:rPr>
          <w:sz w:val="28"/>
          <w:szCs w:val="28"/>
          <w:lang w:val="uk-UA"/>
        </w:rPr>
      </w:pPr>
      <w:r w:rsidRPr="00D4239C">
        <w:rPr>
          <w:sz w:val="28"/>
          <w:szCs w:val="28"/>
        </w:rPr>
        <w:t>В</w:t>
      </w:r>
      <w:r w:rsidRPr="00D4239C">
        <w:rPr>
          <w:sz w:val="28"/>
          <w:szCs w:val="28"/>
          <w:lang w:val="uk-UA"/>
        </w:rPr>
        <w:t xml:space="preserve"> </w:t>
      </w:r>
      <w:r w:rsidRPr="00D4239C">
        <w:rPr>
          <w:sz w:val="28"/>
          <w:szCs w:val="28"/>
        </w:rPr>
        <w:t>И</w:t>
      </w:r>
      <w:r w:rsidRPr="00D4239C">
        <w:rPr>
          <w:sz w:val="28"/>
          <w:szCs w:val="28"/>
          <w:lang w:val="uk-UA"/>
        </w:rPr>
        <w:t xml:space="preserve"> </w:t>
      </w:r>
      <w:r w:rsidRPr="00D4239C">
        <w:rPr>
          <w:sz w:val="28"/>
          <w:szCs w:val="28"/>
        </w:rPr>
        <w:t>Р</w:t>
      </w:r>
      <w:r w:rsidRPr="00D4239C">
        <w:rPr>
          <w:sz w:val="28"/>
          <w:szCs w:val="28"/>
          <w:lang w:val="uk-UA"/>
        </w:rPr>
        <w:t xml:space="preserve"> </w:t>
      </w:r>
      <w:r w:rsidRPr="00D4239C">
        <w:rPr>
          <w:sz w:val="28"/>
          <w:szCs w:val="28"/>
        </w:rPr>
        <w:t>І</w:t>
      </w:r>
      <w:r w:rsidRPr="00D4239C">
        <w:rPr>
          <w:sz w:val="28"/>
          <w:szCs w:val="28"/>
          <w:lang w:val="uk-UA"/>
        </w:rPr>
        <w:t xml:space="preserve"> </w:t>
      </w:r>
      <w:r w:rsidRPr="00D4239C">
        <w:rPr>
          <w:sz w:val="28"/>
          <w:szCs w:val="28"/>
        </w:rPr>
        <w:t>Ш</w:t>
      </w:r>
      <w:r w:rsidRPr="00D4239C">
        <w:rPr>
          <w:sz w:val="28"/>
          <w:szCs w:val="28"/>
          <w:lang w:val="uk-UA"/>
        </w:rPr>
        <w:t xml:space="preserve"> </w:t>
      </w:r>
      <w:r w:rsidRPr="00D4239C">
        <w:rPr>
          <w:sz w:val="28"/>
          <w:szCs w:val="28"/>
        </w:rPr>
        <w:t>И</w:t>
      </w:r>
      <w:r w:rsidRPr="00D4239C">
        <w:rPr>
          <w:sz w:val="28"/>
          <w:szCs w:val="28"/>
          <w:lang w:val="uk-UA"/>
        </w:rPr>
        <w:t xml:space="preserve"> </w:t>
      </w:r>
      <w:r w:rsidRPr="00D4239C">
        <w:rPr>
          <w:sz w:val="28"/>
          <w:szCs w:val="28"/>
        </w:rPr>
        <w:t>Л</w:t>
      </w:r>
      <w:r w:rsidRPr="00D4239C">
        <w:rPr>
          <w:sz w:val="28"/>
          <w:szCs w:val="28"/>
          <w:lang w:val="uk-UA"/>
        </w:rPr>
        <w:t xml:space="preserve"> </w:t>
      </w:r>
      <w:r w:rsidRPr="00D4239C">
        <w:rPr>
          <w:sz w:val="28"/>
          <w:szCs w:val="28"/>
        </w:rPr>
        <w:t>А:</w:t>
      </w:r>
    </w:p>
    <w:p w:rsidR="00D4239C" w:rsidRPr="0036339A" w:rsidRDefault="00D4239C" w:rsidP="00D4239C">
      <w:pPr>
        <w:pStyle w:val="a3"/>
        <w:tabs>
          <w:tab w:val="left" w:pos="0"/>
        </w:tabs>
        <w:spacing w:after="0" w:line="322" w:lineRule="exact"/>
        <w:ind w:right="20" w:firstLine="567"/>
        <w:jc w:val="both"/>
        <w:rPr>
          <w:bCs/>
          <w:sz w:val="28"/>
          <w:szCs w:val="28"/>
          <w:lang w:val="uk-UA"/>
        </w:rPr>
      </w:pPr>
      <w:r w:rsidRPr="0036339A">
        <w:rPr>
          <w:rStyle w:val="a4"/>
          <w:color w:val="000000"/>
          <w:sz w:val="28"/>
          <w:szCs w:val="28"/>
          <w:lang w:val="uk-UA"/>
        </w:rPr>
        <w:t xml:space="preserve">1. </w:t>
      </w:r>
      <w:r w:rsidRPr="0036339A">
        <w:rPr>
          <w:bCs/>
          <w:sz w:val="28"/>
          <w:szCs w:val="28"/>
          <w:lang w:val="uk-UA"/>
        </w:rPr>
        <w:t>З метою визначення стану функціонування системи водовідведення, каналізаційних систем багатоквартирних будинків по вул. Миру та   вул. Молодіжна в с. Селещина Машівського району Полтавської області та надання пропозицій щодо необхідності проведення їх ремонту та виду робіт і розміру їх фінансування, утворити спеціальну комісію Машівської селищної ради у складі:</w:t>
      </w:r>
    </w:p>
    <w:p w:rsidR="00D4239C" w:rsidRDefault="00D4239C" w:rsidP="00D4239C">
      <w:pPr>
        <w:rPr>
          <w:sz w:val="28"/>
          <w:szCs w:val="28"/>
          <w:lang w:val="uk-UA"/>
        </w:rPr>
      </w:pPr>
    </w:p>
    <w:tbl>
      <w:tblPr>
        <w:tblW w:w="9606" w:type="dxa"/>
        <w:tblLook w:val="01E0"/>
      </w:tblPr>
      <w:tblGrid>
        <w:gridCol w:w="4188"/>
        <w:gridCol w:w="5418"/>
      </w:tblGrid>
      <w:tr w:rsidR="00D4239C" w:rsidRPr="00A57FC6" w:rsidTr="00E7278A">
        <w:tc>
          <w:tcPr>
            <w:tcW w:w="4188" w:type="dxa"/>
          </w:tcPr>
          <w:p w:rsidR="00D4239C" w:rsidRPr="00C02D82" w:rsidRDefault="00D4239C" w:rsidP="00E7278A">
            <w:pPr>
              <w:jc w:val="both"/>
              <w:rPr>
                <w:sz w:val="28"/>
                <w:szCs w:val="28"/>
                <w:lang w:val="uk-UA"/>
              </w:rPr>
            </w:pPr>
            <w:r>
              <w:rPr>
                <w:sz w:val="28"/>
                <w:szCs w:val="28"/>
                <w:lang w:val="uk-UA"/>
              </w:rPr>
              <w:t>Туменко Надія Василівна</w:t>
            </w:r>
          </w:p>
        </w:tc>
        <w:tc>
          <w:tcPr>
            <w:tcW w:w="5418" w:type="dxa"/>
          </w:tcPr>
          <w:p w:rsidR="00D4239C" w:rsidRPr="00C02D82" w:rsidRDefault="00D4239C" w:rsidP="00E7278A">
            <w:pPr>
              <w:jc w:val="both"/>
              <w:rPr>
                <w:sz w:val="28"/>
                <w:szCs w:val="28"/>
                <w:lang w:val="uk-UA"/>
              </w:rPr>
            </w:pPr>
            <w:r w:rsidRPr="00C02D82">
              <w:rPr>
                <w:sz w:val="28"/>
                <w:szCs w:val="28"/>
                <w:lang w:val="uk-UA"/>
              </w:rPr>
              <w:t xml:space="preserve">- </w:t>
            </w:r>
            <w:r>
              <w:rPr>
                <w:sz w:val="28"/>
                <w:szCs w:val="28"/>
                <w:lang w:val="uk-UA"/>
              </w:rPr>
              <w:t>депутат Машівської селищної ради по одномандатному виборчому округу № 17</w:t>
            </w:r>
          </w:p>
        </w:tc>
      </w:tr>
      <w:tr w:rsidR="00D4239C" w:rsidRPr="00A57FC6" w:rsidTr="00E7278A">
        <w:tc>
          <w:tcPr>
            <w:tcW w:w="4188" w:type="dxa"/>
          </w:tcPr>
          <w:p w:rsidR="00D4239C" w:rsidRPr="004653B4" w:rsidRDefault="00D4239C" w:rsidP="00E7278A">
            <w:pPr>
              <w:jc w:val="both"/>
              <w:rPr>
                <w:sz w:val="28"/>
                <w:szCs w:val="28"/>
                <w:lang w:val="uk-UA"/>
              </w:rPr>
            </w:pPr>
            <w:r>
              <w:rPr>
                <w:sz w:val="28"/>
                <w:szCs w:val="28"/>
                <w:lang w:val="uk-UA"/>
              </w:rPr>
              <w:t>Година Світлана Анатолдіївна</w:t>
            </w:r>
          </w:p>
        </w:tc>
        <w:tc>
          <w:tcPr>
            <w:tcW w:w="5418" w:type="dxa"/>
          </w:tcPr>
          <w:p w:rsidR="00D4239C" w:rsidRPr="004653B4" w:rsidRDefault="00D4239C" w:rsidP="00E7278A">
            <w:pPr>
              <w:jc w:val="both"/>
              <w:rPr>
                <w:sz w:val="28"/>
                <w:szCs w:val="28"/>
              </w:rPr>
            </w:pPr>
            <w:r w:rsidRPr="00C02D82">
              <w:rPr>
                <w:sz w:val="28"/>
                <w:szCs w:val="28"/>
                <w:lang w:val="uk-UA"/>
              </w:rPr>
              <w:t xml:space="preserve">- </w:t>
            </w:r>
            <w:r>
              <w:rPr>
                <w:sz w:val="28"/>
                <w:szCs w:val="28"/>
                <w:lang w:val="uk-UA"/>
              </w:rPr>
              <w:t>депутат Машівської селищної ради по одномандатному виборчому округу № 18</w:t>
            </w:r>
          </w:p>
        </w:tc>
      </w:tr>
      <w:tr w:rsidR="00D4239C" w:rsidRPr="004653B4" w:rsidTr="00E7278A">
        <w:tc>
          <w:tcPr>
            <w:tcW w:w="4188" w:type="dxa"/>
          </w:tcPr>
          <w:p w:rsidR="00D4239C" w:rsidRPr="004653B4" w:rsidRDefault="00D4239C" w:rsidP="00E7278A">
            <w:pPr>
              <w:jc w:val="both"/>
              <w:rPr>
                <w:sz w:val="28"/>
                <w:szCs w:val="28"/>
                <w:lang w:val="uk-UA"/>
              </w:rPr>
            </w:pPr>
            <w:r w:rsidRPr="004653B4">
              <w:rPr>
                <w:sz w:val="28"/>
                <w:szCs w:val="28"/>
                <w:lang w:val="uk-UA"/>
              </w:rPr>
              <w:t>Іваняков Вячеслав Валерійович</w:t>
            </w:r>
          </w:p>
        </w:tc>
        <w:tc>
          <w:tcPr>
            <w:tcW w:w="5418" w:type="dxa"/>
          </w:tcPr>
          <w:p w:rsidR="00D4239C" w:rsidRPr="004653B4" w:rsidRDefault="00D4239C" w:rsidP="00E7278A">
            <w:pPr>
              <w:jc w:val="both"/>
              <w:rPr>
                <w:sz w:val="28"/>
                <w:szCs w:val="28"/>
              </w:rPr>
            </w:pPr>
            <w:r w:rsidRPr="00C02D82">
              <w:rPr>
                <w:sz w:val="28"/>
                <w:szCs w:val="28"/>
                <w:lang w:val="uk-UA"/>
              </w:rPr>
              <w:t xml:space="preserve">- </w:t>
            </w:r>
            <w:r>
              <w:rPr>
                <w:sz w:val="28"/>
                <w:szCs w:val="28"/>
                <w:lang w:val="uk-UA"/>
              </w:rPr>
              <w:t>депутат Машівської селищної ради по одномандатному виборчому округу № 19</w:t>
            </w:r>
          </w:p>
        </w:tc>
      </w:tr>
      <w:tr w:rsidR="00D4239C" w:rsidRPr="00A57FC6" w:rsidTr="00E7278A">
        <w:tc>
          <w:tcPr>
            <w:tcW w:w="4188" w:type="dxa"/>
          </w:tcPr>
          <w:p w:rsidR="00D4239C" w:rsidRPr="00C02D82" w:rsidRDefault="00D4239C" w:rsidP="00E7278A">
            <w:pPr>
              <w:jc w:val="both"/>
              <w:rPr>
                <w:sz w:val="28"/>
                <w:szCs w:val="28"/>
                <w:lang w:val="uk-UA"/>
              </w:rPr>
            </w:pPr>
            <w:r>
              <w:rPr>
                <w:sz w:val="28"/>
                <w:szCs w:val="28"/>
                <w:lang w:val="uk-UA"/>
              </w:rPr>
              <w:t>Тертична Валентина Василівна</w:t>
            </w:r>
          </w:p>
        </w:tc>
        <w:tc>
          <w:tcPr>
            <w:tcW w:w="5418" w:type="dxa"/>
          </w:tcPr>
          <w:p w:rsidR="00D4239C" w:rsidRPr="00C02D82" w:rsidRDefault="00D4239C" w:rsidP="00E7278A">
            <w:pPr>
              <w:jc w:val="both"/>
              <w:rPr>
                <w:sz w:val="28"/>
                <w:szCs w:val="28"/>
                <w:lang w:val="uk-UA"/>
              </w:rPr>
            </w:pPr>
            <w:r w:rsidRPr="00C02D82">
              <w:rPr>
                <w:sz w:val="28"/>
                <w:szCs w:val="28"/>
                <w:lang w:val="uk-UA"/>
              </w:rPr>
              <w:t xml:space="preserve">- </w:t>
            </w:r>
            <w:r>
              <w:rPr>
                <w:sz w:val="28"/>
                <w:szCs w:val="28"/>
                <w:lang w:val="uk-UA"/>
              </w:rPr>
              <w:t>депутат Машівської селищної ради по одномандатному виборчому округу № 20</w:t>
            </w:r>
          </w:p>
        </w:tc>
      </w:tr>
      <w:tr w:rsidR="00D4239C" w:rsidRPr="00A57FC6" w:rsidTr="00E7278A">
        <w:tc>
          <w:tcPr>
            <w:tcW w:w="4188" w:type="dxa"/>
          </w:tcPr>
          <w:p w:rsidR="00D4239C" w:rsidRPr="004653B4" w:rsidRDefault="00D4239C" w:rsidP="00E7278A">
            <w:pPr>
              <w:jc w:val="both"/>
              <w:rPr>
                <w:sz w:val="28"/>
                <w:szCs w:val="28"/>
              </w:rPr>
            </w:pPr>
            <w:r w:rsidRPr="004653B4">
              <w:rPr>
                <w:sz w:val="28"/>
                <w:szCs w:val="28"/>
                <w:lang w:val="uk-UA"/>
              </w:rPr>
              <w:t>Касіч Наталія Миколаївна</w:t>
            </w:r>
          </w:p>
        </w:tc>
        <w:tc>
          <w:tcPr>
            <w:tcW w:w="5418" w:type="dxa"/>
          </w:tcPr>
          <w:p w:rsidR="00D4239C" w:rsidRPr="00320669" w:rsidRDefault="00D4239C" w:rsidP="00E7278A">
            <w:pPr>
              <w:jc w:val="both"/>
              <w:rPr>
                <w:color w:val="FFFFFF"/>
                <w:sz w:val="28"/>
                <w:szCs w:val="28"/>
              </w:rPr>
            </w:pPr>
            <w:r w:rsidRPr="00C02D82">
              <w:rPr>
                <w:sz w:val="28"/>
                <w:szCs w:val="28"/>
                <w:lang w:val="uk-UA"/>
              </w:rPr>
              <w:t xml:space="preserve">- </w:t>
            </w:r>
            <w:r>
              <w:rPr>
                <w:sz w:val="28"/>
                <w:szCs w:val="28"/>
                <w:lang w:val="uk-UA"/>
              </w:rPr>
              <w:t>депутат Машівської селищної ради по одномандатному виборчому округу № 21</w:t>
            </w:r>
          </w:p>
        </w:tc>
      </w:tr>
      <w:tr w:rsidR="00D4239C" w:rsidRPr="00A57FC6" w:rsidTr="00E7278A">
        <w:tc>
          <w:tcPr>
            <w:tcW w:w="4188" w:type="dxa"/>
          </w:tcPr>
          <w:p w:rsidR="00D4239C" w:rsidRPr="004653B4" w:rsidRDefault="00D4239C" w:rsidP="00E7278A">
            <w:pPr>
              <w:jc w:val="both"/>
              <w:rPr>
                <w:sz w:val="28"/>
                <w:szCs w:val="28"/>
                <w:lang w:val="uk-UA"/>
              </w:rPr>
            </w:pPr>
            <w:r>
              <w:rPr>
                <w:sz w:val="28"/>
                <w:szCs w:val="28"/>
                <w:lang w:val="uk-UA"/>
              </w:rPr>
              <w:t>Дахно Любов Миколаївна</w:t>
            </w:r>
          </w:p>
        </w:tc>
        <w:tc>
          <w:tcPr>
            <w:tcW w:w="5418" w:type="dxa"/>
          </w:tcPr>
          <w:p w:rsidR="00D4239C" w:rsidRPr="00320669" w:rsidRDefault="00D4239C" w:rsidP="00E7278A">
            <w:pPr>
              <w:jc w:val="both"/>
              <w:rPr>
                <w:color w:val="FFFFFF"/>
                <w:sz w:val="28"/>
                <w:szCs w:val="28"/>
                <w:lang w:val="uk-UA"/>
              </w:rPr>
            </w:pPr>
            <w:r w:rsidRPr="00C02D82">
              <w:rPr>
                <w:sz w:val="28"/>
                <w:szCs w:val="28"/>
                <w:lang w:val="uk-UA"/>
              </w:rPr>
              <w:t xml:space="preserve">- </w:t>
            </w:r>
            <w:r>
              <w:rPr>
                <w:sz w:val="28"/>
                <w:szCs w:val="28"/>
                <w:lang w:val="uk-UA"/>
              </w:rPr>
              <w:t>депутат Машівської селищної ради по одномандатному виборчому округу № 22</w:t>
            </w:r>
          </w:p>
        </w:tc>
      </w:tr>
      <w:tr w:rsidR="00D4239C" w:rsidRPr="00A57FC6" w:rsidTr="00E7278A">
        <w:tc>
          <w:tcPr>
            <w:tcW w:w="4188" w:type="dxa"/>
          </w:tcPr>
          <w:p w:rsidR="00D4239C" w:rsidRPr="00914626" w:rsidRDefault="00D4239C" w:rsidP="00E7278A">
            <w:pPr>
              <w:jc w:val="both"/>
              <w:rPr>
                <w:sz w:val="28"/>
                <w:szCs w:val="28"/>
                <w:lang w:val="uk-UA"/>
              </w:rPr>
            </w:pPr>
            <w:r>
              <w:rPr>
                <w:sz w:val="28"/>
                <w:szCs w:val="28"/>
                <w:lang w:val="uk-UA"/>
              </w:rPr>
              <w:t>Карпенко Олена Миколаївна</w:t>
            </w:r>
          </w:p>
        </w:tc>
        <w:tc>
          <w:tcPr>
            <w:tcW w:w="5418" w:type="dxa"/>
          </w:tcPr>
          <w:p w:rsidR="00D4239C" w:rsidRPr="00914626" w:rsidRDefault="00D4239C" w:rsidP="00E7278A">
            <w:pPr>
              <w:jc w:val="both"/>
              <w:rPr>
                <w:sz w:val="28"/>
                <w:szCs w:val="28"/>
                <w:lang w:val="uk-UA"/>
              </w:rPr>
            </w:pPr>
            <w:r w:rsidRPr="00C02D82">
              <w:rPr>
                <w:sz w:val="28"/>
                <w:szCs w:val="28"/>
                <w:lang w:val="uk-UA"/>
              </w:rPr>
              <w:t xml:space="preserve">- </w:t>
            </w:r>
            <w:r>
              <w:rPr>
                <w:sz w:val="28"/>
                <w:szCs w:val="28"/>
                <w:lang w:val="uk-UA"/>
              </w:rPr>
              <w:t xml:space="preserve">депутат Машівської селищної ради по </w:t>
            </w:r>
            <w:r>
              <w:rPr>
                <w:sz w:val="28"/>
                <w:szCs w:val="28"/>
                <w:lang w:val="uk-UA"/>
              </w:rPr>
              <w:lastRenderedPageBreak/>
              <w:t>одномандатному виборчому округу № 23</w:t>
            </w:r>
          </w:p>
        </w:tc>
      </w:tr>
      <w:tr w:rsidR="00D4239C" w:rsidRPr="00A57FC6" w:rsidTr="00E7278A">
        <w:tc>
          <w:tcPr>
            <w:tcW w:w="4188" w:type="dxa"/>
          </w:tcPr>
          <w:p w:rsidR="00D4239C" w:rsidRPr="00914626" w:rsidRDefault="00D4239C" w:rsidP="00E7278A">
            <w:pPr>
              <w:jc w:val="both"/>
              <w:rPr>
                <w:sz w:val="28"/>
                <w:szCs w:val="28"/>
                <w:lang w:val="uk-UA"/>
              </w:rPr>
            </w:pPr>
            <w:r>
              <w:rPr>
                <w:sz w:val="28"/>
                <w:szCs w:val="28"/>
                <w:lang w:val="uk-UA"/>
              </w:rPr>
              <w:lastRenderedPageBreak/>
              <w:t>Саєнко Алла Олександрівна</w:t>
            </w:r>
          </w:p>
        </w:tc>
        <w:tc>
          <w:tcPr>
            <w:tcW w:w="5418" w:type="dxa"/>
          </w:tcPr>
          <w:p w:rsidR="00D4239C" w:rsidRPr="00C02D82" w:rsidRDefault="00D4239C" w:rsidP="00E7278A">
            <w:pPr>
              <w:jc w:val="both"/>
              <w:rPr>
                <w:sz w:val="28"/>
                <w:szCs w:val="28"/>
                <w:lang w:val="uk-UA"/>
              </w:rPr>
            </w:pPr>
            <w:r w:rsidRPr="00C02D82">
              <w:rPr>
                <w:sz w:val="28"/>
                <w:szCs w:val="28"/>
                <w:lang w:val="uk-UA"/>
              </w:rPr>
              <w:t xml:space="preserve">- </w:t>
            </w:r>
            <w:r>
              <w:rPr>
                <w:sz w:val="28"/>
                <w:szCs w:val="28"/>
                <w:lang w:val="uk-UA"/>
              </w:rPr>
              <w:t>депутат Машівської селищної ради по одномандатному виборчому округу № 24</w:t>
            </w:r>
          </w:p>
        </w:tc>
      </w:tr>
      <w:tr w:rsidR="00D4239C" w:rsidRPr="00A57FC6" w:rsidTr="00E7278A">
        <w:tc>
          <w:tcPr>
            <w:tcW w:w="4188" w:type="dxa"/>
          </w:tcPr>
          <w:p w:rsidR="00D4239C" w:rsidRPr="00914626" w:rsidRDefault="00D4239C" w:rsidP="00E7278A">
            <w:pPr>
              <w:jc w:val="both"/>
              <w:rPr>
                <w:sz w:val="28"/>
                <w:szCs w:val="28"/>
                <w:lang w:val="uk-UA"/>
              </w:rPr>
            </w:pPr>
            <w:r>
              <w:rPr>
                <w:sz w:val="28"/>
                <w:szCs w:val="28"/>
                <w:lang w:val="uk-UA"/>
              </w:rPr>
              <w:t>Березіна Ганна Іванівна</w:t>
            </w:r>
          </w:p>
        </w:tc>
        <w:tc>
          <w:tcPr>
            <w:tcW w:w="5418" w:type="dxa"/>
          </w:tcPr>
          <w:p w:rsidR="00D4239C" w:rsidRPr="00C02D82" w:rsidRDefault="00D4239C" w:rsidP="00E7278A">
            <w:pPr>
              <w:jc w:val="both"/>
              <w:rPr>
                <w:sz w:val="28"/>
                <w:szCs w:val="28"/>
                <w:lang w:val="uk-UA"/>
              </w:rPr>
            </w:pPr>
            <w:r w:rsidRPr="00C02D82">
              <w:rPr>
                <w:sz w:val="28"/>
                <w:szCs w:val="28"/>
                <w:lang w:val="uk-UA"/>
              </w:rPr>
              <w:t xml:space="preserve">- </w:t>
            </w:r>
            <w:r>
              <w:rPr>
                <w:sz w:val="28"/>
                <w:szCs w:val="28"/>
                <w:lang w:val="uk-UA"/>
              </w:rPr>
              <w:t>депутат Машівської селищної ради по одномандатному виборчому округу № 25</w:t>
            </w:r>
          </w:p>
        </w:tc>
      </w:tr>
      <w:tr w:rsidR="00D4239C" w:rsidRPr="00A57FC6" w:rsidTr="00E7278A">
        <w:tc>
          <w:tcPr>
            <w:tcW w:w="4188" w:type="dxa"/>
          </w:tcPr>
          <w:p w:rsidR="00D4239C" w:rsidRPr="00914626" w:rsidRDefault="00D4239C" w:rsidP="00E7278A">
            <w:pPr>
              <w:jc w:val="both"/>
              <w:rPr>
                <w:sz w:val="28"/>
                <w:szCs w:val="28"/>
                <w:lang w:val="uk-UA"/>
              </w:rPr>
            </w:pPr>
            <w:r>
              <w:rPr>
                <w:sz w:val="28"/>
                <w:szCs w:val="28"/>
                <w:lang w:val="uk-UA"/>
              </w:rPr>
              <w:t>Михайліченко Володимир Олександрович</w:t>
            </w:r>
          </w:p>
        </w:tc>
        <w:tc>
          <w:tcPr>
            <w:tcW w:w="5418" w:type="dxa"/>
          </w:tcPr>
          <w:p w:rsidR="00D4239C" w:rsidRPr="00C02D82" w:rsidRDefault="00D4239C" w:rsidP="00E7278A">
            <w:pPr>
              <w:jc w:val="both"/>
              <w:rPr>
                <w:sz w:val="28"/>
                <w:szCs w:val="28"/>
                <w:lang w:val="uk-UA"/>
              </w:rPr>
            </w:pPr>
            <w:r w:rsidRPr="00C02D82">
              <w:rPr>
                <w:sz w:val="28"/>
                <w:szCs w:val="28"/>
                <w:lang w:val="uk-UA"/>
              </w:rPr>
              <w:t xml:space="preserve">- </w:t>
            </w:r>
            <w:r>
              <w:rPr>
                <w:sz w:val="28"/>
                <w:szCs w:val="28"/>
                <w:lang w:val="uk-UA"/>
              </w:rPr>
              <w:t>депутат Машівської селищної ради по одномандатному виборчому округу № 26</w:t>
            </w:r>
          </w:p>
        </w:tc>
      </w:tr>
    </w:tbl>
    <w:p w:rsidR="00D4239C" w:rsidRPr="0032002F" w:rsidRDefault="00D4239C" w:rsidP="00D4239C">
      <w:pPr>
        <w:jc w:val="both"/>
        <w:rPr>
          <w:b/>
          <w:sz w:val="28"/>
          <w:szCs w:val="28"/>
          <w:lang w:val="uk-UA"/>
        </w:rPr>
      </w:pPr>
    </w:p>
    <w:p w:rsidR="00D4239C" w:rsidRPr="0036339A" w:rsidRDefault="00D4239C" w:rsidP="00D4239C">
      <w:pPr>
        <w:pStyle w:val="a3"/>
        <w:tabs>
          <w:tab w:val="left" w:pos="-142"/>
        </w:tabs>
        <w:spacing w:after="0"/>
        <w:ind w:right="23" w:firstLine="567"/>
        <w:jc w:val="both"/>
        <w:rPr>
          <w:sz w:val="28"/>
          <w:szCs w:val="28"/>
          <w:lang w:val="uk-UA"/>
        </w:rPr>
      </w:pPr>
      <w:r w:rsidRPr="0036339A">
        <w:rPr>
          <w:rStyle w:val="a4"/>
          <w:color w:val="000000"/>
          <w:sz w:val="28"/>
          <w:szCs w:val="28"/>
          <w:lang w:val="uk-UA"/>
        </w:rPr>
        <w:t>2. Зобов’язати комісію в короткий термін подати балансоутримувачу системи водовідведення та каналізаційної системи пропозицію щодо проведення необхідних робіт для забезпечення належної роботи очисних споруд з відповідними фінансовими розрахунками таких робіт, оформивши свою пропозицію протоколом, який має бути підписаний всіма членами комісії</w:t>
      </w:r>
      <w:r w:rsidRPr="0036339A">
        <w:rPr>
          <w:sz w:val="28"/>
          <w:szCs w:val="28"/>
          <w:lang w:val="uk-UA"/>
        </w:rPr>
        <w:t>.</w:t>
      </w:r>
    </w:p>
    <w:p w:rsidR="00D4239C" w:rsidRPr="0036339A" w:rsidRDefault="00D4239C" w:rsidP="00D4239C">
      <w:pPr>
        <w:ind w:firstLine="567"/>
        <w:jc w:val="both"/>
        <w:rPr>
          <w:rStyle w:val="a4"/>
          <w:color w:val="000000"/>
          <w:sz w:val="28"/>
          <w:szCs w:val="28"/>
          <w:lang w:val="uk-UA" w:eastAsia="uk-UA"/>
        </w:rPr>
      </w:pPr>
    </w:p>
    <w:p w:rsidR="00D4239C" w:rsidRPr="0036339A" w:rsidRDefault="00D4239C" w:rsidP="00D4239C">
      <w:pPr>
        <w:ind w:firstLine="567"/>
        <w:jc w:val="both"/>
        <w:rPr>
          <w:rStyle w:val="a4"/>
          <w:color w:val="000000"/>
          <w:sz w:val="28"/>
          <w:szCs w:val="28"/>
          <w:lang w:val="uk-UA" w:eastAsia="uk-UA"/>
        </w:rPr>
      </w:pPr>
      <w:r w:rsidRPr="0036339A">
        <w:rPr>
          <w:rStyle w:val="a4"/>
          <w:color w:val="000000"/>
          <w:sz w:val="28"/>
          <w:szCs w:val="28"/>
          <w:lang w:val="uk-UA" w:eastAsia="uk-UA"/>
        </w:rPr>
        <w:t xml:space="preserve">3. Комісії подати свої пропозиції на затвердження сесії селищної ради провівши попереднє обговорення такої пропозиції щодо її доцільності кожним депутатом по Селещинському старостинському округу селищної ради на своїх виборчих округах, оформивши такі обговорення відповідними протоколами, які підписуються депутатом свого виборчого округу </w:t>
      </w:r>
      <w:r w:rsidRPr="0036339A">
        <w:rPr>
          <w:rStyle w:val="a4"/>
          <w:color w:val="000000"/>
          <w:sz w:val="28"/>
          <w:szCs w:val="28"/>
          <w:u w:val="single"/>
          <w:lang w:val="uk-UA" w:eastAsia="uk-UA"/>
        </w:rPr>
        <w:t>та членами ініціативної групи</w:t>
      </w:r>
      <w:r w:rsidRPr="0036339A">
        <w:rPr>
          <w:rStyle w:val="a4"/>
          <w:color w:val="000000"/>
          <w:sz w:val="28"/>
          <w:szCs w:val="28"/>
          <w:lang w:val="uk-UA" w:eastAsia="uk-UA"/>
        </w:rPr>
        <w:t>.</w:t>
      </w:r>
    </w:p>
    <w:p w:rsidR="00D4239C" w:rsidRPr="0036339A" w:rsidRDefault="00D4239C" w:rsidP="00D4239C">
      <w:pPr>
        <w:ind w:firstLine="567"/>
        <w:jc w:val="both"/>
        <w:rPr>
          <w:rStyle w:val="a4"/>
          <w:color w:val="000000"/>
          <w:sz w:val="28"/>
          <w:szCs w:val="28"/>
          <w:lang w:val="uk-UA" w:eastAsia="uk-UA"/>
        </w:rPr>
      </w:pPr>
    </w:p>
    <w:p w:rsidR="00D4239C" w:rsidRPr="0036339A" w:rsidRDefault="00D4239C" w:rsidP="00D4239C">
      <w:pPr>
        <w:ind w:firstLine="567"/>
        <w:jc w:val="both"/>
        <w:rPr>
          <w:sz w:val="28"/>
          <w:szCs w:val="28"/>
          <w:lang w:val="uk-UA"/>
        </w:rPr>
      </w:pPr>
      <w:r w:rsidRPr="0036339A">
        <w:rPr>
          <w:rStyle w:val="a4"/>
          <w:color w:val="000000"/>
          <w:sz w:val="28"/>
          <w:szCs w:val="28"/>
          <w:lang w:val="uk-UA" w:eastAsia="uk-UA"/>
        </w:rPr>
        <w:t xml:space="preserve">4. Контроль за виконанням рішення покласти на постійну комісію селищної ради з </w:t>
      </w:r>
      <w:r w:rsidRPr="0036339A">
        <w:rPr>
          <w:sz w:val="28"/>
          <w:szCs w:val="28"/>
          <w:lang w:val="uk-UA"/>
        </w:rPr>
        <w:t>питань планування місцевого бюджету, регіональної економічної політики, соціально-економічного розвитку, фінансів, цін, приватизації</w:t>
      </w:r>
      <w:r w:rsidRPr="0036339A">
        <w:rPr>
          <w:bCs/>
          <w:sz w:val="28"/>
          <w:szCs w:val="28"/>
          <w:lang w:val="uk-UA"/>
        </w:rPr>
        <w:t>,</w:t>
      </w:r>
      <w:r w:rsidRPr="0036339A">
        <w:rPr>
          <w:sz w:val="28"/>
          <w:szCs w:val="28"/>
          <w:lang w:val="uk-UA"/>
        </w:rPr>
        <w:t xml:space="preserve"> інвестицій та міжнародного співробітництва.</w:t>
      </w:r>
    </w:p>
    <w:p w:rsidR="00D4239C" w:rsidRDefault="00D4239C" w:rsidP="00D4239C">
      <w:pPr>
        <w:ind w:firstLine="567"/>
        <w:jc w:val="both"/>
        <w:rPr>
          <w:sz w:val="26"/>
          <w:szCs w:val="26"/>
          <w:lang w:val="uk-UA"/>
        </w:rPr>
      </w:pPr>
    </w:p>
    <w:p w:rsidR="00D4239C" w:rsidRDefault="00D4239C" w:rsidP="00D4239C">
      <w:pPr>
        <w:ind w:firstLine="567"/>
        <w:jc w:val="both"/>
        <w:rPr>
          <w:sz w:val="26"/>
          <w:szCs w:val="26"/>
          <w:lang w:val="uk-UA"/>
        </w:rPr>
      </w:pPr>
    </w:p>
    <w:p w:rsidR="00D4239C" w:rsidRPr="0036339A" w:rsidRDefault="00D4239C" w:rsidP="00D4239C">
      <w:pPr>
        <w:ind w:firstLine="567"/>
        <w:jc w:val="both"/>
        <w:rPr>
          <w:bCs/>
          <w:sz w:val="28"/>
          <w:szCs w:val="28"/>
          <w:lang w:val="uk-UA"/>
        </w:rPr>
      </w:pPr>
    </w:p>
    <w:p w:rsidR="00D4239C" w:rsidRPr="0036339A" w:rsidRDefault="00D4239C" w:rsidP="00D4239C">
      <w:pPr>
        <w:rPr>
          <w:sz w:val="28"/>
          <w:szCs w:val="28"/>
        </w:rPr>
      </w:pPr>
      <w:r>
        <w:rPr>
          <w:sz w:val="28"/>
          <w:szCs w:val="28"/>
          <w:lang w:val="uk-UA"/>
        </w:rPr>
        <w:t xml:space="preserve"> 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sidRPr="0036339A">
        <w:rPr>
          <w:sz w:val="28"/>
          <w:szCs w:val="28"/>
          <w:lang w:val="uk-UA"/>
        </w:rPr>
        <w:tab/>
      </w:r>
      <w:r w:rsidRPr="0036339A">
        <w:rPr>
          <w:sz w:val="28"/>
          <w:szCs w:val="28"/>
          <w:lang w:val="uk-UA"/>
        </w:rPr>
        <w:tab/>
        <w:t>М.І.Кравченко</w:t>
      </w:r>
    </w:p>
    <w:p w:rsidR="005403F4" w:rsidRDefault="005403F4"/>
    <w:sectPr w:rsidR="005403F4" w:rsidSect="005403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4239C"/>
    <w:rsid w:val="00024B2B"/>
    <w:rsid w:val="001E44F1"/>
    <w:rsid w:val="005403F4"/>
    <w:rsid w:val="00825E97"/>
    <w:rsid w:val="00B17110"/>
    <w:rsid w:val="00D423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3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4239C"/>
    <w:pPr>
      <w:keepNext/>
      <w:autoSpaceDE w:val="0"/>
      <w:autoSpaceDN w:val="0"/>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239C"/>
    <w:rPr>
      <w:rFonts w:ascii="Times New Roman" w:eastAsia="Times New Roman" w:hAnsi="Times New Roman" w:cs="Times New Roman"/>
      <w:b/>
      <w:bCs/>
      <w:sz w:val="28"/>
      <w:szCs w:val="28"/>
      <w:lang w:val="uk-UA" w:eastAsia="ru-RU"/>
    </w:rPr>
  </w:style>
  <w:style w:type="paragraph" w:styleId="a3">
    <w:name w:val="Body Text"/>
    <w:basedOn w:val="a"/>
    <w:link w:val="a4"/>
    <w:unhideWhenUsed/>
    <w:rsid w:val="00D4239C"/>
    <w:pPr>
      <w:spacing w:after="120"/>
    </w:pPr>
  </w:style>
  <w:style w:type="character" w:customStyle="1" w:styleId="a4">
    <w:name w:val="Основной текст Знак"/>
    <w:basedOn w:val="a0"/>
    <w:link w:val="a3"/>
    <w:rsid w:val="00D4239C"/>
    <w:rPr>
      <w:rFonts w:ascii="Times New Roman" w:eastAsia="Times New Roman" w:hAnsi="Times New Roman" w:cs="Times New Roman"/>
      <w:sz w:val="24"/>
      <w:szCs w:val="24"/>
      <w:lang w:eastAsia="ru-RU"/>
    </w:rPr>
  </w:style>
  <w:style w:type="character" w:styleId="a5">
    <w:name w:val="Strong"/>
    <w:qFormat/>
    <w:rsid w:val="00D4239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dilovod</cp:lastModifiedBy>
  <cp:revision>3</cp:revision>
  <cp:lastPrinted>2019-10-24T12:51:00Z</cp:lastPrinted>
  <dcterms:created xsi:type="dcterms:W3CDTF">2019-10-24T11:50:00Z</dcterms:created>
  <dcterms:modified xsi:type="dcterms:W3CDTF">2019-10-24T13:23:00Z</dcterms:modified>
</cp:coreProperties>
</file>