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C0499" w14:textId="77777777" w:rsidR="00DF281A" w:rsidRDefault="00DF281A" w:rsidP="00DF281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</w:t>
      </w:r>
      <w:r w:rsidR="000419AD">
        <w:rPr>
          <w:color w:val="FFFF00"/>
          <w:sz w:val="28"/>
          <w:szCs w:val="28"/>
          <w:lang w:val="uk-UA"/>
        </w:rPr>
        <w:t xml:space="preserve">                                       </w:t>
      </w:r>
      <w:r w:rsidR="00AA198A">
        <w:rPr>
          <w:color w:val="FFFF00"/>
          <w:sz w:val="28"/>
          <w:szCs w:val="28"/>
          <w:lang w:val="uk-UA"/>
        </w:rPr>
        <w:t xml:space="preserve">                               </w:t>
      </w:r>
      <w:r w:rsidR="000419AD"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40093C8C" w14:textId="77777777" w:rsidR="00DF281A" w:rsidRDefault="00DF281A" w:rsidP="00DF281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 w14:anchorId="17F1E0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437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3D648DF8" w14:textId="77777777" w:rsidR="00DF281A" w:rsidRDefault="00DF281A" w:rsidP="00DF281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5A72508" w14:textId="77777777" w:rsidR="00DF281A" w:rsidRDefault="00DF281A" w:rsidP="00DF281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84477C1" w14:textId="77777777" w:rsidR="00DF281A" w:rsidRDefault="00DF281A" w:rsidP="00DF281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5B2E468" w14:textId="77777777" w:rsidR="00DF281A" w:rsidRDefault="00DF281A" w:rsidP="00DF281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AF13395" w14:textId="77777777" w:rsidR="00DF281A" w:rsidRDefault="00DF281A" w:rsidP="00DF281A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254D81D" w14:textId="77777777" w:rsidR="00DF281A" w:rsidRDefault="00DF281A" w:rsidP="00DF281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5BF3831C" w14:textId="77777777" w:rsidR="00DF281A" w:rsidRDefault="00DF281A" w:rsidP="00DF281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27F9BA51" w14:textId="77777777" w:rsidR="00DF281A" w:rsidRDefault="00DF281A" w:rsidP="00DF281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326D738B" w14:textId="77777777" w:rsidR="00DF281A" w:rsidRDefault="00DF281A" w:rsidP="00DF281A">
      <w:pPr>
        <w:jc w:val="center"/>
        <w:rPr>
          <w:lang w:val="uk-UA"/>
        </w:rPr>
      </w:pPr>
    </w:p>
    <w:p w14:paraId="2BF6653A" w14:textId="77777777" w:rsidR="00DF281A" w:rsidRDefault="00DF281A" w:rsidP="00E757EB">
      <w:pPr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8326C">
        <w:rPr>
          <w:bCs/>
          <w:sz w:val="28"/>
          <w:szCs w:val="28"/>
          <w:lang w:val="uk-UA"/>
        </w:rPr>
        <w:t xml:space="preserve">32 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69631B9" w14:textId="77777777" w:rsidR="001A12CF" w:rsidRDefault="001A12CF" w:rsidP="001A1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 дозволу  на  розроблення </w:t>
      </w:r>
    </w:p>
    <w:p w14:paraId="6AFE3CE7" w14:textId="77777777" w:rsidR="001A12CF" w:rsidRDefault="001A12CF" w:rsidP="001A1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 землеустрою  щодо  відведення</w:t>
      </w:r>
    </w:p>
    <w:p w14:paraId="36735AB0" w14:textId="77777777" w:rsidR="001A12CF" w:rsidRDefault="001A12CF" w:rsidP="001A1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 ділянки для  ведення   городництва  </w:t>
      </w:r>
    </w:p>
    <w:p w14:paraId="026AD3A7" w14:textId="77777777" w:rsidR="001A12CF" w:rsidRDefault="00E757EB" w:rsidP="001A12C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гр.Туцькій</w:t>
      </w:r>
      <w:proofErr w:type="spellEnd"/>
      <w:r>
        <w:rPr>
          <w:sz w:val="28"/>
          <w:szCs w:val="28"/>
          <w:lang w:val="uk-UA"/>
        </w:rPr>
        <w:t xml:space="preserve">  Л. М.</w:t>
      </w:r>
    </w:p>
    <w:p w14:paraId="57466C9B" w14:textId="77777777" w:rsidR="001A12CF" w:rsidRDefault="001A12CF" w:rsidP="001A12CF">
      <w:pPr>
        <w:rPr>
          <w:sz w:val="28"/>
          <w:szCs w:val="28"/>
          <w:lang w:val="uk-UA"/>
        </w:rPr>
      </w:pPr>
    </w:p>
    <w:p w14:paraId="43C16654" w14:textId="77777777" w:rsidR="001A12CF" w:rsidRDefault="001A12CF" w:rsidP="001A12CF">
      <w:pPr>
        <w:jc w:val="both"/>
        <w:rPr>
          <w:sz w:val="28"/>
          <w:szCs w:val="28"/>
          <w:lang w:val="uk-UA"/>
        </w:rPr>
      </w:pPr>
    </w:p>
    <w:p w14:paraId="6D7F8432" w14:textId="77777777" w:rsidR="001A12CF" w:rsidRDefault="001A12CF" w:rsidP="001A12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22, </w:t>
      </w:r>
      <w:r w:rsidR="00085D57">
        <w:rPr>
          <w:sz w:val="28"/>
          <w:szCs w:val="28"/>
          <w:lang w:val="uk-UA"/>
        </w:rPr>
        <w:t xml:space="preserve">36,  81, 116, 122,123,124, 186  </w:t>
      </w:r>
      <w:r>
        <w:rPr>
          <w:sz w:val="28"/>
          <w:szCs w:val="28"/>
          <w:lang w:val="uk-UA"/>
        </w:rPr>
        <w:t xml:space="preserve">Земельного Кодексу України, ст.ст.4,5,16,19,21 Законом України «Про оренду  землі»,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 w:rsidR="00DF281A">
        <w:rPr>
          <w:sz w:val="28"/>
          <w:szCs w:val="28"/>
          <w:lang w:val="uk-UA"/>
        </w:rPr>
        <w:t>Туцької</w:t>
      </w:r>
      <w:proofErr w:type="spellEnd"/>
      <w:r w:rsidR="00DF281A">
        <w:rPr>
          <w:sz w:val="28"/>
          <w:szCs w:val="28"/>
          <w:lang w:val="uk-UA"/>
        </w:rPr>
        <w:t xml:space="preserve"> Лілії Михайлівни </w:t>
      </w:r>
      <w:r w:rsidR="00085D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зареєстрован</w:t>
      </w:r>
      <w:r w:rsidR="00DF281A">
        <w:rPr>
          <w:sz w:val="28"/>
          <w:szCs w:val="28"/>
          <w:lang w:val="uk-UA"/>
        </w:rPr>
        <w:t xml:space="preserve">а м. Полтава  вул. Пушкіна  100 к.Б-1 кв.2  ,проживає 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, вул. </w:t>
      </w:r>
      <w:r w:rsidR="00DF281A">
        <w:rPr>
          <w:sz w:val="28"/>
          <w:szCs w:val="28"/>
          <w:lang w:val="uk-UA"/>
        </w:rPr>
        <w:t>Шевченка,52</w:t>
      </w:r>
      <w:r>
        <w:rPr>
          <w:sz w:val="28"/>
          <w:szCs w:val="28"/>
          <w:lang w:val="uk-UA"/>
        </w:rPr>
        <w:t xml:space="preserve">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</w:t>
      </w:r>
      <w:r w:rsidR="00DF281A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 га для ведення  городництва , яка знаходиться в с. Абрамівка  на території Машівської селищної ради Полтавського  району  Полтавської  області для подальшої  передачі земельної ділянки в оренду 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4FFF70A4" w14:textId="77777777" w:rsidR="001A12CF" w:rsidRDefault="001A12CF" w:rsidP="001A12CF">
      <w:pPr>
        <w:ind w:firstLine="708"/>
        <w:jc w:val="both"/>
        <w:rPr>
          <w:sz w:val="28"/>
          <w:szCs w:val="28"/>
          <w:lang w:val="uk-UA"/>
        </w:rPr>
      </w:pPr>
    </w:p>
    <w:p w14:paraId="159134CC" w14:textId="77777777" w:rsidR="001A12CF" w:rsidRDefault="001A12CF" w:rsidP="001A12C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>
        <w:rPr>
          <w:b/>
          <w:sz w:val="28"/>
          <w:szCs w:val="28"/>
          <w:lang w:val="uk-UA"/>
        </w:rPr>
        <w:t>В И Р І Ш И Л А:</w:t>
      </w:r>
    </w:p>
    <w:p w14:paraId="7EA33B31" w14:textId="77777777" w:rsidR="001A12CF" w:rsidRDefault="001A12CF" w:rsidP="001A12CF">
      <w:pPr>
        <w:ind w:firstLine="708"/>
        <w:jc w:val="both"/>
        <w:rPr>
          <w:sz w:val="28"/>
          <w:szCs w:val="28"/>
          <w:lang w:val="uk-UA"/>
        </w:rPr>
      </w:pPr>
    </w:p>
    <w:p w14:paraId="5722B2C5" w14:textId="7A73D48C" w:rsidR="001A12CF" w:rsidRDefault="001A12CF" w:rsidP="001A12C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 w:rsidR="00DF281A">
        <w:rPr>
          <w:sz w:val="28"/>
          <w:szCs w:val="28"/>
          <w:lang w:val="uk-UA"/>
        </w:rPr>
        <w:t>Туцькій</w:t>
      </w:r>
      <w:proofErr w:type="spellEnd"/>
      <w:r w:rsidR="00DF281A">
        <w:rPr>
          <w:sz w:val="28"/>
          <w:szCs w:val="28"/>
          <w:lang w:val="uk-UA"/>
        </w:rPr>
        <w:t xml:space="preserve"> Лілії Михайлівні </w:t>
      </w:r>
      <w:r w:rsidR="00085D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DF281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="006F08C4">
        <w:rPr>
          <w:b/>
          <w:sz w:val="28"/>
          <w:szCs w:val="28"/>
          <w:lang w:val="uk-UA"/>
        </w:rPr>
        <w:t xml:space="preserve">                        </w:t>
      </w:r>
      <w:r w:rsidR="00DF281A">
        <w:rPr>
          <w:sz w:val="28"/>
          <w:szCs w:val="28"/>
          <w:lang w:val="uk-UA"/>
        </w:rPr>
        <w:t>м. Полтава  вул. Пушкіна  100 к.Б-1 кв.2  ,проживає  в</w:t>
      </w:r>
      <w:r w:rsidR="00DF281A">
        <w:rPr>
          <w:b/>
          <w:sz w:val="28"/>
          <w:szCs w:val="28"/>
          <w:lang w:val="uk-UA"/>
        </w:rPr>
        <w:t xml:space="preserve"> </w:t>
      </w:r>
      <w:proofErr w:type="spellStart"/>
      <w:r w:rsidR="00DF281A">
        <w:rPr>
          <w:sz w:val="28"/>
          <w:szCs w:val="28"/>
          <w:lang w:val="uk-UA"/>
        </w:rPr>
        <w:t>с.Абрамівка</w:t>
      </w:r>
      <w:proofErr w:type="spellEnd"/>
      <w:r w:rsidR="00DF281A">
        <w:rPr>
          <w:sz w:val="28"/>
          <w:szCs w:val="28"/>
          <w:lang w:val="uk-UA"/>
        </w:rPr>
        <w:t xml:space="preserve"> , вул. Шевченка,52 </w:t>
      </w:r>
      <w:r>
        <w:rPr>
          <w:sz w:val="28"/>
          <w:szCs w:val="28"/>
          <w:lang w:val="uk-UA"/>
        </w:rPr>
        <w:t>на розроблення проекту  землеустрою щодо відведення земельної ділянки орієнтовною площею 0,</w:t>
      </w:r>
      <w:r w:rsidR="00DF281A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га із  земель сільськогосподарського призначення комунальної власності для ведення городництва , для подальшої передачі   земельної ділянки  в  оренду  яка знаходиться в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  Полтавського   району  Полтавської області.</w:t>
      </w:r>
    </w:p>
    <w:p w14:paraId="69312607" w14:textId="77777777" w:rsidR="001A12CF" w:rsidRDefault="001A12CF" w:rsidP="001A12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</w:t>
      </w:r>
      <w:r w:rsidR="00085D57">
        <w:rPr>
          <w:sz w:val="28"/>
          <w:szCs w:val="28"/>
        </w:rPr>
        <w:t xml:space="preserve">ядку, </w:t>
      </w:r>
      <w:proofErr w:type="spellStart"/>
      <w:r w:rsidR="00085D57">
        <w:rPr>
          <w:sz w:val="28"/>
          <w:szCs w:val="28"/>
        </w:rPr>
        <w:t>встановленому</w:t>
      </w:r>
      <w:proofErr w:type="spellEnd"/>
      <w:r w:rsidR="00085D57">
        <w:rPr>
          <w:sz w:val="28"/>
          <w:szCs w:val="28"/>
        </w:rPr>
        <w:t xml:space="preserve"> </w:t>
      </w:r>
      <w:proofErr w:type="spellStart"/>
      <w:r w:rsidR="00085D57">
        <w:rPr>
          <w:sz w:val="28"/>
          <w:szCs w:val="28"/>
        </w:rPr>
        <w:t>статтею</w:t>
      </w:r>
      <w:proofErr w:type="spellEnd"/>
      <w:r w:rsidR="00085D57"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1D8CBB0E" w14:textId="77777777" w:rsidR="001A12CF" w:rsidRDefault="001A12CF" w:rsidP="001A12CF">
      <w:pPr>
        <w:jc w:val="both"/>
        <w:rPr>
          <w:sz w:val="28"/>
          <w:szCs w:val="28"/>
          <w:lang w:val="uk-UA"/>
        </w:rPr>
      </w:pPr>
    </w:p>
    <w:p w14:paraId="3AF0B9C4" w14:textId="77777777" w:rsidR="001A12CF" w:rsidRDefault="001A12CF" w:rsidP="001A12CF">
      <w:pPr>
        <w:jc w:val="both"/>
        <w:rPr>
          <w:sz w:val="28"/>
          <w:szCs w:val="28"/>
          <w:lang w:val="uk-UA"/>
        </w:rPr>
      </w:pPr>
    </w:p>
    <w:p w14:paraId="40135817" w14:textId="77777777" w:rsidR="001A12CF" w:rsidRDefault="001A12CF" w:rsidP="001A12CF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41273390" w14:textId="77777777" w:rsidR="000443DC" w:rsidRPr="00085D57" w:rsidRDefault="00085D57">
      <w:pPr>
        <w:rPr>
          <w:sz w:val="16"/>
          <w:szCs w:val="16"/>
          <w:lang w:val="uk-UA"/>
        </w:rPr>
      </w:pPr>
      <w:proofErr w:type="spellStart"/>
      <w:r w:rsidRPr="00085D57">
        <w:rPr>
          <w:sz w:val="16"/>
          <w:szCs w:val="16"/>
          <w:lang w:val="uk-UA"/>
        </w:rPr>
        <w:t>Вик</w:t>
      </w:r>
      <w:proofErr w:type="spellEnd"/>
      <w:r w:rsidRPr="00085D57">
        <w:rPr>
          <w:sz w:val="16"/>
          <w:szCs w:val="16"/>
          <w:lang w:val="uk-UA"/>
        </w:rPr>
        <w:t xml:space="preserve">. </w:t>
      </w:r>
      <w:proofErr w:type="spellStart"/>
      <w:r w:rsidRPr="00085D57">
        <w:rPr>
          <w:sz w:val="16"/>
          <w:szCs w:val="16"/>
          <w:lang w:val="uk-UA"/>
        </w:rPr>
        <w:t>Патюк</w:t>
      </w:r>
      <w:proofErr w:type="spellEnd"/>
      <w:r w:rsidRPr="00085D57">
        <w:rPr>
          <w:sz w:val="16"/>
          <w:szCs w:val="16"/>
          <w:lang w:val="uk-UA"/>
        </w:rPr>
        <w:t xml:space="preserve"> В.В.</w:t>
      </w:r>
    </w:p>
    <w:sectPr w:rsidR="000443DC" w:rsidRPr="00085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1D07"/>
    <w:rsid w:val="000419AD"/>
    <w:rsid w:val="000443DC"/>
    <w:rsid w:val="00085D57"/>
    <w:rsid w:val="001A12CF"/>
    <w:rsid w:val="0038326C"/>
    <w:rsid w:val="006F08C4"/>
    <w:rsid w:val="00AA198A"/>
    <w:rsid w:val="00C537A6"/>
    <w:rsid w:val="00DF281A"/>
    <w:rsid w:val="00E757EB"/>
    <w:rsid w:val="00F5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138F"/>
  <w15:docId w15:val="{E88A8DBC-177E-45C1-A28A-2DBADED7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12C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2C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16</cp:revision>
  <cp:lastPrinted>2021-10-25T12:42:00Z</cp:lastPrinted>
  <dcterms:created xsi:type="dcterms:W3CDTF">2021-10-25T12:23:00Z</dcterms:created>
  <dcterms:modified xsi:type="dcterms:W3CDTF">2021-11-09T07:13:00Z</dcterms:modified>
</cp:coreProperties>
</file>