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F" w:rsidRPr="00812E8F" w:rsidRDefault="00812E8F" w:rsidP="00812E8F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en-US"/>
        </w:rPr>
      </w:pP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9091151" r:id="rId5"/>
        </w:object>
      </w:r>
    </w:p>
    <w:p w:rsidR="00812E8F" w:rsidRPr="00812E8F" w:rsidRDefault="00812E8F" w:rsidP="00812E8F">
      <w:pPr>
        <w:widowControl/>
        <w:tabs>
          <w:tab w:val="left" w:pos="100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</w:pP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>МАШІВСЬКА СЕЛИЩНА РАДА</w:t>
      </w:r>
    </w:p>
    <w:p w:rsidR="00812E8F" w:rsidRPr="00812E8F" w:rsidRDefault="00812E8F" w:rsidP="00812E8F">
      <w:pPr>
        <w:widowControl/>
        <w:tabs>
          <w:tab w:val="left" w:pos="240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>ПОЛТАВСЬКОЇ ОБЛАСТІ</w:t>
      </w:r>
    </w:p>
    <w:p w:rsidR="00812E8F" w:rsidRPr="00812E8F" w:rsidRDefault="00812E8F" w:rsidP="00812E8F">
      <w:pPr>
        <w:widowControl/>
        <w:tabs>
          <w:tab w:val="left" w:pos="1880"/>
        </w:tabs>
        <w:suppressAutoHyphens w:val="0"/>
        <w:overflowPunct/>
        <w:autoSpaceDE/>
        <w:jc w:val="center"/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</w:pPr>
      <w:r w:rsidRPr="00812E8F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>ВИКОНАВЧИЙ  КОМІТЕТ</w:t>
      </w:r>
    </w:p>
    <w:p w:rsidR="00812E8F" w:rsidRPr="00812E8F" w:rsidRDefault="00812E8F" w:rsidP="00812E8F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</w:p>
    <w:p w:rsidR="00812E8F" w:rsidRPr="00812E8F" w:rsidRDefault="00812E8F" w:rsidP="00812E8F">
      <w:pPr>
        <w:widowControl/>
        <w:tabs>
          <w:tab w:val="left" w:pos="268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812E8F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 xml:space="preserve">Р І Ш Е Н </w:t>
      </w:r>
      <w:proofErr w:type="spellStart"/>
      <w:proofErr w:type="gramStart"/>
      <w:r w:rsidRPr="00812E8F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>Н</w:t>
      </w:r>
      <w:proofErr w:type="spellEnd"/>
      <w:proofErr w:type="gramEnd"/>
      <w:r w:rsidRPr="00812E8F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 xml:space="preserve"> Я</w:t>
      </w:r>
    </w:p>
    <w:p w:rsidR="00812E8F" w:rsidRPr="00812E8F" w:rsidRDefault="00812E8F" w:rsidP="00812E8F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</w:pPr>
      <w:proofErr w:type="spellStart"/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>від</w:t>
      </w:r>
      <w:proofErr w:type="spellEnd"/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</w:t>
      </w: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23 листопада</w:t>
      </w: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202</w:t>
      </w: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1</w:t>
      </w: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року № </w:t>
      </w:r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135</w:t>
      </w:r>
    </w:p>
    <w:p w:rsidR="00812E8F" w:rsidRPr="00812E8F" w:rsidRDefault="00812E8F" w:rsidP="00812E8F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</w:pPr>
      <w:proofErr w:type="spellStart"/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смт</w:t>
      </w:r>
      <w:proofErr w:type="spellEnd"/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 xml:space="preserve"> </w:t>
      </w:r>
      <w:proofErr w:type="spellStart"/>
      <w:r w:rsidRPr="00812E8F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Машівка</w:t>
      </w:r>
      <w:proofErr w:type="spellEnd"/>
    </w:p>
    <w:p w:rsidR="00092200" w:rsidRPr="00812E8F" w:rsidRDefault="00092200" w:rsidP="00092200">
      <w:pPr>
        <w:spacing w:after="15"/>
        <w:ind w:left="96"/>
        <w:rPr>
          <w:rFonts w:ascii="Times New Roman" w:hAnsi="Times New Roman"/>
          <w:color w:val="000000" w:themeColor="text1"/>
          <w:lang w:val="uk-UA"/>
        </w:rPr>
      </w:pPr>
    </w:p>
    <w:p w:rsidR="00A036C1" w:rsidRPr="00812E8F" w:rsidRDefault="00092200" w:rsidP="00812E8F">
      <w:pPr>
        <w:pStyle w:val="Standard"/>
        <w:spacing w:after="15"/>
        <w:ind w:right="3401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  <w:r w:rsidRPr="00812E8F">
        <w:rPr>
          <w:rFonts w:cs="Times New Roman"/>
          <w:b/>
          <w:color w:val="000000" w:themeColor="text1"/>
          <w:sz w:val="28"/>
          <w:lang w:val="ru-RU"/>
        </w:rPr>
        <w:t xml:space="preserve">Про </w:t>
      </w:r>
      <w:r w:rsidRPr="00812E8F">
        <w:rPr>
          <w:rFonts w:cs="Times New Roman"/>
          <w:b/>
          <w:color w:val="000000" w:themeColor="text1"/>
          <w:sz w:val="28"/>
          <w:lang w:val="uk-UA"/>
        </w:rPr>
        <w:t>продовження терміну дії</w:t>
      </w:r>
      <w:r w:rsidRPr="00812E8F">
        <w:rPr>
          <w:rFonts w:cs="Times New Roman"/>
          <w:b/>
          <w:color w:val="000000" w:themeColor="text1"/>
          <w:sz w:val="28"/>
          <w:lang w:val="ru-RU"/>
        </w:rPr>
        <w:t xml:space="preserve"> </w:t>
      </w:r>
      <w:r w:rsidR="00A036C1" w:rsidRPr="00812E8F">
        <w:rPr>
          <w:rFonts w:eastAsia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договорів оренди </w:t>
      </w:r>
      <w:r w:rsidR="00A036C1" w:rsidRPr="00812E8F">
        <w:rPr>
          <w:rFonts w:cs="Times New Roman"/>
          <w:b/>
          <w:color w:val="000000" w:themeColor="text1"/>
          <w:sz w:val="28"/>
          <w:szCs w:val="28"/>
          <w:lang w:val="uk-UA"/>
        </w:rPr>
        <w:t>нежитлових приміщень розташованих в буді</w:t>
      </w:r>
      <w:proofErr w:type="gramStart"/>
      <w:r w:rsidR="00A036C1" w:rsidRPr="00812E8F">
        <w:rPr>
          <w:rFonts w:cs="Times New Roman"/>
          <w:b/>
          <w:color w:val="000000" w:themeColor="text1"/>
          <w:sz w:val="28"/>
          <w:szCs w:val="28"/>
          <w:lang w:val="uk-UA"/>
        </w:rPr>
        <w:t>вл</w:t>
      </w:r>
      <w:proofErr w:type="gramEnd"/>
      <w:r w:rsidR="00A036C1" w:rsidRPr="00812E8F">
        <w:rPr>
          <w:rFonts w:cs="Times New Roman"/>
          <w:b/>
          <w:color w:val="000000" w:themeColor="text1"/>
          <w:sz w:val="28"/>
          <w:szCs w:val="28"/>
          <w:lang w:val="uk-UA"/>
        </w:rPr>
        <w:t xml:space="preserve">і Будинку культури </w:t>
      </w:r>
      <w:r w:rsidR="00A036C1" w:rsidRPr="00812E8F">
        <w:rPr>
          <w:rFonts w:cs="Times New Roman"/>
          <w:b/>
          <w:color w:val="000000" w:themeColor="text1"/>
          <w:sz w:val="28"/>
          <w:lang w:val="uk-UA" w:eastAsia="ru-RU"/>
        </w:rPr>
        <w:t>до</w:t>
      </w:r>
      <w:r w:rsidR="00A036C1" w:rsidRPr="00812E8F">
        <w:rPr>
          <w:rFonts w:cs="Times New Roman"/>
          <w:b/>
          <w:color w:val="000000" w:themeColor="text1"/>
          <w:sz w:val="28"/>
          <w:lang w:val="uk-UA"/>
        </w:rPr>
        <w:t xml:space="preserve"> моменту укладе</w:t>
      </w:r>
      <w:r w:rsidR="00A036C1" w:rsidRPr="00812E8F">
        <w:rPr>
          <w:rFonts w:cs="Times New Roman"/>
          <w:b/>
          <w:color w:val="000000" w:themeColor="text1"/>
          <w:sz w:val="28"/>
          <w:lang w:val="uk-UA" w:eastAsia="ru-RU"/>
        </w:rPr>
        <w:t>ння</w:t>
      </w:r>
      <w:r w:rsidR="00A036C1" w:rsidRPr="00812E8F">
        <w:rPr>
          <w:rFonts w:cs="Times New Roman"/>
          <w:b/>
          <w:color w:val="000000" w:themeColor="text1"/>
          <w:sz w:val="28"/>
          <w:lang w:val="uk-UA"/>
        </w:rPr>
        <w:t xml:space="preserve"> договорів з переможцями аукціонів</w:t>
      </w:r>
    </w:p>
    <w:p w:rsidR="00092200" w:rsidRPr="00812E8F" w:rsidRDefault="00092200" w:rsidP="00A036C1">
      <w:pPr>
        <w:spacing w:after="15"/>
        <w:ind w:right="-113"/>
        <w:rPr>
          <w:rFonts w:ascii="Times New Roman" w:hAnsi="Times New Roman"/>
          <w:b/>
          <w:color w:val="000000" w:themeColor="text1"/>
          <w:lang w:val="uk-UA"/>
        </w:rPr>
      </w:pPr>
    </w:p>
    <w:p w:rsidR="00092200" w:rsidRPr="00812E8F" w:rsidRDefault="00092200" w:rsidP="00092200">
      <w:pPr>
        <w:tabs>
          <w:tab w:val="left" w:pos="9088"/>
          <w:tab w:val="left" w:pos="9372"/>
        </w:tabs>
        <w:ind w:right="-113"/>
        <w:jc w:val="both"/>
        <w:rPr>
          <w:color w:val="000000" w:themeColor="text1"/>
          <w:lang w:val="uk-UA"/>
        </w:rPr>
      </w:pP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        З метою раціонального використання майна,</w:t>
      </w:r>
      <w:r w:rsidRPr="00812E8F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що належить до комунальної власності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lang w:val="uk-UA"/>
        </w:rPr>
        <w:t>Машівської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селищної ради, відповідно до Закону України «Про оренду державного та комунального майна» від 03.10.2019 р. </w:t>
      </w:r>
      <w:r w:rsidRPr="00812E8F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>157-І</w:t>
      </w:r>
      <w:r w:rsidRPr="00812E8F">
        <w:rPr>
          <w:rFonts w:ascii="Times New Roman" w:hAnsi="Times New Roman"/>
          <w:color w:val="000000" w:themeColor="text1"/>
          <w:sz w:val="28"/>
        </w:rPr>
        <w:t>X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, </w:t>
      </w:r>
      <w:r w:rsidR="003D2262" w:rsidRPr="00812E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абзацу третього</w:t>
      </w:r>
      <w:r w:rsidR="003D2262" w:rsidRPr="00812E8F">
        <w:rPr>
          <w:rFonts w:ascii="Trebuchet MS" w:hAnsi="Trebuchet MS"/>
          <w:color w:val="000000" w:themeColor="text1"/>
          <w:shd w:val="clear" w:color="auto" w:fill="FFFFFF"/>
          <w:lang w:val="uk-UA"/>
        </w:rPr>
        <w:t xml:space="preserve"> </w:t>
      </w:r>
      <w:r w:rsidR="003D2262"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пункту 151 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Постанови Кабінету Міністрів України від 03.06.2020 р. </w:t>
      </w:r>
      <w:r w:rsidRPr="00812E8F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483 «Деякі питання оренди державного та комунального майна», керуючись статтями 29 та 30 Закону України «Про місцеве самоврядування в Україні», виконавчий комітет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lang w:val="uk-UA"/>
        </w:rPr>
        <w:t>Машівської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селищної ради,</w:t>
      </w:r>
    </w:p>
    <w:p w:rsidR="00092200" w:rsidRPr="00812E8F" w:rsidRDefault="00092200" w:rsidP="00092200">
      <w:pPr>
        <w:tabs>
          <w:tab w:val="left" w:pos="9088"/>
          <w:tab w:val="left" w:pos="9372"/>
        </w:tabs>
        <w:spacing w:line="264" w:lineRule="auto"/>
        <w:ind w:right="-113"/>
        <w:jc w:val="center"/>
        <w:rPr>
          <w:color w:val="000000" w:themeColor="text1"/>
          <w:lang w:val="uk-UA"/>
        </w:rPr>
      </w:pPr>
      <w:r w:rsidRPr="00812E8F">
        <w:rPr>
          <w:rFonts w:ascii="Times New Roman" w:hAnsi="Times New Roman"/>
          <w:b/>
          <w:color w:val="000000" w:themeColor="text1"/>
          <w:sz w:val="28"/>
          <w:lang w:val="uk-UA"/>
        </w:rPr>
        <w:t>ВИРІШИВ:</w:t>
      </w:r>
    </w:p>
    <w:p w:rsidR="00A423A0" w:rsidRPr="00812E8F" w:rsidRDefault="00092200" w:rsidP="00092200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        1.</w:t>
      </w:r>
      <w:r w:rsidR="00A423A0"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Договори оренди </w:t>
      </w:r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нежитлових приміщень</w:t>
      </w:r>
      <w:r w:rsidR="00A423A0"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, що </w:t>
      </w:r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розташовані в будівлі </w:t>
      </w:r>
      <w:proofErr w:type="spellStart"/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Будинку культури</w:t>
      </w:r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:  </w:t>
      </w:r>
    </w:p>
    <w:p w:rsidR="00092200" w:rsidRPr="00812E8F" w:rsidRDefault="00092200" w:rsidP="00092200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- </w:t>
      </w:r>
      <w:r w:rsidR="00A423A0"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договір</w:t>
      </w: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оренди нежитлового приміщення № 8/3 від  19.10.2015 року </w:t>
      </w:r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>укладений з приватним нотаріусом Довгань А.М.</w:t>
      </w: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092200" w:rsidRPr="00812E8F" w:rsidRDefault="00092200" w:rsidP="00092200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догов</w:t>
      </w:r>
      <w:r w:rsidR="00A423A0"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 оренди нежитлового приміщення № 2/3  від 01.01.2013 року </w:t>
      </w:r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 xml:space="preserve">укладений з </w:t>
      </w:r>
      <w:proofErr w:type="spellStart"/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>ФОП</w:t>
      </w:r>
      <w:proofErr w:type="spellEnd"/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 xml:space="preserve"> </w:t>
      </w:r>
      <w:proofErr w:type="spellStart"/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>Левандовська</w:t>
      </w:r>
      <w:proofErr w:type="spellEnd"/>
      <w:r w:rsidRPr="00812E8F">
        <w:rPr>
          <w:rFonts w:ascii="Times New Roman" w:hAnsi="Times New Roman" w:cs="Times New Roman"/>
          <w:color w:val="000000" w:themeColor="text1"/>
          <w:sz w:val="28"/>
          <w:lang w:val="uk-UA" w:eastAsia="ru-RU"/>
        </w:rPr>
        <w:t xml:space="preserve"> С.Г.</w:t>
      </w:r>
      <w:r w:rsidRPr="00812E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423A0" w:rsidRPr="00812E8F" w:rsidRDefault="00092200" w:rsidP="00A423A0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- </w:t>
      </w:r>
      <w:r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догов</w:t>
      </w:r>
      <w:r w:rsidR="00A423A0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 оренди нежитлового приміщення № 9/3  від 01.01.2013 року укладений з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lang w:val="uk-UA"/>
        </w:rPr>
        <w:t>ФОП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Ковальчук Р.В.</w:t>
      </w:r>
    </w:p>
    <w:p w:rsidR="00092200" w:rsidRPr="00812E8F" w:rsidRDefault="00A423A0" w:rsidP="00A423A0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812E8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щодо яких прийнято рішення про продовження їх дії шляхом аукціону, оголошено аукціони та строк дії яких з чинним орендарем закінчується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– вважати продовженими </w:t>
      </w:r>
      <w:r w:rsidR="00092200" w:rsidRPr="00812E8F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з чинними орендарями</w:t>
      </w:r>
      <w:r w:rsidR="00092200"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до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моменту укладе</w:t>
      </w:r>
      <w:r w:rsidR="00092200" w:rsidRPr="00812E8F">
        <w:rPr>
          <w:rFonts w:ascii="Times New Roman" w:hAnsi="Times New Roman"/>
          <w:color w:val="000000" w:themeColor="text1"/>
          <w:sz w:val="28"/>
          <w:lang w:val="uk-UA"/>
        </w:rPr>
        <w:t>ння</w:t>
      </w:r>
      <w:r w:rsidRPr="00812E8F">
        <w:rPr>
          <w:rFonts w:ascii="Times New Roman" w:hAnsi="Times New Roman"/>
          <w:color w:val="000000" w:themeColor="text1"/>
          <w:sz w:val="28"/>
          <w:lang w:val="uk-UA"/>
        </w:rPr>
        <w:t xml:space="preserve"> договорів з переможцями аукціонів.</w:t>
      </w:r>
    </w:p>
    <w:p w:rsidR="00092200" w:rsidRPr="00812E8F" w:rsidRDefault="00A423A0" w:rsidP="00A423A0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12E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="00092200" w:rsidRPr="00812E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Внести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зміни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до 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догово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рів</w:t>
      </w:r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оренди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визначених у п.1 рішення, </w:t>
      </w:r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частині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продовження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терміну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дії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шляхом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укладення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>додаткової</w:t>
      </w:r>
      <w:proofErr w:type="spellEnd"/>
      <w:r w:rsidR="007C136D"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угоди</w:t>
      </w:r>
      <w:r w:rsidR="007C136D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92200" w:rsidRPr="00812E8F" w:rsidRDefault="00092200" w:rsidP="00092200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12E8F">
        <w:rPr>
          <w:color w:val="000000" w:themeColor="text1"/>
          <w:sz w:val="28"/>
          <w:szCs w:val="28"/>
          <w:lang w:val="uk-UA"/>
        </w:rPr>
        <w:t xml:space="preserve">          </w:t>
      </w:r>
      <w:r w:rsidR="007C136D"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szCs w:val="28"/>
        </w:rPr>
        <w:t>виконанням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szCs w:val="28"/>
        </w:rPr>
        <w:t>цього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szCs w:val="28"/>
        </w:rPr>
        <w:t>рішення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szCs w:val="28"/>
        </w:rPr>
        <w:t>покласти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proofErr w:type="spellStart"/>
      <w:r w:rsidRPr="00812E8F">
        <w:rPr>
          <w:rFonts w:ascii="Times New Roman" w:hAnsi="Times New Roman"/>
          <w:color w:val="000000" w:themeColor="text1"/>
          <w:sz w:val="28"/>
          <w:szCs w:val="28"/>
        </w:rPr>
        <w:t>першого</w:t>
      </w:r>
      <w:proofErr w:type="spellEnd"/>
      <w:r w:rsidRPr="00812E8F">
        <w:rPr>
          <w:rFonts w:ascii="Times New Roman" w:hAnsi="Times New Roman"/>
          <w:color w:val="000000" w:themeColor="text1"/>
          <w:sz w:val="28"/>
          <w:szCs w:val="28"/>
        </w:rPr>
        <w:t xml:space="preserve"> заступника </w:t>
      </w:r>
      <w:r w:rsidRPr="00812E8F">
        <w:rPr>
          <w:rFonts w:ascii="Times New Roman" w:hAnsi="Times New Roman"/>
          <w:color w:val="000000" w:themeColor="text1"/>
          <w:sz w:val="28"/>
          <w:szCs w:val="28"/>
          <w:lang w:val="uk-UA"/>
        </w:rPr>
        <w:t>селищного голови Сергія ОВЧАРЕНКА</w:t>
      </w:r>
      <w:r w:rsidRPr="00812E8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2200" w:rsidRPr="00812E8F" w:rsidRDefault="00092200" w:rsidP="00092200">
      <w:pPr>
        <w:tabs>
          <w:tab w:val="left" w:pos="6630"/>
        </w:tabs>
        <w:ind w:firstLine="708"/>
        <w:jc w:val="both"/>
        <w:rPr>
          <w:rFonts w:ascii="Times New Roman" w:hAnsi="Times New Roman"/>
          <w:b/>
          <w:color w:val="000000" w:themeColor="text1"/>
          <w:sz w:val="28"/>
          <w:lang w:val="uk-UA"/>
        </w:rPr>
      </w:pPr>
    </w:p>
    <w:p w:rsidR="00092200" w:rsidRPr="00812E8F" w:rsidRDefault="00092200" w:rsidP="00092200">
      <w:pPr>
        <w:pStyle w:val="Standard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</w:p>
    <w:p w:rsidR="00812E8F" w:rsidRPr="00812E8F" w:rsidRDefault="00812E8F" w:rsidP="00812E8F">
      <w:pPr>
        <w:pStyle w:val="Standard"/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812E8F">
        <w:rPr>
          <w:rFonts w:cs="Times New Roman"/>
          <w:color w:val="000000" w:themeColor="text1"/>
          <w:sz w:val="28"/>
          <w:szCs w:val="28"/>
          <w:lang w:val="uk-UA"/>
        </w:rPr>
        <w:t xml:space="preserve">             Селищний голова                                             Сергій СИДОРЕНКО</w:t>
      </w:r>
    </w:p>
    <w:p w:rsidR="00F525AD" w:rsidRPr="00812E8F" w:rsidRDefault="00F525AD" w:rsidP="00812E8F">
      <w:pPr>
        <w:pStyle w:val="Standard"/>
        <w:jc w:val="both"/>
        <w:rPr>
          <w:color w:val="000000" w:themeColor="text1"/>
          <w:lang w:val="uk-UA"/>
        </w:rPr>
      </w:pPr>
    </w:p>
    <w:sectPr w:rsidR="00F525AD" w:rsidRPr="00812E8F" w:rsidSect="00F5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2200"/>
    <w:rsid w:val="00092200"/>
    <w:rsid w:val="000B6B5D"/>
    <w:rsid w:val="00322190"/>
    <w:rsid w:val="003D2262"/>
    <w:rsid w:val="003F1BB9"/>
    <w:rsid w:val="00462A08"/>
    <w:rsid w:val="005B39B1"/>
    <w:rsid w:val="007C136D"/>
    <w:rsid w:val="00812E8F"/>
    <w:rsid w:val="00A036C1"/>
    <w:rsid w:val="00A423A0"/>
    <w:rsid w:val="00F5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220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22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0922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textAlignment w:val="auto"/>
    </w:pPr>
    <w:rPr>
      <w:rFonts w:ascii="Courier New" w:hAnsi="Courier New" w:cs="Courier New"/>
      <w:bCs/>
      <w:kern w:val="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092200"/>
    <w:rPr>
      <w:rFonts w:ascii="Courier New" w:eastAsia="Times New Roman" w:hAnsi="Courier New" w:cs="Courier New"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9</cp:revision>
  <dcterms:created xsi:type="dcterms:W3CDTF">2021-11-15T14:18:00Z</dcterms:created>
  <dcterms:modified xsi:type="dcterms:W3CDTF">2021-11-22T10:59:00Z</dcterms:modified>
</cp:coreProperties>
</file>