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3E1" w:rsidRDefault="008A03E1" w:rsidP="008A03E1">
      <w:pPr>
        <w:jc w:val="center"/>
        <w:rPr>
          <w:color w:val="000000" w:themeColor="text1"/>
          <w:sz w:val="28"/>
          <w:szCs w:val="28"/>
          <w:lang w:val="en-US"/>
        </w:rPr>
      </w:pPr>
      <w:r w:rsidRPr="00E02984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188248" r:id="rId6"/>
        </w:object>
      </w:r>
    </w:p>
    <w:p w:rsidR="008A03E1" w:rsidRDefault="008A03E1" w:rsidP="008A03E1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8A03E1" w:rsidRDefault="008A03E1" w:rsidP="008A03E1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8A03E1" w:rsidRDefault="008A03E1" w:rsidP="008A03E1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8A03E1" w:rsidRDefault="008A03E1" w:rsidP="008A03E1">
      <w:pPr>
        <w:jc w:val="center"/>
        <w:rPr>
          <w:color w:val="000000" w:themeColor="text1"/>
          <w:sz w:val="28"/>
          <w:szCs w:val="28"/>
        </w:rPr>
      </w:pPr>
    </w:p>
    <w:p w:rsidR="008A03E1" w:rsidRDefault="008A03E1" w:rsidP="008A03E1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8A03E1" w:rsidRDefault="008A03E1" w:rsidP="008A03E1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 w:rsidR="00DE5101">
        <w:rPr>
          <w:color w:val="000000" w:themeColor="text1"/>
          <w:sz w:val="28"/>
          <w:szCs w:val="28"/>
          <w:lang w:val="uk-UA"/>
        </w:rPr>
        <w:t>136</w:t>
      </w:r>
    </w:p>
    <w:p w:rsidR="008A03E1" w:rsidRDefault="008A03E1" w:rsidP="008A03E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8A03E1" w:rsidRDefault="008A03E1" w:rsidP="008A03E1">
      <w:pPr>
        <w:contextualSpacing/>
        <w:rPr>
          <w:color w:val="000000" w:themeColor="text1"/>
          <w:sz w:val="28"/>
          <w:lang w:val="uk-UA"/>
        </w:rPr>
      </w:pPr>
    </w:p>
    <w:tbl>
      <w:tblPr>
        <w:tblW w:w="5582" w:type="pct"/>
        <w:shd w:val="clear" w:color="auto" w:fill="FFFFFF"/>
        <w:tblLook w:val="04A0"/>
      </w:tblPr>
      <w:tblGrid>
        <w:gridCol w:w="5685"/>
        <w:gridCol w:w="348"/>
        <w:gridCol w:w="4444"/>
      </w:tblGrid>
      <w:tr w:rsidR="008A03E1" w:rsidRPr="006E691C" w:rsidTr="008A03E1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03E1" w:rsidRPr="006E691C" w:rsidRDefault="008A03E1" w:rsidP="006E691C">
            <w:pPr>
              <w:contextualSpacing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6E691C">
              <w:rPr>
                <w:b/>
                <w:color w:val="000000" w:themeColor="text1"/>
                <w:sz w:val="28"/>
                <w:lang w:val="uk-UA" w:eastAsia="en-US"/>
              </w:rPr>
              <w:t xml:space="preserve">Про присвоєння адреси об’єкту нерухомого майна – розподільчому пункту-60, будівлі і споруди якого </w:t>
            </w:r>
            <w:r w:rsidR="00A6542C" w:rsidRPr="006E691C">
              <w:rPr>
                <w:b/>
                <w:color w:val="000000" w:themeColor="text1"/>
                <w:sz w:val="28"/>
                <w:lang w:val="uk-UA" w:eastAsia="en-US"/>
              </w:rPr>
              <w:t xml:space="preserve">обліковуються на балансі </w:t>
            </w:r>
            <w:r w:rsidRPr="006E691C">
              <w:rPr>
                <w:b/>
                <w:color w:val="000000" w:themeColor="text1"/>
                <w:sz w:val="28"/>
                <w:lang w:val="uk-UA" w:eastAsia="en-US"/>
              </w:rPr>
              <w:t>АТ «ПОЛТАВАОБЛЕНЕРГО»</w:t>
            </w:r>
          </w:p>
        </w:tc>
        <w:tc>
          <w:tcPr>
            <w:tcW w:w="34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03E1" w:rsidRPr="006E691C" w:rsidRDefault="008A03E1" w:rsidP="006E691C">
            <w:pPr>
              <w:contextualSpacing/>
              <w:rPr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4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03E1" w:rsidRPr="006E691C" w:rsidRDefault="008A03E1" w:rsidP="006E691C">
            <w:pPr>
              <w:contextualSpacing/>
              <w:jc w:val="right"/>
              <w:rPr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8A03E1" w:rsidRDefault="008A03E1" w:rsidP="008A03E1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A6542C" w:rsidRDefault="00A6542C" w:rsidP="00A6542C">
      <w:pPr>
        <w:ind w:firstLine="993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Керуючись ст.</w:t>
      </w:r>
      <w:r w:rsidR="004518B3">
        <w:rPr>
          <w:color w:val="000000" w:themeColor="text1"/>
          <w:sz w:val="28"/>
          <w:szCs w:val="28"/>
          <w:lang w:val="uk-UA"/>
        </w:rPr>
        <w:t>ст.</w:t>
      </w:r>
      <w:r>
        <w:rPr>
          <w:color w:val="000000" w:themeColor="text1"/>
          <w:sz w:val="28"/>
          <w:szCs w:val="28"/>
          <w:lang w:val="uk-UA"/>
        </w:rPr>
        <w:t xml:space="preserve"> 31</w:t>
      </w:r>
      <w:r w:rsidR="004518B3">
        <w:rPr>
          <w:color w:val="000000" w:themeColor="text1"/>
          <w:sz w:val="28"/>
          <w:szCs w:val="28"/>
          <w:lang w:val="uk-UA"/>
        </w:rPr>
        <w:t>, 37, 40</w:t>
      </w:r>
      <w:r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>, затвердженого постановою КМУ від 07 липня 2021 року №690, розглянувши клопотання голови правління АТ «ПОЛТАВАОБЛЕНЕРГО» про присвоєння адреси об’єкту нерухомого майна</w:t>
      </w:r>
      <w:r w:rsidR="006E691C">
        <w:rPr>
          <w:color w:val="000000" w:themeColor="text1"/>
          <w:sz w:val="28"/>
          <w:szCs w:val="28"/>
          <w:lang w:val="uk-UA"/>
        </w:rPr>
        <w:t xml:space="preserve"> - </w:t>
      </w:r>
      <w:r>
        <w:rPr>
          <w:color w:val="000000" w:themeColor="text1"/>
          <w:sz w:val="28"/>
          <w:szCs w:val="28"/>
          <w:lang w:val="uk-UA"/>
        </w:rPr>
        <w:t xml:space="preserve">розподільчому пункту-60, будівлі та споруди якого обліковуються на балансі АТ «ПОЛТАВАОБЛЕНЕРГО», враховуючи </w:t>
      </w:r>
      <w:r w:rsidR="006E691C">
        <w:rPr>
          <w:color w:val="000000" w:themeColor="text1"/>
          <w:sz w:val="28"/>
          <w:szCs w:val="28"/>
          <w:lang w:val="uk-UA"/>
        </w:rPr>
        <w:t>копії установчих документів, Державного акту на право постійного користування землею</w:t>
      </w:r>
      <w:r>
        <w:rPr>
          <w:color w:val="000000" w:themeColor="text1"/>
          <w:sz w:val="28"/>
          <w:szCs w:val="28"/>
          <w:lang w:val="uk-UA"/>
        </w:rPr>
        <w:t>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A6542C" w:rsidRDefault="00A6542C" w:rsidP="00A6542C">
      <w:pPr>
        <w:ind w:firstLine="993"/>
        <w:contextualSpacing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ВИРІШИВ:</w:t>
      </w:r>
    </w:p>
    <w:p w:rsidR="00A6542C" w:rsidRPr="00BE0059" w:rsidRDefault="00A6542C" w:rsidP="00A6542C">
      <w:pPr>
        <w:pStyle w:val="FR2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BE0059">
        <w:rPr>
          <w:color w:val="000000" w:themeColor="text1"/>
          <w:sz w:val="28"/>
          <w:szCs w:val="28"/>
        </w:rPr>
        <w:t xml:space="preserve">Присвоїти адресу </w:t>
      </w:r>
      <w:r w:rsidR="000C574A" w:rsidRPr="00BE0059">
        <w:rPr>
          <w:color w:val="000000" w:themeColor="text1"/>
          <w:sz w:val="28"/>
          <w:szCs w:val="28"/>
        </w:rPr>
        <w:t>об’єкту нерухомого майна - розподільчому пункту-60, будівлі та споруди якого обліковуються на балансі АТ «ПОЛТАВАОБЛЕНЕРГО»</w:t>
      </w:r>
      <w:r w:rsidRPr="00BE0059">
        <w:rPr>
          <w:color w:val="000000" w:themeColor="text1"/>
          <w:sz w:val="28"/>
          <w:szCs w:val="28"/>
        </w:rPr>
        <w:t xml:space="preserve"> та який розташований на земельній ділянці для </w:t>
      </w:r>
      <w:r w:rsidR="004518B3" w:rsidRPr="00BE0059">
        <w:rPr>
          <w:color w:val="000000" w:themeColor="text1"/>
          <w:sz w:val="28"/>
          <w:szCs w:val="28"/>
        </w:rPr>
        <w:t>енергозабезпечення загальною площею 0,5972</w:t>
      </w:r>
      <w:r w:rsidRPr="00BE0059">
        <w:rPr>
          <w:color w:val="000000" w:themeColor="text1"/>
          <w:sz w:val="28"/>
          <w:szCs w:val="28"/>
        </w:rPr>
        <w:t xml:space="preserve"> га </w:t>
      </w:r>
      <w:r w:rsidR="000C574A" w:rsidRPr="00BE0059">
        <w:rPr>
          <w:color w:val="000000" w:themeColor="text1"/>
          <w:sz w:val="28"/>
          <w:szCs w:val="28"/>
        </w:rPr>
        <w:t>(кадастровий номер відсутній</w:t>
      </w:r>
      <w:r w:rsidRPr="00BE0059">
        <w:rPr>
          <w:color w:val="000000" w:themeColor="text1"/>
          <w:sz w:val="28"/>
          <w:szCs w:val="28"/>
        </w:rPr>
        <w:t>):</w:t>
      </w:r>
    </w:p>
    <w:p w:rsidR="00A6542C" w:rsidRPr="00BE0059" w:rsidRDefault="00A6542C" w:rsidP="00A6542C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BE0059"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proofErr w:type="spellStart"/>
      <w:r w:rsidRPr="00BE0059">
        <w:rPr>
          <w:color w:val="000000" w:themeColor="text1"/>
          <w:sz w:val="28"/>
          <w:szCs w:val="28"/>
        </w:rPr>
        <w:t>с</w:t>
      </w:r>
      <w:r w:rsidR="006E691C" w:rsidRPr="00BE0059">
        <w:rPr>
          <w:color w:val="000000" w:themeColor="text1"/>
          <w:sz w:val="28"/>
          <w:szCs w:val="28"/>
        </w:rPr>
        <w:t>мт</w:t>
      </w:r>
      <w:proofErr w:type="spellEnd"/>
      <w:r w:rsidR="006E691C" w:rsidRPr="00BE0059">
        <w:rPr>
          <w:color w:val="000000" w:themeColor="text1"/>
          <w:sz w:val="28"/>
          <w:szCs w:val="28"/>
        </w:rPr>
        <w:t xml:space="preserve"> </w:t>
      </w:r>
      <w:proofErr w:type="spellStart"/>
      <w:r w:rsidR="006E691C" w:rsidRPr="00BE0059">
        <w:rPr>
          <w:color w:val="000000" w:themeColor="text1"/>
          <w:sz w:val="28"/>
          <w:szCs w:val="28"/>
        </w:rPr>
        <w:t>Машівка</w:t>
      </w:r>
      <w:proofErr w:type="spellEnd"/>
      <w:r w:rsidR="006E691C" w:rsidRPr="00BE0059">
        <w:rPr>
          <w:color w:val="000000" w:themeColor="text1"/>
          <w:sz w:val="28"/>
          <w:szCs w:val="28"/>
        </w:rPr>
        <w:t>, вулиця Незалежності</w:t>
      </w:r>
      <w:r w:rsidRPr="00BE0059">
        <w:rPr>
          <w:color w:val="000000" w:themeColor="text1"/>
          <w:sz w:val="28"/>
          <w:szCs w:val="28"/>
        </w:rPr>
        <w:t xml:space="preserve">,  </w:t>
      </w:r>
      <w:r w:rsidR="00BE0059" w:rsidRPr="00BE0059">
        <w:rPr>
          <w:color w:val="000000" w:themeColor="text1"/>
          <w:sz w:val="28"/>
          <w:szCs w:val="28"/>
        </w:rPr>
        <w:t>127-Б (сто двадцять сім-Б</w:t>
      </w:r>
      <w:r w:rsidRPr="00BE0059">
        <w:rPr>
          <w:color w:val="000000" w:themeColor="text1"/>
          <w:sz w:val="28"/>
          <w:szCs w:val="28"/>
        </w:rPr>
        <w:t>).</w:t>
      </w:r>
    </w:p>
    <w:p w:rsidR="00A6542C" w:rsidRDefault="00A6542C" w:rsidP="00A6542C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Архітектору Відділу комунального майна, містобудування</w:t>
      </w:r>
      <w:r w:rsidR="006E691C">
        <w:rPr>
          <w:sz w:val="28"/>
          <w:szCs w:val="28"/>
        </w:rPr>
        <w:t>, архітектури</w:t>
      </w:r>
      <w:r>
        <w:rPr>
          <w:sz w:val="28"/>
          <w:szCs w:val="28"/>
        </w:rPr>
        <w:t xml:space="preserve">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</w:t>
      </w:r>
      <w:r w:rsidR="006E691C">
        <w:rPr>
          <w:sz w:val="28"/>
          <w:szCs w:val="28"/>
        </w:rPr>
        <w:t xml:space="preserve"> (Тимченко А.В.)</w:t>
      </w:r>
      <w:r>
        <w:rPr>
          <w:sz w:val="28"/>
          <w:szCs w:val="28"/>
        </w:rPr>
        <w:t xml:space="preserve"> внести відповідну інформацію до Реєстру будівельної діяльності.</w:t>
      </w:r>
    </w:p>
    <w:p w:rsidR="00A6542C" w:rsidRDefault="006E691C" w:rsidP="00A6542C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6542C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</w:t>
      </w:r>
      <w:r w:rsidR="00A6542C">
        <w:rPr>
          <w:sz w:val="28"/>
          <w:szCs w:val="28"/>
        </w:rPr>
        <w:t>.</w:t>
      </w:r>
    </w:p>
    <w:p w:rsidR="006E691C" w:rsidRDefault="006E691C" w:rsidP="00A6542C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</w:p>
    <w:p w:rsidR="008A03E1" w:rsidRDefault="008A03E1" w:rsidP="008A03E1">
      <w:pPr>
        <w:tabs>
          <w:tab w:val="left" w:pos="1260"/>
        </w:tabs>
        <w:contextualSpacing/>
        <w:rPr>
          <w:color w:val="000000" w:themeColor="text1"/>
          <w:sz w:val="28"/>
          <w:lang w:val="uk-UA"/>
        </w:rPr>
      </w:pPr>
    </w:p>
    <w:p w:rsidR="00710273" w:rsidRDefault="008A03E1" w:rsidP="006E691C">
      <w:pPr>
        <w:tabs>
          <w:tab w:val="left" w:pos="1260"/>
        </w:tabs>
        <w:ind w:firstLine="709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p w:rsidR="00710273" w:rsidRDefault="00710273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</w:p>
    <w:p w:rsidR="00710273" w:rsidRDefault="00710273" w:rsidP="00710273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DE5F2E">
        <w:rPr>
          <w:b/>
          <w:color w:val="000000" w:themeColor="text1"/>
          <w:sz w:val="28"/>
          <w:szCs w:val="28"/>
        </w:rPr>
        <w:object w:dxaOrig="830" w:dyaOrig="1134">
          <v:shape id="_x0000_i1026" type="#_x0000_t75" style="width:41.15pt;height:53.3pt" o:ole="" fillcolor="yellow">
            <v:imagedata r:id="rId5" o:title=""/>
          </v:shape>
          <o:OLEObject Type="Embed" ProgID="Word.Picture.8" ShapeID="_x0000_i1026" DrawAspect="Content" ObjectID="_1699188249" r:id="rId7"/>
        </w:object>
      </w:r>
    </w:p>
    <w:p w:rsidR="00710273" w:rsidRDefault="00710273" w:rsidP="00710273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УКРАЇНА</w:t>
      </w:r>
    </w:p>
    <w:p w:rsidR="00710273" w:rsidRDefault="00710273" w:rsidP="00710273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ВИКОНАВЧИЙ КОМІТЕТ МАШІВСЬКОЇ СЕЛИЩНОЇ РАДИ</w:t>
      </w:r>
    </w:p>
    <w:p w:rsidR="00710273" w:rsidRDefault="00710273" w:rsidP="00710273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ПОЛТАВСЬКА ОБЛАСТЬ </w:t>
      </w:r>
    </w:p>
    <w:p w:rsidR="00710273" w:rsidRDefault="00710273" w:rsidP="00710273">
      <w:pPr>
        <w:contextualSpacing/>
        <w:jc w:val="center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вул. Незалежності, 113,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Машівка</w:t>
      </w:r>
      <w:proofErr w:type="spellEnd"/>
      <w:r>
        <w:rPr>
          <w:color w:val="000000" w:themeColor="text1"/>
          <w:lang w:val="uk-UA"/>
        </w:rPr>
        <w:t xml:space="preserve">, Полтавська область, 39400 ЄДРПОУ 04381467,  </w:t>
      </w:r>
    </w:p>
    <w:p w:rsidR="00710273" w:rsidRDefault="00710273" w:rsidP="00710273">
      <w:pPr>
        <w:contextualSpacing/>
        <w:jc w:val="center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тел. (05364) 9-10-07, 9-15-52, факс 9-10-65,  e-</w:t>
      </w:r>
      <w:proofErr w:type="spellStart"/>
      <w:r>
        <w:rPr>
          <w:color w:val="000000" w:themeColor="text1"/>
          <w:lang w:val="uk-UA"/>
        </w:rPr>
        <w:t>mail</w:t>
      </w:r>
      <w:proofErr w:type="spellEnd"/>
      <w:r>
        <w:rPr>
          <w:color w:val="000000" w:themeColor="text1"/>
          <w:lang w:val="uk-UA"/>
        </w:rPr>
        <w:t xml:space="preserve">: </w:t>
      </w:r>
      <w:r>
        <w:rPr>
          <w:color w:val="000000" w:themeColor="text1"/>
          <w:lang w:val="en-US"/>
        </w:rPr>
        <w:t>info</w:t>
      </w:r>
      <w:r>
        <w:rPr>
          <w:color w:val="000000" w:themeColor="text1"/>
          <w:lang w:val="uk-UA"/>
        </w:rPr>
        <w:t>@</w:t>
      </w:r>
      <w:proofErr w:type="spellStart"/>
      <w:r>
        <w:rPr>
          <w:color w:val="000000" w:themeColor="text1"/>
          <w:lang w:val="en-US"/>
        </w:rPr>
        <w:t>mashotg</w:t>
      </w:r>
      <w:proofErr w:type="spellEnd"/>
      <w:r>
        <w:rPr>
          <w:color w:val="000000" w:themeColor="text1"/>
          <w:lang w:val="uk-UA"/>
        </w:rPr>
        <w:t>.</w:t>
      </w:r>
      <w:proofErr w:type="spellStart"/>
      <w:r>
        <w:rPr>
          <w:color w:val="000000" w:themeColor="text1"/>
          <w:lang w:val="en-US"/>
        </w:rPr>
        <w:t>gov</w:t>
      </w:r>
      <w:proofErr w:type="spellEnd"/>
      <w:r>
        <w:rPr>
          <w:color w:val="000000" w:themeColor="text1"/>
          <w:lang w:val="uk-UA"/>
        </w:rPr>
        <w:t>.</w:t>
      </w:r>
      <w:proofErr w:type="spellStart"/>
      <w:r>
        <w:rPr>
          <w:color w:val="000000" w:themeColor="text1"/>
          <w:lang w:val="en-US"/>
        </w:rPr>
        <w:t>ua</w:t>
      </w:r>
      <w:proofErr w:type="spellEnd"/>
    </w:p>
    <w:p w:rsidR="00710273" w:rsidRDefault="00710273" w:rsidP="00710273">
      <w:pPr>
        <w:contextualSpacing/>
        <w:rPr>
          <w:b/>
          <w:color w:val="000000" w:themeColor="text1"/>
          <w:sz w:val="26"/>
          <w:szCs w:val="26"/>
          <w:lang w:val="uk-UA"/>
        </w:rPr>
      </w:pPr>
    </w:p>
    <w:p w:rsidR="00710273" w:rsidRDefault="00710273" w:rsidP="00710273">
      <w:pPr>
        <w:contextualSpacing/>
        <w:rPr>
          <w:b/>
          <w:color w:val="000000" w:themeColor="text1"/>
          <w:sz w:val="26"/>
          <w:szCs w:val="26"/>
          <w:lang w:val="uk-UA"/>
        </w:rPr>
      </w:pPr>
      <w:r>
        <w:rPr>
          <w:b/>
          <w:color w:val="000000" w:themeColor="text1"/>
          <w:sz w:val="26"/>
          <w:szCs w:val="26"/>
          <w:lang w:val="uk-UA"/>
        </w:rPr>
        <w:t>Вих. № _______</w:t>
      </w:r>
    </w:p>
    <w:p w:rsidR="00710273" w:rsidRDefault="00710273" w:rsidP="00710273">
      <w:pPr>
        <w:contextualSpacing/>
        <w:rPr>
          <w:b/>
          <w:color w:val="000000" w:themeColor="text1"/>
          <w:sz w:val="26"/>
          <w:szCs w:val="26"/>
          <w:lang w:val="uk-UA"/>
        </w:rPr>
      </w:pPr>
      <w:r>
        <w:rPr>
          <w:b/>
          <w:color w:val="000000" w:themeColor="text1"/>
          <w:sz w:val="26"/>
          <w:szCs w:val="26"/>
          <w:lang w:val="uk-UA"/>
        </w:rPr>
        <w:t>_____________.2021 року</w:t>
      </w:r>
    </w:p>
    <w:p w:rsidR="00710273" w:rsidRDefault="00710273" w:rsidP="00710273">
      <w:pPr>
        <w:ind w:left="4111"/>
        <w:contextualSpacing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АТ «ПОЛТАВАОБЛЕНЕРГО»</w:t>
      </w:r>
    </w:p>
    <w:p w:rsidR="00710273" w:rsidRDefault="00710273" w:rsidP="00710273">
      <w:pPr>
        <w:ind w:left="4111"/>
        <w:contextualSpacing/>
        <w:rPr>
          <w:i/>
          <w:color w:val="000000" w:themeColor="text1"/>
          <w:sz w:val="28"/>
          <w:szCs w:val="28"/>
          <w:lang w:val="uk-UA"/>
        </w:rPr>
      </w:pPr>
      <w:r>
        <w:rPr>
          <w:i/>
          <w:color w:val="000000" w:themeColor="text1"/>
          <w:sz w:val="28"/>
          <w:szCs w:val="28"/>
          <w:lang w:val="uk-UA"/>
        </w:rPr>
        <w:t xml:space="preserve">36022, Полтавська область, </w:t>
      </w:r>
      <w:proofErr w:type="spellStart"/>
      <w:r>
        <w:rPr>
          <w:i/>
          <w:color w:val="000000" w:themeColor="text1"/>
          <w:sz w:val="28"/>
          <w:szCs w:val="28"/>
          <w:lang w:val="uk-UA"/>
        </w:rPr>
        <w:t>м.Полтава</w:t>
      </w:r>
      <w:proofErr w:type="spellEnd"/>
      <w:r>
        <w:rPr>
          <w:i/>
          <w:color w:val="000000" w:themeColor="text1"/>
          <w:sz w:val="28"/>
          <w:szCs w:val="28"/>
          <w:lang w:val="uk-UA"/>
        </w:rPr>
        <w:t>, вул. Старий Поділ, 5</w:t>
      </w:r>
    </w:p>
    <w:p w:rsidR="00710273" w:rsidRDefault="00710273" w:rsidP="00710273">
      <w:pPr>
        <w:ind w:right="4110"/>
        <w:contextualSpacing/>
        <w:rPr>
          <w:b/>
          <w:i/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ind w:right="4110"/>
        <w:contextualSpacing/>
        <w:rPr>
          <w:b/>
          <w:i/>
          <w:color w:val="000000" w:themeColor="text1"/>
          <w:sz w:val="28"/>
          <w:szCs w:val="28"/>
          <w:lang w:val="uk-UA"/>
        </w:rPr>
      </w:pPr>
      <w:r>
        <w:rPr>
          <w:b/>
          <w:i/>
          <w:color w:val="000000" w:themeColor="text1"/>
          <w:sz w:val="28"/>
          <w:szCs w:val="28"/>
          <w:lang w:val="uk-UA"/>
        </w:rPr>
        <w:t>Повідомлення про присвоєння адреси об’єкту нерухомого майна</w:t>
      </w:r>
    </w:p>
    <w:p w:rsidR="00710273" w:rsidRDefault="00710273" w:rsidP="00710273">
      <w:pPr>
        <w:ind w:right="4535"/>
        <w:contextualSpacing/>
        <w:rPr>
          <w:b/>
          <w:i/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ind w:right="4535"/>
        <w:contextualSpacing/>
        <w:rPr>
          <w:b/>
          <w:i/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 ваш лист від 16.10.2021 року №0648/22994 щодо присвоєння адреси об’єкту нерухомого майна - розподільчому пункту-60, будівлі та споруди якого обліковуються на балансі АТ «ПОЛТАВАОБЛЕНЕРГО», направляю відповідне рішення виконавчого комітету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ради. </w:t>
      </w:r>
    </w:p>
    <w:p w:rsidR="00710273" w:rsidRDefault="00710273" w:rsidP="00710273">
      <w:pPr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ind w:left="851" w:hanging="567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Додаток: завірена копія рішення виконавчого комітету №136 від </w:t>
      </w:r>
      <w:r w:rsidRPr="007102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23.11.2021р. </w:t>
      </w:r>
      <w:r w:rsidRPr="00710273">
        <w:rPr>
          <w:color w:val="000000" w:themeColor="text1"/>
          <w:sz w:val="28"/>
          <w:szCs w:val="28"/>
          <w:lang w:val="uk-UA"/>
        </w:rPr>
        <w:t>«</w:t>
      </w:r>
      <w:r w:rsidRPr="00710273">
        <w:rPr>
          <w:color w:val="000000" w:themeColor="text1"/>
          <w:sz w:val="28"/>
          <w:lang w:val="uk-UA" w:eastAsia="en-US"/>
        </w:rPr>
        <w:t>Про присвоєння адреси об’єкту нерухомого майна – розподільчому пункту-60, будівлі і споруди якого обліковуються на балансі АТ «ПОЛТАВАОБЛЕНЕРГО»</w:t>
      </w:r>
      <w:r w:rsidRPr="00710273">
        <w:rPr>
          <w:color w:val="000000" w:themeColor="text1"/>
          <w:sz w:val="28"/>
          <w:szCs w:val="28"/>
          <w:lang w:val="uk-UA"/>
        </w:rPr>
        <w:t>»</w:t>
      </w:r>
      <w:r w:rsidRPr="007102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– на 1 арк.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 3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екз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F81E0D" w:rsidRPr="00710273" w:rsidRDefault="00F81E0D" w:rsidP="00710273">
      <w:pPr>
        <w:ind w:left="851" w:hanging="567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Селищний голова                                       Сергій СИДОРЕНКО</w:t>
      </w: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contextualSpacing/>
        <w:rPr>
          <w:color w:val="000000" w:themeColor="text1"/>
          <w:sz w:val="28"/>
          <w:szCs w:val="28"/>
          <w:lang w:val="uk-UA"/>
        </w:rPr>
      </w:pPr>
    </w:p>
    <w:p w:rsidR="00710273" w:rsidRDefault="00710273" w:rsidP="00710273">
      <w:pPr>
        <w:ind w:firstLine="1134"/>
        <w:contextualSpacing/>
        <w:rPr>
          <w:i/>
          <w:color w:val="000000" w:themeColor="text1"/>
          <w:lang w:val="uk-UA"/>
        </w:rPr>
      </w:pPr>
      <w:r>
        <w:rPr>
          <w:i/>
          <w:color w:val="000000" w:themeColor="text1"/>
          <w:lang w:val="uk-UA"/>
        </w:rPr>
        <w:t xml:space="preserve">Вик. </w:t>
      </w:r>
      <w:proofErr w:type="spellStart"/>
      <w:r>
        <w:rPr>
          <w:i/>
          <w:color w:val="000000" w:themeColor="text1"/>
          <w:lang w:val="uk-UA"/>
        </w:rPr>
        <w:t>Черниш</w:t>
      </w:r>
      <w:proofErr w:type="spellEnd"/>
      <w:r>
        <w:rPr>
          <w:i/>
          <w:color w:val="000000" w:themeColor="text1"/>
          <w:lang w:val="uk-UA"/>
        </w:rPr>
        <w:t xml:space="preserve"> Ю.</w:t>
      </w:r>
    </w:p>
    <w:p w:rsidR="00710273" w:rsidRDefault="00710273" w:rsidP="00710273">
      <w:pPr>
        <w:ind w:firstLine="1134"/>
        <w:contextualSpacing/>
        <w:rPr>
          <w:i/>
          <w:color w:val="000000" w:themeColor="text1"/>
          <w:lang w:val="uk-UA"/>
        </w:rPr>
      </w:pPr>
      <w:r>
        <w:rPr>
          <w:i/>
          <w:color w:val="000000" w:themeColor="text1"/>
          <w:lang w:val="uk-UA"/>
        </w:rPr>
        <w:t>0992784977</w:t>
      </w:r>
    </w:p>
    <w:p w:rsidR="00792F8F" w:rsidRPr="006E691C" w:rsidRDefault="00792F8F" w:rsidP="006E691C">
      <w:pPr>
        <w:tabs>
          <w:tab w:val="left" w:pos="1260"/>
        </w:tabs>
        <w:ind w:firstLine="709"/>
        <w:contextualSpacing/>
        <w:rPr>
          <w:color w:val="000000" w:themeColor="text1"/>
          <w:sz w:val="28"/>
          <w:szCs w:val="28"/>
          <w:lang w:val="uk-UA"/>
        </w:rPr>
      </w:pPr>
    </w:p>
    <w:sectPr w:rsidR="00792F8F" w:rsidRPr="006E691C" w:rsidSect="006E691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66B7487"/>
    <w:multiLevelType w:val="hybridMultilevel"/>
    <w:tmpl w:val="6BA88234"/>
    <w:lvl w:ilvl="0" w:tplc="1CF0A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03E1"/>
    <w:rsid w:val="000C574A"/>
    <w:rsid w:val="000E3DCD"/>
    <w:rsid w:val="003913B9"/>
    <w:rsid w:val="004518B3"/>
    <w:rsid w:val="006E691C"/>
    <w:rsid w:val="00710273"/>
    <w:rsid w:val="00792F8F"/>
    <w:rsid w:val="008A03E1"/>
    <w:rsid w:val="00A6542C"/>
    <w:rsid w:val="00BE0059"/>
    <w:rsid w:val="00D9768F"/>
    <w:rsid w:val="00DE5101"/>
    <w:rsid w:val="00E02984"/>
    <w:rsid w:val="00F8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A6542C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11</cp:revision>
  <cp:lastPrinted>2021-11-23T13:30:00Z</cp:lastPrinted>
  <dcterms:created xsi:type="dcterms:W3CDTF">2021-11-21T17:22:00Z</dcterms:created>
  <dcterms:modified xsi:type="dcterms:W3CDTF">2021-11-23T13:58:00Z</dcterms:modified>
</cp:coreProperties>
</file>