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20048653" r:id="rId6"/>
        </w:object>
      </w:r>
    </w:p>
    <w:p w:rsidR="005444B3" w:rsidRPr="00183FD0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E541D5" w:rsidRDefault="005444B3" w:rsidP="006238A4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2207AF" w:rsidRPr="006238A4" w:rsidRDefault="002207AF" w:rsidP="006238A4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</w:p>
    <w:p w:rsidR="005444B3" w:rsidRPr="00183FD0" w:rsidRDefault="005444B3" w:rsidP="005444B3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5444B3" w:rsidRPr="00202393" w:rsidRDefault="005444B3" w:rsidP="005444B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202393">
        <w:rPr>
          <w:rFonts w:ascii="Times New Roman" w:hAnsi="Times New Roman"/>
          <w:sz w:val="28"/>
          <w:szCs w:val="28"/>
          <w:lang w:val="uk-UA"/>
        </w:rPr>
        <w:t>шістнадцятої</w:t>
      </w:r>
      <w:r w:rsidR="00202393">
        <w:rPr>
          <w:rFonts w:ascii="Times New Roman" w:hAnsi="Times New Roman"/>
          <w:sz w:val="28"/>
          <w:szCs w:val="28"/>
          <w:lang w:val="uk-UA"/>
        </w:rPr>
        <w:t xml:space="preserve"> позачергової</w:t>
      </w:r>
      <w:r w:rsidRPr="00202393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5444B3" w:rsidRPr="00C9478B" w:rsidRDefault="005444B3" w:rsidP="00C9478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 w:rsidR="009F52E0">
        <w:rPr>
          <w:rFonts w:ascii="Times New Roman" w:hAnsi="Times New Roman"/>
          <w:b/>
          <w:bCs/>
          <w:sz w:val="28"/>
          <w:lang w:val="en-US"/>
        </w:rPr>
        <w:t>17</w:t>
      </w:r>
      <w:r>
        <w:rPr>
          <w:rFonts w:ascii="Times New Roman" w:hAnsi="Times New Roman"/>
          <w:b/>
          <w:bCs/>
          <w:sz w:val="28"/>
          <w:lang w:val="uk-UA"/>
        </w:rPr>
        <w:t xml:space="preserve"> травня 2019</w:t>
      </w:r>
      <w:r w:rsidRPr="00183FD0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5E2BA1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2BA1">
        <w:rPr>
          <w:rFonts w:ascii="Times New Roman" w:hAnsi="Times New Roman"/>
          <w:sz w:val="28"/>
          <w:szCs w:val="28"/>
          <w:lang w:val="uk-UA"/>
        </w:rPr>
        <w:t xml:space="preserve">прийняття на баланс </w:t>
      </w:r>
      <w:proofErr w:type="spellStart"/>
      <w:r w:rsidR="005E2BA1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5E2BA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E2BA1" w:rsidRDefault="005E2BA1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селищної ради та передачу</w:t>
      </w:r>
      <w:r w:rsidR="00694DC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оперативне </w:t>
      </w:r>
    </w:p>
    <w:p w:rsidR="005E2BA1" w:rsidRDefault="005E2BA1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управління Відділу комунального майна, </w:t>
      </w:r>
    </w:p>
    <w:p w:rsidR="005E2BA1" w:rsidRDefault="005E2BA1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містобудування, архітектури та земельних</w:t>
      </w:r>
    </w:p>
    <w:p w:rsidR="005E2BA1" w:rsidRDefault="005E2BA1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ресурсів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</w:p>
    <w:p w:rsidR="005444B3" w:rsidRDefault="005E2BA1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об’єкти комунальної власності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D214C9" w:rsidRDefault="007C11CF" w:rsidP="005E2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</w:t>
      </w:r>
      <w:r w:rsidR="00924AA0">
        <w:rPr>
          <w:rFonts w:ascii="Times New Roman" w:hAnsi="Times New Roman"/>
          <w:sz w:val="28"/>
          <w:szCs w:val="28"/>
          <w:lang w:val="uk-UA"/>
        </w:rPr>
        <w:t>аттями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26,</w:t>
      </w:r>
      <w:r w:rsidR="00924AA0">
        <w:rPr>
          <w:rFonts w:ascii="Times New Roman" w:hAnsi="Times New Roman"/>
          <w:sz w:val="28"/>
          <w:szCs w:val="28"/>
          <w:lang w:val="uk-UA"/>
        </w:rPr>
        <w:t xml:space="preserve"> 31,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60 Закону України </w:t>
      </w:r>
      <w:r w:rsidR="00E15A56">
        <w:rPr>
          <w:rFonts w:ascii="Times New Roman" w:hAnsi="Times New Roman"/>
          <w:sz w:val="28"/>
          <w:szCs w:val="28"/>
          <w:lang w:val="uk-UA"/>
        </w:rPr>
        <w:t>«П</w:t>
      </w:r>
      <w:r w:rsidR="005444B3">
        <w:rPr>
          <w:rFonts w:ascii="Times New Roman" w:hAnsi="Times New Roman"/>
          <w:sz w:val="28"/>
          <w:szCs w:val="28"/>
          <w:lang w:val="uk-UA"/>
        </w:rPr>
        <w:t>ро місцеве самоврядування в Україні»,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4AA0">
        <w:rPr>
          <w:rFonts w:ascii="Times New Roman" w:hAnsi="Times New Roman"/>
          <w:sz w:val="28"/>
          <w:szCs w:val="28"/>
          <w:lang w:val="uk-UA"/>
        </w:rPr>
        <w:t xml:space="preserve">відповідно Закону України «Про передачу </w:t>
      </w:r>
      <w:proofErr w:type="spellStart"/>
      <w:r w:rsidR="00924AA0">
        <w:rPr>
          <w:rFonts w:ascii="Times New Roman" w:hAnsi="Times New Roman"/>
          <w:sz w:val="28"/>
          <w:szCs w:val="28"/>
          <w:lang w:val="uk-UA"/>
        </w:rPr>
        <w:t>обʼєктів</w:t>
      </w:r>
      <w:proofErr w:type="spellEnd"/>
      <w:r w:rsidR="00924AA0">
        <w:rPr>
          <w:rFonts w:ascii="Times New Roman" w:hAnsi="Times New Roman"/>
          <w:sz w:val="28"/>
          <w:szCs w:val="28"/>
          <w:lang w:val="uk-UA"/>
        </w:rPr>
        <w:t xml:space="preserve"> державної і комунальної власності», ст. 137 Господарського кодексу України, з метою ефективного використання доріг комунальної власності, що знаходяться на території </w:t>
      </w:r>
      <w:proofErr w:type="spellStart"/>
      <w:r w:rsidR="00924AA0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924AA0">
        <w:rPr>
          <w:rFonts w:ascii="Times New Roman" w:hAnsi="Times New Roman"/>
          <w:sz w:val="28"/>
          <w:szCs w:val="28"/>
          <w:lang w:val="uk-UA"/>
        </w:rPr>
        <w:t xml:space="preserve"> селищної ради, забезпечення можливості їх ремонту та безпечної експлуатації,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D214C9">
        <w:rPr>
          <w:rFonts w:ascii="Times New Roman" w:hAnsi="Times New Roman"/>
          <w:sz w:val="28"/>
          <w:szCs w:val="28"/>
          <w:lang w:val="uk-UA"/>
        </w:rPr>
        <w:t>,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:rsidR="006238A4" w:rsidRDefault="006238A4" w:rsidP="005E2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41D5" w:rsidRDefault="005444B3" w:rsidP="00C9478B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238A4" w:rsidRDefault="006238A4" w:rsidP="00C9478B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3A9A" w:rsidRDefault="005444B3" w:rsidP="005E2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П</w:t>
      </w:r>
      <w:r w:rsidR="003A252F">
        <w:rPr>
          <w:rFonts w:ascii="Times New Roman" w:hAnsi="Times New Roman"/>
          <w:sz w:val="28"/>
          <w:szCs w:val="28"/>
          <w:lang w:val="uk-UA"/>
        </w:rPr>
        <w:t xml:space="preserve">рийняти </w:t>
      </w:r>
      <w:r w:rsidR="00F42197">
        <w:rPr>
          <w:rFonts w:ascii="Times New Roman" w:hAnsi="Times New Roman"/>
          <w:sz w:val="28"/>
          <w:szCs w:val="28"/>
          <w:lang w:val="uk-UA"/>
        </w:rPr>
        <w:t xml:space="preserve">у комунальну власність </w:t>
      </w:r>
      <w:r w:rsidR="005E2BA1">
        <w:rPr>
          <w:rFonts w:ascii="Times New Roman" w:hAnsi="Times New Roman"/>
          <w:sz w:val="28"/>
          <w:szCs w:val="28"/>
          <w:lang w:val="uk-UA"/>
        </w:rPr>
        <w:t xml:space="preserve">на баланс </w:t>
      </w:r>
      <w:proofErr w:type="spellStart"/>
      <w:r w:rsidR="003A252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3A252F">
        <w:rPr>
          <w:rFonts w:ascii="Times New Roman" w:hAnsi="Times New Roman"/>
          <w:sz w:val="28"/>
          <w:szCs w:val="28"/>
          <w:lang w:val="uk-UA"/>
        </w:rPr>
        <w:t xml:space="preserve"> селищної ради об’єкти вулично-</w:t>
      </w:r>
      <w:r w:rsidR="00F42197">
        <w:rPr>
          <w:rFonts w:ascii="Times New Roman" w:hAnsi="Times New Roman"/>
          <w:sz w:val="28"/>
          <w:szCs w:val="28"/>
          <w:lang w:val="uk-UA"/>
        </w:rPr>
        <w:t>дорожньої</w:t>
      </w:r>
      <w:r w:rsidR="003A25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197">
        <w:rPr>
          <w:rFonts w:ascii="Times New Roman" w:hAnsi="Times New Roman"/>
          <w:sz w:val="28"/>
          <w:szCs w:val="28"/>
          <w:lang w:val="uk-UA"/>
        </w:rPr>
        <w:t xml:space="preserve">мережі згідно додатку. </w:t>
      </w:r>
    </w:p>
    <w:p w:rsidR="007C11CF" w:rsidRDefault="00613A9A" w:rsidP="005E2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Комісії з інвентаризації доріг комунальної власності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провести інвентаризацію прийнятих та існуючих доріг</w:t>
      </w:r>
      <w:r w:rsidR="005444B3">
        <w:rPr>
          <w:rFonts w:ascii="Times New Roman" w:hAnsi="Times New Roman"/>
          <w:sz w:val="28"/>
          <w:szCs w:val="28"/>
          <w:lang w:val="uk-UA"/>
        </w:rPr>
        <w:t>.</w:t>
      </w:r>
    </w:p>
    <w:p w:rsidR="005E2BA1" w:rsidRDefault="00613A9A" w:rsidP="005E2BA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444B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Передати </w:t>
      </w:r>
      <w:proofErr w:type="spellStart"/>
      <w:r w:rsidR="005E2BA1">
        <w:rPr>
          <w:rFonts w:ascii="Times New Roman" w:hAnsi="Times New Roman"/>
          <w:sz w:val="28"/>
          <w:szCs w:val="28"/>
          <w:lang w:val="uk-UA"/>
        </w:rPr>
        <w:t>проінвентаризовані</w:t>
      </w:r>
      <w:proofErr w:type="spellEnd"/>
      <w:r w:rsidR="005E2BA1">
        <w:rPr>
          <w:rFonts w:ascii="Times New Roman" w:hAnsi="Times New Roman"/>
          <w:sz w:val="28"/>
          <w:szCs w:val="28"/>
          <w:lang w:val="uk-UA"/>
        </w:rPr>
        <w:t xml:space="preserve"> дороги комунальної власності з балансу </w:t>
      </w:r>
      <w:proofErr w:type="spellStart"/>
      <w:r w:rsidR="005E2BA1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5E2BA1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на баланс </w:t>
      </w:r>
      <w:r w:rsidR="004A37D1">
        <w:rPr>
          <w:rFonts w:ascii="Times New Roman" w:hAnsi="Times New Roman"/>
          <w:sz w:val="28"/>
          <w:szCs w:val="28"/>
          <w:lang w:val="uk-UA"/>
        </w:rPr>
        <w:t>Відділу комунального майна, містобудування, архітектури та земельних ресурсів в оперативне управління згідно акту прийому-передачі.</w:t>
      </w:r>
    </w:p>
    <w:p w:rsidR="00694DC4" w:rsidRDefault="00694DC4" w:rsidP="005E2BA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4.Зобовʼязати головного бухгал</w:t>
      </w:r>
      <w:r w:rsidR="004C15F8">
        <w:rPr>
          <w:rFonts w:ascii="Times New Roman" w:hAnsi="Times New Roman"/>
          <w:sz w:val="28"/>
          <w:szCs w:val="28"/>
          <w:lang w:val="uk-UA"/>
        </w:rPr>
        <w:t>тера Відділу комунального майна, містобудування, архітектури та земельних ресурсів внести зміни в бухгалтерські облікові документи</w:t>
      </w:r>
      <w:r w:rsidR="00C947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444B3" w:rsidRDefault="006238A4" w:rsidP="005E2BA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5444B3" w:rsidRPr="00975824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зв’язку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сфери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послуг</w:t>
      </w:r>
      <w:proofErr w:type="spellEnd"/>
      <w:r w:rsidR="005444B3">
        <w:rPr>
          <w:rFonts w:ascii="Times New Roman" w:hAnsi="Times New Roman"/>
          <w:sz w:val="28"/>
          <w:szCs w:val="28"/>
          <w:lang w:val="uk-UA"/>
        </w:rPr>
        <w:t>.</w:t>
      </w:r>
    </w:p>
    <w:p w:rsidR="00C9478B" w:rsidRDefault="00C9478B" w:rsidP="00C9478B">
      <w:pPr>
        <w:rPr>
          <w:rFonts w:ascii="Times New Roman" w:hAnsi="Times New Roman"/>
          <w:sz w:val="28"/>
          <w:szCs w:val="28"/>
          <w:lang w:val="uk-UA"/>
        </w:rPr>
      </w:pPr>
    </w:p>
    <w:p w:rsidR="005444B3" w:rsidRPr="00E541D5" w:rsidRDefault="005444B3" w:rsidP="00C9478B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sectPr w:rsidR="005444B3" w:rsidRPr="00E541D5" w:rsidSect="006238A4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C6F38"/>
    <w:rsid w:val="001A0FC2"/>
    <w:rsid w:val="001D597A"/>
    <w:rsid w:val="00202393"/>
    <w:rsid w:val="002207AF"/>
    <w:rsid w:val="00387807"/>
    <w:rsid w:val="003A252F"/>
    <w:rsid w:val="00421EA6"/>
    <w:rsid w:val="00426164"/>
    <w:rsid w:val="00494C5B"/>
    <w:rsid w:val="004A37D1"/>
    <w:rsid w:val="004C15F8"/>
    <w:rsid w:val="005444B3"/>
    <w:rsid w:val="00567EC8"/>
    <w:rsid w:val="005E2BA1"/>
    <w:rsid w:val="00610B90"/>
    <w:rsid w:val="00613A9A"/>
    <w:rsid w:val="006238A4"/>
    <w:rsid w:val="0066266A"/>
    <w:rsid w:val="0066727A"/>
    <w:rsid w:val="00694DC4"/>
    <w:rsid w:val="006C3EA4"/>
    <w:rsid w:val="007C11CF"/>
    <w:rsid w:val="007D6A26"/>
    <w:rsid w:val="00893841"/>
    <w:rsid w:val="008F3C9F"/>
    <w:rsid w:val="00924AA0"/>
    <w:rsid w:val="00975824"/>
    <w:rsid w:val="009C2405"/>
    <w:rsid w:val="009D3DBE"/>
    <w:rsid w:val="009F52E0"/>
    <w:rsid w:val="00A33AF6"/>
    <w:rsid w:val="00B41369"/>
    <w:rsid w:val="00BD1EFD"/>
    <w:rsid w:val="00C02749"/>
    <w:rsid w:val="00C510C7"/>
    <w:rsid w:val="00C61447"/>
    <w:rsid w:val="00C63D25"/>
    <w:rsid w:val="00C9478B"/>
    <w:rsid w:val="00CB3CF5"/>
    <w:rsid w:val="00CF24A0"/>
    <w:rsid w:val="00D214C9"/>
    <w:rsid w:val="00DA0D6A"/>
    <w:rsid w:val="00E15A56"/>
    <w:rsid w:val="00E4574C"/>
    <w:rsid w:val="00E4762D"/>
    <w:rsid w:val="00E532AF"/>
    <w:rsid w:val="00E541D5"/>
    <w:rsid w:val="00F27E70"/>
    <w:rsid w:val="00F42197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227</Words>
  <Characters>1758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20</cp:revision>
  <cp:lastPrinted>2019-05-22T13:44:00Z</cp:lastPrinted>
  <dcterms:created xsi:type="dcterms:W3CDTF">2018-10-16T18:20:00Z</dcterms:created>
  <dcterms:modified xsi:type="dcterms:W3CDTF">2019-05-22T13:44:00Z</dcterms:modified>
</cp:coreProperties>
</file>