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50" w:rsidRDefault="009C4DE3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uk-UA"/>
        </w:rPr>
      </w:pPr>
      <w:r w:rsidRPr="00EC5B78">
        <w:rPr>
          <w:color w:val="FFFF00"/>
          <w:sz w:val="28"/>
          <w:szCs w:val="28"/>
          <w:lang w:val="uk-UA" w:eastAsia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pt;height:55.7pt" o:ole="" fillcolor="yellow">
            <v:imagedata r:id="rId5" o:title=""/>
          </v:shape>
          <o:OLEObject Type="Embed" ProgID="Word.Picture.8" ShapeID="_x0000_i1025" DrawAspect="Content" ObjectID="_1670519975" r:id="rId6"/>
        </w:object>
      </w:r>
    </w:p>
    <w:p w:rsidR="00073150" w:rsidRDefault="009C4DE3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073150" w:rsidRDefault="009C4DE3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 w:rsidR="00073150" w:rsidRDefault="009C4DE3">
      <w:pPr>
        <w:tabs>
          <w:tab w:val="left" w:pos="96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073150" w:rsidRDefault="009C4DE3">
      <w:pPr>
        <w:jc w:val="center"/>
        <w:outlineLvl w:val="0"/>
        <w:rPr>
          <w:b/>
          <w:bCs/>
          <w:sz w:val="28"/>
          <w:szCs w:val="28"/>
          <w:lang w:val="x-none" w:eastAsia="x-none"/>
        </w:rPr>
      </w:pPr>
      <w:r>
        <w:rPr>
          <w:b/>
          <w:bCs/>
          <w:sz w:val="28"/>
          <w:szCs w:val="28"/>
          <w:lang w:val="x-none" w:eastAsia="x-none"/>
        </w:rPr>
        <w:t>Р І Ш Е Н Н Я</w:t>
      </w:r>
    </w:p>
    <w:p w:rsidR="00073150" w:rsidRDefault="009C4DE3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 w:rsidR="00073150" w:rsidRDefault="009C4DE3">
      <w:pPr>
        <w:tabs>
          <w:tab w:val="left" w:pos="1340"/>
        </w:tabs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22 грудня  2020 року</w:t>
      </w:r>
    </w:p>
    <w:p w:rsidR="00073150" w:rsidRDefault="009C4DE3">
      <w:pPr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 w:rsidR="00073150" w:rsidRDefault="00347977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№ 50</w:t>
      </w:r>
      <w:bookmarkStart w:id="0" w:name="_GoBack"/>
      <w:bookmarkEnd w:id="0"/>
      <w:r w:rsidR="009C4DE3">
        <w:rPr>
          <w:bCs/>
          <w:sz w:val="28"/>
          <w:szCs w:val="28"/>
          <w:lang w:val="uk-UA" w:eastAsia="uk-UA"/>
        </w:rPr>
        <w:t>/3-</w:t>
      </w:r>
      <w:r w:rsidR="009C4DE3">
        <w:rPr>
          <w:bCs/>
          <w:spacing w:val="20"/>
          <w:sz w:val="28"/>
          <w:szCs w:val="28"/>
          <w:lang w:val="uk-UA" w:eastAsia="uk-UA"/>
        </w:rPr>
        <w:t>VІІІ</w:t>
      </w:r>
    </w:p>
    <w:p w:rsidR="00073150" w:rsidRDefault="00073150">
      <w:pPr>
        <w:jc w:val="both"/>
        <w:rPr>
          <w:b/>
          <w:sz w:val="28"/>
          <w:szCs w:val="28"/>
          <w:lang w:val="uk-UA" w:eastAsia="uk-UA"/>
        </w:rPr>
      </w:pPr>
    </w:p>
    <w:p w:rsidR="00073150" w:rsidRDefault="009C4DE3">
      <w:pPr>
        <w:jc w:val="both"/>
      </w:pPr>
      <w:r>
        <w:rPr>
          <w:b/>
          <w:sz w:val="28"/>
          <w:szCs w:val="28"/>
          <w:lang w:val="uk-UA" w:eastAsia="uk-UA"/>
        </w:rPr>
        <w:t>Про затвердження акту приймання-передачі</w:t>
      </w:r>
    </w:p>
    <w:p w:rsidR="00073150" w:rsidRDefault="009C4DE3">
      <w:pPr>
        <w:jc w:val="both"/>
      </w:pPr>
      <w:r>
        <w:rPr>
          <w:b/>
          <w:sz w:val="28"/>
          <w:szCs w:val="28"/>
          <w:lang w:val="uk-UA" w:eastAsia="uk-UA"/>
        </w:rPr>
        <w:t xml:space="preserve">адміністративного будинку та господарських будівель, </w:t>
      </w:r>
    </w:p>
    <w:p w:rsidR="00073150" w:rsidRDefault="009C4DE3">
      <w:pPr>
        <w:jc w:val="both"/>
      </w:pPr>
      <w:r>
        <w:rPr>
          <w:b/>
          <w:sz w:val="28"/>
          <w:szCs w:val="28"/>
          <w:lang w:val="uk-UA" w:eastAsia="uk-UA"/>
        </w:rPr>
        <w:t xml:space="preserve">розташованих за адресою: вул.Незалежності, </w:t>
      </w:r>
    </w:p>
    <w:p w:rsidR="00073150" w:rsidRDefault="009C4DE3">
      <w:pPr>
        <w:jc w:val="both"/>
      </w:pPr>
      <w:r>
        <w:rPr>
          <w:b/>
          <w:color w:val="000000"/>
          <w:sz w:val="28"/>
          <w:szCs w:val="28"/>
          <w:lang w:val="uk-UA" w:eastAsia="uk-UA"/>
        </w:rPr>
        <w:t>будинок 149 селище Машівка</w:t>
      </w:r>
      <w:r>
        <w:rPr>
          <w:b/>
          <w:sz w:val="28"/>
          <w:szCs w:val="28"/>
          <w:lang w:val="uk-UA" w:eastAsia="uk-UA"/>
        </w:rPr>
        <w:t xml:space="preserve"> із спільної власності </w:t>
      </w:r>
    </w:p>
    <w:p w:rsidR="00073150" w:rsidRDefault="009C4DE3">
      <w:pPr>
        <w:jc w:val="both"/>
      </w:pPr>
      <w:r>
        <w:rPr>
          <w:b/>
          <w:sz w:val="28"/>
          <w:szCs w:val="28"/>
          <w:lang w:val="uk-UA" w:eastAsia="uk-UA"/>
        </w:rPr>
        <w:t xml:space="preserve">територіальних громад Машівського району до </w:t>
      </w:r>
    </w:p>
    <w:p w:rsidR="00073150" w:rsidRDefault="009C4DE3">
      <w:pPr>
        <w:jc w:val="both"/>
      </w:pPr>
      <w:r>
        <w:rPr>
          <w:b/>
          <w:sz w:val="28"/>
          <w:szCs w:val="28"/>
          <w:lang w:val="uk-UA" w:eastAsia="uk-UA"/>
        </w:rPr>
        <w:t xml:space="preserve">комунальної власності  </w:t>
      </w:r>
    </w:p>
    <w:p w:rsidR="00073150" w:rsidRDefault="009C4DE3">
      <w:pPr>
        <w:jc w:val="both"/>
      </w:pPr>
      <w:r>
        <w:rPr>
          <w:b/>
          <w:sz w:val="28"/>
          <w:szCs w:val="28"/>
          <w:lang w:val="uk-UA" w:eastAsia="uk-UA"/>
        </w:rPr>
        <w:t xml:space="preserve">Машівської селищної територіальної громади </w:t>
      </w:r>
    </w:p>
    <w:p w:rsidR="00073150" w:rsidRDefault="009C4DE3">
      <w:pPr>
        <w:jc w:val="both"/>
      </w:pPr>
      <w:r>
        <w:rPr>
          <w:b/>
          <w:sz w:val="28"/>
          <w:szCs w:val="28"/>
          <w:lang w:val="uk-UA" w:eastAsia="uk-UA"/>
        </w:rPr>
        <w:t>в особі Машівської селищної ради</w:t>
      </w:r>
    </w:p>
    <w:p w:rsidR="00073150" w:rsidRDefault="00073150" w:rsidP="009C4DE3">
      <w:pPr>
        <w:jc w:val="both"/>
        <w:rPr>
          <w:sz w:val="28"/>
          <w:szCs w:val="28"/>
          <w:lang w:val="uk-UA" w:eastAsia="uk-UA"/>
        </w:rPr>
      </w:pPr>
    </w:p>
    <w:p w:rsidR="00073150" w:rsidRPr="009C4DE3" w:rsidRDefault="009C4DE3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 xml:space="preserve">Керуючись статтями 25, 26, 59, 60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Машівської районної ради № 715 від 19 серпня 2020 року «Про безоплатну передачу майна спільної власності територіальних громад Машівського району у власність Машівської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Машівського району у власність Машівської селищної ради», рішення тридцять першої позачергової сесії Машівської селищної ради  сьомого скликання від 15 вересня 2020 року  «Про прийняття майна із спільної власності територіальних громад Машівського району у комунальну власність Машівської селищної ради», та рішення другої позачергової сесії Машівської селищної ради восьмого скликання від 27.11.2020 року «Про внесення змін  до рішення </w:t>
      </w:r>
      <w:r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року «</w:t>
      </w:r>
      <w:r>
        <w:rPr>
          <w:sz w:val="28"/>
          <w:szCs w:val="28"/>
          <w:lang w:val="uk-UA" w:eastAsia="uk-UA"/>
        </w:rPr>
        <w:t>Про прийняття майна  із спільної власності територіальних громад Машівського району у комунальну власність Машівської селищної ради», розглянувши А</w:t>
      </w:r>
      <w:r>
        <w:rPr>
          <w:color w:val="000000"/>
          <w:sz w:val="28"/>
          <w:szCs w:val="28"/>
          <w:lang w:val="uk-UA"/>
        </w:rPr>
        <w:t xml:space="preserve">кт приймання-передачі </w:t>
      </w:r>
      <w:r>
        <w:rPr>
          <w:color w:val="000000"/>
          <w:sz w:val="28"/>
          <w:szCs w:val="28"/>
          <w:lang w:val="uk-UA" w:eastAsia="uk-UA"/>
        </w:rPr>
        <w:t xml:space="preserve">адміністративного будинку та господарських будівель, </w:t>
      </w:r>
      <w:r>
        <w:rPr>
          <w:sz w:val="28"/>
          <w:szCs w:val="28"/>
          <w:lang w:val="uk-UA" w:eastAsia="uk-UA"/>
        </w:rPr>
        <w:t xml:space="preserve">розташованих за адресою: вул.Незалежності, </w:t>
      </w:r>
      <w:r>
        <w:rPr>
          <w:color w:val="000000"/>
          <w:sz w:val="28"/>
          <w:szCs w:val="28"/>
          <w:lang w:val="uk-UA" w:eastAsia="uk-UA"/>
        </w:rPr>
        <w:t>будинок 149 селище Машівка</w:t>
      </w:r>
      <w:r>
        <w:rPr>
          <w:sz w:val="28"/>
          <w:szCs w:val="28"/>
          <w:lang w:val="uk-UA" w:eastAsia="uk-UA"/>
        </w:rPr>
        <w:t xml:space="preserve"> із спільної власності територіальних громад Машівського району до комунальної власності  Машівської селищної територіальної громади в особі Машівської селищної ради, враховуючи рекомендації постійних комісій, Машівська селищна рада </w:t>
      </w:r>
    </w:p>
    <w:p w:rsidR="00073150" w:rsidRDefault="00073150">
      <w:pPr>
        <w:ind w:firstLine="720"/>
        <w:jc w:val="both"/>
        <w:rPr>
          <w:sz w:val="28"/>
          <w:szCs w:val="28"/>
          <w:lang w:val="uk-UA" w:eastAsia="uk-UA"/>
        </w:rPr>
      </w:pPr>
    </w:p>
    <w:p w:rsidR="00073150" w:rsidRDefault="009C4DE3">
      <w:pPr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 w:rsidR="00073150" w:rsidRDefault="00073150">
      <w:pPr>
        <w:ind w:firstLine="720"/>
        <w:jc w:val="both"/>
        <w:rPr>
          <w:sz w:val="28"/>
          <w:szCs w:val="28"/>
          <w:lang w:val="uk-UA" w:eastAsia="uk-UA"/>
        </w:rPr>
      </w:pPr>
    </w:p>
    <w:p w:rsidR="00073150" w:rsidRPr="009C4DE3" w:rsidRDefault="009C4DE3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1. Затвердити акт приймання-передачі </w:t>
      </w:r>
      <w:r>
        <w:rPr>
          <w:color w:val="000000"/>
          <w:sz w:val="28"/>
          <w:szCs w:val="28"/>
          <w:lang w:val="uk-UA" w:eastAsia="uk-UA"/>
        </w:rPr>
        <w:t xml:space="preserve">адміністративного будинку та господарських будівель, розташованих за адресою: вул.Незалежності, </w:t>
      </w:r>
      <w:bookmarkStart w:id="1" w:name="__DdeLink__114_1556842177"/>
      <w:r>
        <w:rPr>
          <w:color w:val="000000"/>
          <w:sz w:val="28"/>
          <w:szCs w:val="28"/>
          <w:lang w:val="uk-UA" w:eastAsia="uk-UA"/>
        </w:rPr>
        <w:t>будинок 149 селище Машівка</w:t>
      </w:r>
      <w:bookmarkEnd w:id="1"/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із спільної власності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>територіальних громад Машівського району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до комунальної власності  Машівської селищної територіальної громади в особі Машівської селищної ради </w:t>
      </w:r>
      <w:r>
        <w:rPr>
          <w:color w:val="000000"/>
          <w:sz w:val="28"/>
          <w:szCs w:val="28"/>
          <w:lang w:val="uk-UA"/>
        </w:rPr>
        <w:t>(акт додається).</w:t>
      </w:r>
    </w:p>
    <w:p w:rsidR="00073150" w:rsidRDefault="009C4DE3">
      <w:pPr>
        <w:jc w:val="both"/>
      </w:pPr>
      <w:r>
        <w:rPr>
          <w:sz w:val="28"/>
          <w:szCs w:val="28"/>
          <w:lang w:val="uk-UA"/>
        </w:rPr>
        <w:t xml:space="preserve">             2. Визначити балансоутримувачем майна - </w:t>
      </w:r>
      <w:r>
        <w:rPr>
          <w:color w:val="000000"/>
          <w:sz w:val="28"/>
          <w:szCs w:val="28"/>
          <w:lang w:val="uk-UA" w:eastAsia="uk-UA"/>
        </w:rPr>
        <w:t xml:space="preserve">адміністративного будинку та господарських будівель, розташованих за адресою: вул.Незалежності, будинок 149 селище Машівка </w:t>
      </w:r>
      <w:r>
        <w:rPr>
          <w:b/>
          <w:color w:val="000000"/>
          <w:sz w:val="28"/>
          <w:szCs w:val="28"/>
          <w:lang w:val="uk-UA" w:eastAsia="uk-UA"/>
        </w:rPr>
        <w:t xml:space="preserve">- </w:t>
      </w:r>
      <w:r>
        <w:rPr>
          <w:color w:val="000000"/>
          <w:sz w:val="28"/>
          <w:szCs w:val="28"/>
          <w:lang w:val="uk-UA" w:eastAsia="uk-UA"/>
        </w:rPr>
        <w:t>Машівську селищну раду, селище Машівка, вул.Незалежності, будинок 93.</w:t>
      </w:r>
    </w:p>
    <w:p w:rsidR="00073150" w:rsidRDefault="009C4DE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2.1.Балансоутримувачу зарахувати на баланс майно, прийняте згідно акту приймання-передачі зазначене в пункті 1 даного рішення з моменту підписання даного акту та внести відповідні зміни до бухгалтерського обліку.</w:t>
      </w:r>
    </w:p>
    <w:p w:rsidR="00073150" w:rsidRPr="009C4DE3" w:rsidRDefault="009C4DE3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3.Здійснити дії щодо реєстрації права власності на </w:t>
      </w:r>
      <w:r>
        <w:rPr>
          <w:color w:val="000000"/>
          <w:sz w:val="28"/>
          <w:szCs w:val="28"/>
          <w:lang w:val="uk-UA" w:eastAsia="uk-UA"/>
        </w:rPr>
        <w:t>адміністративний будинок та господарські будівлі, розташовані за адресою: вул.Незалежності, будинок 149 селище Машівка</w:t>
      </w:r>
      <w:r>
        <w:rPr>
          <w:sz w:val="28"/>
          <w:szCs w:val="28"/>
          <w:lang w:val="uk-UA"/>
        </w:rPr>
        <w:t xml:space="preserve"> у Державному реєстрі речових прав на нерухоме майно.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073150" w:rsidRPr="009C4DE3" w:rsidRDefault="009C4DE3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4. З моменту реєстрації права власності - передати </w:t>
      </w:r>
      <w:r>
        <w:rPr>
          <w:color w:val="000000"/>
          <w:sz w:val="28"/>
          <w:szCs w:val="28"/>
          <w:lang w:val="uk-UA" w:eastAsia="uk-UA"/>
        </w:rPr>
        <w:t xml:space="preserve">адміністративний будинок та господарські будівлі, розташовані за адресою: вул.Незалежності, будинок 149 селище Машівка </w:t>
      </w:r>
      <w:r>
        <w:rPr>
          <w:color w:val="000000"/>
          <w:sz w:val="28"/>
          <w:szCs w:val="28"/>
          <w:lang w:val="uk-UA"/>
        </w:rPr>
        <w:t>в оперативне управління  Фінансовому відділу виконавчого комітету Машівської селищної ради з постановкою на баланс.</w:t>
      </w:r>
    </w:p>
    <w:p w:rsidR="00073150" w:rsidRDefault="009C4DE3">
      <w:pPr>
        <w:ind w:firstLine="540"/>
        <w:jc w:val="both"/>
      </w:pPr>
      <w:r>
        <w:rPr>
          <w:sz w:val="28"/>
          <w:szCs w:val="28"/>
          <w:lang w:val="uk-UA"/>
        </w:rPr>
        <w:t xml:space="preserve">      5. </w:t>
      </w:r>
      <w:r>
        <w:rPr>
          <w:sz w:val="28"/>
          <w:szCs w:val="28"/>
        </w:rPr>
        <w:t xml:space="preserve">Контроль за виконанням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sz w:val="28"/>
          <w:szCs w:val="28"/>
          <w:lang w:val="uk-UA"/>
        </w:rPr>
        <w:t>.</w:t>
      </w:r>
    </w:p>
    <w:p w:rsidR="00073150" w:rsidRDefault="000731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073150" w:rsidRDefault="000731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073150" w:rsidRDefault="000731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073150" w:rsidRDefault="009C4DE3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Сергій СИДОРЕНКО</w:t>
      </w:r>
    </w:p>
    <w:p w:rsidR="00073150" w:rsidRDefault="00073150">
      <w:pPr>
        <w:rPr>
          <w:lang w:val="uk-UA"/>
        </w:rPr>
      </w:pPr>
    </w:p>
    <w:p w:rsidR="00073150" w:rsidRDefault="00073150">
      <w:pPr>
        <w:ind w:firstLine="540"/>
        <w:jc w:val="both"/>
      </w:pPr>
    </w:p>
    <w:sectPr w:rsidR="00073150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150"/>
    <w:rsid w:val="00073150"/>
    <w:rsid w:val="00347977"/>
    <w:rsid w:val="009C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qFormat/>
    <w:rsid w:val="00922A1D"/>
    <w:rPr>
      <w:rFonts w:cs="Times New Roman"/>
    </w:rPr>
  </w:style>
  <w:style w:type="character" w:customStyle="1" w:styleId="st58">
    <w:name w:val="st58"/>
    <w:uiPriority w:val="99"/>
    <w:qFormat/>
    <w:rsid w:val="00922A1D"/>
    <w:rPr>
      <w:color w:val="000000"/>
      <w:sz w:val="16"/>
    </w:rPr>
  </w:style>
  <w:style w:type="character" w:customStyle="1" w:styleId="st42">
    <w:name w:val="st42"/>
    <w:uiPriority w:val="99"/>
    <w:qFormat/>
    <w:rsid w:val="00922A1D"/>
    <w:rPr>
      <w:color w:val="000000"/>
    </w:rPr>
  </w:style>
  <w:style w:type="character" w:customStyle="1" w:styleId="ListLabel1">
    <w:name w:val="ListLabel 1"/>
    <w:qFormat/>
    <w:rPr>
      <w:rFonts w:eastAsia="Times New Roman" w:cs="Times New Roman"/>
      <w:sz w:val="28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pPr>
      <w:suppressLineNumbers/>
    </w:pPr>
    <w:rPr>
      <w:rFonts w:cs="Mangal"/>
    </w:rPr>
  </w:style>
  <w:style w:type="paragraph" w:customStyle="1" w:styleId="a7">
    <w:name w:val="Заглавие"/>
    <w:basedOn w:val="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Normal (Web)"/>
    <w:basedOn w:val="a"/>
    <w:uiPriority w:val="99"/>
    <w:qFormat/>
    <w:rsid w:val="00922A1D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1C6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qFormat/>
    <w:rsid w:val="00922A1D"/>
    <w:rPr>
      <w:rFonts w:cs="Times New Roman"/>
    </w:rPr>
  </w:style>
  <w:style w:type="character" w:customStyle="1" w:styleId="st58">
    <w:name w:val="st58"/>
    <w:uiPriority w:val="99"/>
    <w:qFormat/>
    <w:rsid w:val="00922A1D"/>
    <w:rPr>
      <w:color w:val="000000"/>
      <w:sz w:val="16"/>
    </w:rPr>
  </w:style>
  <w:style w:type="character" w:customStyle="1" w:styleId="st42">
    <w:name w:val="st42"/>
    <w:uiPriority w:val="99"/>
    <w:qFormat/>
    <w:rsid w:val="00922A1D"/>
    <w:rPr>
      <w:color w:val="000000"/>
    </w:rPr>
  </w:style>
  <w:style w:type="character" w:customStyle="1" w:styleId="ListLabel1">
    <w:name w:val="ListLabel 1"/>
    <w:qFormat/>
    <w:rPr>
      <w:rFonts w:eastAsia="Times New Roman" w:cs="Times New Roman"/>
      <w:sz w:val="28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pPr>
      <w:suppressLineNumbers/>
    </w:pPr>
    <w:rPr>
      <w:rFonts w:cs="Mangal"/>
    </w:rPr>
  </w:style>
  <w:style w:type="paragraph" w:customStyle="1" w:styleId="a7">
    <w:name w:val="Заглавие"/>
    <w:basedOn w:val="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Normal (Web)"/>
    <w:basedOn w:val="a"/>
    <w:uiPriority w:val="99"/>
    <w:qFormat/>
    <w:rsid w:val="00922A1D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1C6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admin</cp:lastModifiedBy>
  <cp:revision>11</cp:revision>
  <dcterms:created xsi:type="dcterms:W3CDTF">2020-12-21T10:15:00Z</dcterms:created>
  <dcterms:modified xsi:type="dcterms:W3CDTF">2020-12-26T18:33:00Z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