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656"/>
    <w:bookmarkEnd w:id="0"/>
    <w:p w:rsidR="003E1FE5" w:rsidRDefault="003E1FE5" w:rsidP="003E1FE5">
      <w:pPr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2296351" r:id="rId5"/>
        </w:object>
      </w:r>
    </w:p>
    <w:p w:rsidR="003E1FE5" w:rsidRDefault="003E1FE5" w:rsidP="003E1FE5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3E1FE5" w:rsidRDefault="003E1FE5" w:rsidP="003E1FE5">
      <w:pPr>
        <w:tabs>
          <w:tab w:val="left" w:pos="960"/>
        </w:tabs>
        <w:spacing w:line="216" w:lineRule="auto"/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3E1FE5" w:rsidRPr="006F15CF" w:rsidRDefault="003E1FE5" w:rsidP="003E1FE5">
      <w:pPr>
        <w:spacing w:line="216" w:lineRule="auto"/>
        <w:jc w:val="center"/>
        <w:rPr>
          <w:sz w:val="10"/>
          <w:szCs w:val="10"/>
          <w:lang w:val="uk-UA"/>
        </w:rPr>
      </w:pPr>
    </w:p>
    <w:p w:rsidR="003E1FE5" w:rsidRDefault="003E1FE5" w:rsidP="003E1FE5">
      <w:pPr>
        <w:pStyle w:val="1"/>
        <w:tabs>
          <w:tab w:val="clear" w:pos="2960"/>
        </w:tabs>
        <w:spacing w:line="216" w:lineRule="auto"/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E1FE5" w:rsidRPr="00972E8C" w:rsidRDefault="00972E8C" w:rsidP="003E1FE5">
      <w:pPr>
        <w:spacing w:line="216" w:lineRule="auto"/>
        <w:jc w:val="center"/>
        <w:rPr>
          <w:sz w:val="28"/>
          <w:lang w:val="uk-UA"/>
        </w:rPr>
      </w:pPr>
      <w:r w:rsidRPr="00972E8C">
        <w:rPr>
          <w:sz w:val="28"/>
          <w:lang w:val="uk-UA"/>
        </w:rPr>
        <w:t>сьомої</w:t>
      </w:r>
      <w:r w:rsidR="003E1FE5" w:rsidRPr="00972E8C">
        <w:rPr>
          <w:sz w:val="28"/>
          <w:lang w:val="uk-UA"/>
        </w:rPr>
        <w:t xml:space="preserve"> позачергової сесії селищної ради сьомого скликання</w:t>
      </w:r>
    </w:p>
    <w:p w:rsidR="003E1FE5" w:rsidRPr="00972E8C" w:rsidRDefault="003E1FE5" w:rsidP="003E1FE5">
      <w:pPr>
        <w:tabs>
          <w:tab w:val="left" w:pos="1340"/>
        </w:tabs>
        <w:spacing w:line="216" w:lineRule="auto"/>
        <w:jc w:val="center"/>
        <w:rPr>
          <w:sz w:val="28"/>
          <w:lang w:val="uk-UA"/>
        </w:rPr>
      </w:pPr>
      <w:r w:rsidRPr="00972E8C">
        <w:rPr>
          <w:b/>
          <w:bCs/>
          <w:sz w:val="28"/>
          <w:lang w:val="uk-UA"/>
        </w:rPr>
        <w:t xml:space="preserve">від </w:t>
      </w:r>
      <w:r w:rsidR="00A53523">
        <w:rPr>
          <w:b/>
          <w:bCs/>
          <w:sz w:val="28"/>
          <w:lang w:val="uk-UA"/>
        </w:rPr>
        <w:t>5</w:t>
      </w:r>
      <w:r w:rsidRPr="00972E8C">
        <w:rPr>
          <w:b/>
          <w:bCs/>
          <w:sz w:val="28"/>
          <w:lang w:val="uk-UA"/>
        </w:rPr>
        <w:t xml:space="preserve"> </w:t>
      </w:r>
      <w:r w:rsidR="00A53523">
        <w:rPr>
          <w:b/>
          <w:bCs/>
          <w:sz w:val="28"/>
          <w:lang w:val="uk-UA"/>
        </w:rPr>
        <w:t>липня</w:t>
      </w:r>
      <w:r w:rsidRPr="00972E8C">
        <w:rPr>
          <w:b/>
          <w:bCs/>
          <w:sz w:val="28"/>
          <w:lang w:val="uk-UA"/>
        </w:rPr>
        <w:t xml:space="preserve"> 2018 року</w:t>
      </w:r>
    </w:p>
    <w:p w:rsidR="003E1FE5" w:rsidRPr="006F15CF" w:rsidRDefault="003E1FE5" w:rsidP="003E1FE5">
      <w:pPr>
        <w:spacing w:line="216" w:lineRule="auto"/>
        <w:rPr>
          <w:sz w:val="12"/>
          <w:szCs w:val="12"/>
          <w:lang w:val="uk-UA"/>
        </w:rPr>
      </w:pPr>
    </w:p>
    <w:p w:rsidR="003E1FE5" w:rsidRDefault="003E1FE5" w:rsidP="003E1FE5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972E8C" w:rsidRDefault="00972E8C" w:rsidP="003E1FE5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</w:p>
    <w:tbl>
      <w:tblPr>
        <w:tblW w:w="0" w:type="auto"/>
        <w:tblLook w:val="01E0"/>
      </w:tblPr>
      <w:tblGrid>
        <w:gridCol w:w="7621"/>
      </w:tblGrid>
      <w:tr w:rsidR="00284C2E" w:rsidRPr="00E87175" w:rsidTr="00C46A97">
        <w:tc>
          <w:tcPr>
            <w:tcW w:w="7621" w:type="dxa"/>
          </w:tcPr>
          <w:p w:rsidR="00284C2E" w:rsidRDefault="00284C2E" w:rsidP="00C46A97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557C8E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створення громадськ</w:t>
            </w:r>
            <w:r w:rsidR="00972E8C">
              <w:rPr>
                <w:sz w:val="28"/>
                <w:szCs w:val="28"/>
                <w:lang w:val="uk-UA"/>
              </w:rPr>
              <w:t>ого</w:t>
            </w:r>
            <w:r>
              <w:rPr>
                <w:sz w:val="28"/>
                <w:szCs w:val="28"/>
                <w:lang w:val="uk-UA"/>
              </w:rPr>
              <w:t xml:space="preserve"> пасовищ</w:t>
            </w:r>
            <w:r w:rsidR="00972E8C">
              <w:rPr>
                <w:sz w:val="28"/>
                <w:szCs w:val="28"/>
                <w:lang w:val="uk-UA"/>
              </w:rPr>
              <w:t>а</w:t>
            </w:r>
          </w:p>
          <w:p w:rsidR="00284C2E" w:rsidRPr="00972E8C" w:rsidRDefault="00284C2E" w:rsidP="00C46A97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84C2E" w:rsidRDefault="00284C2E" w:rsidP="00284C2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15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>частини 2 ст.34, ст.ст. 83, 117, 122</w:t>
      </w:r>
      <w:r w:rsidRPr="00E511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України, частини п’ятої розділу ІІ «Прикінцеві та перехідні положення» Закону України  «Про внесення змін до деяких законодавчих актів України щодо розмежування земель державної та комунальної власності»</w:t>
      </w:r>
      <w:r>
        <w:rPr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Кабінету Міністрів України від 31.01.2018 № 60 «Питання передачі земельних ділянок сільськогосподарського призначення державної власності у комунальну власність об’єднаних територіальних громад» та заслухавши пропозиції</w:t>
      </w:r>
      <w:r w:rsidRPr="00CD1B0E">
        <w:rPr>
          <w:noProof/>
          <w:sz w:val="28"/>
          <w:szCs w:val="28"/>
          <w:lang w:val="uk-UA"/>
        </w:rPr>
        <w:t xml:space="preserve"> </w:t>
      </w:r>
      <w:r w:rsidRPr="00E04514">
        <w:rPr>
          <w:sz w:val="28"/>
          <w:szCs w:val="28"/>
          <w:lang w:val="uk-UA"/>
        </w:rPr>
        <w:t>комісі</w:t>
      </w:r>
      <w:r>
        <w:rPr>
          <w:sz w:val="28"/>
          <w:szCs w:val="28"/>
          <w:lang w:val="uk-UA"/>
        </w:rPr>
        <w:t>ї</w:t>
      </w:r>
      <w:r w:rsidRPr="00E0451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 w:rsidRPr="00CD1B0E">
        <w:rPr>
          <w:noProof/>
          <w:sz w:val="28"/>
          <w:szCs w:val="28"/>
          <w:lang w:val="uk-UA"/>
        </w:rPr>
        <w:t xml:space="preserve"> щодо забезпечення в потребі випасання громадської худоби на землях сільськогосподасрького призначення державної власності</w:t>
      </w:r>
      <w:r>
        <w:rPr>
          <w:sz w:val="28"/>
          <w:szCs w:val="28"/>
          <w:lang w:val="uk-UA"/>
        </w:rPr>
        <w:t xml:space="preserve">, </w:t>
      </w:r>
      <w:r w:rsidRPr="008A568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елищна </w:t>
      </w:r>
      <w:r w:rsidRPr="008A5687">
        <w:rPr>
          <w:sz w:val="28"/>
          <w:szCs w:val="28"/>
          <w:lang w:val="uk-UA"/>
        </w:rPr>
        <w:t>рада</w:t>
      </w:r>
      <w:r w:rsidRPr="00F81519">
        <w:rPr>
          <w:b/>
          <w:sz w:val="28"/>
          <w:szCs w:val="28"/>
          <w:lang w:val="uk-UA"/>
        </w:rPr>
        <w:t xml:space="preserve"> </w:t>
      </w:r>
    </w:p>
    <w:p w:rsidR="00284C2E" w:rsidRDefault="00284C2E" w:rsidP="00284C2E">
      <w:pPr>
        <w:jc w:val="both"/>
        <w:rPr>
          <w:b/>
          <w:sz w:val="28"/>
          <w:szCs w:val="28"/>
          <w:lang w:val="uk-UA"/>
        </w:rPr>
      </w:pPr>
    </w:p>
    <w:p w:rsidR="00284C2E" w:rsidRDefault="00284C2E" w:rsidP="00284C2E">
      <w:pPr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:rsidR="00284C2E" w:rsidRDefault="00284C2E" w:rsidP="00284C2E">
      <w:pPr>
        <w:spacing w:line="216" w:lineRule="auto"/>
        <w:jc w:val="both"/>
        <w:rPr>
          <w:sz w:val="28"/>
          <w:szCs w:val="28"/>
          <w:lang w:val="uk-UA"/>
        </w:rPr>
      </w:pPr>
    </w:p>
    <w:p w:rsidR="00284C2E" w:rsidRDefault="00284C2E" w:rsidP="00284C2E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 Створити на території Машівської селищної ради за межами бувшої </w:t>
      </w:r>
      <w:proofErr w:type="spellStart"/>
      <w:r w:rsidRPr="00972E8C">
        <w:rPr>
          <w:sz w:val="28"/>
          <w:szCs w:val="28"/>
          <w:lang w:val="uk-UA"/>
        </w:rPr>
        <w:t>Новотагамлицької</w:t>
      </w:r>
      <w:proofErr w:type="spellEnd"/>
      <w:r w:rsidRPr="00972E8C">
        <w:rPr>
          <w:sz w:val="28"/>
          <w:szCs w:val="28"/>
          <w:lang w:val="uk-UA"/>
        </w:rPr>
        <w:t xml:space="preserve"> сільської ради (реорганізованої шляхом приєднання  до Машівської селищної ради відповідно рішення шістнадцятої позачергової сесії Машівської селищної ради сьомого скликання від 06 вересня 2017 року)</w:t>
      </w:r>
      <w:r>
        <w:rPr>
          <w:sz w:val="28"/>
          <w:szCs w:val="28"/>
          <w:lang w:val="uk-UA"/>
        </w:rPr>
        <w:t xml:space="preserve"> громадське пасовище на землях державної власності</w:t>
      </w:r>
      <w:r w:rsidRPr="00B810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сільськогосподарського призначення (пасовища) орієнтовною площею 10,00 га.</w:t>
      </w:r>
    </w:p>
    <w:p w:rsidR="00284C2E" w:rsidRPr="00CD1B0E" w:rsidRDefault="00284C2E" w:rsidP="00284C2E">
      <w:pPr>
        <w:ind w:firstLine="36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2. Машівській селищній раді звернутися з клопотанням до Головного управління Держгеокадастру у Полтавській області </w:t>
      </w:r>
      <w:r w:rsidR="000D7981">
        <w:rPr>
          <w:noProof/>
          <w:sz w:val="28"/>
          <w:szCs w:val="28"/>
          <w:lang w:val="uk-UA"/>
        </w:rPr>
        <w:t xml:space="preserve">про </w:t>
      </w:r>
      <w:r>
        <w:rPr>
          <w:noProof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>
        <w:rPr>
          <w:sz w:val="28"/>
          <w:szCs w:val="28"/>
          <w:lang w:val="uk-UA"/>
        </w:rPr>
        <w:t>орієнтовною площею 10,00 га</w:t>
      </w:r>
      <w:r>
        <w:rPr>
          <w:noProof/>
          <w:sz w:val="28"/>
          <w:szCs w:val="28"/>
          <w:lang w:val="uk-UA"/>
        </w:rPr>
        <w:t xml:space="preserve"> земель </w:t>
      </w:r>
      <w:r>
        <w:rPr>
          <w:sz w:val="28"/>
          <w:szCs w:val="28"/>
          <w:lang w:val="uk-UA"/>
        </w:rPr>
        <w:t>державної власності</w:t>
      </w:r>
      <w:r w:rsidRPr="00B810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призначення (пасовища) </w:t>
      </w:r>
      <w:r>
        <w:rPr>
          <w:noProof/>
          <w:sz w:val="28"/>
          <w:szCs w:val="28"/>
          <w:lang w:val="uk-UA"/>
        </w:rPr>
        <w:t>для створення громадського пасовища та подальшої передачі у комунальну власність</w:t>
      </w:r>
      <w:r w:rsidRPr="00284C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межами бувшої </w:t>
      </w:r>
      <w:proofErr w:type="spellStart"/>
      <w:r w:rsidRPr="00972E8C">
        <w:rPr>
          <w:sz w:val="28"/>
          <w:szCs w:val="28"/>
          <w:lang w:val="uk-UA"/>
        </w:rPr>
        <w:lastRenderedPageBreak/>
        <w:t>Новотагамлицької</w:t>
      </w:r>
      <w:proofErr w:type="spellEnd"/>
      <w:r w:rsidRPr="00972E8C">
        <w:rPr>
          <w:sz w:val="28"/>
          <w:szCs w:val="28"/>
          <w:lang w:val="uk-UA"/>
        </w:rPr>
        <w:t xml:space="preserve"> сільської ради (реорганізованої шляхом приєднання  до Машівської селищної ради).</w:t>
      </w:r>
      <w:r>
        <w:rPr>
          <w:noProof/>
          <w:sz w:val="28"/>
          <w:szCs w:val="28"/>
          <w:lang w:val="uk-UA"/>
        </w:rPr>
        <w:t xml:space="preserve"> </w:t>
      </w:r>
    </w:p>
    <w:p w:rsidR="00284C2E" w:rsidRPr="004A742A" w:rsidRDefault="00284C2E" w:rsidP="00284C2E">
      <w:pPr>
        <w:spacing w:line="240" w:lineRule="atLeast"/>
        <w:jc w:val="both"/>
        <w:rPr>
          <w:sz w:val="28"/>
          <w:szCs w:val="28"/>
        </w:rPr>
      </w:pPr>
      <w:r w:rsidRPr="00CD1B0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3</w:t>
      </w:r>
      <w:r w:rsidRPr="004A742A">
        <w:rPr>
          <w:sz w:val="28"/>
          <w:szCs w:val="28"/>
        </w:rPr>
        <w:t xml:space="preserve">. Контроль  за  </w:t>
      </w:r>
      <w:proofErr w:type="spellStart"/>
      <w:r w:rsidRPr="004A742A">
        <w:rPr>
          <w:sz w:val="28"/>
          <w:szCs w:val="28"/>
        </w:rPr>
        <w:t>виконання</w:t>
      </w:r>
      <w:proofErr w:type="spellEnd"/>
      <w:r w:rsidRPr="004A742A">
        <w:rPr>
          <w:sz w:val="28"/>
          <w:szCs w:val="28"/>
        </w:rPr>
        <w:t xml:space="preserve">  </w:t>
      </w:r>
      <w:proofErr w:type="spellStart"/>
      <w:r w:rsidRPr="004A742A">
        <w:rPr>
          <w:sz w:val="28"/>
          <w:szCs w:val="28"/>
        </w:rPr>
        <w:t>даного</w:t>
      </w:r>
      <w:proofErr w:type="spellEnd"/>
      <w:r w:rsidRPr="004A742A">
        <w:rPr>
          <w:sz w:val="28"/>
          <w:szCs w:val="28"/>
        </w:rPr>
        <w:t xml:space="preserve">  </w:t>
      </w:r>
      <w:proofErr w:type="spellStart"/>
      <w:proofErr w:type="gramStart"/>
      <w:r w:rsidRPr="004A742A">
        <w:rPr>
          <w:sz w:val="28"/>
          <w:szCs w:val="28"/>
        </w:rPr>
        <w:t>р</w:t>
      </w:r>
      <w:proofErr w:type="gramEnd"/>
      <w:r w:rsidRPr="004A742A">
        <w:rPr>
          <w:sz w:val="28"/>
          <w:szCs w:val="28"/>
        </w:rPr>
        <w:t>ішення</w:t>
      </w:r>
      <w:proofErr w:type="spellEnd"/>
      <w:r w:rsidRPr="004A742A">
        <w:rPr>
          <w:sz w:val="28"/>
          <w:szCs w:val="28"/>
        </w:rPr>
        <w:t xml:space="preserve">  </w:t>
      </w:r>
      <w:proofErr w:type="spellStart"/>
      <w:r w:rsidRPr="004A742A">
        <w:rPr>
          <w:sz w:val="28"/>
          <w:szCs w:val="28"/>
        </w:rPr>
        <w:t>покласти</w:t>
      </w:r>
      <w:proofErr w:type="spellEnd"/>
      <w:r w:rsidRPr="004A742A">
        <w:rPr>
          <w:sz w:val="28"/>
          <w:szCs w:val="28"/>
        </w:rPr>
        <w:t xml:space="preserve">  на  </w:t>
      </w:r>
      <w:proofErr w:type="spellStart"/>
      <w:r w:rsidRPr="004A742A">
        <w:rPr>
          <w:sz w:val="28"/>
          <w:szCs w:val="28"/>
        </w:rPr>
        <w:t>постійну</w:t>
      </w:r>
      <w:proofErr w:type="spellEnd"/>
      <w:r w:rsidRPr="004A742A">
        <w:rPr>
          <w:sz w:val="28"/>
          <w:szCs w:val="28"/>
        </w:rPr>
        <w:t xml:space="preserve">  </w:t>
      </w:r>
      <w:proofErr w:type="spellStart"/>
      <w:r w:rsidRPr="004A742A">
        <w:rPr>
          <w:sz w:val="28"/>
          <w:szCs w:val="28"/>
        </w:rPr>
        <w:t>комісію</w:t>
      </w:r>
      <w:proofErr w:type="spellEnd"/>
      <w:r w:rsidRPr="004A742A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благоустрою.</w:t>
      </w:r>
    </w:p>
    <w:p w:rsidR="00284C2E" w:rsidRPr="004A742A" w:rsidRDefault="00284C2E" w:rsidP="00284C2E">
      <w:pPr>
        <w:jc w:val="both"/>
        <w:rPr>
          <w:sz w:val="28"/>
          <w:szCs w:val="28"/>
        </w:rPr>
      </w:pPr>
    </w:p>
    <w:p w:rsidR="00284C2E" w:rsidRDefault="00284C2E" w:rsidP="00284C2E">
      <w:pPr>
        <w:spacing w:line="216" w:lineRule="auto"/>
        <w:ind w:left="720"/>
        <w:jc w:val="both"/>
        <w:rPr>
          <w:sz w:val="28"/>
          <w:szCs w:val="28"/>
          <w:lang w:val="uk-UA"/>
        </w:rPr>
      </w:pPr>
    </w:p>
    <w:p w:rsidR="00A53523" w:rsidRPr="00A53523" w:rsidRDefault="00A53523" w:rsidP="00284C2E">
      <w:pPr>
        <w:spacing w:line="216" w:lineRule="auto"/>
        <w:ind w:left="720"/>
        <w:jc w:val="both"/>
        <w:rPr>
          <w:sz w:val="28"/>
          <w:szCs w:val="28"/>
          <w:lang w:val="uk-UA"/>
        </w:rPr>
      </w:pPr>
    </w:p>
    <w:p w:rsidR="00284C2E" w:rsidRDefault="00284C2E" w:rsidP="00284C2E">
      <w:pPr>
        <w:spacing w:line="18" w:lineRule="atLeast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A5687">
        <w:rPr>
          <w:sz w:val="28"/>
          <w:szCs w:val="28"/>
          <w:lang w:val="uk-UA"/>
        </w:rPr>
        <w:t xml:space="preserve"> </w:t>
      </w:r>
    </w:p>
    <w:p w:rsidR="00284C2E" w:rsidRDefault="00A53523" w:rsidP="00284C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М.І.Кравченко</w:t>
      </w:r>
    </w:p>
    <w:p w:rsidR="003E1FE5" w:rsidRPr="006F15CF" w:rsidRDefault="003E1FE5" w:rsidP="003E1FE5">
      <w:pPr>
        <w:spacing w:line="216" w:lineRule="auto"/>
        <w:jc w:val="both"/>
        <w:rPr>
          <w:color w:val="FF00FF"/>
          <w:sz w:val="12"/>
          <w:szCs w:val="12"/>
          <w:lang w:val="uk-UA"/>
        </w:rPr>
      </w:pPr>
    </w:p>
    <w:sectPr w:rsidR="003E1FE5" w:rsidRPr="006F15CF" w:rsidSect="00290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FE5"/>
    <w:rsid w:val="000D7981"/>
    <w:rsid w:val="00284C2E"/>
    <w:rsid w:val="00290AEF"/>
    <w:rsid w:val="003E1FE5"/>
    <w:rsid w:val="0048727F"/>
    <w:rsid w:val="00706BCE"/>
    <w:rsid w:val="0084505E"/>
    <w:rsid w:val="00972E8C"/>
    <w:rsid w:val="00A53523"/>
    <w:rsid w:val="00C9169E"/>
    <w:rsid w:val="00FA5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1FE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FE5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user</cp:lastModifiedBy>
  <cp:revision>8</cp:revision>
  <cp:lastPrinted>2018-07-05T08:45:00Z</cp:lastPrinted>
  <dcterms:created xsi:type="dcterms:W3CDTF">2018-06-20T13:07:00Z</dcterms:created>
  <dcterms:modified xsi:type="dcterms:W3CDTF">2018-07-05T08:46:00Z</dcterms:modified>
</cp:coreProperties>
</file>